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06" w:rsidRDefault="00393C06">
      <w:pPr>
        <w:tabs>
          <w:tab w:val="left" w:pos="12168"/>
        </w:tabs>
        <w:spacing w:before="126" w:line="342" w:lineRule="exact"/>
        <w:ind w:left="72"/>
        <w:textAlignment w:val="baseline"/>
        <w:rPr>
          <w:rFonts w:eastAsia="Times New Roman"/>
          <w:color w:val="000000"/>
          <w:spacing w:val="-3"/>
          <w:sz w:val="33"/>
          <w:u w:val="single"/>
          <w:lang w:val="es-ES"/>
        </w:rPr>
      </w:pPr>
      <w:r w:rsidRPr="00393C06">
        <w:pict>
          <v:line id="_x0000_s1051" style="position:absolute;left:0;text-align:left;z-index:251669504;mso-position-horizontal-relative:page;mso-position-vertical-relative:page" from="19.7pt,17.5pt" to="757pt,17.5pt" strokeweight="1.2pt">
            <w10:wrap anchorx="page" anchory="page"/>
          </v:line>
        </w:pict>
      </w:r>
      <w:r w:rsidR="0086136F">
        <w:rPr>
          <w:rFonts w:eastAsia="Times New Roman"/>
          <w:color w:val="000000"/>
          <w:spacing w:val="-3"/>
          <w:sz w:val="33"/>
          <w:u w:val="single"/>
          <w:lang w:val="es-ES"/>
        </w:rPr>
        <w:t>Ayto. Santa Lucia - 2023</w:t>
      </w:r>
      <w:r w:rsidR="0086136F">
        <w:rPr>
          <w:rFonts w:eastAsia="Times New Roman"/>
          <w:color w:val="000000"/>
          <w:spacing w:val="-3"/>
          <w:sz w:val="21"/>
          <w:lang w:val="es-ES"/>
        </w:rPr>
        <w:tab/>
        <w:t>Fecha de Referencia: 31/12/2023</w:t>
      </w:r>
    </w:p>
    <w:p w:rsidR="00393C06" w:rsidRDefault="0086136F">
      <w:pPr>
        <w:spacing w:line="140" w:lineRule="exact"/>
        <w:ind w:left="12312"/>
        <w:textAlignment w:val="baseline"/>
        <w:rPr>
          <w:rFonts w:eastAsia="Times New Roman"/>
          <w:color w:val="000000"/>
          <w:spacing w:val="-4"/>
          <w:sz w:val="21"/>
          <w:lang w:val="es-ES"/>
        </w:rPr>
      </w:pPr>
      <w:r>
        <w:rPr>
          <w:rFonts w:eastAsia="Times New Roman"/>
          <w:color w:val="000000"/>
          <w:spacing w:val="-4"/>
          <w:sz w:val="21"/>
          <w:lang w:val="es-ES"/>
        </w:rPr>
        <w:t>Fecha de Creación: 26/02/2024</w:t>
      </w:r>
    </w:p>
    <w:p w:rsidR="00393C06" w:rsidRDefault="0086136F">
      <w:pPr>
        <w:spacing w:before="142" w:line="373" w:lineRule="exact"/>
        <w:ind w:left="72"/>
        <w:jc w:val="center"/>
        <w:textAlignment w:val="baseline"/>
        <w:rPr>
          <w:rFonts w:eastAsia="Times New Roman"/>
          <w:color w:val="000000"/>
          <w:spacing w:val="5"/>
          <w:sz w:val="33"/>
          <w:u w:val="single"/>
          <w:lang w:val="es-ES"/>
        </w:rPr>
      </w:pPr>
      <w:r>
        <w:rPr>
          <w:rFonts w:eastAsia="Times New Roman"/>
          <w:color w:val="000000"/>
          <w:spacing w:val="5"/>
          <w:sz w:val="33"/>
          <w:u w:val="single"/>
          <w:lang w:val="es-ES"/>
        </w:rPr>
        <w:t xml:space="preserve">ESTADO DE LIQUIDACIÓN DEL PRESUPUESTO </w:t>
      </w:r>
    </w:p>
    <w:p w:rsidR="00393C06" w:rsidRDefault="0086136F">
      <w:pPr>
        <w:spacing w:before="94" w:after="33" w:line="258" w:lineRule="exact"/>
        <w:ind w:left="72"/>
        <w:textAlignment w:val="baseline"/>
        <w:rPr>
          <w:rFonts w:eastAsia="Times New Roman"/>
          <w:color w:val="000000"/>
          <w:spacing w:val="7"/>
          <w:sz w:val="24"/>
          <w:lang w:val="es-ES"/>
        </w:rPr>
      </w:pPr>
      <w:r>
        <w:rPr>
          <w:rFonts w:eastAsia="Times New Roman"/>
          <w:color w:val="000000"/>
          <w:spacing w:val="7"/>
          <w:sz w:val="24"/>
          <w:lang w:val="es-ES"/>
        </w:rPr>
        <w:t>RESULTADO PRESUPUESTARIO</w:t>
      </w:r>
    </w:p>
    <w:p w:rsidR="00393C06" w:rsidRDefault="00393C06">
      <w:pPr>
        <w:spacing w:before="94" w:after="33" w:line="258" w:lineRule="exact"/>
        <w:sectPr w:rsidR="00393C06">
          <w:pgSz w:w="16843" w:h="11904" w:orient="landscape"/>
          <w:pgMar w:top="320" w:right="725" w:bottom="248" w:left="27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25"/>
        <w:gridCol w:w="1699"/>
        <w:gridCol w:w="1700"/>
        <w:gridCol w:w="1704"/>
        <w:gridCol w:w="1569"/>
      </w:tblGrid>
      <w:tr w:rsidR="00393C06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5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3C06" w:rsidRDefault="0086136F">
            <w:pPr>
              <w:spacing w:before="35" w:after="429" w:line="178" w:lineRule="exact"/>
              <w:ind w:right="4104"/>
              <w:jc w:val="right"/>
              <w:textAlignment w:val="baseline"/>
              <w:rPr>
                <w:rFonts w:eastAsia="Times New Roman"/>
                <w:color w:val="000000"/>
                <w:spacing w:val="-12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pacing w:val="-12"/>
                <w:sz w:val="16"/>
                <w:lang w:val="es-ES"/>
              </w:rPr>
              <w:lastRenderedPageBreak/>
              <w:t>CONCEPTOS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3C06" w:rsidRDefault="0086136F">
            <w:pPr>
              <w:spacing w:after="50" w:line="189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DERECHOS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 xml:space="preserve">RECONOCIDOS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NETOS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3C06" w:rsidRDefault="0086136F">
            <w:pPr>
              <w:spacing w:after="50" w:line="189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OBLIGACIONES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 xml:space="preserve">RECONOCIDAS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NETAS</w:t>
            </w:r>
          </w:p>
        </w:tc>
        <w:tc>
          <w:tcPr>
            <w:tcW w:w="17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3C06" w:rsidRDefault="0086136F">
            <w:pPr>
              <w:spacing w:before="35" w:after="429" w:line="178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AJUSTES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3C06" w:rsidRDefault="0086136F">
            <w:pPr>
              <w:spacing w:after="237" w:line="192" w:lineRule="exact"/>
              <w:ind w:left="72" w:firstLine="216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RESULTADO PRESUPUESTARIO</w:t>
            </w:r>
          </w:p>
        </w:tc>
      </w:tr>
    </w:tbl>
    <w:p w:rsidR="00393C06" w:rsidRDefault="00393C06">
      <w:pPr>
        <w:sectPr w:rsidR="00393C06">
          <w:type w:val="continuous"/>
          <w:pgSz w:w="16843" w:h="11904" w:orient="landscape"/>
          <w:pgMar w:top="320" w:right="816" w:bottom="248" w:left="4330" w:header="720" w:footer="720" w:gutter="0"/>
          <w:cols w:space="720"/>
        </w:sectPr>
      </w:pPr>
    </w:p>
    <w:p w:rsidR="00393C06" w:rsidRDefault="00393C06">
      <w:pPr>
        <w:spacing w:before="8105" w:line="288" w:lineRule="exact"/>
        <w:textAlignment w:val="baseline"/>
        <w:rPr>
          <w:rFonts w:eastAsia="Times New Roman"/>
          <w:color w:val="000000"/>
          <w:sz w:val="24"/>
          <w:lang w:val="es-ES"/>
        </w:rPr>
      </w:pPr>
      <w:r w:rsidRPr="00393C0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0" type="#_x0000_t202" style="position:absolute;margin-left:0;margin-top:0;width:787.45pt;height:210pt;z-index:-251671552;mso-wrap-distance-left:0;mso-wrap-distance-right:0" filled="f" stroked="f">
            <v:textbox inset="0,0,0,0">
              <w:txbxContent>
                <w:p w:rsidR="00393C06" w:rsidRDefault="0086136F">
                  <w:pPr>
                    <w:textAlignment w:val="baseline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0000615" cy="266700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0615" cy="266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93C06">
        <w:pict>
          <v:shape id="_x0000_s1049" type="#_x0000_t202" style="position:absolute;margin-left:85.7pt;margin-top:5.1pt;width:86.15pt;height:20.7pt;z-index:-251670528;mso-wrap-distance-left:0;mso-wrap-distance-right:0" filled="f" stroked="f">
            <v:textbox inset="0,0,0,0">
              <w:txbxContent>
                <w:p w:rsidR="00393C06" w:rsidRDefault="0086136F">
                  <w:pPr>
                    <w:numPr>
                      <w:ilvl w:val="0"/>
                      <w:numId w:val="1"/>
                    </w:numPr>
                    <w:spacing w:before="10" w:line="178" w:lineRule="exact"/>
                    <w:ind w:left="0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6"/>
                      <w:lang w:val="es-ES"/>
                    </w:rPr>
                    <w:t>Operaciones Corrientes</w:t>
                  </w:r>
                </w:p>
                <w:p w:rsidR="00393C06" w:rsidRDefault="0086136F">
                  <w:pPr>
                    <w:numPr>
                      <w:ilvl w:val="0"/>
                      <w:numId w:val="1"/>
                    </w:numPr>
                    <w:spacing w:before="48" w:line="166" w:lineRule="exact"/>
                    <w:ind w:left="0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Operaciones de capital</w:t>
                  </w:r>
                </w:p>
              </w:txbxContent>
            </v:textbox>
          </v:shape>
        </w:pict>
      </w:r>
      <w:r w:rsidRPr="00393C06">
        <w:pict>
          <v:shape id="_x0000_s1048" type="#_x0000_t202" style="position:absolute;margin-left:469.2pt;margin-top:4.6pt;width:57.15pt;height:22.75pt;z-index:-251669504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21" w:line="206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  <w:t>83.482.681,47</w:t>
                  </w:r>
                </w:p>
                <w:p w:rsidR="00393C06" w:rsidRDefault="0086136F">
                  <w:pPr>
                    <w:spacing w:before="19" w:line="195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1"/>
                      <w:lang w:val="es-ES"/>
                    </w:rPr>
                    <w:t>8.756.593,23</w:t>
                  </w:r>
                </w:p>
              </w:txbxContent>
            </v:textbox>
          </v:shape>
        </w:pict>
      </w:r>
      <w:r w:rsidRPr="00393C06">
        <w:pict>
          <v:shape id="_x0000_s1047" type="#_x0000_t202" style="position:absolute;margin-left:553.2pt;margin-top:4.6pt;width:57.85pt;height:22.85pt;z-index:-251668480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21" w:line="206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21"/>
                      <w:lang w:val="es-ES"/>
                    </w:rPr>
                    <w:t>71.599.677,77</w:t>
                  </w:r>
                </w:p>
                <w:p w:rsidR="00393C06" w:rsidRDefault="0086136F">
                  <w:pPr>
                    <w:spacing w:before="24" w:line="20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  <w:t>10.943.591,92</w:t>
                  </w:r>
                </w:p>
              </w:txbxContent>
            </v:textbox>
          </v:shape>
        </w:pict>
      </w:r>
      <w:r w:rsidRPr="00393C06">
        <w:pict>
          <v:shape id="_x0000_s1046" type="#_x0000_t202" style="position:absolute;margin-left:36.5pt;margin-top:40.4pt;width:131.5pt;height:35.55pt;z-index:-251667456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10" w:line="17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1. Total operaciones no financieras (a+b)</w:t>
                  </w:r>
                </w:p>
                <w:p w:rsidR="00393C06" w:rsidRDefault="0086136F">
                  <w:pPr>
                    <w:numPr>
                      <w:ilvl w:val="0"/>
                      <w:numId w:val="2"/>
                    </w:numPr>
                    <w:tabs>
                      <w:tab w:val="clear" w:pos="144"/>
                      <w:tab w:val="left" w:pos="1152"/>
                    </w:tabs>
                    <w:spacing w:before="119" w:line="178" w:lineRule="exact"/>
                    <w:ind w:left="1008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Activos financieros</w:t>
                  </w:r>
                </w:p>
                <w:p w:rsidR="00393C06" w:rsidRDefault="0086136F">
                  <w:pPr>
                    <w:numPr>
                      <w:ilvl w:val="0"/>
                      <w:numId w:val="2"/>
                    </w:numPr>
                    <w:tabs>
                      <w:tab w:val="clear" w:pos="144"/>
                      <w:tab w:val="left" w:pos="1152"/>
                    </w:tabs>
                    <w:spacing w:before="48" w:line="171" w:lineRule="exact"/>
                    <w:ind w:left="1008"/>
                    <w:textAlignment w:val="baseline"/>
                    <w:rPr>
                      <w:rFonts w:eastAsia="Times New Roman"/>
                      <w:color w:val="000000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lang w:val="es-ES"/>
                    </w:rPr>
                    <w:t>Pasivos financieros</w:t>
                  </w:r>
                </w:p>
              </w:txbxContent>
            </v:textbox>
          </v:shape>
        </w:pict>
      </w:r>
      <w:r w:rsidRPr="00393C06">
        <w:pict>
          <v:shape id="_x0000_s1045" type="#_x0000_t202" style="position:absolute;margin-left:469pt;margin-top:39.85pt;width:57.6pt;height:37.75pt;z-index:-251666432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21" w:line="206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21"/>
                      <w:lang w:val="es-ES"/>
                    </w:rPr>
                    <w:t>92.239.274,70</w:t>
                  </w:r>
                </w:p>
                <w:p w:rsidR="00393C06" w:rsidRDefault="0086136F">
                  <w:pPr>
                    <w:spacing w:before="97" w:line="206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1"/>
                      <w:lang w:val="es-ES"/>
                    </w:rPr>
                    <w:t>280.713,48</w:t>
                  </w:r>
                </w:p>
                <w:p w:rsidR="00393C06" w:rsidRDefault="0086136F">
                  <w:pPr>
                    <w:spacing w:before="19" w:line="195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1"/>
                      <w:lang w:val="es-ES"/>
                    </w:rPr>
                    <w:t>-1.870.211,61</w:t>
                  </w:r>
                </w:p>
              </w:txbxContent>
            </v:textbox>
          </v:shape>
        </w:pict>
      </w:r>
      <w:r w:rsidRPr="00393C06">
        <w:pict>
          <v:shape id="_x0000_s1044" type="#_x0000_t202" style="position:absolute;margin-left:553.7pt;margin-top:39.85pt;width:57.6pt;height:37.75pt;z-index:-251665408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21" w:line="206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21"/>
                      <w:lang w:val="es-ES"/>
                    </w:rPr>
                    <w:t>82.543.269,69</w:t>
                  </w:r>
                </w:p>
                <w:p w:rsidR="00393C06" w:rsidRDefault="0086136F">
                  <w:pPr>
                    <w:spacing w:before="97" w:line="206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1"/>
                      <w:lang w:val="es-ES"/>
                    </w:rPr>
                    <w:t>280.713,48</w:t>
                  </w:r>
                </w:p>
                <w:p w:rsidR="00393C06" w:rsidRDefault="0086136F">
                  <w:pPr>
                    <w:spacing w:before="19" w:line="195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1"/>
                      <w:lang w:val="es-ES"/>
                    </w:rPr>
                    <w:t>0,00</w:t>
                  </w:r>
                </w:p>
              </w:txbxContent>
            </v:textbox>
          </v:shape>
        </w:pict>
      </w:r>
      <w:r w:rsidRPr="00393C06">
        <w:pict>
          <v:shape id="_x0000_s1043" type="#_x0000_t202" style="position:absolute;margin-left:35.8pt;margin-top:79.25pt;width:126.2pt;height:9.45pt;z-index:-251664384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10" w:line="176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2. Total operaciones financieras (c + d)</w:t>
                  </w:r>
                </w:p>
              </w:txbxContent>
            </v:textbox>
          </v:shape>
        </w:pict>
      </w:r>
      <w:r w:rsidRPr="00393C06">
        <w:pict>
          <v:shape id="_x0000_s1042" type="#_x0000_t202" style="position:absolute;margin-left:470.65pt;margin-top:78.75pt;width:55.45pt;height:11.45pt;z-index:-251663360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21" w:line="20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  <w:t>-1.589.498,13</w:t>
                  </w:r>
                </w:p>
              </w:txbxContent>
            </v:textbox>
          </v:shape>
        </w:pict>
      </w:r>
      <w:r w:rsidRPr="00393C06">
        <w:pict>
          <v:shape id="_x0000_s1041" type="#_x0000_t202" style="position:absolute;margin-left:565.95pt;margin-top:79pt;width:44.85pt;height:11.35pt;z-index:-251662336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21" w:line="19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21"/>
                      <w:lang w:val="es-ES"/>
                    </w:rPr>
                    <w:t>280.713,48</w:t>
                  </w:r>
                </w:p>
              </w:txbxContent>
            </v:textbox>
          </v:shape>
        </w:pict>
      </w:r>
      <w:r w:rsidRPr="00393C06">
        <w:pict>
          <v:shape id="_x0000_s1040" type="#_x0000_t202" style="position:absolute;margin-left:35.8pt;margin-top:101.35pt;width:218.6pt;height:9.4pt;z-index:-251661312;mso-wrap-distance-left:0;mso-wrap-distance-right:0" filled="f" stroked="f">
            <v:textbox inset="0,0,0,0">
              <w:txbxContent>
                <w:p w:rsidR="00393C06" w:rsidRDefault="0086136F">
                  <w:pPr>
                    <w:numPr>
                      <w:ilvl w:val="0"/>
                      <w:numId w:val="3"/>
                    </w:numPr>
                    <w:spacing w:before="10" w:line="166" w:lineRule="exact"/>
                    <w:ind w:left="0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6"/>
                      <w:lang w:val="es-ES"/>
                    </w:rPr>
                    <w:t>RESULTADO PRESUPUESTARIO DEL EJERCICIO (I = 1 + 2)</w:t>
                  </w:r>
                </w:p>
              </w:txbxContent>
            </v:textbox>
          </v:shape>
        </w:pict>
      </w:r>
      <w:r w:rsidRPr="00393C06">
        <w:pict>
          <v:shape id="_x0000_s1039" type="#_x0000_t202" style="position:absolute;margin-left:469pt;margin-top:101.05pt;width:57.35pt;height:11.35pt;z-index:-251660288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21" w:line="20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  <w:t>90.649.776,57</w:t>
                  </w:r>
                </w:p>
              </w:txbxContent>
            </v:textbox>
          </v:shape>
        </w:pict>
      </w:r>
      <w:r w:rsidRPr="00393C06">
        <w:pict>
          <v:shape id="_x0000_s1038" type="#_x0000_t202" style="position:absolute;margin-left:553.7pt;margin-top:101.05pt;width:57.1pt;height:11.35pt;z-index:-251659264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21" w:line="20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  <w:t>82.823.983,17</w:t>
                  </w:r>
                </w:p>
              </w:txbxContent>
            </v:textbox>
          </v:shape>
        </w:pict>
      </w:r>
      <w:r w:rsidRPr="00393C06">
        <w:pict>
          <v:shape id="_x0000_s1037" type="#_x0000_t202" style="position:absolute;margin-left:7pt;margin-top:114.55pt;width:35pt;height:9.4pt;z-index:-251658240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10" w:line="176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6"/>
                      <w:lang w:val="es-ES"/>
                    </w:rPr>
                    <w:t>AJUSTES:</w:t>
                  </w:r>
                </w:p>
              </w:txbxContent>
            </v:textbox>
          </v:shape>
        </w:pict>
      </w:r>
      <w:r w:rsidRPr="00393C06">
        <w:pict>
          <v:shape id="_x0000_s1036" type="#_x0000_t202" style="position:absolute;margin-left:35.05pt;margin-top:159.65pt;width:109.95pt;height:9.45pt;z-index:-251657216;mso-wrap-distance-left:0;mso-wrap-distance-right:0" filled="f" stroked="f">
            <v:textbox inset="0,0,0,0">
              <w:txbxContent>
                <w:p w:rsidR="00393C06" w:rsidRDefault="0086136F">
                  <w:pPr>
                    <w:numPr>
                      <w:ilvl w:val="0"/>
                      <w:numId w:val="3"/>
                    </w:numPr>
                    <w:spacing w:before="10" w:line="166" w:lineRule="exact"/>
                    <w:ind w:left="0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TOTAL AJUSTES (II = 3+4-5)</w:t>
                  </w:r>
                </w:p>
              </w:txbxContent>
            </v:textbox>
          </v:shape>
        </w:pict>
      </w:r>
      <w:r w:rsidRPr="00393C06">
        <w:pict>
          <v:shape id="_x0000_s1035" type="#_x0000_t202" style="position:absolute;margin-left:35.3pt;margin-top:137.35pt;width:176.4pt;height:20.7pt;z-index:-251656192;mso-wrap-distance-left:0;mso-wrap-distance-right:0" filled="f" stroked="f">
            <v:textbox inset="0,0,0,0">
              <w:txbxContent>
                <w:p w:rsidR="00393C06" w:rsidRDefault="0086136F">
                  <w:pPr>
                    <w:numPr>
                      <w:ilvl w:val="0"/>
                      <w:numId w:val="4"/>
                    </w:numPr>
                    <w:spacing w:before="10" w:line="178" w:lineRule="exact"/>
                    <w:ind w:left="0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Desviaciones de financiación negativas del ejercicio</w:t>
                  </w:r>
                </w:p>
                <w:p w:rsidR="00393C06" w:rsidRDefault="0086136F">
                  <w:pPr>
                    <w:numPr>
                      <w:ilvl w:val="0"/>
                      <w:numId w:val="4"/>
                    </w:numPr>
                    <w:spacing w:before="47" w:line="171" w:lineRule="exact"/>
                    <w:ind w:left="0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Desviaciones de financiación positivas del ejercicio</w:t>
                  </w:r>
                </w:p>
              </w:txbxContent>
            </v:textbox>
          </v:shape>
        </w:pict>
      </w:r>
      <w:r w:rsidRPr="00393C06">
        <w:pict>
          <v:shape id="_x0000_s1034" type="#_x0000_t202" style="position:absolute;margin-left:35.55pt;margin-top:126.05pt;width:262.55pt;height:9.45pt;z-index:-251655168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10" w:line="176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6"/>
                      <w:lang w:val="es-ES"/>
                    </w:rPr>
                    <w:t>3. Créditos gastados financiados con remanente de tesorería para gastos generales</w:t>
                  </w:r>
                </w:p>
              </w:txbxContent>
            </v:textbox>
          </v:shape>
        </w:pict>
      </w:r>
      <w:r w:rsidRPr="00393C06">
        <w:pict>
          <v:shape id="_x0000_s1033" type="#_x0000_t202" style="position:absolute;margin-left:644.4pt;margin-top:125.55pt;width:56.65pt;height:45.05pt;z-index:-251654144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3" w:line="221" w:lineRule="exact"/>
                    <w:ind w:left="72" w:hanging="72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21"/>
                      <w:lang w:val="es-ES"/>
                    </w:rPr>
                    <w:t>13.801.084,43 2.966.946,08 7.736.667,95 9.031.362,56</w:t>
                  </w:r>
                </w:p>
              </w:txbxContent>
            </v:textbox>
          </v:shape>
        </w:pict>
      </w:r>
      <w:r w:rsidRPr="00393C06">
        <w:pict>
          <v:shape id="_x0000_s1032" type="#_x0000_t202" style="position:absolute;margin-left:24pt;margin-top:194pt;width:179.8pt;height:9.4pt;z-index:-251653120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10" w:line="171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6"/>
                      <w:lang w:val="es-ES"/>
                    </w:rPr>
                    <w:t>RESULTADO PRESUPUESTARIO AJUSTADO (I+II)</w:t>
                  </w:r>
                </w:p>
              </w:txbxContent>
            </v:textbox>
          </v:shape>
        </w:pict>
      </w:r>
      <w:r w:rsidRPr="00393C06">
        <w:pict>
          <v:shape id="_x0000_s1031" type="#_x0000_t202" style="position:absolute;margin-left:709pt;margin-top:99.15pt;width:78.45pt;height:14.4pt;z-index:-251652096;mso-wrap-distance-left:0;mso-wrap-distance-right:0" filled="f">
            <v:textbox inset="0,0,0,0">
              <w:txbxContent>
                <w:p w:rsidR="00393C06" w:rsidRDefault="0086136F">
                  <w:pPr>
                    <w:spacing w:before="54" w:after="13" w:line="206" w:lineRule="exact"/>
                    <w:ind w:left="360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1"/>
                      <w:lang w:val="es-ES"/>
                    </w:rPr>
                    <w:t>7.825.793,40</w:t>
                  </w:r>
                </w:p>
              </w:txbxContent>
            </v:textbox>
          </v:shape>
        </w:pict>
      </w:r>
      <w:r w:rsidRPr="00393C06">
        <w:pict>
          <v:shape id="_x0000_s1030" type="#_x0000_t202" style="position:absolute;margin-left:709pt;margin-top:187.7pt;width:78.45pt;height:22.3pt;z-index:-251651072;mso-wrap-distance-left:0;mso-wrap-distance-right:0" filled="f">
            <v:textbox inset="0,0,0,0">
              <w:txbxContent>
                <w:p w:rsidR="00393C06" w:rsidRDefault="0086136F">
                  <w:pPr>
                    <w:spacing w:before="136" w:after="89" w:line="206" w:lineRule="exact"/>
                    <w:ind w:left="288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1"/>
                      <w:lang w:val="es-ES"/>
                    </w:rPr>
                    <w:t>16.857.155,96</w:t>
                  </w:r>
                </w:p>
              </w:txbxContent>
            </v:textbox>
          </v:shape>
        </w:pict>
      </w:r>
      <w:r w:rsidRPr="00393C06">
        <w:pict>
          <v:shape id="_x0000_s1029" type="#_x0000_t202" style="position:absolute;margin-left:724.1pt;margin-top:4.6pt;width:57.35pt;height:22.6pt;z-index:-251650048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21" w:line="206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21"/>
                      <w:lang w:val="es-ES"/>
                    </w:rPr>
                    <w:t>11.883.003,70</w:t>
                  </w:r>
                </w:p>
                <w:p w:rsidR="00393C06" w:rsidRDefault="0086136F">
                  <w:pPr>
                    <w:spacing w:before="19" w:line="195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21"/>
                      <w:lang w:val="es-ES"/>
                    </w:rPr>
                    <w:t>-2.186.998,69</w:t>
                  </w:r>
                </w:p>
              </w:txbxContent>
            </v:textbox>
          </v:shape>
        </w:pict>
      </w:r>
      <w:r w:rsidRPr="00393C06">
        <w:pict>
          <v:shape id="_x0000_s1028" type="#_x0000_t202" style="position:absolute;margin-left:725.3pt;margin-top:39.85pt;width:55.9pt;height:37.75pt;z-index:-251649024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21" w:line="206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21"/>
                      <w:lang w:val="es-ES"/>
                    </w:rPr>
                    <w:t>9.696.005,01</w:t>
                  </w:r>
                </w:p>
                <w:p w:rsidR="00393C06" w:rsidRDefault="0086136F">
                  <w:pPr>
                    <w:spacing w:before="97" w:line="206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1"/>
                      <w:lang w:val="es-ES"/>
                    </w:rPr>
                    <w:t>0,00</w:t>
                  </w:r>
                </w:p>
                <w:p w:rsidR="00393C06" w:rsidRDefault="0086136F">
                  <w:pPr>
                    <w:spacing w:before="19" w:line="195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1"/>
                      <w:lang w:val="es-ES"/>
                    </w:rPr>
                    <w:t>-1.870.211,61</w:t>
                  </w:r>
                </w:p>
              </w:txbxContent>
            </v:textbox>
          </v:shape>
        </w:pict>
      </w:r>
      <w:r w:rsidRPr="00393C06">
        <w:pict>
          <v:shape id="_x0000_s1027" type="#_x0000_t202" style="position:absolute;margin-left:725.3pt;margin-top:79pt;width:54.95pt;height:11.35pt;z-index:-251648000;mso-wrap-distance-left:0;mso-wrap-distance-right:0" filled="f" stroked="f">
            <v:textbox inset="0,0,0,0">
              <w:txbxContent>
                <w:p w:rsidR="00393C06" w:rsidRDefault="0086136F">
                  <w:pPr>
                    <w:spacing w:before="21" w:line="199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1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21"/>
                      <w:lang w:val="es-ES"/>
                    </w:rPr>
                    <w:t>-1.870.211,61</w:t>
                  </w:r>
                </w:p>
              </w:txbxContent>
            </v:textbox>
          </v:shape>
        </w:pict>
      </w:r>
      <w:r w:rsidRPr="00393C06">
        <w:pict>
          <v:line id="_x0000_s1026" style="position:absolute;z-index:251670528;mso-position-horizontal-relative:text;mso-position-vertical-relative:text" from="5.8pt,419.55pt" to="743.85pt,419.55pt" strokeweight="1.45pt"/>
        </w:pict>
      </w:r>
    </w:p>
    <w:p w:rsidR="00393C06" w:rsidRDefault="00393C06">
      <w:pPr>
        <w:sectPr w:rsidR="00393C06">
          <w:type w:val="continuous"/>
          <w:pgSz w:w="16843" w:h="11904" w:orient="landscape"/>
          <w:pgMar w:top="320" w:right="725" w:bottom="248" w:left="278" w:header="720" w:footer="720" w:gutter="0"/>
          <w:cols w:space="720"/>
        </w:sectPr>
      </w:pPr>
    </w:p>
    <w:p w:rsidR="00393C06" w:rsidRDefault="0086136F">
      <w:pPr>
        <w:tabs>
          <w:tab w:val="left" w:pos="7200"/>
          <w:tab w:val="right" w:pos="14688"/>
        </w:tabs>
        <w:spacing w:before="157" w:line="209" w:lineRule="exact"/>
        <w:textAlignment w:val="baseline"/>
        <w:rPr>
          <w:rFonts w:eastAsia="Times New Roman"/>
          <w:color w:val="000000"/>
          <w:sz w:val="21"/>
          <w:lang w:val="es-ES"/>
        </w:rPr>
      </w:pPr>
      <w:r>
        <w:rPr>
          <w:rFonts w:eastAsia="Times New Roman"/>
          <w:color w:val="000000"/>
          <w:sz w:val="21"/>
          <w:lang w:val="es-ES"/>
        </w:rPr>
        <w:lastRenderedPageBreak/>
        <w:t>Fecha de Impresión: 28/02/2024</w:t>
      </w:r>
      <w:r>
        <w:rPr>
          <w:rFonts w:eastAsia="Times New Roman"/>
          <w:color w:val="000000"/>
          <w:sz w:val="21"/>
          <w:lang w:val="es-ES"/>
        </w:rPr>
        <w:tab/>
        <w:t>Pág.: 1</w:t>
      </w:r>
      <w:r>
        <w:rPr>
          <w:rFonts w:eastAsia="Times New Roman"/>
          <w:color w:val="000000"/>
          <w:sz w:val="21"/>
          <w:lang w:val="es-ES"/>
        </w:rPr>
        <w:tab/>
        <w:t>RESPPTO2015</w:t>
      </w:r>
    </w:p>
    <w:sectPr w:rsidR="00393C06" w:rsidSect="00393C06">
      <w:type w:val="continuous"/>
      <w:pgSz w:w="16843" w:h="11904" w:orient="landscape"/>
      <w:pgMar w:top="320" w:right="1689" w:bottom="248" w:left="3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EF2"/>
    <w:multiLevelType w:val="multilevel"/>
    <w:tmpl w:val="C756E09C"/>
    <w:lvl w:ilvl="0">
      <w:start w:val="3"/>
      <w:numFmt w:val="lowerLetter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15191"/>
    <w:multiLevelType w:val="multilevel"/>
    <w:tmpl w:val="7D06BC66"/>
    <w:lvl w:ilvl="0">
      <w:start w:val="1"/>
      <w:numFmt w:val="lowerLetter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60998"/>
    <w:multiLevelType w:val="multilevel"/>
    <w:tmpl w:val="7DB4D668"/>
    <w:lvl w:ilvl="0">
      <w:start w:val="1"/>
      <w:numFmt w:val="upperRoman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B2A5C"/>
    <w:multiLevelType w:val="multilevel"/>
    <w:tmpl w:val="95A8C7A8"/>
    <w:lvl w:ilvl="0">
      <w:start w:val="4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393C06"/>
    <w:rsid w:val="00393C06"/>
    <w:rsid w:val="0086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3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13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Company>AYUNTAMIENTO DE SANTA LUCIA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Diaz Suarez</dc:creator>
  <cp:lastModifiedBy>Inma Diaz Suarez</cp:lastModifiedBy>
  <cp:revision>2</cp:revision>
  <dcterms:created xsi:type="dcterms:W3CDTF">2025-02-18T20:34:00Z</dcterms:created>
  <dcterms:modified xsi:type="dcterms:W3CDTF">2025-02-18T20:34:00Z</dcterms:modified>
</cp:coreProperties>
</file>