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A4" w:rsidRDefault="002574A4">
      <w:pPr>
        <w:rPr>
          <w:sz w:val="2"/>
        </w:rPr>
      </w:pPr>
      <w:r w:rsidRPr="002574A4">
        <w:pict>
          <v:shapetype id="_x0000_t202" coordsize="21600,21600" o:spt="202" path="m,l,21600r21600,l21600,xe">
            <v:stroke joinstyle="miter"/>
            <v:path gradientshapeok="t" o:connecttype="rect"/>
          </v:shapetype>
          <v:shape id="_x0000_s0" o:spid="_x0000_s1677" type="#_x0000_t202" style="position:absolute;margin-left:-9.6pt;margin-top:298.35pt;width:29.55pt;height:231.15pt;z-index:-251868160;mso-wrap-distance-left:0;mso-wrap-distance-top:41.2pt;mso-wrap-distance-right:17pt;mso-wrap-distance-bottom:56.5pt" filled="f" stroked="f">
            <v:textbox inset="0,0,0,0">
              <w:txbxContent>
                <w:p w:rsidR="002574A4" w:rsidRDefault="002574A4"/>
              </w:txbxContent>
            </v:textbox>
            <w10:wrap type="square"/>
          </v:shape>
        </w:pict>
      </w:r>
      <w:r w:rsidRPr="002574A4">
        <w:pict>
          <v:shape id="_x0000_s1676" type="#_x0000_t202" style="position:absolute;margin-left:-9.6pt;margin-top:298.35pt;width:29.55pt;height:231.15pt;z-index:-251867136;mso-wrap-distance-left:0;mso-wrap-distance-top:41.2pt;mso-wrap-distance-right:17pt;mso-wrap-distance-bottom:56.5pt" filled="f" stroked="f">
            <v:textbox inset="0,0,0,0">
              <w:txbxContent>
                <w:p w:rsidR="002574A4" w:rsidRDefault="002574A4"/>
              </w:txbxContent>
            </v:textbox>
            <w10:wrap type="square"/>
          </v:shape>
        </w:pict>
      </w:r>
      <w:r w:rsidRPr="002574A4">
        <w:pict>
          <v:line id="_x0000_s1675" style="position:absolute;z-index:251324416;mso-position-horizontal-relative:text;mso-position-vertical-relative:text" from="-9.6pt,298.35pt" to="19.95pt,298.35pt" strokecolor="gray" strokeweight=".5pt">
            <v:stroke linestyle="thinThin"/>
          </v:line>
        </w:pict>
      </w:r>
      <w:r w:rsidRPr="002574A4">
        <w:pict>
          <v:line id="_x0000_s1674" style="position:absolute;z-index:251325440;mso-position-horizontal-relative:text;mso-position-vertical-relative:text" from="-9.6pt,529.5pt" to="19.95pt,529.5pt" strokecolor="gray" strokeweight=".5pt"/>
        </w:pict>
      </w:r>
      <w:r w:rsidRPr="002574A4">
        <w:pict>
          <v:line id="_x0000_s1673" style="position:absolute;z-index:251326464;mso-position-horizontal-relative:text;mso-position-vertical-relative:text" from="-9.6pt,298.35pt" to="-9.6pt,529.5pt" strokecolor="gray" strokeweight=".5pt"/>
        </w:pict>
      </w:r>
      <w:r w:rsidRPr="002574A4">
        <w:pict>
          <v:line id="_x0000_s1672" style="position:absolute;z-index:251327488;mso-position-horizontal-relative:text;mso-position-vertical-relative:text" from="19.95pt,298.35pt" to="19.95pt,529.5pt" strokecolor="gray" strokeweight=".5pt"/>
        </w:pict>
      </w:r>
    </w:p>
    <w:tbl>
      <w:tblPr>
        <w:tblW w:w="0" w:type="auto"/>
        <w:tblLayout w:type="fixed"/>
        <w:tblCellMar>
          <w:left w:w="0" w:type="dxa"/>
          <w:right w:w="0" w:type="dxa"/>
        </w:tblCellMar>
        <w:tblLook w:val="0000"/>
      </w:tblPr>
      <w:tblGrid>
        <w:gridCol w:w="1680"/>
        <w:gridCol w:w="7820"/>
      </w:tblGrid>
      <w:tr w:rsidR="002574A4">
        <w:tblPrEx>
          <w:tblCellMar>
            <w:top w:w="0" w:type="dxa"/>
            <w:bottom w:w="0" w:type="dxa"/>
          </w:tblCellMar>
        </w:tblPrEx>
        <w:trPr>
          <w:trHeight w:hRule="exact" w:val="1785"/>
        </w:trPr>
        <w:tc>
          <w:tcPr>
            <w:tcW w:w="1680"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45"/>
              <w:jc w:val="right"/>
              <w:textAlignment w:val="baseline"/>
            </w:pPr>
            <w:r>
              <w:rPr>
                <w:noProof/>
                <w:lang w:val="es-ES" w:eastAsia="es-ES"/>
              </w:rPr>
              <w:drawing>
                <wp:inline distT="0" distB="0" distL="0" distR="0">
                  <wp:extent cx="911225" cy="11125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911225" cy="1112520"/>
                          </a:xfrm>
                          <a:prstGeom prst="rect">
                            <a:avLst/>
                          </a:prstGeom>
                        </pic:spPr>
                      </pic:pic>
                    </a:graphicData>
                  </a:graphic>
                </wp:inline>
              </w:drawing>
            </w:r>
          </w:p>
        </w:tc>
        <w:tc>
          <w:tcPr>
            <w:tcW w:w="7820"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402" w:after="238" w:line="251" w:lineRule="exact"/>
        <w:ind w:right="72"/>
        <w:jc w:val="right"/>
        <w:textAlignment w:val="baseline"/>
        <w:rPr>
          <w:rFonts w:ascii="Arial" w:eastAsia="Arial" w:hAnsi="Arial"/>
          <w:b/>
          <w:color w:val="000000"/>
          <w:spacing w:val="-1"/>
          <w:lang w:val="es-ES"/>
        </w:rPr>
      </w:pPr>
      <w:r>
        <w:rPr>
          <w:rFonts w:ascii="Arial" w:eastAsia="Arial" w:hAnsi="Arial"/>
          <w:b/>
          <w:color w:val="000000"/>
          <w:spacing w:val="-1"/>
          <w:lang w:val="es-ES"/>
        </w:rPr>
        <w:t>Exp. Núm 26/2022</w:t>
      </w:r>
    </w:p>
    <w:p w:rsidR="002574A4" w:rsidRDefault="00434086">
      <w:pPr>
        <w:pBdr>
          <w:top w:val="single" w:sz="5" w:space="13" w:color="000000"/>
          <w:left w:val="single" w:sz="5" w:space="7" w:color="000000"/>
          <w:bottom w:val="single" w:sz="5" w:space="13" w:color="000000"/>
          <w:right w:val="single" w:sz="5" w:space="7" w:color="000000"/>
        </w:pBdr>
        <w:spacing w:after="257" w:line="255" w:lineRule="exact"/>
        <w:ind w:left="768" w:right="144" w:firstLine="504"/>
        <w:jc w:val="both"/>
        <w:textAlignment w:val="baseline"/>
        <w:rPr>
          <w:rFonts w:ascii="Arial" w:eastAsia="Arial" w:hAnsi="Arial"/>
          <w:b/>
          <w:color w:val="000000"/>
          <w:lang w:val="es-ES"/>
        </w:rPr>
      </w:pPr>
      <w:r>
        <w:rPr>
          <w:rFonts w:ascii="Arial" w:eastAsia="Arial" w:hAnsi="Arial"/>
          <w:b/>
          <w:color w:val="000000"/>
          <w:lang w:val="es-ES"/>
        </w:rPr>
        <w:t>ACTA DE LA SESIÓN ORDINARIA CELEBRADA POR LA JUNTA DE GOBIERNO, EL DÍA 27 DE DICIEMBRE DE 2022.</w:t>
      </w:r>
    </w:p>
    <w:p w:rsidR="002574A4" w:rsidRDefault="00434086">
      <w:pPr>
        <w:spacing w:before="2" w:line="251" w:lineRule="exact"/>
        <w:ind w:left="1296"/>
        <w:textAlignment w:val="baseline"/>
        <w:rPr>
          <w:rFonts w:ascii="Arial" w:eastAsia="Arial" w:hAnsi="Arial"/>
          <w:b/>
          <w:color w:val="000000"/>
          <w:spacing w:val="-1"/>
          <w:lang w:val="es-ES"/>
        </w:rPr>
      </w:pPr>
      <w:r>
        <w:rPr>
          <w:rFonts w:ascii="Arial" w:eastAsia="Arial" w:hAnsi="Arial"/>
          <w:b/>
          <w:color w:val="000000"/>
          <w:spacing w:val="-1"/>
          <w:lang w:val="es-ES"/>
        </w:rPr>
        <w:t>ASISTENTES:</w:t>
      </w:r>
    </w:p>
    <w:p w:rsidR="002574A4" w:rsidRDefault="00434086">
      <w:pPr>
        <w:tabs>
          <w:tab w:val="left" w:pos="1584"/>
        </w:tabs>
        <w:spacing w:before="258" w:line="258" w:lineRule="exact"/>
        <w:textAlignment w:val="baseline"/>
        <w:rPr>
          <w:rFonts w:eastAsia="Times New Roman"/>
          <w:color w:val="000000"/>
          <w:lang w:val="es-ES"/>
        </w:rPr>
      </w:pPr>
      <w:r>
        <w:rPr>
          <w:rFonts w:eastAsia="Times New Roman"/>
          <w:color w:val="000000"/>
          <w:lang w:val="es-ES"/>
        </w:rPr>
        <w:t>-</w:t>
      </w:r>
      <w:r>
        <w:rPr>
          <w:rFonts w:eastAsia="Times New Roman"/>
          <w:color w:val="000000"/>
          <w:lang w:val="es-ES"/>
        </w:rPr>
        <w:tab/>
      </w:r>
      <w:r>
        <w:rPr>
          <w:rFonts w:ascii="Arial" w:eastAsia="Arial" w:hAnsi="Arial"/>
          <w:color w:val="000000"/>
          <w:lang w:val="es-ES"/>
        </w:rPr>
        <w:t>D. Francisco José García López (Presidente)</w:t>
      </w:r>
    </w:p>
    <w:p w:rsidR="002574A4" w:rsidRDefault="00434086">
      <w:pPr>
        <w:tabs>
          <w:tab w:val="left" w:pos="1584"/>
        </w:tabs>
        <w:spacing w:line="252" w:lineRule="exact"/>
        <w:textAlignment w:val="baseline"/>
        <w:rPr>
          <w:rFonts w:eastAsia="Times New Roman"/>
          <w:color w:val="000000"/>
          <w:lang w:val="es-ES"/>
        </w:rPr>
      </w:pPr>
      <w:r>
        <w:rPr>
          <w:rFonts w:eastAsia="Times New Roman"/>
          <w:color w:val="000000"/>
          <w:lang w:val="es-ES"/>
        </w:rPr>
        <w:t>-</w:t>
      </w:r>
      <w:r>
        <w:rPr>
          <w:rFonts w:eastAsia="Times New Roman"/>
          <w:color w:val="000000"/>
          <w:lang w:val="es-ES"/>
        </w:rPr>
        <w:tab/>
      </w:r>
      <w:r>
        <w:rPr>
          <w:rFonts w:ascii="Arial" w:eastAsia="Arial" w:hAnsi="Arial"/>
          <w:color w:val="000000"/>
          <w:lang w:val="es-ES"/>
        </w:rPr>
        <w:t>D. Sergio Vega Almeida</w:t>
      </w:r>
    </w:p>
    <w:p w:rsidR="002574A4" w:rsidRDefault="00434086">
      <w:pPr>
        <w:tabs>
          <w:tab w:val="left" w:pos="1584"/>
        </w:tabs>
        <w:spacing w:line="254" w:lineRule="exact"/>
        <w:textAlignment w:val="baseline"/>
        <w:rPr>
          <w:rFonts w:eastAsia="Times New Roman"/>
          <w:color w:val="000000"/>
          <w:lang w:val="es-ES"/>
        </w:rPr>
      </w:pPr>
      <w:r>
        <w:rPr>
          <w:rFonts w:eastAsia="Times New Roman"/>
          <w:color w:val="000000"/>
          <w:lang w:val="es-ES"/>
        </w:rPr>
        <w:t>-</w:t>
      </w:r>
      <w:r>
        <w:rPr>
          <w:rFonts w:eastAsia="Times New Roman"/>
          <w:color w:val="000000"/>
          <w:lang w:val="es-ES"/>
        </w:rPr>
        <w:tab/>
      </w:r>
      <w:r>
        <w:rPr>
          <w:rFonts w:ascii="Arial" w:eastAsia="Arial" w:hAnsi="Arial"/>
          <w:color w:val="000000"/>
          <w:lang w:val="es-ES"/>
        </w:rPr>
        <w:t>D.ª Ana Mª Gopar Peña</w:t>
      </w:r>
    </w:p>
    <w:p w:rsidR="002574A4" w:rsidRDefault="00434086">
      <w:pPr>
        <w:tabs>
          <w:tab w:val="left" w:pos="1584"/>
        </w:tabs>
        <w:spacing w:line="252" w:lineRule="exact"/>
        <w:textAlignment w:val="baseline"/>
        <w:rPr>
          <w:rFonts w:eastAsia="Times New Roman"/>
          <w:color w:val="000000"/>
          <w:lang w:val="es-ES"/>
        </w:rPr>
      </w:pPr>
      <w:r>
        <w:rPr>
          <w:rFonts w:eastAsia="Times New Roman"/>
          <w:color w:val="000000"/>
          <w:lang w:val="es-ES"/>
        </w:rPr>
        <w:t>-</w:t>
      </w:r>
      <w:r>
        <w:rPr>
          <w:rFonts w:eastAsia="Times New Roman"/>
          <w:color w:val="000000"/>
          <w:lang w:val="es-ES"/>
        </w:rPr>
        <w:tab/>
      </w:r>
      <w:r>
        <w:rPr>
          <w:rFonts w:ascii="Arial" w:eastAsia="Arial" w:hAnsi="Arial"/>
          <w:color w:val="000000"/>
          <w:lang w:val="es-ES"/>
        </w:rPr>
        <w:t>D. Roberto Ramírez Vega</w:t>
      </w:r>
    </w:p>
    <w:p w:rsidR="002574A4" w:rsidRDefault="00434086">
      <w:pPr>
        <w:tabs>
          <w:tab w:val="left" w:pos="1584"/>
        </w:tabs>
        <w:spacing w:line="254" w:lineRule="exact"/>
        <w:textAlignment w:val="baseline"/>
        <w:rPr>
          <w:rFonts w:eastAsia="Times New Roman"/>
          <w:color w:val="000000"/>
          <w:lang w:val="es-ES"/>
        </w:rPr>
      </w:pPr>
      <w:r>
        <w:rPr>
          <w:rFonts w:eastAsia="Times New Roman"/>
          <w:color w:val="000000"/>
          <w:lang w:val="es-ES"/>
        </w:rPr>
        <w:t>-</w:t>
      </w:r>
      <w:r>
        <w:rPr>
          <w:rFonts w:eastAsia="Times New Roman"/>
          <w:color w:val="000000"/>
          <w:lang w:val="es-ES"/>
        </w:rPr>
        <w:tab/>
      </w:r>
      <w:r>
        <w:rPr>
          <w:rFonts w:ascii="Arial" w:eastAsia="Arial" w:hAnsi="Arial"/>
          <w:color w:val="000000"/>
          <w:lang w:val="es-ES"/>
        </w:rPr>
        <w:t>D.ª Antonia María Álvarez Omar</w:t>
      </w:r>
    </w:p>
    <w:p w:rsidR="002574A4" w:rsidRDefault="00434086">
      <w:pPr>
        <w:tabs>
          <w:tab w:val="left" w:pos="1584"/>
        </w:tabs>
        <w:spacing w:line="259" w:lineRule="exact"/>
        <w:textAlignment w:val="baseline"/>
        <w:rPr>
          <w:rFonts w:eastAsia="Times New Roman"/>
          <w:color w:val="000000"/>
          <w:lang w:val="es-ES"/>
        </w:rPr>
      </w:pPr>
      <w:r>
        <w:rPr>
          <w:rFonts w:eastAsia="Times New Roman"/>
          <w:color w:val="000000"/>
          <w:lang w:val="es-ES"/>
        </w:rPr>
        <w:t>-</w:t>
      </w:r>
      <w:r>
        <w:rPr>
          <w:rFonts w:eastAsia="Times New Roman"/>
          <w:color w:val="000000"/>
          <w:lang w:val="es-ES"/>
        </w:rPr>
        <w:tab/>
      </w:r>
      <w:r>
        <w:rPr>
          <w:rFonts w:ascii="Arial" w:eastAsia="Arial" w:hAnsi="Arial"/>
          <w:color w:val="000000"/>
          <w:lang w:val="es-ES"/>
        </w:rPr>
        <w:t>Dª Minerva Pérez Rodríguez</w:t>
      </w:r>
    </w:p>
    <w:p w:rsidR="002574A4" w:rsidRDefault="00434086">
      <w:pPr>
        <w:spacing w:before="491" w:line="251" w:lineRule="exact"/>
        <w:ind w:left="504"/>
        <w:textAlignment w:val="baseline"/>
        <w:rPr>
          <w:rFonts w:ascii="Arial" w:eastAsia="Arial" w:hAnsi="Arial"/>
          <w:b/>
          <w:color w:val="000000"/>
          <w:lang w:val="es-ES"/>
        </w:rPr>
      </w:pPr>
      <w:r>
        <w:rPr>
          <w:rFonts w:ascii="Arial" w:eastAsia="Arial" w:hAnsi="Arial"/>
          <w:b/>
          <w:color w:val="000000"/>
          <w:lang w:val="es-ES"/>
        </w:rPr>
        <w:t>SECRETARIA GENERAL ACCIDENTAL</w:t>
      </w:r>
    </w:p>
    <w:p w:rsidR="002574A4" w:rsidRDefault="00434086">
      <w:pPr>
        <w:tabs>
          <w:tab w:val="left" w:pos="1584"/>
        </w:tabs>
        <w:spacing w:before="258" w:line="250" w:lineRule="exact"/>
        <w:textAlignment w:val="baseline"/>
        <w:rPr>
          <w:rFonts w:ascii="Arial" w:eastAsia="Arial" w:hAnsi="Arial"/>
          <w:color w:val="000000"/>
          <w:lang w:val="es-ES"/>
        </w:rPr>
      </w:pPr>
      <w:r>
        <w:rPr>
          <w:rFonts w:ascii="Arial" w:eastAsia="Arial" w:hAnsi="Arial"/>
          <w:color w:val="000000"/>
          <w:lang w:val="es-ES"/>
        </w:rPr>
        <w:t>-</w:t>
      </w:r>
      <w:r>
        <w:rPr>
          <w:rFonts w:ascii="Arial" w:eastAsia="Arial" w:hAnsi="Arial"/>
          <w:color w:val="000000"/>
          <w:lang w:val="es-ES"/>
        </w:rPr>
        <w:tab/>
        <w:t>Dª Raquel Alvarado Castellano.</w:t>
      </w:r>
    </w:p>
    <w:p w:rsidR="002574A4" w:rsidRDefault="002574A4">
      <w:pPr>
        <w:spacing w:before="257" w:line="252" w:lineRule="exact"/>
        <w:ind w:right="144" w:firstLine="720"/>
        <w:jc w:val="both"/>
        <w:textAlignment w:val="baseline"/>
        <w:rPr>
          <w:rFonts w:ascii="Arial" w:eastAsia="Arial" w:hAnsi="Arial"/>
          <w:color w:val="000000"/>
          <w:spacing w:val="-2"/>
          <w:lang w:val="es-ES"/>
        </w:rPr>
      </w:pPr>
      <w:r w:rsidRPr="002574A4">
        <w:pict>
          <v:shape id="_x0000_s1671" type="#_x0000_t202" style="position:absolute;left:0;text-align:left;margin-left:540.25pt;margin-top:501.85pt;width:41.7pt;height:310.05pt;z-index:-25186611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3" w:line="122"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 de 194</w:t>
                        </w:r>
                      </w:p>
                    </w:tc>
                  </w:tr>
                </w:tbl>
                <w:p w:rsidR="002574A4" w:rsidRDefault="002574A4"/>
              </w:txbxContent>
            </v:textbox>
            <w10:wrap type="square" anchorx="page" anchory="page"/>
          </v:shape>
        </w:pict>
      </w:r>
      <w:r w:rsidR="00434086">
        <w:rPr>
          <w:rFonts w:ascii="Arial" w:eastAsia="Arial" w:hAnsi="Arial"/>
          <w:color w:val="000000"/>
          <w:spacing w:val="-2"/>
          <w:lang w:val="es-ES"/>
        </w:rPr>
        <w:t>En el Salón de Juntas de las Oficinas Municipales del Ayuntamiento de Santa Lucía, en Vecindario, siendo las 13 horas y 17 minutos del día 27 de diciembre de 2022, se reúnen bajo la Presidencia del Sr. Alcalde Presidente, D. Francisco José García López, lo</w:t>
      </w:r>
      <w:r w:rsidR="00434086">
        <w:rPr>
          <w:rFonts w:ascii="Arial" w:eastAsia="Arial" w:hAnsi="Arial"/>
          <w:color w:val="000000"/>
          <w:spacing w:val="-2"/>
          <w:lang w:val="es-ES"/>
        </w:rPr>
        <w:t>s Sres. Teniente de Alcalde, componentes de la Junta de Gobierno, citados anteriormente, y asistidos por la Secretaria General Accidental (Decreto Nº 3945, de fecha 16 de junio de 2022), Dª Raquel Alvarado Castellano, al objeto de celebrar sesión ordinaria</w:t>
      </w:r>
      <w:r w:rsidR="00434086">
        <w:rPr>
          <w:rFonts w:ascii="Arial" w:eastAsia="Arial" w:hAnsi="Arial"/>
          <w:color w:val="000000"/>
          <w:spacing w:val="-2"/>
          <w:lang w:val="es-ES"/>
        </w:rPr>
        <w:t>, en primera convocatoria y tratar de los asuntos incluidos en el orden del día.</w:t>
      </w:r>
    </w:p>
    <w:p w:rsidR="002574A4" w:rsidRDefault="00434086">
      <w:pPr>
        <w:spacing w:before="260" w:line="249" w:lineRule="exact"/>
        <w:ind w:right="144" w:firstLine="864"/>
        <w:jc w:val="both"/>
        <w:textAlignment w:val="baseline"/>
        <w:rPr>
          <w:rFonts w:ascii="Arial" w:eastAsia="Arial" w:hAnsi="Arial"/>
          <w:color w:val="000000"/>
          <w:lang w:val="es-ES"/>
        </w:rPr>
      </w:pPr>
      <w:r>
        <w:rPr>
          <w:rFonts w:ascii="Arial" w:eastAsia="Arial" w:hAnsi="Arial"/>
          <w:color w:val="000000"/>
          <w:lang w:val="es-ES"/>
        </w:rPr>
        <w:t>Por la Presidencia se excusa la ausencia de D. Santiago Miguel Rodríguez Hernández y D.ª Ana Mª Mayor Alemán.</w:t>
      </w:r>
    </w:p>
    <w:p w:rsidR="002574A4" w:rsidRDefault="00434086">
      <w:pPr>
        <w:spacing w:before="255" w:line="254" w:lineRule="exact"/>
        <w:ind w:left="720"/>
        <w:textAlignment w:val="baseline"/>
        <w:rPr>
          <w:rFonts w:ascii="Arial" w:eastAsia="Arial" w:hAnsi="Arial"/>
          <w:color w:val="000000"/>
          <w:lang w:val="es-ES"/>
        </w:rPr>
      </w:pPr>
      <w:r>
        <w:rPr>
          <w:rFonts w:ascii="Arial" w:eastAsia="Arial" w:hAnsi="Arial"/>
          <w:color w:val="000000"/>
          <w:lang w:val="es-ES"/>
        </w:rPr>
        <w:t>No asiste la Sra. Interventora Municipal, Dª. Noemí Naya Orgeira.</w:t>
      </w:r>
    </w:p>
    <w:p w:rsidR="002574A4" w:rsidRDefault="00434086">
      <w:pPr>
        <w:spacing w:before="254" w:line="251" w:lineRule="exact"/>
        <w:jc w:val="center"/>
        <w:textAlignment w:val="baseline"/>
        <w:rPr>
          <w:rFonts w:ascii="Arial" w:eastAsia="Arial" w:hAnsi="Arial"/>
          <w:b/>
          <w:color w:val="000000"/>
          <w:lang w:val="es-ES"/>
        </w:rPr>
      </w:pPr>
      <w:r>
        <w:rPr>
          <w:rFonts w:ascii="Arial" w:eastAsia="Arial" w:hAnsi="Arial"/>
          <w:b/>
          <w:color w:val="000000"/>
          <w:lang w:val="es-ES"/>
        </w:rPr>
        <w:t>ORDEN DEL DIA</w:t>
      </w:r>
    </w:p>
    <w:p w:rsidR="002574A4" w:rsidRDefault="00434086">
      <w:pPr>
        <w:spacing w:before="258" w:line="251" w:lineRule="exact"/>
        <w:ind w:left="1440"/>
        <w:textAlignment w:val="baseline"/>
        <w:rPr>
          <w:rFonts w:ascii="Arial" w:eastAsia="Arial" w:hAnsi="Arial"/>
          <w:b/>
          <w:color w:val="000000"/>
          <w:spacing w:val="-1"/>
          <w:lang w:val="es-ES"/>
        </w:rPr>
      </w:pPr>
      <w:r>
        <w:rPr>
          <w:rFonts w:ascii="Arial" w:eastAsia="Arial" w:hAnsi="Arial"/>
          <w:b/>
          <w:color w:val="000000"/>
          <w:spacing w:val="-1"/>
          <w:lang w:val="es-ES"/>
        </w:rPr>
        <w:t>I.- PARTE RESOLUTIVA.</w:t>
      </w:r>
    </w:p>
    <w:p w:rsidR="002574A4" w:rsidRDefault="00434086">
      <w:pPr>
        <w:spacing w:before="250" w:line="254" w:lineRule="exact"/>
        <w:ind w:left="720" w:right="144" w:firstLine="720"/>
        <w:textAlignment w:val="baseline"/>
        <w:rPr>
          <w:rFonts w:ascii="Arial" w:eastAsia="Arial" w:hAnsi="Arial"/>
          <w:b/>
          <w:color w:val="000000"/>
          <w:lang w:val="es-ES"/>
        </w:rPr>
      </w:pPr>
      <w:r>
        <w:rPr>
          <w:rFonts w:ascii="Arial" w:eastAsia="Arial" w:hAnsi="Arial"/>
          <w:b/>
          <w:color w:val="000000"/>
          <w:lang w:val="es-ES"/>
        </w:rPr>
        <w:t>1.- APROBACIÓN, SI PROCEDE, DE LAS ACTAS CORRESPONDIENTES A LAS SIGUIENTES SESIONES:</w:t>
      </w:r>
    </w:p>
    <w:p w:rsidR="002574A4" w:rsidRDefault="00434086">
      <w:pPr>
        <w:spacing w:before="249" w:line="255" w:lineRule="exact"/>
        <w:ind w:left="1440"/>
        <w:textAlignment w:val="baseline"/>
        <w:rPr>
          <w:rFonts w:ascii="Arial" w:eastAsia="Arial" w:hAnsi="Arial"/>
          <w:b/>
          <w:color w:val="000000"/>
          <w:lang w:val="es-ES"/>
        </w:rPr>
      </w:pPr>
      <w:r>
        <w:rPr>
          <w:rFonts w:ascii="Arial" w:eastAsia="Arial" w:hAnsi="Arial"/>
          <w:b/>
          <w:color w:val="000000"/>
          <w:lang w:val="es-ES"/>
        </w:rPr>
        <w:t xml:space="preserve">- ORDINARIA DE FECHA 14 DE DICIEMBRE DE 2022. </w:t>
      </w:r>
      <w:r>
        <w:rPr>
          <w:rFonts w:ascii="Arial" w:eastAsia="Arial" w:hAnsi="Arial"/>
          <w:b/>
          <w:color w:val="000000"/>
          <w:lang w:val="es-ES"/>
        </w:rPr>
        <w:br/>
        <w:t>- EXTRAORDINARIA DE 23 DE DICIEMBRE DE 2022.</w:t>
      </w:r>
    </w:p>
    <w:p w:rsidR="002574A4" w:rsidRDefault="00434086">
      <w:pPr>
        <w:spacing w:before="675" w:line="250" w:lineRule="exact"/>
        <w:ind w:right="72"/>
        <w:jc w:val="right"/>
        <w:textAlignment w:val="baseline"/>
        <w:rPr>
          <w:rFonts w:ascii="Arial" w:eastAsia="Arial" w:hAnsi="Arial"/>
          <w:color w:val="000000"/>
          <w:lang w:val="es-ES"/>
        </w:rPr>
      </w:pPr>
      <w:r>
        <w:rPr>
          <w:rFonts w:ascii="Arial" w:eastAsia="Arial" w:hAnsi="Arial"/>
          <w:color w:val="000000"/>
          <w:lang w:val="es-ES"/>
        </w:rPr>
        <w:t>1</w:t>
      </w:r>
    </w:p>
    <w:p w:rsidR="002574A4" w:rsidRDefault="002574A4">
      <w:pPr>
        <w:sectPr w:rsidR="002574A4">
          <w:pgSz w:w="11909" w:h="16838"/>
          <w:pgMar w:top="940" w:right="1622" w:bottom="269" w:left="787" w:header="720" w:footer="720" w:gutter="0"/>
          <w:cols w:space="720"/>
        </w:sectPr>
      </w:pPr>
    </w:p>
    <w:p w:rsidR="002574A4" w:rsidRDefault="00434086">
      <w:pPr>
        <w:spacing w:before="4" w:line="253" w:lineRule="exact"/>
        <w:ind w:firstLine="576"/>
        <w:jc w:val="both"/>
        <w:textAlignment w:val="baseline"/>
        <w:rPr>
          <w:rFonts w:ascii="Arial" w:eastAsia="Arial" w:hAnsi="Arial"/>
          <w:color w:val="000000"/>
          <w:lang w:val="es-ES"/>
        </w:rPr>
      </w:pPr>
      <w:r>
        <w:rPr>
          <w:rFonts w:ascii="Arial" w:eastAsia="Arial" w:hAnsi="Arial"/>
          <w:color w:val="000000"/>
          <w:lang w:val="es-ES"/>
        </w:rPr>
        <w:lastRenderedPageBreak/>
        <w:t>Por la Presidencia se somete a votación en primer lugar el acta correspondiente a la sesión ordinaria celebrada el 14 de diciembre de 2022, preguntando si hay alguna observación a la citada acta, sin que ningún Concejal haga uso de la palabra; resulta apro</w:t>
      </w:r>
      <w:r>
        <w:rPr>
          <w:rFonts w:ascii="Arial" w:eastAsia="Arial" w:hAnsi="Arial"/>
          <w:color w:val="000000"/>
          <w:lang w:val="es-ES"/>
        </w:rPr>
        <w:t>bada por unanimidad de sus miembros presentes (6 votos a favor).</w:t>
      </w:r>
    </w:p>
    <w:p w:rsidR="002574A4" w:rsidRDefault="00434086">
      <w:pPr>
        <w:spacing w:before="250" w:line="253" w:lineRule="exact"/>
        <w:ind w:firstLine="576"/>
        <w:jc w:val="both"/>
        <w:textAlignment w:val="baseline"/>
        <w:rPr>
          <w:rFonts w:ascii="Arial" w:eastAsia="Arial" w:hAnsi="Arial"/>
          <w:color w:val="000000"/>
          <w:lang w:val="es-ES"/>
        </w:rPr>
      </w:pPr>
      <w:r>
        <w:rPr>
          <w:rFonts w:ascii="Arial" w:eastAsia="Arial" w:hAnsi="Arial"/>
          <w:color w:val="000000"/>
          <w:lang w:val="es-ES"/>
        </w:rPr>
        <w:t>A continuación, se somete a votación el acta correspondiente a la sesión extraordinaria de fecha 23 de diciembre de 2022, si que ninguno de los presentes intervenga, y resultando aprobada por</w:t>
      </w:r>
      <w:r>
        <w:rPr>
          <w:rFonts w:ascii="Arial" w:eastAsia="Arial" w:hAnsi="Arial"/>
          <w:color w:val="000000"/>
          <w:lang w:val="es-ES"/>
        </w:rPr>
        <w:t xml:space="preserve"> unanimidad de sus miembros presentes (6 votos a favor).</w:t>
      </w:r>
    </w:p>
    <w:p w:rsidR="002574A4" w:rsidRDefault="00434086">
      <w:pPr>
        <w:spacing w:before="249" w:line="254" w:lineRule="exact"/>
        <w:ind w:firstLine="720"/>
        <w:jc w:val="both"/>
        <w:textAlignment w:val="baseline"/>
        <w:rPr>
          <w:rFonts w:ascii="Arial" w:eastAsia="Arial" w:hAnsi="Arial"/>
          <w:b/>
          <w:color w:val="000000"/>
          <w:lang w:val="es-ES"/>
        </w:rPr>
      </w:pPr>
      <w:r>
        <w:rPr>
          <w:rFonts w:ascii="Arial" w:eastAsia="Arial" w:hAnsi="Arial"/>
          <w:b/>
          <w:color w:val="000000"/>
          <w:lang w:val="es-ES"/>
        </w:rPr>
        <w:t>2.- ASUNTOS DE URGENCIA SOMETIDOS AL AMPARO DE LOS ARTS. 82.3 Y 91.4 DEL R.O.F.</w:t>
      </w:r>
    </w:p>
    <w:p w:rsidR="002574A4" w:rsidRDefault="00434086">
      <w:pPr>
        <w:spacing w:before="257" w:line="253" w:lineRule="exact"/>
        <w:ind w:left="720"/>
        <w:textAlignment w:val="baseline"/>
        <w:rPr>
          <w:rFonts w:ascii="Arial" w:eastAsia="Arial" w:hAnsi="Arial"/>
          <w:color w:val="000000"/>
          <w:lang w:val="es-ES"/>
        </w:rPr>
      </w:pPr>
      <w:r>
        <w:rPr>
          <w:rFonts w:ascii="Arial" w:eastAsia="Arial" w:hAnsi="Arial"/>
          <w:color w:val="000000"/>
          <w:lang w:val="es-ES"/>
        </w:rPr>
        <w:t>La Presidencia expone que se traen los siguientes asuntos:</w:t>
      </w:r>
    </w:p>
    <w:p w:rsidR="002574A4" w:rsidRDefault="00434086">
      <w:pPr>
        <w:spacing w:before="242" w:line="254" w:lineRule="exact"/>
        <w:ind w:firstLine="720"/>
        <w:jc w:val="both"/>
        <w:textAlignment w:val="baseline"/>
        <w:rPr>
          <w:rFonts w:ascii="Arial" w:eastAsia="Arial" w:hAnsi="Arial"/>
          <w:b/>
          <w:color w:val="000000"/>
          <w:lang w:val="es-ES"/>
        </w:rPr>
      </w:pPr>
      <w:r>
        <w:rPr>
          <w:rFonts w:ascii="Arial" w:eastAsia="Arial" w:hAnsi="Arial"/>
          <w:b/>
          <w:color w:val="000000"/>
          <w:lang w:val="es-ES"/>
        </w:rPr>
        <w:t>1.- APROBACIÓN, SI PROCEDE, DEL CONVENIO DE COLABORACIÓN ENT</w:t>
      </w:r>
      <w:r>
        <w:rPr>
          <w:rFonts w:ascii="Arial" w:eastAsia="Arial" w:hAnsi="Arial"/>
          <w:b/>
          <w:color w:val="000000"/>
          <w:lang w:val="es-ES"/>
        </w:rPr>
        <w:t xml:space="preserve">RE EL CONSORCIO DE VIVIENDAS DE GRAN CANARIA Y EL ILTRE. AYUNTAMIENTO DE SANTA LUCÍA DE TIRAJANA PARA LA FINANCIACIÓN DE HONORARIOS DE REDACCIÓN DE PROYECTO, DIRECCIÓN Y EJECUCIÓN DE LAS OBRAS DE REHABILITACIÓN EXTERIOR DE 50 VIVIENDAS SOCIALES EN SARDINA </w:t>
      </w:r>
      <w:r>
        <w:rPr>
          <w:rFonts w:ascii="Arial" w:eastAsia="Arial" w:hAnsi="Arial"/>
          <w:b/>
          <w:color w:val="000000"/>
          <w:lang w:val="es-ES"/>
        </w:rPr>
        <w:t>DEL SUR. ACUERDOS QUE PROCEDAN.</w:t>
      </w:r>
    </w:p>
    <w:p w:rsidR="002574A4" w:rsidRDefault="00434086">
      <w:pPr>
        <w:spacing w:before="260" w:line="253" w:lineRule="exact"/>
        <w:ind w:firstLine="576"/>
        <w:jc w:val="both"/>
        <w:textAlignment w:val="baseline"/>
        <w:rPr>
          <w:rFonts w:ascii="Arial" w:eastAsia="Arial" w:hAnsi="Arial"/>
          <w:color w:val="000000"/>
          <w:lang w:val="es-ES"/>
        </w:rPr>
      </w:pPr>
      <w:r>
        <w:rPr>
          <w:rFonts w:ascii="Arial" w:eastAsia="Arial" w:hAnsi="Arial"/>
          <w:color w:val="000000"/>
          <w:lang w:val="es-ES"/>
        </w:rPr>
        <w:t>Por la Presidencia se cede la palabra a la Sra. Concejala Delegada de Servicios Sociales, Mayores, Infancia, Familia, Atención a las Drogodependencias, Atención a Enfermos de Cáncer y Familiares, Estadística, Vivienda y Padr</w:t>
      </w:r>
      <w:r>
        <w:rPr>
          <w:rFonts w:ascii="Arial" w:eastAsia="Arial" w:hAnsi="Arial"/>
          <w:color w:val="000000"/>
          <w:lang w:val="es-ES"/>
        </w:rPr>
        <w:t>ón Municipal, Dª Antonia María Álvarez Omar, quien da lectura del informe emitido por la Jefa de Servicio de Infraestructuras, Proyectos y Obras, en el que se explican las razones que justifican la urgencia de incluir el asunto en la presente Junta de Gobi</w:t>
      </w:r>
      <w:r>
        <w:rPr>
          <w:rFonts w:ascii="Arial" w:eastAsia="Arial" w:hAnsi="Arial"/>
          <w:color w:val="000000"/>
          <w:lang w:val="es-ES"/>
        </w:rPr>
        <w:t>erno Local, y que de forma extractada indica:</w:t>
      </w:r>
    </w:p>
    <w:p w:rsidR="002574A4" w:rsidRDefault="002574A4">
      <w:pPr>
        <w:spacing w:before="248" w:line="230" w:lineRule="exact"/>
        <w:ind w:firstLine="576"/>
        <w:jc w:val="both"/>
        <w:textAlignment w:val="baseline"/>
        <w:rPr>
          <w:rFonts w:ascii="Arial" w:eastAsia="Arial" w:hAnsi="Arial"/>
          <w:i/>
          <w:color w:val="000000"/>
          <w:sz w:val="21"/>
          <w:lang w:val="es-ES"/>
        </w:rPr>
      </w:pPr>
      <w:r w:rsidRPr="002574A4">
        <w:pict>
          <v:shape id="_x0000_s1670" type="#_x0000_t202" style="position:absolute;left:0;text-align:left;margin-left:540.25pt;margin-top:501.85pt;width:41.7pt;height:310.05pt;z-index:-2518650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3" w:line="122"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2 de 194</w:t>
                        </w:r>
                      </w:p>
                    </w:tc>
                  </w:tr>
                </w:tbl>
                <w:p w:rsidR="002574A4" w:rsidRDefault="002574A4"/>
              </w:txbxContent>
            </v:textbox>
            <w10:wrap type="square" anchorx="page" anchory="page"/>
          </v:shape>
        </w:pict>
      </w:r>
      <w:r w:rsidR="00434086">
        <w:rPr>
          <w:rFonts w:ascii="Arial" w:eastAsia="Arial" w:hAnsi="Arial"/>
          <w:i/>
          <w:color w:val="000000"/>
          <w:sz w:val="21"/>
          <w:lang w:val="es-ES"/>
        </w:rPr>
        <w:t>“</w:t>
      </w:r>
      <w:r w:rsidR="00434086">
        <w:rPr>
          <w:rFonts w:ascii="Arial" w:eastAsia="Arial" w:hAnsi="Arial"/>
          <w:i/>
          <w:color w:val="000000"/>
          <w:sz w:val="20"/>
          <w:lang w:val="es-ES"/>
        </w:rPr>
        <w:t>Cristina Cano Ramírez, Jefa Accidental del Servicio de Infraestructuras, Proyectos y Obras, tiene a bien emitir el siguiente informe;</w:t>
      </w:r>
    </w:p>
    <w:p w:rsidR="002574A4" w:rsidRDefault="00434086">
      <w:pPr>
        <w:spacing w:before="235" w:line="230" w:lineRule="exact"/>
        <w:ind w:firstLine="576"/>
        <w:jc w:val="both"/>
        <w:textAlignment w:val="baseline"/>
        <w:rPr>
          <w:rFonts w:ascii="Arial" w:eastAsia="Arial" w:hAnsi="Arial"/>
          <w:i/>
          <w:color w:val="000000"/>
          <w:sz w:val="20"/>
          <w:lang w:val="es-ES"/>
        </w:rPr>
      </w:pPr>
      <w:r>
        <w:rPr>
          <w:rFonts w:ascii="Arial" w:eastAsia="Arial" w:hAnsi="Arial"/>
          <w:i/>
          <w:color w:val="000000"/>
          <w:sz w:val="20"/>
          <w:lang w:val="es-ES"/>
        </w:rPr>
        <w:t>En relación al INFORME-PROPUESTA PARA LA APROBACIÓN DEL CONVENIO DE COLABORACIÓN ENTRE EL CONSORCIO DE VIVIENDAS DE GRAN C</w:t>
      </w:r>
      <w:r>
        <w:rPr>
          <w:rFonts w:ascii="Arial" w:eastAsia="Arial" w:hAnsi="Arial"/>
          <w:i/>
          <w:color w:val="000000"/>
          <w:sz w:val="20"/>
          <w:lang w:val="es-ES"/>
        </w:rPr>
        <w:t>ANARIA Y EL ILTRE. AYUNTAMIENTO DE SANTA LUCÍA DE TIRAJANA PARA LA FINANCIACIÓN DE HONORARIOS DE REDACCIÓN DE PROYECTO, DIRECCIÓN Y EJECUCIÓN DE LAS OBRAS DE REHABILITACIÓN EXTERIOR DE 50 VIVIENDAS SOCIALES EN SARDINA DEL SUR, de fecha 22/12/2022, cabe acl</w:t>
      </w:r>
      <w:r>
        <w:rPr>
          <w:rFonts w:ascii="Arial" w:eastAsia="Arial" w:hAnsi="Arial"/>
          <w:i/>
          <w:color w:val="000000"/>
          <w:sz w:val="20"/>
          <w:lang w:val="es-ES"/>
        </w:rPr>
        <w:t>arar que se propone la aprobación del Convenio para su elevación a la Junta de Gobierno Local con carácter URGENTE ya que, conforme al email del Consorcio de vivienda de Gran Canaria de fecha 20/12/2022 recibido por esta Jefatura, se establece un plazo lím</w:t>
      </w:r>
      <w:r>
        <w:rPr>
          <w:rFonts w:ascii="Arial" w:eastAsia="Arial" w:hAnsi="Arial"/>
          <w:i/>
          <w:color w:val="000000"/>
          <w:sz w:val="20"/>
          <w:lang w:val="es-ES"/>
        </w:rPr>
        <w:t xml:space="preserve">ite para la firma de los Convenios del </w:t>
      </w:r>
      <w:r>
        <w:rPr>
          <w:rFonts w:ascii="Arial" w:eastAsia="Arial" w:hAnsi="Arial"/>
          <w:i/>
          <w:color w:val="000000"/>
          <w:sz w:val="20"/>
          <w:u w:val="single"/>
          <w:lang w:val="es-ES"/>
        </w:rPr>
        <w:t xml:space="preserve">29 de diciembre de 2022. </w:t>
      </w:r>
    </w:p>
    <w:p w:rsidR="002574A4" w:rsidRDefault="00434086">
      <w:pPr>
        <w:spacing w:before="277" w:line="253" w:lineRule="exact"/>
        <w:ind w:firstLine="576"/>
        <w:jc w:val="both"/>
        <w:textAlignment w:val="baseline"/>
        <w:rPr>
          <w:rFonts w:ascii="Arial" w:eastAsia="Arial" w:hAnsi="Arial"/>
          <w:color w:val="000000"/>
          <w:lang w:val="es-ES"/>
        </w:rPr>
      </w:pPr>
      <w:r>
        <w:rPr>
          <w:rFonts w:ascii="Arial" w:eastAsia="Arial" w:hAnsi="Arial"/>
          <w:color w:val="000000"/>
          <w:lang w:val="es-ES"/>
        </w:rPr>
        <w:t>De conformidad con lo establecido en el art. 47 de la Ley 7/1985, de 2 Abril, Reguladora de las Bases del Régimen Local, 51 del Texto Refundido de las disposiciones legales vigentes en materi</w:t>
      </w:r>
      <w:r>
        <w:rPr>
          <w:rFonts w:ascii="Arial" w:eastAsia="Arial" w:hAnsi="Arial"/>
          <w:color w:val="000000"/>
          <w:lang w:val="es-ES"/>
        </w:rPr>
        <w:t>a de Régimen Local y 83 del Reglamento de Organización, Funcionamiento y Régimen Jurídico de las Entidades Locales, y demás preceptos concordantes; antes de entrar en el fondo del asunto a que se refiere el</w:t>
      </w:r>
    </w:p>
    <w:p w:rsidR="002574A4" w:rsidRDefault="002574A4">
      <w:pPr>
        <w:sectPr w:rsidR="002574A4">
          <w:pgSz w:w="11909" w:h="16838"/>
          <w:pgMar w:top="3240" w:right="1497" w:bottom="269" w:left="1752" w:header="720" w:footer="720" w:gutter="0"/>
          <w:cols w:space="720"/>
        </w:sectPr>
      </w:pPr>
    </w:p>
    <w:tbl>
      <w:tblPr>
        <w:tblW w:w="0" w:type="auto"/>
        <w:tblLayout w:type="fixed"/>
        <w:tblCellMar>
          <w:left w:w="0" w:type="dxa"/>
          <w:right w:w="0" w:type="dxa"/>
        </w:tblCellMar>
        <w:tblLook w:val="0000"/>
      </w:tblPr>
      <w:tblGrid>
        <w:gridCol w:w="1697"/>
        <w:gridCol w:w="7803"/>
      </w:tblGrid>
      <w:tr w:rsidR="002574A4">
        <w:tblPrEx>
          <w:tblCellMar>
            <w:top w:w="0" w:type="dxa"/>
            <w:bottom w:w="0" w:type="dxa"/>
          </w:tblCellMar>
        </w:tblPrEx>
        <w:trPr>
          <w:trHeight w:hRule="exact" w:val="1785"/>
        </w:trPr>
        <w:tc>
          <w:tcPr>
            <w:tcW w:w="169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62"/>
              <w:jc w:val="right"/>
              <w:textAlignment w:val="baseline"/>
            </w:pPr>
            <w:r>
              <w:rPr>
                <w:noProof/>
                <w:lang w:val="es-ES" w:eastAsia="es-ES"/>
              </w:rPr>
              <w:lastRenderedPageBreak/>
              <w:drawing>
                <wp:inline distT="0" distB="0" distL="0" distR="0">
                  <wp:extent cx="911225" cy="111252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right="72"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2" w:line="254" w:lineRule="exact"/>
        <w:ind w:left="792" w:right="72"/>
        <w:jc w:val="both"/>
        <w:textAlignment w:val="baseline"/>
        <w:rPr>
          <w:rFonts w:ascii="Arial" w:eastAsia="Arial" w:hAnsi="Arial"/>
          <w:color w:val="000000"/>
          <w:spacing w:val="-1"/>
          <w:lang w:val="es-ES"/>
        </w:rPr>
      </w:pPr>
      <w:r>
        <w:rPr>
          <w:rFonts w:ascii="Arial" w:eastAsia="Arial" w:hAnsi="Arial"/>
          <w:color w:val="000000"/>
          <w:spacing w:val="-1"/>
          <w:lang w:val="es-ES"/>
        </w:rPr>
        <w:t>epígrafe que antecede, que no figura en el orden del día de la sesión, por la Presidencia se somete a votación su especial declaración de urgencia, que es aprobada por unanimidad de los presentes (6 votos), mayoría absoluta legal de sus miembros.</w:t>
      </w:r>
    </w:p>
    <w:p w:rsidR="002574A4" w:rsidRDefault="00434086">
      <w:pPr>
        <w:spacing w:before="533" w:line="252" w:lineRule="exact"/>
        <w:ind w:left="792" w:right="72" w:firstLine="504"/>
        <w:jc w:val="both"/>
        <w:textAlignment w:val="baseline"/>
        <w:rPr>
          <w:rFonts w:ascii="Arial" w:eastAsia="Arial" w:hAnsi="Arial"/>
          <w:color w:val="000000"/>
          <w:lang w:val="es-ES"/>
        </w:rPr>
      </w:pPr>
      <w:r>
        <w:rPr>
          <w:rFonts w:ascii="Arial" w:eastAsia="Arial" w:hAnsi="Arial"/>
          <w:color w:val="000000"/>
          <w:lang w:val="es-ES"/>
        </w:rPr>
        <w:t>A continu</w:t>
      </w:r>
      <w:r>
        <w:rPr>
          <w:rFonts w:ascii="Arial" w:eastAsia="Arial" w:hAnsi="Arial"/>
          <w:color w:val="000000"/>
          <w:lang w:val="es-ES"/>
        </w:rPr>
        <w:t>ación, el Sr. Presidente, cede la palabra a la Concejala Delegada Servicios Sociales, Mayores, Infancia, Familia, Estadística, Transparencia, Vivienda y Padrón municipal: D.ª Antonia María Álvarez Omar, quien expone los términos de la propuesta.</w:t>
      </w:r>
    </w:p>
    <w:p w:rsidR="002574A4" w:rsidRDefault="00434086">
      <w:pPr>
        <w:spacing w:before="255" w:line="254" w:lineRule="exact"/>
        <w:ind w:left="792" w:right="72" w:firstLine="504"/>
        <w:jc w:val="both"/>
        <w:textAlignment w:val="baseline"/>
        <w:rPr>
          <w:rFonts w:ascii="Arial" w:eastAsia="Arial" w:hAnsi="Arial"/>
          <w:color w:val="000000"/>
          <w:lang w:val="es-ES"/>
        </w:rPr>
      </w:pPr>
      <w:r>
        <w:rPr>
          <w:rFonts w:ascii="Arial" w:eastAsia="Arial" w:hAnsi="Arial"/>
          <w:color w:val="000000"/>
          <w:lang w:val="es-ES"/>
        </w:rPr>
        <w:t>Finalizada</w:t>
      </w:r>
      <w:r>
        <w:rPr>
          <w:rFonts w:ascii="Arial" w:eastAsia="Arial" w:hAnsi="Arial"/>
          <w:color w:val="000000"/>
          <w:lang w:val="es-ES"/>
        </w:rPr>
        <w:t xml:space="preserve"> su exposición, se abre un turno de intervenciones, sin que ninguno de los presentes haga uso de la palabra.</w:t>
      </w:r>
    </w:p>
    <w:p w:rsidR="002574A4" w:rsidRDefault="00434086">
      <w:pPr>
        <w:spacing w:before="252" w:line="252" w:lineRule="exact"/>
        <w:ind w:left="792" w:right="72" w:firstLine="504"/>
        <w:jc w:val="both"/>
        <w:textAlignment w:val="baseline"/>
        <w:rPr>
          <w:rFonts w:ascii="Arial" w:eastAsia="Arial" w:hAnsi="Arial"/>
          <w:color w:val="000000"/>
          <w:lang w:val="es-ES"/>
        </w:rPr>
      </w:pPr>
      <w:r>
        <w:rPr>
          <w:rFonts w:ascii="Arial" w:eastAsia="Arial" w:hAnsi="Arial"/>
          <w:color w:val="000000"/>
          <w:lang w:val="es-ES"/>
        </w:rPr>
        <w:t>Vista la documentación obrante al expediente, y especialmente, el Informe Propuesta suscrito por la Jefatura de Servicio de Infraestructuras, Proyectos y Obras, cuyo tenor literal es el siguiente:</w:t>
      </w:r>
    </w:p>
    <w:p w:rsidR="002574A4" w:rsidRDefault="00434086">
      <w:pPr>
        <w:spacing w:before="255" w:line="229" w:lineRule="exact"/>
        <w:ind w:left="792" w:right="72"/>
        <w:jc w:val="both"/>
        <w:textAlignment w:val="baseline"/>
        <w:rPr>
          <w:rFonts w:ascii="Arial" w:eastAsia="Arial" w:hAnsi="Arial"/>
          <w:i/>
          <w:color w:val="000000"/>
          <w:sz w:val="20"/>
          <w:lang w:val="es-ES"/>
        </w:rPr>
      </w:pPr>
      <w:r>
        <w:rPr>
          <w:rFonts w:ascii="Arial" w:eastAsia="Arial" w:hAnsi="Arial"/>
          <w:i/>
          <w:color w:val="000000"/>
          <w:sz w:val="20"/>
          <w:lang w:val="es-ES"/>
        </w:rPr>
        <w:t>“</w:t>
      </w:r>
      <w:r>
        <w:rPr>
          <w:rFonts w:ascii="Arial" w:eastAsia="Arial" w:hAnsi="Arial"/>
          <w:b/>
          <w:i/>
          <w:color w:val="000000"/>
          <w:sz w:val="20"/>
          <w:lang w:val="es-ES"/>
        </w:rPr>
        <w:t>Cristina Cano Ramírez, Jefa Accidental del Servicio de Inf</w:t>
      </w:r>
      <w:r>
        <w:rPr>
          <w:rFonts w:ascii="Arial" w:eastAsia="Arial" w:hAnsi="Arial"/>
          <w:b/>
          <w:i/>
          <w:color w:val="000000"/>
          <w:sz w:val="20"/>
          <w:lang w:val="es-ES"/>
        </w:rPr>
        <w:t>raestructuras, Proyectos y Obras</w:t>
      </w:r>
      <w:r>
        <w:rPr>
          <w:rFonts w:ascii="Arial" w:eastAsia="Arial" w:hAnsi="Arial"/>
          <w:i/>
          <w:color w:val="000000"/>
          <w:sz w:val="20"/>
          <w:lang w:val="es-ES"/>
        </w:rPr>
        <w:t>, tiene a bien emitir el siguiente informe propuesta al objeto de justificar y proponer la aprobación Convenio de referencia;</w:t>
      </w:r>
    </w:p>
    <w:p w:rsidR="002574A4" w:rsidRDefault="00434086">
      <w:pPr>
        <w:spacing w:before="234" w:line="225" w:lineRule="exact"/>
        <w:ind w:right="72"/>
        <w:jc w:val="center"/>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ANTECEDENTES</w:t>
      </w:r>
    </w:p>
    <w:p w:rsidR="002574A4" w:rsidRDefault="002574A4">
      <w:pPr>
        <w:numPr>
          <w:ilvl w:val="0"/>
          <w:numId w:val="1"/>
        </w:numPr>
        <w:tabs>
          <w:tab w:val="clear" w:pos="288"/>
          <w:tab w:val="left" w:pos="1080"/>
        </w:tabs>
        <w:spacing w:before="238" w:line="229" w:lineRule="exact"/>
        <w:ind w:left="792" w:right="72"/>
        <w:jc w:val="both"/>
        <w:textAlignment w:val="baseline"/>
        <w:rPr>
          <w:rFonts w:ascii="Arial" w:eastAsia="Arial" w:hAnsi="Arial"/>
          <w:i/>
          <w:color w:val="000000"/>
          <w:sz w:val="20"/>
          <w:lang w:val="es-ES"/>
        </w:rPr>
      </w:pPr>
      <w:r w:rsidRPr="002574A4">
        <w:pict>
          <v:shape id="_x0000_s1669" type="#_x0000_t202" style="position:absolute;left:0;text-align:left;margin-left:540.25pt;margin-top:501.85pt;width:41.7pt;height:310.05pt;z-index:-25186406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3" w:line="122"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3 de 194</w:t>
                        </w:r>
                      </w:p>
                    </w:tc>
                  </w:tr>
                </w:tbl>
                <w:p w:rsidR="002574A4" w:rsidRDefault="002574A4"/>
              </w:txbxContent>
            </v:textbox>
            <w10:wrap type="square" anchorx="page" anchory="page"/>
          </v:shape>
        </w:pict>
      </w:r>
      <w:r w:rsidR="00434086">
        <w:rPr>
          <w:rFonts w:ascii="Arial" w:eastAsia="Arial" w:hAnsi="Arial"/>
          <w:i/>
          <w:color w:val="000000"/>
          <w:sz w:val="20"/>
          <w:lang w:val="es-ES"/>
        </w:rPr>
        <w:t>Vista la carta de la Vicepresidenta del Consorcio de Viviendas de Gran Canaria dirigida al Alcalde de este Ayuntamiento, de fecha 20/06/2022, en la que solicita se comunique si esta Entidad tiene interés en que el Consorcio de Viviendas de Gran Canaria par</w:t>
      </w:r>
      <w:r w:rsidR="00434086">
        <w:rPr>
          <w:rFonts w:ascii="Arial" w:eastAsia="Arial" w:hAnsi="Arial"/>
          <w:i/>
          <w:color w:val="000000"/>
          <w:sz w:val="20"/>
          <w:lang w:val="es-ES"/>
        </w:rPr>
        <w:t>ticipe en su co/financiación con cargo a los Presupuestos del 2023.</w:t>
      </w:r>
    </w:p>
    <w:p w:rsidR="002574A4" w:rsidRDefault="00434086">
      <w:pPr>
        <w:numPr>
          <w:ilvl w:val="0"/>
          <w:numId w:val="1"/>
        </w:numPr>
        <w:tabs>
          <w:tab w:val="clear" w:pos="288"/>
          <w:tab w:val="left" w:pos="1080"/>
        </w:tabs>
        <w:spacing w:before="234" w:line="229" w:lineRule="exact"/>
        <w:ind w:left="792" w:right="72"/>
        <w:jc w:val="both"/>
        <w:textAlignment w:val="baseline"/>
        <w:rPr>
          <w:rFonts w:ascii="Arial" w:eastAsia="Arial" w:hAnsi="Arial"/>
          <w:i/>
          <w:color w:val="000000"/>
          <w:sz w:val="20"/>
          <w:lang w:val="es-ES"/>
        </w:rPr>
      </w:pPr>
      <w:r>
        <w:rPr>
          <w:rFonts w:ascii="Arial" w:eastAsia="Arial" w:hAnsi="Arial"/>
          <w:i/>
          <w:color w:val="000000"/>
          <w:sz w:val="20"/>
          <w:lang w:val="es-ES"/>
        </w:rPr>
        <w:t>Visto que con fecha 12/07/2022, se envía al Consorcio de Vivienda de Gran Canaria, Solicitud de subvención por importe de 400.000,00€, Declaración Jurada de no tener concedida otras subven</w:t>
      </w:r>
      <w:r>
        <w:rPr>
          <w:rFonts w:ascii="Arial" w:eastAsia="Arial" w:hAnsi="Arial"/>
          <w:i/>
          <w:color w:val="000000"/>
          <w:sz w:val="20"/>
          <w:lang w:val="es-ES"/>
        </w:rPr>
        <w:t>ciones, ayudas o ingresos, Declaración Responsable de estar al corriente de las obligaciones tributarias estatales y autonómicas y frente a la Seguridad Social, Declaración Responsable de no estar incurso en ninguna de las prohibiciones señaladas en el art</w:t>
      </w:r>
      <w:r>
        <w:rPr>
          <w:rFonts w:ascii="Arial" w:eastAsia="Arial" w:hAnsi="Arial"/>
          <w:i/>
          <w:color w:val="000000"/>
          <w:sz w:val="20"/>
          <w:lang w:val="es-ES"/>
        </w:rPr>
        <w:t>. 13 de la Ley 38/2003, de 17 de noviembre y Memoria Explicativa del Proyecto objeto de subvención.</w:t>
      </w:r>
    </w:p>
    <w:p w:rsidR="002574A4" w:rsidRDefault="00434086">
      <w:pPr>
        <w:numPr>
          <w:ilvl w:val="0"/>
          <w:numId w:val="1"/>
        </w:numPr>
        <w:tabs>
          <w:tab w:val="clear" w:pos="288"/>
          <w:tab w:val="left" w:pos="1080"/>
        </w:tabs>
        <w:spacing w:before="237" w:line="229" w:lineRule="exact"/>
        <w:ind w:left="792" w:right="72"/>
        <w:jc w:val="both"/>
        <w:textAlignment w:val="baseline"/>
        <w:rPr>
          <w:rFonts w:ascii="Arial" w:eastAsia="Arial" w:hAnsi="Arial"/>
          <w:i/>
          <w:color w:val="000000"/>
          <w:sz w:val="20"/>
          <w:lang w:val="es-ES"/>
        </w:rPr>
      </w:pPr>
      <w:r>
        <w:rPr>
          <w:rFonts w:ascii="Arial" w:eastAsia="Arial" w:hAnsi="Arial"/>
          <w:i/>
          <w:color w:val="000000"/>
          <w:sz w:val="20"/>
          <w:lang w:val="es-ES"/>
        </w:rPr>
        <w:t>Visto que, mediante llamada telefónica del Consorcio de Viviendas se comunica al Servicio de Infraestructuras, Proyectos y Obras que se rectifique el import</w:t>
      </w:r>
      <w:r>
        <w:rPr>
          <w:rFonts w:ascii="Arial" w:eastAsia="Arial" w:hAnsi="Arial"/>
          <w:i/>
          <w:color w:val="000000"/>
          <w:sz w:val="20"/>
          <w:lang w:val="es-ES"/>
        </w:rPr>
        <w:t>e solicitado, con fecha 24/08/2022, se envía al Consorcio de Vivienda de Gran Canaria, Solicitud de subvención corregida por importe de 481.800,00 € y Memoria Explicativa del Proyecto objeto de subvención adaptada al importe anterior.</w:t>
      </w:r>
    </w:p>
    <w:p w:rsidR="002574A4" w:rsidRDefault="00434086">
      <w:pPr>
        <w:numPr>
          <w:ilvl w:val="0"/>
          <w:numId w:val="1"/>
        </w:numPr>
        <w:tabs>
          <w:tab w:val="clear" w:pos="288"/>
          <w:tab w:val="left" w:pos="1080"/>
        </w:tabs>
        <w:spacing w:before="239" w:line="229" w:lineRule="exact"/>
        <w:ind w:left="792" w:right="72"/>
        <w:jc w:val="both"/>
        <w:textAlignment w:val="baseline"/>
        <w:rPr>
          <w:rFonts w:ascii="Arial" w:eastAsia="Arial" w:hAnsi="Arial"/>
          <w:i/>
          <w:color w:val="000000"/>
          <w:sz w:val="20"/>
          <w:lang w:val="es-ES"/>
        </w:rPr>
      </w:pPr>
      <w:r>
        <w:rPr>
          <w:rFonts w:ascii="Arial" w:eastAsia="Arial" w:hAnsi="Arial"/>
          <w:i/>
          <w:color w:val="000000"/>
          <w:sz w:val="20"/>
          <w:lang w:val="es-ES"/>
        </w:rPr>
        <w:t>Visto que con fecha 2</w:t>
      </w:r>
      <w:r>
        <w:rPr>
          <w:rFonts w:ascii="Arial" w:eastAsia="Arial" w:hAnsi="Arial"/>
          <w:i/>
          <w:color w:val="000000"/>
          <w:sz w:val="20"/>
          <w:lang w:val="es-ES"/>
        </w:rPr>
        <w:t>0/12/2022 se emite Certificado por la Secretaria del Consorcio de Viviendas de Gran Canaria por el que se aprueba la acumulación de los exedientes de aprobación de la suscripción de los Convenios interadministrativos para la ejecución de las obras enmarcad</w:t>
      </w:r>
      <w:r>
        <w:rPr>
          <w:rFonts w:ascii="Arial" w:eastAsia="Arial" w:hAnsi="Arial"/>
          <w:i/>
          <w:color w:val="000000"/>
          <w:sz w:val="20"/>
          <w:lang w:val="es-ES"/>
        </w:rPr>
        <w:t>as en el objetivo estratégico 3 “Fomento de la Rehabilitación, Regeneración y Renovación Urbana y Rural de Gran Canaria” del Plan Estratégico de Subvenciones 2022 del Consorcio de Viviendas de Gran Canaria, entre los cuales se encuentra el “CONVENIO DE</w:t>
      </w:r>
    </w:p>
    <w:p w:rsidR="002574A4" w:rsidRDefault="00434086">
      <w:pPr>
        <w:spacing w:before="639" w:line="248" w:lineRule="exact"/>
        <w:ind w:right="72"/>
        <w:jc w:val="right"/>
        <w:textAlignment w:val="baseline"/>
        <w:rPr>
          <w:rFonts w:ascii="Arial" w:eastAsia="Arial" w:hAnsi="Arial"/>
          <w:color w:val="000000"/>
          <w:lang w:val="es-ES"/>
        </w:rPr>
      </w:pPr>
      <w:r>
        <w:rPr>
          <w:rFonts w:ascii="Arial" w:eastAsia="Arial" w:hAnsi="Arial"/>
          <w:color w:val="000000"/>
          <w:lang w:val="es-ES"/>
        </w:rPr>
        <w:t>3</w:t>
      </w:r>
    </w:p>
    <w:p w:rsidR="002574A4" w:rsidRDefault="002574A4">
      <w:pPr>
        <w:sectPr w:rsidR="002574A4">
          <w:pgSz w:w="11909" w:h="16838"/>
          <w:pgMar w:top="940" w:right="1639" w:bottom="269" w:left="770" w:header="720" w:footer="720" w:gutter="0"/>
          <w:cols w:space="720"/>
        </w:sectPr>
      </w:pPr>
    </w:p>
    <w:p w:rsidR="002574A4" w:rsidRDefault="00434086">
      <w:pPr>
        <w:spacing w:before="44"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COLABORACIÓN ENTRE EL CONSORCIO DE VIVIENDAS DE GRAN CANARIA Y EL ILTRE. AYUNTAMIENTO DE SANTA LUCÍA DE TIRAJANA PARA LA FINANCIACIÓN DE HONORARIOS DE REDACCIÓN DE PROYECTO, DIRECCIÓN Y EJECUCIÓN DE LAS OBRAS DE REHABILITACIÓN EXTERIOR DE 50</w:t>
      </w:r>
      <w:r>
        <w:rPr>
          <w:rFonts w:ascii="Arial" w:eastAsia="Arial" w:hAnsi="Arial"/>
          <w:i/>
          <w:color w:val="000000"/>
          <w:sz w:val="20"/>
          <w:lang w:val="es-ES"/>
        </w:rPr>
        <w:t xml:space="preserve"> VIVIENDAS SOCIALES EN SARDINA DEL SUR</w:t>
      </w:r>
      <w:r>
        <w:rPr>
          <w:rFonts w:ascii="Verdana" w:eastAsia="Verdana" w:hAnsi="Verdana"/>
          <w:i/>
          <w:color w:val="000000"/>
          <w:sz w:val="30"/>
          <w:lang w:val="es-ES"/>
        </w:rPr>
        <w:t>'</w:t>
      </w:r>
      <w:r>
        <w:rPr>
          <w:rFonts w:ascii="Arial" w:eastAsia="Arial" w:hAnsi="Arial"/>
          <w:i/>
          <w:color w:val="000000"/>
          <w:sz w:val="20"/>
          <w:lang w:val="es-ES"/>
        </w:rPr>
        <w:t>, cuyo texto se adjunta en Anexo I.</w:t>
      </w:r>
    </w:p>
    <w:p w:rsidR="002574A4" w:rsidRDefault="00434086">
      <w:pPr>
        <w:spacing w:before="203" w:line="230"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Por todo lo anterior,</w:t>
      </w:r>
    </w:p>
    <w:p w:rsidR="002574A4" w:rsidRDefault="00434086">
      <w:pPr>
        <w:spacing w:before="230"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SE PROPONE</w:t>
      </w:r>
    </w:p>
    <w:p w:rsidR="002574A4" w:rsidRDefault="00434086">
      <w:pPr>
        <w:spacing w:before="257" w:line="230" w:lineRule="exact"/>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PRIMERO.- </w:t>
      </w:r>
      <w:r>
        <w:rPr>
          <w:rFonts w:ascii="Arial" w:eastAsia="Arial" w:hAnsi="Arial"/>
          <w:i/>
          <w:color w:val="000000"/>
          <w:sz w:val="20"/>
          <w:lang w:val="es-ES"/>
        </w:rPr>
        <w:t xml:space="preserve">INICIAR el expediente para proceder a la firma del “CONVENIO DE </w:t>
      </w:r>
      <w:r>
        <w:rPr>
          <w:rFonts w:ascii="Arial" w:eastAsia="Arial" w:hAnsi="Arial"/>
          <w:i/>
          <w:color w:val="000000"/>
          <w:sz w:val="20"/>
          <w:lang w:val="es-ES"/>
        </w:rPr>
        <w:t>COLABORACIÓN ENTRE EL CONSORCIO DE VIVIENDAS DE GRAN CANARIA Y EL ILTRE. AYUNTAMIENTO DE SANTA LUCÍA DE TIRAJANA PARA LA FINANCIACIÓN DE HONORARIOS DE REDACCIÓN DE PROYECTO, DIRECCIÓN Y EJECUCIÓN DE LAS OBRAS DE REHABILITACIÓN EXTERIOR DE 50 VIVIENDAS SOCI</w:t>
      </w:r>
      <w:r>
        <w:rPr>
          <w:rFonts w:ascii="Arial" w:eastAsia="Arial" w:hAnsi="Arial"/>
          <w:i/>
          <w:color w:val="000000"/>
          <w:sz w:val="20"/>
          <w:lang w:val="es-ES"/>
        </w:rPr>
        <w:t>ALES EN SARDINA DEL SUR</w:t>
      </w:r>
      <w:r>
        <w:rPr>
          <w:rFonts w:ascii="Verdana" w:eastAsia="Verdana" w:hAnsi="Verdana"/>
          <w:i/>
          <w:color w:val="000000"/>
          <w:sz w:val="30"/>
          <w:lang w:val="es-ES"/>
        </w:rPr>
        <w:t>'</w:t>
      </w:r>
      <w:r>
        <w:rPr>
          <w:rFonts w:ascii="Arial" w:eastAsia="Arial" w:hAnsi="Arial"/>
          <w:i/>
          <w:color w:val="000000"/>
          <w:sz w:val="20"/>
          <w:lang w:val="es-ES"/>
        </w:rPr>
        <w:t>, conforme al texto del Anexo I.</w:t>
      </w:r>
    </w:p>
    <w:p w:rsidR="002574A4" w:rsidRDefault="00434086">
      <w:pPr>
        <w:spacing w:before="206" w:line="230" w:lineRule="exact"/>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w:t>
      </w:r>
      <w:r>
        <w:rPr>
          <w:rFonts w:ascii="Arial" w:eastAsia="Arial" w:hAnsi="Arial"/>
          <w:i/>
          <w:color w:val="000000"/>
          <w:sz w:val="20"/>
          <w:lang w:val="es-ES"/>
        </w:rPr>
        <w:t xml:space="preserve">APROBAR la suscripción del “CONVENIO DE COLABORACIÓN ENTRE </w:t>
      </w:r>
      <w:r>
        <w:rPr>
          <w:rFonts w:ascii="Arial" w:eastAsia="Arial" w:hAnsi="Arial"/>
          <w:i/>
          <w:color w:val="000000"/>
          <w:sz w:val="20"/>
          <w:lang w:val="es-ES"/>
        </w:rPr>
        <w:t>EL CONSORCIO DE VIVIENDAS DE GRAN CANARIA Y EL ILTRE. AYUNTAMIENTO DE SANTA LUCÍA DE TIRAJANA PARA LA FINANCIACIÓN DE HONORARIOS DE REDACCIÓN DE PROYECTO, DIRECCIÓN Y EJECUCIÓN DE LAS OBRAS DE REHABILITACIÓN EXTERIOR DE 50 VIVIENDAS SOCIALES EN SARDINA DEL</w:t>
      </w:r>
      <w:r>
        <w:rPr>
          <w:rFonts w:ascii="Arial" w:eastAsia="Arial" w:hAnsi="Arial"/>
          <w:i/>
          <w:color w:val="000000"/>
          <w:sz w:val="20"/>
          <w:lang w:val="es-ES"/>
        </w:rPr>
        <w:t xml:space="preserve"> SUR</w:t>
      </w:r>
      <w:r>
        <w:rPr>
          <w:rFonts w:ascii="Verdana" w:eastAsia="Verdana" w:hAnsi="Verdana"/>
          <w:i/>
          <w:color w:val="000000"/>
          <w:sz w:val="30"/>
          <w:lang w:val="es-ES"/>
        </w:rPr>
        <w:t>'</w:t>
      </w:r>
      <w:r>
        <w:rPr>
          <w:rFonts w:ascii="Arial" w:eastAsia="Arial" w:hAnsi="Arial"/>
          <w:i/>
          <w:color w:val="000000"/>
          <w:sz w:val="20"/>
          <w:lang w:val="es-ES"/>
        </w:rPr>
        <w:t>, previo informe jurídico y de fiscalización favorables que sean preceptivos.</w:t>
      </w:r>
    </w:p>
    <w:p w:rsidR="002574A4" w:rsidRDefault="00434086">
      <w:pPr>
        <w:spacing w:before="231" w:line="230" w:lineRule="exact"/>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Facultar al Sr. Alcalde Presidente de este Ayuntamiento para la firma de cuantos documentos sean necesarios para la plena efectividad de este convenio.</w:t>
      </w:r>
    </w:p>
    <w:p w:rsidR="002574A4" w:rsidRDefault="00434086">
      <w:pPr>
        <w:spacing w:before="225" w:line="230" w:lineRule="exact"/>
        <w:jc w:val="center"/>
        <w:textAlignment w:val="baseline"/>
        <w:rPr>
          <w:rFonts w:ascii="Arial" w:eastAsia="Arial" w:hAnsi="Arial"/>
          <w:i/>
          <w:color w:val="000000"/>
          <w:spacing w:val="1"/>
          <w:sz w:val="20"/>
          <w:lang w:val="es-ES"/>
        </w:rPr>
      </w:pPr>
      <w:r>
        <w:rPr>
          <w:rFonts w:ascii="Arial" w:eastAsia="Arial" w:hAnsi="Arial"/>
          <w:i/>
          <w:color w:val="000000"/>
          <w:spacing w:val="1"/>
          <w:sz w:val="20"/>
          <w:lang w:val="es-ES"/>
        </w:rPr>
        <w:t>ANEXO I</w:t>
      </w:r>
    </w:p>
    <w:p w:rsidR="002574A4" w:rsidRDefault="002574A4">
      <w:pPr>
        <w:spacing w:before="231" w:line="230" w:lineRule="exact"/>
        <w:jc w:val="both"/>
        <w:textAlignment w:val="baseline"/>
        <w:rPr>
          <w:rFonts w:ascii="Arial" w:eastAsia="Arial" w:hAnsi="Arial"/>
          <w:b/>
          <w:i/>
          <w:color w:val="000000"/>
          <w:sz w:val="20"/>
          <w:lang w:val="es-ES"/>
        </w:rPr>
      </w:pPr>
      <w:r w:rsidRPr="002574A4">
        <w:pict>
          <v:shape id="_x0000_s1668" type="#_x0000_t202" style="position:absolute;left:0;text-align:left;margin-left:540.25pt;margin-top:501.85pt;width:41.7pt;height:310.05pt;z-index:-2518630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3" w:line="122"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Verdana" w:eastAsia="Verdana" w:hAnsi="Verdana"/>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Verdana" w:eastAsia="Verdana" w:hAnsi="Verdana"/>
                            <w:color w:val="000000"/>
                            <w:spacing w:val="-1"/>
                            <w:sz w:val="16"/>
                            <w:lang w:val="es-ES"/>
                          </w:rPr>
                          <w:t xml:space="preserve">¡ </w:t>
                        </w:r>
                        <w:r>
                          <w:rPr>
                            <w:rFonts w:ascii="Arial" w:eastAsia="Arial" w:hAnsi="Arial"/>
                            <w:color w:val="000000"/>
                            <w:spacing w:val="-1"/>
                            <w:sz w:val="12"/>
                            <w:lang w:val="es-ES"/>
                          </w:rPr>
                          <w:t>Página 4 de 194</w:t>
                        </w:r>
                      </w:p>
                    </w:tc>
                  </w:tr>
                </w:tbl>
                <w:p w:rsidR="002574A4" w:rsidRDefault="002574A4"/>
              </w:txbxContent>
            </v:textbox>
            <w10:wrap type="square" anchorx="page" anchory="page"/>
          </v:shape>
        </w:pict>
      </w:r>
      <w:r w:rsidR="00434086">
        <w:rPr>
          <w:rFonts w:ascii="Arial" w:eastAsia="Arial" w:hAnsi="Arial"/>
          <w:b/>
          <w:i/>
          <w:color w:val="000000"/>
          <w:sz w:val="20"/>
          <w:lang w:val="es-ES"/>
        </w:rPr>
        <w:t>CONVENIO DE COLABORACIÓN ENTRE EL CONSORCIO DE VIVIENDAS DE GRAN CANARIA Y EL ILTRE. AYUNTAMIENTO DE SANTA LUCÍA DE TIRAJANA PARA LA FINANCIACIÓN DE HONORARIOS DE REDACCIÓN DE PROYECTO, DIRECCIÓN Y EJECUCIÓN DE LAS OBRAS DE REHABILITACIÓN EXTERIOR DE 50 VI</w:t>
      </w:r>
      <w:r w:rsidR="00434086">
        <w:rPr>
          <w:rFonts w:ascii="Arial" w:eastAsia="Arial" w:hAnsi="Arial"/>
          <w:b/>
          <w:i/>
          <w:color w:val="000000"/>
          <w:sz w:val="20"/>
          <w:lang w:val="es-ES"/>
        </w:rPr>
        <w:t>VIENDAS SOCIALES EN SARDINA DEL SUR</w:t>
      </w:r>
    </w:p>
    <w:p w:rsidR="002574A4" w:rsidRDefault="00434086">
      <w:pPr>
        <w:spacing w:before="232" w:line="230" w:lineRule="exact"/>
        <w:textAlignment w:val="baseline"/>
        <w:rPr>
          <w:rFonts w:ascii="Arial" w:eastAsia="Arial" w:hAnsi="Arial"/>
          <w:i/>
          <w:color w:val="000000"/>
          <w:sz w:val="20"/>
          <w:lang w:val="es-ES"/>
        </w:rPr>
      </w:pPr>
      <w:r>
        <w:rPr>
          <w:rFonts w:ascii="Arial" w:eastAsia="Arial" w:hAnsi="Arial"/>
          <w:i/>
          <w:color w:val="000000"/>
          <w:sz w:val="20"/>
          <w:lang w:val="es-ES"/>
        </w:rPr>
        <w:t>En Las Palmas de Gran Canaria, a la fecha de su firma.</w:t>
      </w:r>
    </w:p>
    <w:p w:rsidR="002574A4" w:rsidRDefault="00434086">
      <w:pPr>
        <w:spacing w:before="228"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De una parte, DOÑA MARÍA CONCEPCIÓN MONZÓN NAVARRO, en calidad de Vicepresidenta del Consorcio de Viviendas de Gran Canaria, con NIF P3500028J y domicilio en calle P</w:t>
      </w:r>
      <w:r>
        <w:rPr>
          <w:rFonts w:ascii="Arial" w:eastAsia="Arial" w:hAnsi="Arial"/>
          <w:i/>
          <w:color w:val="000000"/>
          <w:sz w:val="20"/>
          <w:lang w:val="es-ES"/>
        </w:rPr>
        <w:t>rofesor Agustín Millares Carló nº 10, bajo, C.P. 35003 Las Palmas de Gran Canaria.</w:t>
      </w:r>
    </w:p>
    <w:p w:rsidR="002574A4" w:rsidRDefault="00434086">
      <w:pPr>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Y, de otra parte, DON FRANCISCO JOSÉ GARCÍA LÓPEZ, en calidad de Alcalde-Presidente del lltre. Ayuntamiento de Santa Lucía de Tirajana, con NIF n° P3502300A y domicilio en l</w:t>
      </w:r>
      <w:r>
        <w:rPr>
          <w:rFonts w:ascii="Arial" w:eastAsia="Arial" w:hAnsi="Arial"/>
          <w:i/>
          <w:color w:val="000000"/>
          <w:sz w:val="20"/>
          <w:lang w:val="es-ES"/>
        </w:rPr>
        <w:t>a Avda. de las Tirajanas, 151 - C.P. 35110, Santa Lucía de Tirajana.</w:t>
      </w:r>
    </w:p>
    <w:p w:rsidR="002574A4" w:rsidRDefault="00434086">
      <w:pPr>
        <w:spacing w:before="229"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INTERVIENEN</w:t>
      </w:r>
    </w:p>
    <w:p w:rsidR="002574A4" w:rsidRDefault="00434086">
      <w:pPr>
        <w:spacing w:before="234" w:line="230"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La primera, </w:t>
      </w:r>
      <w:r>
        <w:rPr>
          <w:rFonts w:ascii="Arial" w:eastAsia="Arial" w:hAnsi="Arial"/>
          <w:b/>
          <w:i/>
          <w:color w:val="000000"/>
          <w:spacing w:val="-1"/>
          <w:sz w:val="20"/>
          <w:lang w:val="es-ES"/>
        </w:rPr>
        <w:t>DOÑA MARÍA CONCEPCIÓN MONZÓN NAVARRO</w:t>
      </w:r>
      <w:r>
        <w:rPr>
          <w:rFonts w:ascii="Arial" w:eastAsia="Arial" w:hAnsi="Arial"/>
          <w:i/>
          <w:color w:val="000000"/>
          <w:spacing w:val="-1"/>
          <w:sz w:val="20"/>
          <w:lang w:val="es-ES"/>
        </w:rPr>
        <w:t>, actuando en nombre y representación del Consorcio de Viviendas de Gran Canaria, expresamente facultada para la celebración de este acto por Acuerdo del Consejo Ejecutivo de ... de ... de 2022 (por delegación del Consejo de Dirección, conferida por Acuerd</w:t>
      </w:r>
      <w:r>
        <w:rPr>
          <w:rFonts w:ascii="Arial" w:eastAsia="Arial" w:hAnsi="Arial"/>
          <w:i/>
          <w:color w:val="000000"/>
          <w:spacing w:val="-1"/>
          <w:sz w:val="20"/>
          <w:lang w:val="es-ES"/>
        </w:rPr>
        <w:t>o de 21 de mayo de 2018, ratificado con fecha 24</w:t>
      </w:r>
    </w:p>
    <w:p w:rsidR="002574A4" w:rsidRDefault="002574A4">
      <w:pPr>
        <w:sectPr w:rsidR="002574A4">
          <w:pgSz w:w="11909" w:h="16838"/>
          <w:pgMar w:top="3220" w:right="1504" w:bottom="269" w:left="1745" w:header="720" w:footer="720" w:gutter="0"/>
          <w:cols w:space="720"/>
        </w:sectPr>
      </w:pPr>
    </w:p>
    <w:tbl>
      <w:tblPr>
        <w:tblW w:w="0" w:type="auto"/>
        <w:tblLayout w:type="fixed"/>
        <w:tblCellMar>
          <w:left w:w="0" w:type="dxa"/>
          <w:right w:w="0" w:type="dxa"/>
        </w:tblCellMar>
        <w:tblLook w:val="0000"/>
      </w:tblPr>
      <w:tblGrid>
        <w:gridCol w:w="1697"/>
        <w:gridCol w:w="7803"/>
      </w:tblGrid>
      <w:tr w:rsidR="002574A4">
        <w:tblPrEx>
          <w:tblCellMar>
            <w:top w:w="0" w:type="dxa"/>
            <w:bottom w:w="0" w:type="dxa"/>
          </w:tblCellMar>
        </w:tblPrEx>
        <w:trPr>
          <w:trHeight w:hRule="exact" w:val="1785"/>
        </w:trPr>
        <w:tc>
          <w:tcPr>
            <w:tcW w:w="169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62"/>
              <w:jc w:val="right"/>
              <w:textAlignment w:val="baseline"/>
            </w:pPr>
            <w:r>
              <w:rPr>
                <w:noProof/>
                <w:lang w:val="es-ES" w:eastAsia="es-ES"/>
              </w:rPr>
              <w:lastRenderedPageBreak/>
              <w:drawing>
                <wp:inline distT="0" distB="0" distL="0" distR="0">
                  <wp:extent cx="911225" cy="111252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right="72"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3" w:line="230"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de septiembre de 2019); y asistido de DOÑA MARÍA MERCEDES CONTRERAS FERNÁNDEZ, Oficial Mayor del Cabildo de Gran Canaria, actuando como Secretaria del Consorcio por delegación conferida mediante Decreto n° 31, de 13 de mayo de 2022, a los efectos de fe pú</w:t>
      </w:r>
      <w:r>
        <w:rPr>
          <w:rFonts w:ascii="Arial" w:eastAsia="Arial" w:hAnsi="Arial"/>
          <w:i/>
          <w:color w:val="000000"/>
          <w:sz w:val="20"/>
          <w:lang w:val="es-ES"/>
        </w:rPr>
        <w:t>blica conforme al artículo 14 B de los Estatutos del Consorcio de Viviendas de Gran Canaria (publicados en el B.O.P. n° 86, de 4 de julio de 2008).</w:t>
      </w:r>
    </w:p>
    <w:p w:rsidR="002574A4" w:rsidRDefault="00434086">
      <w:pPr>
        <w:spacing w:before="236" w:line="225"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segundo, </w:t>
      </w:r>
      <w:r>
        <w:rPr>
          <w:rFonts w:ascii="Arial" w:eastAsia="Arial" w:hAnsi="Arial"/>
          <w:b/>
          <w:i/>
          <w:color w:val="000000"/>
          <w:sz w:val="20"/>
          <w:lang w:val="es-ES"/>
        </w:rPr>
        <w:t>DON FRANCISCO JOSÉ GARCÍA LÓPEZ</w:t>
      </w:r>
      <w:r>
        <w:rPr>
          <w:rFonts w:ascii="Arial" w:eastAsia="Arial" w:hAnsi="Arial"/>
          <w:i/>
          <w:color w:val="000000"/>
          <w:sz w:val="20"/>
          <w:lang w:val="es-ES"/>
        </w:rPr>
        <w:t>, en su calidad de representante del lltre. Ayuntamiento de Santa</w:t>
      </w:r>
      <w:r>
        <w:rPr>
          <w:rFonts w:ascii="Arial" w:eastAsia="Arial" w:hAnsi="Arial"/>
          <w:i/>
          <w:color w:val="000000"/>
          <w:sz w:val="20"/>
          <w:lang w:val="es-ES"/>
        </w:rPr>
        <w:t xml:space="preserve"> Lucía de Tirajana, expresamente facultado para este acto por acuerdo</w:t>
      </w:r>
    </w:p>
    <w:p w:rsidR="002574A4" w:rsidRDefault="00434086">
      <w:pPr>
        <w:tabs>
          <w:tab w:val="left" w:leader="dot" w:pos="3168"/>
          <w:tab w:val="right" w:leader="dot" w:pos="9360"/>
        </w:tabs>
        <w:spacing w:before="1" w:line="230"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del Pleno de fecha </w:t>
      </w:r>
      <w:r>
        <w:rPr>
          <w:rFonts w:ascii="Arial" w:eastAsia="Arial" w:hAnsi="Arial"/>
          <w:i/>
          <w:color w:val="000000"/>
          <w:sz w:val="20"/>
          <w:lang w:val="es-ES"/>
        </w:rPr>
        <w:tab/>
        <w:t xml:space="preserve"> de </w:t>
      </w:r>
      <w:r>
        <w:rPr>
          <w:rFonts w:ascii="Arial" w:eastAsia="Arial" w:hAnsi="Arial"/>
          <w:i/>
          <w:color w:val="000000"/>
          <w:sz w:val="20"/>
          <w:lang w:val="es-ES"/>
        </w:rPr>
        <w:tab/>
        <w:t xml:space="preserve"> de 2022 y asistido por DOÑA RAQUEL ALVARADO</w:t>
      </w:r>
    </w:p>
    <w:p w:rsidR="002574A4" w:rsidRDefault="00434086">
      <w:pPr>
        <w:tabs>
          <w:tab w:val="left" w:leader="dot" w:pos="4104"/>
          <w:tab w:val="right" w:leader="dot" w:pos="9360"/>
        </w:tabs>
        <w:spacing w:before="1" w:line="230"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CASTELLANO (Por Decreto nº </w:t>
      </w:r>
      <w:r>
        <w:rPr>
          <w:rFonts w:ascii="Arial" w:eastAsia="Arial" w:hAnsi="Arial"/>
          <w:i/>
          <w:color w:val="000000"/>
          <w:sz w:val="20"/>
          <w:lang w:val="es-ES"/>
        </w:rPr>
        <w:tab/>
        <w:t xml:space="preserve"> de fecha </w:t>
      </w:r>
      <w:r>
        <w:rPr>
          <w:rFonts w:ascii="Arial" w:eastAsia="Arial" w:hAnsi="Arial"/>
          <w:i/>
          <w:color w:val="000000"/>
          <w:sz w:val="20"/>
          <w:lang w:val="es-ES"/>
        </w:rPr>
        <w:tab/>
        <w:t xml:space="preserve">) que actúa en su condición de Secretaria </w:t>
      </w:r>
      <w:r>
        <w:rPr>
          <w:rFonts w:ascii="Arial" w:eastAsia="Arial" w:hAnsi="Arial"/>
          <w:i/>
          <w:color w:val="000000"/>
          <w:sz w:val="20"/>
          <w:lang w:val="es-ES"/>
        </w:rPr>
        <w:br/>
      </w:r>
      <w:r>
        <w:rPr>
          <w:rFonts w:ascii="Arial" w:eastAsia="Arial" w:hAnsi="Arial"/>
          <w:i/>
          <w:color w:val="000000"/>
          <w:sz w:val="20"/>
          <w:lang w:val="es-ES"/>
        </w:rPr>
        <w:t>Accidental General del Ayuntamiento, a los efectos de fe pública conforme al artículo 55.1 a) de la Ley 7/2015, de 1 de abril, Ley de Municipios de Canarias y arto 92 bis de la Ley 7/1985, de 2 de abril, reguladora de las Bases de Régimen Local.</w:t>
      </w:r>
    </w:p>
    <w:p w:rsidR="002574A4" w:rsidRDefault="00434086">
      <w:pPr>
        <w:spacing w:before="232" w:line="230"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Ambas part</w:t>
      </w:r>
      <w:r>
        <w:rPr>
          <w:rFonts w:ascii="Arial" w:eastAsia="Arial" w:hAnsi="Arial"/>
          <w:i/>
          <w:color w:val="000000"/>
          <w:sz w:val="20"/>
          <w:lang w:val="es-ES"/>
        </w:rPr>
        <w:t>es, se reconocen mutua y recíprocamente, con competencia y capacidad legal suficiente para suscribir el presente Convenio y a tal efecto</w:t>
      </w:r>
    </w:p>
    <w:p w:rsidR="002574A4" w:rsidRDefault="00434086">
      <w:pPr>
        <w:spacing w:before="234" w:line="229" w:lineRule="exact"/>
        <w:ind w:right="72"/>
        <w:jc w:val="center"/>
        <w:textAlignment w:val="baseline"/>
        <w:rPr>
          <w:rFonts w:ascii="Arial" w:eastAsia="Arial" w:hAnsi="Arial"/>
          <w:b/>
          <w:i/>
          <w:color w:val="040404"/>
          <w:sz w:val="20"/>
          <w:lang w:val="es-ES"/>
        </w:rPr>
      </w:pPr>
      <w:r>
        <w:rPr>
          <w:rFonts w:ascii="Arial" w:eastAsia="Arial" w:hAnsi="Arial"/>
          <w:b/>
          <w:i/>
          <w:color w:val="040404"/>
          <w:sz w:val="20"/>
          <w:lang w:val="es-ES"/>
        </w:rPr>
        <w:t>EXPONEN</w:t>
      </w:r>
    </w:p>
    <w:p w:rsidR="002574A4" w:rsidRDefault="00434086">
      <w:pPr>
        <w:spacing w:before="226" w:line="230" w:lineRule="exact"/>
        <w:ind w:left="720" w:right="72"/>
        <w:jc w:val="both"/>
        <w:textAlignment w:val="baseline"/>
        <w:rPr>
          <w:rFonts w:ascii="Arial" w:eastAsia="Arial" w:hAnsi="Arial"/>
          <w:b/>
          <w:i/>
          <w:color w:val="040404"/>
          <w:sz w:val="20"/>
          <w:lang w:val="es-ES"/>
        </w:rPr>
      </w:pPr>
      <w:r>
        <w:rPr>
          <w:rFonts w:ascii="Arial" w:eastAsia="Arial" w:hAnsi="Arial"/>
          <w:b/>
          <w:i/>
          <w:color w:val="040404"/>
          <w:sz w:val="20"/>
          <w:lang w:val="es-ES"/>
        </w:rPr>
        <w:t xml:space="preserve">PRIMERO. - </w:t>
      </w:r>
      <w:r>
        <w:rPr>
          <w:rFonts w:ascii="Arial" w:eastAsia="Arial" w:hAnsi="Arial"/>
          <w:i/>
          <w:color w:val="040404"/>
          <w:sz w:val="20"/>
          <w:lang w:val="es-ES"/>
        </w:rPr>
        <w:t>Que el Consorcio de Viviendas de Gran Canaria fue constituido el día 16 de julio de 2008, al amparo de lo dispuesto en la Ley 2/2003, de 30 de enero, de Vivienda de Canarias, que en su arto 25 le asigna el ejercicio de las competencias de los Cabildos Insu</w:t>
      </w:r>
      <w:r>
        <w:rPr>
          <w:rFonts w:ascii="Arial" w:eastAsia="Arial" w:hAnsi="Arial"/>
          <w:i/>
          <w:color w:val="040404"/>
          <w:sz w:val="20"/>
          <w:lang w:val="es-ES"/>
        </w:rPr>
        <w:t>lares en materia de vivienda. En particular, tiene atribuida la competencia de la conservación y administración del parque público de viviendas de ámbito insular, así como la de coordinar la intervención municipal en la gestión del parque público de vivien</w:t>
      </w:r>
      <w:r>
        <w:rPr>
          <w:rFonts w:ascii="Arial" w:eastAsia="Arial" w:hAnsi="Arial"/>
          <w:i/>
          <w:color w:val="040404"/>
          <w:sz w:val="20"/>
          <w:lang w:val="es-ES"/>
        </w:rPr>
        <w:t>das, conforme a lo previsto en el arto 6.2 de sus Estatutos.</w:t>
      </w:r>
    </w:p>
    <w:p w:rsidR="002574A4" w:rsidRDefault="002574A4">
      <w:pPr>
        <w:spacing w:before="227" w:line="230" w:lineRule="exact"/>
        <w:ind w:left="720" w:right="72"/>
        <w:jc w:val="both"/>
        <w:textAlignment w:val="baseline"/>
        <w:rPr>
          <w:rFonts w:ascii="Arial" w:eastAsia="Arial" w:hAnsi="Arial"/>
          <w:b/>
          <w:i/>
          <w:color w:val="000000"/>
          <w:sz w:val="20"/>
          <w:lang w:val="es-ES"/>
        </w:rPr>
      </w:pPr>
      <w:r w:rsidRPr="002574A4">
        <w:pict>
          <v:shape id="_x0000_s1667" type="#_x0000_t202" style="position:absolute;left:0;text-align:left;margin-left:540.25pt;margin-top:501.85pt;width:41.7pt;height:310.05pt;z-index:-25186201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3" w:line="122"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5 de 194</w:t>
                        </w:r>
                      </w:p>
                    </w:tc>
                  </w:tr>
                </w:tbl>
                <w:p w:rsidR="002574A4" w:rsidRDefault="002574A4"/>
              </w:txbxContent>
            </v:textbox>
            <w10:wrap type="square" anchorx="page" anchory="page"/>
          </v:shape>
        </w:pict>
      </w:r>
      <w:r w:rsidR="00434086">
        <w:rPr>
          <w:rFonts w:ascii="Arial" w:eastAsia="Arial" w:hAnsi="Arial"/>
          <w:b/>
          <w:i/>
          <w:color w:val="000000"/>
          <w:sz w:val="20"/>
          <w:lang w:val="es-ES"/>
        </w:rPr>
        <w:t xml:space="preserve">SEGUNDO. - </w:t>
      </w:r>
      <w:r w:rsidR="00434086">
        <w:rPr>
          <w:rFonts w:ascii="Arial" w:eastAsia="Arial" w:hAnsi="Arial"/>
          <w:i/>
          <w:color w:val="000000"/>
          <w:sz w:val="20"/>
          <w:lang w:val="es-ES"/>
        </w:rPr>
        <w:t>Conforme al artículo 103.1 de la Constitución Española, la Administración Pública sirve con objetividad los intereses generales, por lo que cualquier actuación de la Administración deberá estar guiada por la búsqueda y prosecución del interés público que l</w:t>
      </w:r>
      <w:r w:rsidR="00434086">
        <w:rPr>
          <w:rFonts w:ascii="Arial" w:eastAsia="Arial" w:hAnsi="Arial"/>
          <w:i/>
          <w:color w:val="000000"/>
          <w:sz w:val="20"/>
          <w:lang w:val="es-ES"/>
        </w:rPr>
        <w:t>e corresponda, sin apartarse del fin que le es propio.</w:t>
      </w:r>
    </w:p>
    <w:p w:rsidR="002574A4" w:rsidRDefault="00434086">
      <w:pPr>
        <w:spacing w:before="232" w:line="230" w:lineRule="exact"/>
        <w:ind w:left="720" w:right="7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 </w:t>
      </w:r>
      <w:r>
        <w:rPr>
          <w:rFonts w:ascii="Arial" w:eastAsia="Arial" w:hAnsi="Arial"/>
          <w:i/>
          <w:color w:val="000000"/>
          <w:sz w:val="20"/>
          <w:lang w:val="es-ES"/>
        </w:rPr>
        <w:t>De conformidad con el artículo 140 de la Ley 40/2015 de 1 de octubre, de Régimen Jurídico del Sector Público, las diferentes Administraciones Públicas actúan y se relacionan con otras Admini</w:t>
      </w:r>
      <w:r>
        <w:rPr>
          <w:rFonts w:ascii="Arial" w:eastAsia="Arial" w:hAnsi="Arial"/>
          <w:i/>
          <w:color w:val="000000"/>
          <w:sz w:val="20"/>
          <w:lang w:val="es-ES"/>
        </w:rPr>
        <w:t>straciones y entidades u organismos vinculados o dependientes de éstas de acuerdo con los siguientes principios:</w:t>
      </w:r>
    </w:p>
    <w:p w:rsidR="002574A4" w:rsidRDefault="00434086">
      <w:pPr>
        <w:spacing w:before="1" w:line="230"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 ... c) Colaboración, entendido como el deber de actuar con el resto de Administraciones Públicas para ellogro de fines comunes.</w:t>
      </w:r>
    </w:p>
    <w:p w:rsidR="002574A4" w:rsidRDefault="00434086">
      <w:pPr>
        <w:spacing w:before="5" w:line="230"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e) Coordinaci</w:t>
      </w:r>
      <w:r>
        <w:rPr>
          <w:rFonts w:ascii="Arial" w:eastAsia="Arial" w:hAnsi="Arial"/>
          <w:i/>
          <w:color w:val="000000"/>
          <w:sz w:val="20"/>
          <w:lang w:val="es-ES"/>
        </w:rPr>
        <w:t>ón, cuando dos o más Administraciones Públicas, de manera voluntaria y en ejercicio de sus competencias, asumen compromisos específicos en aras de una acción común.”</w:t>
      </w:r>
    </w:p>
    <w:p w:rsidR="002574A4" w:rsidRDefault="00434086">
      <w:pPr>
        <w:spacing w:before="226" w:line="230"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Asimismo, el artículo 57 de la misma Ley dispone que "La cooperación económica, técnica y </w:t>
      </w:r>
      <w:r>
        <w:rPr>
          <w:rFonts w:ascii="Arial" w:eastAsia="Arial" w:hAnsi="Arial"/>
          <w:i/>
          <w:color w:val="000000"/>
          <w:sz w:val="20"/>
          <w:lang w:val="es-ES"/>
        </w:rPr>
        <w:t>administrativa..., tanto en servicios locales como en asuntos de interés común, se desarrollará con carácter voluntario, ... mediante los convenios administrativos que suscriban”</w:t>
      </w:r>
    </w:p>
    <w:p w:rsidR="002574A4" w:rsidRDefault="00434086">
      <w:pPr>
        <w:spacing w:before="228" w:line="230"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En la misma línea, el artículo 55 e) de la Ley 7/1985, de 2 de abril, de Base</w:t>
      </w:r>
      <w:r>
        <w:rPr>
          <w:rFonts w:ascii="Arial" w:eastAsia="Arial" w:hAnsi="Arial"/>
          <w:i/>
          <w:color w:val="000000"/>
          <w:sz w:val="20"/>
          <w:lang w:val="es-ES"/>
        </w:rPr>
        <w:t>s del Régimen Local establece que, para la efectiva coordinación y eficacia administrativa, las entidades locales deberán en sus relaciones recíprocas "prestar, en el ámbito propio, la cooperación y asistencia</w:t>
      </w:r>
    </w:p>
    <w:p w:rsidR="002574A4" w:rsidRDefault="00434086">
      <w:pPr>
        <w:spacing w:before="832" w:line="251" w:lineRule="exact"/>
        <w:ind w:right="72"/>
        <w:jc w:val="right"/>
        <w:textAlignment w:val="baseline"/>
        <w:rPr>
          <w:rFonts w:ascii="Arial" w:eastAsia="Arial" w:hAnsi="Arial"/>
          <w:color w:val="000000"/>
          <w:lang w:val="es-ES"/>
        </w:rPr>
      </w:pPr>
      <w:r>
        <w:rPr>
          <w:rFonts w:ascii="Arial" w:eastAsia="Arial" w:hAnsi="Arial"/>
          <w:color w:val="000000"/>
          <w:lang w:val="es-ES"/>
        </w:rPr>
        <w:t>5</w:t>
      </w:r>
    </w:p>
    <w:p w:rsidR="002574A4" w:rsidRDefault="002574A4">
      <w:pPr>
        <w:sectPr w:rsidR="002574A4">
          <w:pgSz w:w="11909" w:h="16838"/>
          <w:pgMar w:top="940" w:right="1639" w:bottom="269" w:left="770" w:header="720" w:footer="720" w:gutter="0"/>
          <w:cols w:space="720"/>
        </w:sectPr>
      </w:pPr>
    </w:p>
    <w:p w:rsidR="002574A4" w:rsidRDefault="00434086">
      <w:pPr>
        <w:spacing w:line="227"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activas que las otras Administraciones pudieran precisar para el eficaz cumplimiento de sus tareas”</w:t>
      </w:r>
    </w:p>
    <w:p w:rsidR="002574A4" w:rsidRDefault="00434086">
      <w:pPr>
        <w:spacing w:before="240"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En concreto, el Capítulo VI del Título Preliminar de la citada Ley 40/2015 está dedicado a los Convenios y detalla el régimen jurídico básico en sus artícul</w:t>
      </w:r>
      <w:r>
        <w:rPr>
          <w:rFonts w:ascii="Arial" w:eastAsia="Arial" w:hAnsi="Arial"/>
          <w:i/>
          <w:color w:val="000000"/>
          <w:sz w:val="20"/>
          <w:lang w:val="es-ES"/>
        </w:rPr>
        <w:t>os 47 a 53, definiendo los convenios interadministrativos en el artículo 47.2 a) como aquellos que suscriban las Administraciones Públicas, los organismos públicos y las entidades de derecho público vinculados o dependientes de distintas Administraciones P</w:t>
      </w:r>
      <w:r>
        <w:rPr>
          <w:rFonts w:ascii="Arial" w:eastAsia="Arial" w:hAnsi="Arial"/>
          <w:i/>
          <w:color w:val="000000"/>
          <w:sz w:val="20"/>
          <w:lang w:val="es-ES"/>
        </w:rPr>
        <w:t>úblicas, y que podrán incluir la utilización de medios, servicios y recursos de otra Administración Pública, organismo público o entidades de derecho público vinculado o dependiente, para el ejercicio de competencias propias o delegadas.</w:t>
      </w:r>
    </w:p>
    <w:p w:rsidR="002574A4" w:rsidRDefault="00434086">
      <w:pPr>
        <w:spacing w:before="228" w:line="230" w:lineRule="exact"/>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 </w:t>
      </w:r>
      <w:r>
        <w:rPr>
          <w:rFonts w:ascii="Arial" w:eastAsia="Arial" w:hAnsi="Arial"/>
          <w:i/>
          <w:color w:val="000000"/>
          <w:sz w:val="20"/>
          <w:lang w:val="es-ES"/>
        </w:rPr>
        <w:t>El Conso</w:t>
      </w:r>
      <w:r>
        <w:rPr>
          <w:rFonts w:ascii="Arial" w:eastAsia="Arial" w:hAnsi="Arial"/>
          <w:i/>
          <w:color w:val="000000"/>
          <w:sz w:val="20"/>
          <w:lang w:val="es-ES"/>
        </w:rPr>
        <w:t>rcio de Viviendas de Gran Canaria incluyó dentro del Plan Estratégico de subvenciones para el año 2022 como Objetivo Estratégico número 3 el Fomento de la rehabilitación, regeneración y renovación urbana y rural de Gran Canaria. Una de las líneas de actuac</w:t>
      </w:r>
      <w:r>
        <w:rPr>
          <w:rFonts w:ascii="Arial" w:eastAsia="Arial" w:hAnsi="Arial"/>
          <w:i/>
          <w:color w:val="000000"/>
          <w:sz w:val="20"/>
          <w:lang w:val="es-ES"/>
        </w:rPr>
        <w:t>ión incluidas en dicho objetivo Qínea de actuación 3.2.) es la colaboración con los Ayuntamientos en la cofinanciación de actuaciones de rehabilitación y regeneración y renovación urbana no amparadas en el marco del Real Decreto 853/2021 por el que se regu</w:t>
      </w:r>
      <w:r>
        <w:rPr>
          <w:rFonts w:ascii="Arial" w:eastAsia="Arial" w:hAnsi="Arial"/>
          <w:i/>
          <w:color w:val="000000"/>
          <w:sz w:val="20"/>
          <w:lang w:val="es-ES"/>
        </w:rPr>
        <w:t>lan los programas de ayuda en materia de rehabilitación</w:t>
      </w:r>
    </w:p>
    <w:p w:rsidR="002574A4" w:rsidRDefault="00434086">
      <w:pPr>
        <w:spacing w:before="1" w:line="230" w:lineRule="exact"/>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residencial y vivienda social del "Plan de Recuperación, Transformación y Resiliencia de España".</w:t>
      </w:r>
    </w:p>
    <w:p w:rsidR="002574A4" w:rsidRDefault="00434086">
      <w:pPr>
        <w:spacing w:line="229" w:lineRule="exact"/>
        <w:jc w:val="both"/>
        <w:textAlignment w:val="baseline"/>
        <w:rPr>
          <w:rFonts w:ascii="Arial" w:eastAsia="Arial" w:hAnsi="Arial"/>
          <w:i/>
          <w:color w:val="000000"/>
          <w:sz w:val="20"/>
          <w:lang w:val="es-ES"/>
        </w:rPr>
      </w:pPr>
      <w:r>
        <w:rPr>
          <w:rFonts w:ascii="Arial" w:eastAsia="Arial" w:hAnsi="Arial"/>
          <w:i/>
          <w:color w:val="000000"/>
          <w:sz w:val="20"/>
          <w:lang w:val="es-ES"/>
        </w:rPr>
        <w:t>Disponer de un parque residencial en buen estado es esencial para garantizar la calidad de vida de tod</w:t>
      </w:r>
      <w:r>
        <w:rPr>
          <w:rFonts w:ascii="Arial" w:eastAsia="Arial" w:hAnsi="Arial"/>
          <w:i/>
          <w:color w:val="000000"/>
          <w:sz w:val="20"/>
          <w:lang w:val="es-ES"/>
        </w:rPr>
        <w:t>os los residentes de la isla. Asimismo, el fomento de la regeneración y renovación urbana y rural tiene como objeto la financiación de la realización, conjuntamente con otras Administraciones, de obras de rehabilitación en edificios y viviendas, de urbaniz</w:t>
      </w:r>
      <w:r>
        <w:rPr>
          <w:rFonts w:ascii="Arial" w:eastAsia="Arial" w:hAnsi="Arial"/>
          <w:i/>
          <w:color w:val="000000"/>
          <w:sz w:val="20"/>
          <w:lang w:val="es-ES"/>
        </w:rPr>
        <w:t>ación o reurbanización de espacios públicos y, en su caso, de edificación de edificios o viviendas en sustitución de edificios o viviendas demolidos, dentro de ámbitos de actuación previamente delimitados.</w:t>
      </w:r>
    </w:p>
    <w:p w:rsidR="002574A4" w:rsidRDefault="002574A4">
      <w:pPr>
        <w:spacing w:before="230" w:line="230" w:lineRule="exact"/>
        <w:jc w:val="both"/>
        <w:textAlignment w:val="baseline"/>
        <w:rPr>
          <w:rFonts w:ascii="Arial" w:eastAsia="Arial" w:hAnsi="Arial"/>
          <w:b/>
          <w:i/>
          <w:color w:val="000000"/>
          <w:sz w:val="20"/>
          <w:lang w:val="es-ES"/>
        </w:rPr>
      </w:pPr>
      <w:r w:rsidRPr="002574A4">
        <w:pict>
          <v:shape id="_x0000_s1666" type="#_x0000_t202" style="position:absolute;left:0;text-align:left;margin-left:540.25pt;margin-top:501.85pt;width:41.7pt;height:310.05pt;z-index:-25186099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3" w:line="122"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6 de 194</w:t>
                        </w:r>
                      </w:p>
                    </w:tc>
                  </w:tr>
                </w:tbl>
                <w:p w:rsidR="002574A4" w:rsidRDefault="002574A4"/>
              </w:txbxContent>
            </v:textbox>
            <w10:wrap type="square" anchorx="page" anchory="page"/>
          </v:shape>
        </w:pict>
      </w:r>
      <w:r w:rsidR="00434086">
        <w:rPr>
          <w:rFonts w:ascii="Arial" w:eastAsia="Arial" w:hAnsi="Arial"/>
          <w:b/>
          <w:i/>
          <w:color w:val="000000"/>
          <w:sz w:val="20"/>
          <w:lang w:val="es-ES"/>
        </w:rPr>
        <w:t xml:space="preserve">QUINTO. - </w:t>
      </w:r>
      <w:r w:rsidR="00434086">
        <w:rPr>
          <w:rFonts w:ascii="Arial" w:eastAsia="Arial" w:hAnsi="Arial"/>
          <w:i/>
          <w:color w:val="000000"/>
          <w:sz w:val="20"/>
          <w:lang w:val="es-ES"/>
        </w:rPr>
        <w:t>El conjunto residencial de Sardina del Sur engloba un conjunto de tres bloques lineales que conforman un total de 50 viviendas. Dada la antigüedad de las edificaciones necesitan una pronta intervención para reparar las patologías detectadas, que significar</w:t>
      </w:r>
      <w:r w:rsidR="00434086">
        <w:rPr>
          <w:rFonts w:ascii="Arial" w:eastAsia="Arial" w:hAnsi="Arial"/>
          <w:i/>
          <w:color w:val="000000"/>
          <w:sz w:val="20"/>
          <w:lang w:val="es-ES"/>
        </w:rPr>
        <w:t>án la mejora de la salubridad y de la accesibilidad en el exterior. Las necesidades de rehabilitación de la envolvente térmica (cubierta y fachada) y su contacto con los espacios libres exteriores, así como de la adaptación de los itinerarios peatonales ex</w:t>
      </w:r>
      <w:r w:rsidR="00434086">
        <w:rPr>
          <w:rFonts w:ascii="Arial" w:eastAsia="Arial" w:hAnsi="Arial"/>
          <w:i/>
          <w:color w:val="000000"/>
          <w:sz w:val="20"/>
          <w:lang w:val="es-ES"/>
        </w:rPr>
        <w:t xml:space="preserve">istentes para el acceso a las zonas libres entre los edificios de viviendas, mejorarán el entorno y las condiciones de seguridad de los vecinos del barrio. El Ayuntamiento de Santa Lucía de Tirajana solicita en fecha 12 de julio de 2022, y con registro de </w:t>
      </w:r>
      <w:r w:rsidR="00434086">
        <w:rPr>
          <w:rFonts w:ascii="Arial" w:eastAsia="Arial" w:hAnsi="Arial"/>
          <w:i/>
          <w:color w:val="000000"/>
          <w:sz w:val="20"/>
          <w:lang w:val="es-ES"/>
        </w:rPr>
        <w:t>entrada en este Consorcio el día 13 de julio de 2022 bajo el número 2022000202, financiación de honorarios para la redacción de proyecto, dirección y ejecución de las obras para dicha actuación.</w:t>
      </w:r>
    </w:p>
    <w:p w:rsidR="002574A4" w:rsidRDefault="00434086">
      <w:pPr>
        <w:spacing w:before="464"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Posteriormente, se solicita la modificación de la cuantía par</w:t>
      </w:r>
      <w:r>
        <w:rPr>
          <w:rFonts w:ascii="Arial" w:eastAsia="Arial" w:hAnsi="Arial"/>
          <w:i/>
          <w:color w:val="000000"/>
          <w:sz w:val="20"/>
          <w:lang w:val="es-ES"/>
        </w:rPr>
        <w:t>a dicha actuación reflejada en la memoria recibida en fecha 25 de agosto de 2022, con nO 2022000388 de registro de entrada, y que asciende a la cantidad de 481.800,00 €, debido a la necesidad de incluir el acondicionamiento de las aceras perimetrales a los</w:t>
      </w:r>
      <w:r>
        <w:rPr>
          <w:rFonts w:ascii="Arial" w:eastAsia="Arial" w:hAnsi="Arial"/>
          <w:i/>
          <w:color w:val="000000"/>
          <w:sz w:val="20"/>
          <w:lang w:val="es-ES"/>
        </w:rPr>
        <w:t xml:space="preserve"> edificios, tras lo cual, el Servicio Técnico del Consorcio de Viviendas de Gran Canaria emite informe favorable de fecha 26 de agosto de 2022 a la MEMORIA EXPLICATIVA DEL PROYECTO DE LA REHABILITACIÓN EXTERIOR DE 50 VIVIENDAS SOCIALES EN SARDINA DEL SUR d</w:t>
      </w:r>
      <w:r>
        <w:rPr>
          <w:rFonts w:ascii="Arial" w:eastAsia="Arial" w:hAnsi="Arial"/>
          <w:i/>
          <w:color w:val="000000"/>
          <w:sz w:val="20"/>
          <w:lang w:val="es-ES"/>
        </w:rPr>
        <w:t>el T.M. de Santa Lucía de Tirajana, con un presupuesto total que asciende a la cantidad de 481.800,00 euros.</w:t>
      </w:r>
    </w:p>
    <w:p w:rsidR="002574A4" w:rsidRDefault="002574A4">
      <w:pPr>
        <w:sectPr w:rsidR="002574A4">
          <w:pgSz w:w="11909" w:h="16838"/>
          <w:pgMar w:top="3240" w:right="1507" w:bottom="269" w:left="1742" w:header="720" w:footer="720" w:gutter="0"/>
          <w:cols w:space="720"/>
        </w:sectPr>
      </w:pPr>
    </w:p>
    <w:tbl>
      <w:tblPr>
        <w:tblW w:w="0" w:type="auto"/>
        <w:tblLayout w:type="fixed"/>
        <w:tblCellMar>
          <w:left w:w="0" w:type="dxa"/>
          <w:right w:w="0" w:type="dxa"/>
        </w:tblCellMar>
        <w:tblLook w:val="0000"/>
      </w:tblPr>
      <w:tblGrid>
        <w:gridCol w:w="1697"/>
        <w:gridCol w:w="7803"/>
      </w:tblGrid>
      <w:tr w:rsidR="002574A4">
        <w:tblPrEx>
          <w:tblCellMar>
            <w:top w:w="0" w:type="dxa"/>
            <w:bottom w:w="0" w:type="dxa"/>
          </w:tblCellMar>
        </w:tblPrEx>
        <w:trPr>
          <w:trHeight w:hRule="exact" w:val="1785"/>
        </w:trPr>
        <w:tc>
          <w:tcPr>
            <w:tcW w:w="169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62"/>
              <w:jc w:val="right"/>
              <w:textAlignment w:val="baseline"/>
            </w:pPr>
            <w:r>
              <w:rPr>
                <w:noProof/>
                <w:lang w:val="es-ES" w:eastAsia="es-ES"/>
              </w:rPr>
              <w:lastRenderedPageBreak/>
              <w:drawing>
                <wp:inline distT="0" distB="0" distL="0" distR="0">
                  <wp:extent cx="911225" cy="111252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434086">
      <w:pPr>
        <w:spacing w:line="186" w:lineRule="exact"/>
        <w:ind w:left="504"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6" w:line="230" w:lineRule="exact"/>
        <w:ind w:left="720" w:right="144"/>
        <w:jc w:val="both"/>
        <w:textAlignment w:val="baseline"/>
        <w:rPr>
          <w:rFonts w:ascii="Arial" w:eastAsia="Arial" w:hAnsi="Arial"/>
          <w:i/>
          <w:color w:val="000000"/>
          <w:sz w:val="20"/>
          <w:lang w:val="es-ES"/>
        </w:rPr>
      </w:pPr>
      <w:r>
        <w:rPr>
          <w:rFonts w:ascii="Arial" w:eastAsia="Arial" w:hAnsi="Arial"/>
          <w:i/>
          <w:color w:val="000000"/>
          <w:sz w:val="20"/>
          <w:lang w:val="es-ES"/>
        </w:rPr>
        <w:t xml:space="preserve">Es por ello, que el Consejo de Dirección del Consorcio de Viviendas de Gran Canaria aprobó el 8 de noviembre de 2022 el suplemento de crédito MC.05.22, aprobado definitivamente, por </w:t>
      </w:r>
      <w:r>
        <w:rPr>
          <w:rFonts w:ascii="Arial" w:eastAsia="Arial" w:hAnsi="Arial"/>
          <w:i/>
          <w:color w:val="000000"/>
          <w:sz w:val="20"/>
          <w:lang w:val="es-ES"/>
        </w:rPr>
        <w:t>81.800,00 € modificando el importe finalmente consignado en la aplicación presupuestaria que asciende a 481.800,00 € y la inclusión de esta subvención en el Plan Estratégico de subvenciones 2022 de la línea de actuación 3.2 denominada "Colaboración con los</w:t>
      </w:r>
      <w:r>
        <w:rPr>
          <w:rFonts w:ascii="Arial" w:eastAsia="Arial" w:hAnsi="Arial"/>
          <w:i/>
          <w:color w:val="000000"/>
          <w:sz w:val="20"/>
          <w:lang w:val="es-ES"/>
        </w:rPr>
        <w:t xml:space="preserve"> Ayuntamientos en la cofinanciación de actuaciones de rehabilitación y regeneración urbana y rural" con el siguiente texto:</w:t>
      </w:r>
    </w:p>
    <w:p w:rsidR="002574A4" w:rsidRDefault="00434086">
      <w:pPr>
        <w:spacing w:before="226" w:line="230" w:lineRule="exact"/>
        <w:ind w:left="720" w:right="144"/>
        <w:jc w:val="both"/>
        <w:textAlignment w:val="baseline"/>
        <w:rPr>
          <w:rFonts w:ascii="Arial" w:eastAsia="Arial" w:hAnsi="Arial"/>
          <w:i/>
          <w:color w:val="000000"/>
          <w:sz w:val="20"/>
          <w:lang w:val="es-ES"/>
        </w:rPr>
      </w:pPr>
      <w:r>
        <w:rPr>
          <w:rFonts w:ascii="Arial" w:eastAsia="Arial" w:hAnsi="Arial"/>
          <w:i/>
          <w:color w:val="000000"/>
          <w:sz w:val="20"/>
          <w:lang w:val="es-ES"/>
        </w:rPr>
        <w:t>Subvención directa al Ayuntamiento de Santa Lucía para la ejecución del proyecto denominado "Rehabilitación exterior de 50 viviendas</w:t>
      </w:r>
      <w:r>
        <w:rPr>
          <w:rFonts w:ascii="Arial" w:eastAsia="Arial" w:hAnsi="Arial"/>
          <w:i/>
          <w:color w:val="000000"/>
          <w:sz w:val="20"/>
          <w:lang w:val="es-ES"/>
        </w:rPr>
        <w:t xml:space="preserve"> sociales en Sardina del Sur”</w:t>
      </w:r>
    </w:p>
    <w:p w:rsidR="002574A4" w:rsidRDefault="00434086">
      <w:pPr>
        <w:spacing w:before="231" w:line="230" w:lineRule="exact"/>
        <w:ind w:left="720" w:right="144"/>
        <w:jc w:val="both"/>
        <w:textAlignment w:val="baseline"/>
        <w:rPr>
          <w:rFonts w:ascii="Arial" w:eastAsia="Arial" w:hAnsi="Arial"/>
          <w:i/>
          <w:color w:val="000000"/>
          <w:sz w:val="20"/>
          <w:lang w:val="es-ES"/>
        </w:rPr>
      </w:pPr>
      <w:r>
        <w:rPr>
          <w:rFonts w:ascii="Arial" w:eastAsia="Arial" w:hAnsi="Arial"/>
          <w:i/>
          <w:color w:val="000000"/>
          <w:sz w:val="20"/>
          <w:lang w:val="es-ES"/>
        </w:rPr>
        <w:t>Constan en el expediente las autorizaciones de las comunidades de vecinos de los tres bloques donde se van a efectuar las actuaciones programadas.</w:t>
      </w:r>
    </w:p>
    <w:p w:rsidR="002574A4" w:rsidRDefault="00434086">
      <w:pPr>
        <w:spacing w:before="233" w:line="230" w:lineRule="exact"/>
        <w:ind w:left="720" w:right="14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SEXTO. - </w:t>
      </w:r>
      <w:r>
        <w:rPr>
          <w:rFonts w:ascii="Arial" w:eastAsia="Arial" w:hAnsi="Arial"/>
          <w:i/>
          <w:color w:val="000000"/>
          <w:sz w:val="20"/>
          <w:lang w:val="es-ES"/>
        </w:rPr>
        <w:t>Que el Consorcio de Viviendas asumirá la financiación de los honorario</w:t>
      </w:r>
      <w:r>
        <w:rPr>
          <w:rFonts w:ascii="Arial" w:eastAsia="Arial" w:hAnsi="Arial"/>
          <w:i/>
          <w:color w:val="000000"/>
          <w:sz w:val="20"/>
          <w:lang w:val="es-ES"/>
        </w:rPr>
        <w:t xml:space="preserve">s para la redacción del proyecto, dirección y ejecución de las obras correspondientes a la "REHABILITACIÓN EXTERIOR DE 50 VIVIENDAS SOCIALES EN SARDINA DEL SUR", la cantidad de CUATROCIENTAS OCHENTA Y UN MIL OCHOCIENTOS EUROS (481.800,00 €), sin perjuicio </w:t>
      </w:r>
      <w:r>
        <w:rPr>
          <w:rFonts w:ascii="Arial" w:eastAsia="Arial" w:hAnsi="Arial"/>
          <w:i/>
          <w:color w:val="000000"/>
          <w:sz w:val="20"/>
          <w:lang w:val="es-ES"/>
        </w:rPr>
        <w:t>de lo dispuesto en la cláusula sexta.</w:t>
      </w:r>
    </w:p>
    <w:p w:rsidR="002574A4" w:rsidRDefault="00434086">
      <w:pPr>
        <w:spacing w:before="227" w:line="230" w:lineRule="exact"/>
        <w:ind w:left="720" w:right="144"/>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SÉPTIMO. - </w:t>
      </w:r>
      <w:r>
        <w:rPr>
          <w:rFonts w:ascii="Arial" w:eastAsia="Arial" w:hAnsi="Arial"/>
          <w:i/>
          <w:color w:val="000000"/>
          <w:spacing w:val="-1"/>
          <w:sz w:val="20"/>
          <w:lang w:val="es-ES"/>
        </w:rPr>
        <w:t>Que, para atender a los fines de este Convenio, el Consorcio cuenta con la aplicación presupuestaria 12310/1522/762000022 Rehabilitación y Regeneración Urbana y Rural Ayuntamientos, a través de la cual se po</w:t>
      </w:r>
      <w:r>
        <w:rPr>
          <w:rFonts w:ascii="Arial" w:eastAsia="Arial" w:hAnsi="Arial"/>
          <w:i/>
          <w:color w:val="000000"/>
          <w:spacing w:val="-1"/>
          <w:sz w:val="20"/>
          <w:lang w:val="es-ES"/>
        </w:rPr>
        <w:t>drá hacer efectiva la aportación que le corresponda.</w:t>
      </w:r>
    </w:p>
    <w:p w:rsidR="002574A4" w:rsidRDefault="00434086">
      <w:pPr>
        <w:spacing w:before="231" w:line="230" w:lineRule="exact"/>
        <w:ind w:left="720" w:right="144"/>
        <w:jc w:val="both"/>
        <w:textAlignment w:val="baseline"/>
        <w:rPr>
          <w:rFonts w:ascii="Arial" w:eastAsia="Arial" w:hAnsi="Arial"/>
          <w:i/>
          <w:color w:val="000000"/>
          <w:sz w:val="20"/>
          <w:lang w:val="es-ES"/>
        </w:rPr>
      </w:pPr>
      <w:r>
        <w:rPr>
          <w:rFonts w:ascii="Arial" w:eastAsia="Arial" w:hAnsi="Arial"/>
          <w:i/>
          <w:color w:val="000000"/>
          <w:sz w:val="20"/>
          <w:lang w:val="es-ES"/>
        </w:rPr>
        <w:t>Por todo lo expuesto, ambas partes acuerdan suscribir el presente convenio de colaboración, que se regirá por las siguientes</w:t>
      </w:r>
    </w:p>
    <w:p w:rsidR="002574A4" w:rsidRDefault="002574A4">
      <w:pPr>
        <w:spacing w:before="461" w:line="231" w:lineRule="exact"/>
        <w:jc w:val="center"/>
        <w:textAlignment w:val="baseline"/>
        <w:rPr>
          <w:rFonts w:ascii="Arial" w:eastAsia="Arial" w:hAnsi="Arial"/>
          <w:b/>
          <w:i/>
          <w:color w:val="040404"/>
          <w:sz w:val="20"/>
          <w:lang w:val="es-ES"/>
        </w:rPr>
      </w:pPr>
      <w:r w:rsidRPr="002574A4">
        <w:pict>
          <v:shape id="_x0000_s1665" type="#_x0000_t202" style="position:absolute;left:0;text-align:left;margin-left:540.25pt;margin-top:501.85pt;width:41.7pt;height:310.05pt;z-index:-25185996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3" w:line="122"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7 de 194</w:t>
                        </w:r>
                      </w:p>
                    </w:tc>
                  </w:tr>
                </w:tbl>
                <w:p w:rsidR="002574A4" w:rsidRDefault="002574A4"/>
              </w:txbxContent>
            </v:textbox>
            <w10:wrap type="square" anchorx="page" anchory="page"/>
          </v:shape>
        </w:pict>
      </w:r>
      <w:r w:rsidR="00434086">
        <w:rPr>
          <w:rFonts w:ascii="Arial" w:eastAsia="Arial" w:hAnsi="Arial"/>
          <w:b/>
          <w:i/>
          <w:color w:val="040404"/>
          <w:sz w:val="20"/>
          <w:lang w:val="es-ES"/>
        </w:rPr>
        <w:t>CLÁUSULAS</w:t>
      </w:r>
    </w:p>
    <w:p w:rsidR="002574A4" w:rsidRDefault="00434086">
      <w:pPr>
        <w:spacing w:before="232" w:line="229" w:lineRule="exact"/>
        <w:ind w:left="720"/>
        <w:textAlignment w:val="baseline"/>
        <w:rPr>
          <w:rFonts w:ascii="Arial" w:eastAsia="Arial" w:hAnsi="Arial"/>
          <w:b/>
          <w:i/>
          <w:color w:val="040404"/>
          <w:sz w:val="20"/>
          <w:lang w:val="es-ES"/>
        </w:rPr>
      </w:pPr>
      <w:r>
        <w:rPr>
          <w:rFonts w:ascii="Arial" w:eastAsia="Arial" w:hAnsi="Arial"/>
          <w:b/>
          <w:i/>
          <w:color w:val="040404"/>
          <w:sz w:val="20"/>
          <w:lang w:val="es-ES"/>
        </w:rPr>
        <w:t>PRIMERA. - OBJETO</w:t>
      </w:r>
    </w:p>
    <w:p w:rsidR="002574A4" w:rsidRDefault="00434086">
      <w:pPr>
        <w:spacing w:before="117" w:line="230" w:lineRule="exact"/>
        <w:ind w:left="720" w:right="144"/>
        <w:jc w:val="both"/>
        <w:textAlignment w:val="baseline"/>
        <w:rPr>
          <w:rFonts w:ascii="Arial" w:eastAsia="Arial" w:hAnsi="Arial"/>
          <w:i/>
          <w:color w:val="040404"/>
          <w:spacing w:val="1"/>
          <w:sz w:val="20"/>
          <w:lang w:val="es-ES"/>
        </w:rPr>
      </w:pPr>
      <w:r>
        <w:rPr>
          <w:rFonts w:ascii="Arial" w:eastAsia="Arial" w:hAnsi="Arial"/>
          <w:i/>
          <w:color w:val="040404"/>
          <w:spacing w:val="1"/>
          <w:sz w:val="20"/>
          <w:lang w:val="es-ES"/>
        </w:rPr>
        <w:t>El objeto de este convenio de colaboración consiste en la financiación po</w:t>
      </w:r>
      <w:r>
        <w:rPr>
          <w:rFonts w:ascii="Arial" w:eastAsia="Arial" w:hAnsi="Arial"/>
          <w:i/>
          <w:color w:val="040404"/>
          <w:spacing w:val="1"/>
          <w:sz w:val="20"/>
          <w:lang w:val="es-ES"/>
        </w:rPr>
        <w:t>r parte del Consorcio de Viviendas de Gran Canaria de la redacción del proyecto, dirección y ejecución de las obras correspondientes a la memoria explicativa del proyecto "REHABILITACIÓN EXTERIOR DE 50 VIVIENDAS SOCIALES EN SARDINA DEL SUR", remitido por e</w:t>
      </w:r>
      <w:r>
        <w:rPr>
          <w:rFonts w:ascii="Arial" w:eastAsia="Arial" w:hAnsi="Arial"/>
          <w:i/>
          <w:color w:val="040404"/>
          <w:spacing w:val="1"/>
          <w:sz w:val="20"/>
          <w:lang w:val="es-ES"/>
        </w:rPr>
        <w:t>l Ayuntamiento de Santa Lucía de Tirajana en fecha 25 de agosto de 2022, que comprende la rehabilitación exterior de 50 viviendas sociales en Sardina del Sur, con un presupuesto total que asciende a 481.800,00 euros.</w:t>
      </w:r>
    </w:p>
    <w:p w:rsidR="002574A4" w:rsidRDefault="00434086">
      <w:pPr>
        <w:spacing w:before="230" w:line="232" w:lineRule="exact"/>
        <w:ind w:left="720"/>
        <w:textAlignment w:val="baseline"/>
        <w:rPr>
          <w:rFonts w:ascii="Arial" w:eastAsia="Arial" w:hAnsi="Arial"/>
          <w:b/>
          <w:i/>
          <w:color w:val="040404"/>
          <w:sz w:val="20"/>
          <w:lang w:val="es-ES"/>
        </w:rPr>
      </w:pPr>
      <w:r>
        <w:rPr>
          <w:rFonts w:ascii="Arial" w:eastAsia="Arial" w:hAnsi="Arial"/>
          <w:b/>
          <w:i/>
          <w:color w:val="040404"/>
          <w:sz w:val="20"/>
          <w:lang w:val="es-ES"/>
        </w:rPr>
        <w:t>SEGUNDA. - RÉGIMEN DE APLICACIÓN</w:t>
      </w:r>
    </w:p>
    <w:p w:rsidR="002574A4" w:rsidRDefault="00434086">
      <w:pPr>
        <w:spacing w:before="115" w:line="230" w:lineRule="exact"/>
        <w:ind w:left="720" w:right="144"/>
        <w:jc w:val="both"/>
        <w:textAlignment w:val="baseline"/>
        <w:rPr>
          <w:rFonts w:ascii="Arial" w:eastAsia="Arial" w:hAnsi="Arial"/>
          <w:i/>
          <w:color w:val="040404"/>
          <w:sz w:val="20"/>
          <w:lang w:val="es-ES"/>
        </w:rPr>
      </w:pPr>
      <w:r>
        <w:rPr>
          <w:rFonts w:ascii="Arial" w:eastAsia="Arial" w:hAnsi="Arial"/>
          <w:i/>
          <w:color w:val="040404"/>
          <w:sz w:val="20"/>
          <w:lang w:val="es-ES"/>
        </w:rPr>
        <w:t>Dicha financiación por el importe citado tendrá el carácter de subvención, sujeta a la regulación de la Ley 38/2003, de 17 de noviembre, General de subvenciones y a su Reglamento de Desarrollo, aprobado por Real Decreto 887/2006, de 21 de julio.</w:t>
      </w:r>
    </w:p>
    <w:p w:rsidR="002574A4" w:rsidRDefault="00434086">
      <w:pPr>
        <w:spacing w:before="233" w:line="229" w:lineRule="exact"/>
        <w:ind w:left="720"/>
        <w:textAlignment w:val="baseline"/>
        <w:rPr>
          <w:rFonts w:ascii="Arial" w:eastAsia="Arial" w:hAnsi="Arial"/>
          <w:b/>
          <w:i/>
          <w:color w:val="040404"/>
          <w:sz w:val="20"/>
          <w:lang w:val="es-ES"/>
        </w:rPr>
      </w:pPr>
      <w:r>
        <w:rPr>
          <w:rFonts w:ascii="Arial" w:eastAsia="Arial" w:hAnsi="Arial"/>
          <w:b/>
          <w:i/>
          <w:color w:val="040404"/>
          <w:sz w:val="20"/>
          <w:lang w:val="es-ES"/>
        </w:rPr>
        <w:t>TERCERA. -</w:t>
      </w:r>
      <w:r>
        <w:rPr>
          <w:rFonts w:ascii="Arial" w:eastAsia="Arial" w:hAnsi="Arial"/>
          <w:b/>
          <w:i/>
          <w:color w:val="040404"/>
          <w:sz w:val="20"/>
          <w:lang w:val="es-ES"/>
        </w:rPr>
        <w:t xml:space="preserve"> COMPROMISOS</w:t>
      </w:r>
    </w:p>
    <w:p w:rsidR="002574A4" w:rsidRDefault="00434086">
      <w:pPr>
        <w:spacing w:before="114" w:line="235" w:lineRule="exact"/>
        <w:ind w:left="720" w:right="144"/>
        <w:jc w:val="both"/>
        <w:textAlignment w:val="baseline"/>
        <w:rPr>
          <w:rFonts w:ascii="Arial" w:eastAsia="Arial" w:hAnsi="Arial"/>
          <w:i/>
          <w:color w:val="040404"/>
          <w:sz w:val="20"/>
          <w:lang w:val="es-ES"/>
        </w:rPr>
      </w:pPr>
      <w:r>
        <w:rPr>
          <w:rFonts w:ascii="Arial" w:eastAsia="Arial" w:hAnsi="Arial"/>
          <w:i/>
          <w:color w:val="040404"/>
          <w:sz w:val="20"/>
          <w:lang w:val="es-ES"/>
        </w:rPr>
        <w:t>El Consorcio de Viviendas de Gran Canaria y el Ayuntamiento de Santa Lucía de Tirajana adquieren de forma conjunta los siguientes compromisos:</w:t>
      </w:r>
    </w:p>
    <w:p w:rsidR="002574A4" w:rsidRDefault="00434086">
      <w:pPr>
        <w:spacing w:before="696" w:line="251" w:lineRule="exact"/>
        <w:jc w:val="right"/>
        <w:textAlignment w:val="baseline"/>
        <w:rPr>
          <w:rFonts w:ascii="Arial" w:eastAsia="Arial" w:hAnsi="Arial"/>
          <w:color w:val="000000"/>
          <w:lang w:val="es-ES"/>
        </w:rPr>
      </w:pPr>
      <w:r>
        <w:rPr>
          <w:rFonts w:ascii="Arial" w:eastAsia="Arial" w:hAnsi="Arial"/>
          <w:color w:val="000000"/>
          <w:lang w:val="es-ES"/>
        </w:rPr>
        <w:t>7</w:t>
      </w:r>
    </w:p>
    <w:p w:rsidR="002574A4" w:rsidRDefault="002574A4">
      <w:pPr>
        <w:sectPr w:rsidR="002574A4">
          <w:pgSz w:w="11909" w:h="16838"/>
          <w:pgMar w:top="940" w:right="1639" w:bottom="269" w:left="770" w:header="720" w:footer="720" w:gutter="0"/>
          <w:cols w:space="720"/>
        </w:sectPr>
      </w:pPr>
    </w:p>
    <w:p w:rsidR="002574A4" w:rsidRDefault="00434086">
      <w:pPr>
        <w:numPr>
          <w:ilvl w:val="0"/>
          <w:numId w:val="2"/>
        </w:numPr>
        <w:spacing w:before="3" w:line="232" w:lineRule="exact"/>
        <w:ind w:left="0"/>
        <w:jc w:val="both"/>
        <w:textAlignment w:val="baseline"/>
        <w:rPr>
          <w:rFonts w:ascii="Arial" w:eastAsia="Arial" w:hAnsi="Arial"/>
          <w:i/>
          <w:color w:val="040404"/>
          <w:sz w:val="20"/>
          <w:lang w:val="es-ES"/>
        </w:rPr>
      </w:pPr>
      <w:r>
        <w:rPr>
          <w:rFonts w:ascii="Arial" w:eastAsia="Arial" w:hAnsi="Arial"/>
          <w:i/>
          <w:color w:val="040404"/>
          <w:sz w:val="20"/>
          <w:lang w:val="es-ES"/>
        </w:rPr>
        <w:lastRenderedPageBreak/>
        <w:t>Cooperar activamente para dotar de la mayor efectividad al objeto de este Convenio e</w:t>
      </w:r>
      <w:r>
        <w:rPr>
          <w:rFonts w:ascii="Arial" w:eastAsia="Arial" w:hAnsi="Arial"/>
          <w:i/>
          <w:color w:val="040404"/>
          <w:sz w:val="20"/>
          <w:lang w:val="es-ES"/>
        </w:rPr>
        <w:t>n el cumplimiento de sus fines.</w:t>
      </w:r>
    </w:p>
    <w:p w:rsidR="002574A4" w:rsidRDefault="00434086">
      <w:pPr>
        <w:numPr>
          <w:ilvl w:val="0"/>
          <w:numId w:val="2"/>
        </w:numPr>
        <w:spacing w:before="4" w:line="226" w:lineRule="exact"/>
        <w:ind w:left="0"/>
        <w:jc w:val="both"/>
        <w:textAlignment w:val="baseline"/>
        <w:rPr>
          <w:rFonts w:ascii="Arial" w:eastAsia="Arial" w:hAnsi="Arial"/>
          <w:i/>
          <w:color w:val="040404"/>
          <w:sz w:val="20"/>
          <w:lang w:val="es-ES"/>
        </w:rPr>
      </w:pPr>
      <w:r>
        <w:rPr>
          <w:rFonts w:ascii="Arial" w:eastAsia="Arial" w:hAnsi="Arial"/>
          <w:i/>
          <w:color w:val="040404"/>
          <w:sz w:val="20"/>
          <w:lang w:val="es-ES"/>
        </w:rPr>
        <w:t>Seguimiento y valoración del Programa de obras, proponiendo las mejoras y adaptaciones que se consideren oportunas para su mejor funcionamiento.</w:t>
      </w:r>
    </w:p>
    <w:p w:rsidR="002574A4" w:rsidRDefault="00434086">
      <w:pPr>
        <w:spacing w:before="231" w:line="229" w:lineRule="exact"/>
        <w:textAlignment w:val="baseline"/>
        <w:rPr>
          <w:rFonts w:ascii="Arial" w:eastAsia="Arial" w:hAnsi="Arial"/>
          <w:b/>
          <w:i/>
          <w:color w:val="040404"/>
          <w:sz w:val="20"/>
          <w:lang w:val="es-ES"/>
        </w:rPr>
      </w:pPr>
      <w:r>
        <w:rPr>
          <w:rFonts w:ascii="Arial" w:eastAsia="Arial" w:hAnsi="Arial"/>
          <w:b/>
          <w:i/>
          <w:color w:val="040404"/>
          <w:sz w:val="20"/>
          <w:lang w:val="es-ES"/>
        </w:rPr>
        <w:t>CUARTA. - OBLIGACIONES DEL CONSORCIO DE VIVIENDAS</w:t>
      </w:r>
    </w:p>
    <w:p w:rsidR="002574A4" w:rsidRDefault="00434086">
      <w:pPr>
        <w:spacing w:before="119" w:line="232" w:lineRule="exact"/>
        <w:textAlignment w:val="baseline"/>
        <w:rPr>
          <w:rFonts w:ascii="Arial" w:eastAsia="Arial" w:hAnsi="Arial"/>
          <w:i/>
          <w:color w:val="000000"/>
          <w:sz w:val="20"/>
          <w:lang w:val="es-ES"/>
        </w:rPr>
      </w:pPr>
      <w:r>
        <w:rPr>
          <w:rFonts w:ascii="Arial" w:eastAsia="Arial" w:hAnsi="Arial"/>
          <w:i/>
          <w:color w:val="000000"/>
          <w:sz w:val="20"/>
          <w:lang w:val="es-ES"/>
        </w:rPr>
        <w:t xml:space="preserve">El Consorcio de Viviendas de </w:t>
      </w:r>
      <w:r>
        <w:rPr>
          <w:rFonts w:ascii="Arial" w:eastAsia="Arial" w:hAnsi="Arial"/>
          <w:i/>
          <w:color w:val="000000"/>
          <w:sz w:val="20"/>
          <w:lang w:val="es-ES"/>
        </w:rPr>
        <w:t>Gran Canaria asumirá los siguientes compromisos:</w:t>
      </w:r>
    </w:p>
    <w:p w:rsidR="002574A4" w:rsidRDefault="00434086">
      <w:pPr>
        <w:numPr>
          <w:ilvl w:val="0"/>
          <w:numId w:val="3"/>
        </w:numPr>
        <w:spacing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Aportar para la financiación de los honorarios para la redacción del proyecto, dirección y ejecución de las obras correspondientes a la "REHABILITACIÓN EXTERIOR DE 50 VIVIENDAS SOCIALES EN SARDINA DEL SUR", la cantidad de CUATROCIENTAS OCHENTA Y UN MIL OCH</w:t>
      </w:r>
      <w:r>
        <w:rPr>
          <w:rFonts w:ascii="Arial" w:eastAsia="Arial" w:hAnsi="Arial"/>
          <w:i/>
          <w:color w:val="000000"/>
          <w:sz w:val="20"/>
          <w:lang w:val="es-ES"/>
        </w:rPr>
        <w:t>OCIENTOS EUROS (481.800,00 €), sin perjuicio de lo dispuesto en la cláusula sexta.</w:t>
      </w:r>
    </w:p>
    <w:p w:rsidR="002574A4" w:rsidRDefault="00434086">
      <w:pPr>
        <w:numPr>
          <w:ilvl w:val="0"/>
          <w:numId w:val="3"/>
        </w:numPr>
        <w:spacing w:line="231" w:lineRule="exact"/>
        <w:ind w:left="0"/>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El pago de la subvención tendrá el carácter de abono anticipado, una vez suscrito este</w:t>
      </w:r>
    </w:p>
    <w:p w:rsidR="002574A4" w:rsidRDefault="00434086">
      <w:pPr>
        <w:spacing w:line="230" w:lineRule="exact"/>
        <w:textAlignment w:val="baseline"/>
        <w:rPr>
          <w:rFonts w:ascii="Arial" w:eastAsia="Arial" w:hAnsi="Arial"/>
          <w:i/>
          <w:color w:val="000000"/>
          <w:spacing w:val="-3"/>
          <w:sz w:val="20"/>
          <w:lang w:val="es-ES"/>
        </w:rPr>
      </w:pPr>
      <w:r>
        <w:rPr>
          <w:rFonts w:ascii="Arial" w:eastAsia="Arial" w:hAnsi="Arial"/>
          <w:i/>
          <w:color w:val="000000"/>
          <w:spacing w:val="-3"/>
          <w:sz w:val="20"/>
          <w:lang w:val="es-ES"/>
        </w:rPr>
        <w:t>Convenio.</w:t>
      </w:r>
    </w:p>
    <w:p w:rsidR="002574A4" w:rsidRDefault="00434086">
      <w:pPr>
        <w:spacing w:line="231" w:lineRule="exact"/>
        <w:ind w:left="288"/>
        <w:textAlignment w:val="baseline"/>
        <w:rPr>
          <w:rFonts w:ascii="Arial" w:eastAsia="Arial" w:hAnsi="Arial"/>
          <w:i/>
          <w:color w:val="000000"/>
          <w:sz w:val="20"/>
          <w:lang w:val="es-ES"/>
        </w:rPr>
      </w:pPr>
      <w:r>
        <w:rPr>
          <w:rFonts w:ascii="Arial" w:eastAsia="Arial" w:hAnsi="Arial"/>
          <w:i/>
          <w:color w:val="000000"/>
          <w:sz w:val="20"/>
          <w:lang w:val="es-ES"/>
        </w:rPr>
        <w:t>No será necesaria la constitución de garantía.</w:t>
      </w:r>
    </w:p>
    <w:p w:rsidR="002574A4" w:rsidRDefault="00434086">
      <w:pPr>
        <w:numPr>
          <w:ilvl w:val="0"/>
          <w:numId w:val="3"/>
        </w:numPr>
        <w:spacing w:line="228"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El servicio técnico del Consorcio de Vivienda elaborará un informe de conformidad de la actuación, que recogerá las conclusiones derivadas de toda la supervisión realizada sobre la documentación justificativa.</w:t>
      </w:r>
    </w:p>
    <w:p w:rsidR="002574A4" w:rsidRDefault="00434086">
      <w:pPr>
        <w:spacing w:before="229" w:line="232" w:lineRule="exact"/>
        <w:textAlignment w:val="baseline"/>
        <w:rPr>
          <w:rFonts w:ascii="Arial" w:eastAsia="Arial" w:hAnsi="Arial"/>
          <w:b/>
          <w:i/>
          <w:color w:val="040404"/>
          <w:sz w:val="20"/>
          <w:lang w:val="es-ES"/>
        </w:rPr>
      </w:pPr>
      <w:r>
        <w:rPr>
          <w:rFonts w:ascii="Arial" w:eastAsia="Arial" w:hAnsi="Arial"/>
          <w:b/>
          <w:i/>
          <w:color w:val="040404"/>
          <w:sz w:val="20"/>
          <w:lang w:val="es-ES"/>
        </w:rPr>
        <w:t>QUINTA. - OBLIGACIONES DEL AYUNTAMIENTO DE SAN</w:t>
      </w:r>
      <w:r>
        <w:rPr>
          <w:rFonts w:ascii="Arial" w:eastAsia="Arial" w:hAnsi="Arial"/>
          <w:b/>
          <w:i/>
          <w:color w:val="040404"/>
          <w:sz w:val="20"/>
          <w:lang w:val="es-ES"/>
        </w:rPr>
        <w:t>TA LUCÍA DE TIRAJANA</w:t>
      </w:r>
    </w:p>
    <w:p w:rsidR="002574A4" w:rsidRDefault="00434086">
      <w:pPr>
        <w:spacing w:before="118" w:line="232" w:lineRule="exact"/>
        <w:textAlignment w:val="baseline"/>
        <w:rPr>
          <w:rFonts w:ascii="Arial" w:eastAsia="Arial" w:hAnsi="Arial"/>
          <w:i/>
          <w:color w:val="000000"/>
          <w:sz w:val="20"/>
          <w:lang w:val="es-ES"/>
        </w:rPr>
      </w:pPr>
      <w:r>
        <w:rPr>
          <w:rFonts w:ascii="Arial" w:eastAsia="Arial" w:hAnsi="Arial"/>
          <w:i/>
          <w:color w:val="000000"/>
          <w:sz w:val="20"/>
          <w:lang w:val="es-ES"/>
        </w:rPr>
        <w:t>El Ayuntamiento de Santa Lucía de Tirajana asumirá los siguientes compromisos:</w:t>
      </w:r>
    </w:p>
    <w:p w:rsidR="002574A4" w:rsidRDefault="00434086">
      <w:pPr>
        <w:numPr>
          <w:ilvl w:val="0"/>
          <w:numId w:val="4"/>
        </w:numPr>
        <w:spacing w:line="231" w:lineRule="exact"/>
        <w:ind w:left="0"/>
        <w:textAlignment w:val="baseline"/>
        <w:rPr>
          <w:rFonts w:ascii="Arial" w:eastAsia="Arial" w:hAnsi="Arial"/>
          <w:i/>
          <w:color w:val="000000"/>
          <w:spacing w:val="-2"/>
          <w:sz w:val="20"/>
          <w:lang w:val="es-ES"/>
        </w:rPr>
      </w:pPr>
      <w:r>
        <w:rPr>
          <w:rFonts w:ascii="Arial" w:eastAsia="Arial" w:hAnsi="Arial"/>
          <w:i/>
          <w:color w:val="000000"/>
          <w:spacing w:val="-2"/>
          <w:sz w:val="20"/>
          <w:lang w:val="es-ES"/>
        </w:rPr>
        <w:t>Constituirse en Centro gestor de la ejecución del proyecto.</w:t>
      </w:r>
    </w:p>
    <w:p w:rsidR="002574A4" w:rsidRDefault="00434086">
      <w:pPr>
        <w:numPr>
          <w:ilvl w:val="0"/>
          <w:numId w:val="4"/>
        </w:numPr>
        <w:spacing w:line="230" w:lineRule="exact"/>
        <w:ind w:left="0"/>
        <w:textAlignment w:val="baseline"/>
        <w:rPr>
          <w:rFonts w:ascii="Arial" w:eastAsia="Arial" w:hAnsi="Arial"/>
          <w:i/>
          <w:color w:val="000000"/>
          <w:spacing w:val="-1"/>
          <w:sz w:val="20"/>
          <w:lang w:val="es-ES"/>
        </w:rPr>
      </w:pPr>
      <w:r>
        <w:rPr>
          <w:rFonts w:ascii="Arial" w:eastAsia="Arial" w:hAnsi="Arial"/>
          <w:i/>
          <w:color w:val="000000"/>
          <w:spacing w:val="-1"/>
          <w:sz w:val="20"/>
          <w:lang w:val="es-ES"/>
        </w:rPr>
        <w:t>Correrá a su cargo la contratación de las obras del proyecto de referencia.</w:t>
      </w:r>
    </w:p>
    <w:p w:rsidR="002574A4" w:rsidRDefault="00434086">
      <w:pPr>
        <w:numPr>
          <w:ilvl w:val="0"/>
          <w:numId w:val="4"/>
        </w:numPr>
        <w:spacing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Designará y contratará, en su caso, la Dirección facultativa de las obras y la coordinación de seguridad y salud, durante la ejecución de las obras.</w:t>
      </w:r>
    </w:p>
    <w:p w:rsidR="002574A4" w:rsidRDefault="00434086">
      <w:pPr>
        <w:numPr>
          <w:ilvl w:val="0"/>
          <w:numId w:val="4"/>
        </w:numPr>
        <w:spacing w:line="228"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Efectuará la justificación de la subvención concedida en el plazo de tres meses a contar desde el día sigui</w:t>
      </w:r>
      <w:r>
        <w:rPr>
          <w:rFonts w:ascii="Arial" w:eastAsia="Arial" w:hAnsi="Arial"/>
          <w:i/>
          <w:color w:val="000000"/>
          <w:sz w:val="20"/>
          <w:lang w:val="es-ES"/>
        </w:rPr>
        <w:t>ente a la firma del acta de recepción de las obras, mediante la presentación de la siguiente documentación:</w:t>
      </w:r>
    </w:p>
    <w:p w:rsidR="002574A4" w:rsidRDefault="002574A4">
      <w:pPr>
        <w:numPr>
          <w:ilvl w:val="0"/>
          <w:numId w:val="5"/>
        </w:numPr>
        <w:spacing w:before="229" w:line="232" w:lineRule="exact"/>
        <w:ind w:left="0"/>
        <w:jc w:val="both"/>
        <w:textAlignment w:val="baseline"/>
        <w:rPr>
          <w:rFonts w:ascii="Arial" w:eastAsia="Arial" w:hAnsi="Arial"/>
          <w:i/>
          <w:color w:val="000000"/>
          <w:spacing w:val="-1"/>
          <w:sz w:val="20"/>
          <w:lang w:val="es-ES"/>
        </w:rPr>
      </w:pPr>
      <w:r w:rsidRPr="002574A4">
        <w:pict>
          <v:shape id="_x0000_s1664" type="#_x0000_t202" style="position:absolute;left:0;text-align:left;margin-left:540.25pt;margin-top:501.85pt;width:41.7pt;height:310.05pt;z-index:-25185894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9"/>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3" w:line="122"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8 de 194</w:t>
                        </w:r>
                      </w:p>
                    </w:tc>
                  </w:tr>
                </w:tbl>
                <w:p w:rsidR="002574A4" w:rsidRDefault="002574A4"/>
              </w:txbxContent>
            </v:textbox>
            <w10:wrap type="square" anchorx="page" anchory="page"/>
          </v:shape>
        </w:pict>
      </w:r>
      <w:r w:rsidR="00434086">
        <w:rPr>
          <w:rFonts w:ascii="Arial" w:eastAsia="Arial" w:hAnsi="Arial"/>
          <w:i/>
          <w:color w:val="000000"/>
          <w:spacing w:val="-1"/>
          <w:sz w:val="20"/>
          <w:lang w:val="es-ES"/>
        </w:rPr>
        <w:t>Documentación del procedimiento</w:t>
      </w:r>
    </w:p>
    <w:p w:rsidR="002574A4" w:rsidRDefault="00434086">
      <w:pPr>
        <w:spacing w:line="230"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 Procedimiento de adjudicación completo (incluido, en su caso, el del contrato de servicios de la</w:t>
      </w:r>
    </w:p>
    <w:p w:rsidR="002574A4" w:rsidRDefault="00434086">
      <w:pPr>
        <w:spacing w:line="231"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Dirección facultativa de las obras y la coordinación de seguridad y salud, durante la ejecución de</w:t>
      </w:r>
    </w:p>
    <w:p w:rsidR="002574A4" w:rsidRDefault="00434086">
      <w:pPr>
        <w:spacing w:line="230" w:lineRule="exact"/>
        <w:textAlignment w:val="baseline"/>
        <w:rPr>
          <w:rFonts w:ascii="Arial" w:eastAsia="Arial" w:hAnsi="Arial"/>
          <w:i/>
          <w:color w:val="000000"/>
          <w:spacing w:val="10"/>
          <w:sz w:val="20"/>
          <w:lang w:val="es-ES"/>
        </w:rPr>
      </w:pPr>
      <w:r>
        <w:rPr>
          <w:rFonts w:ascii="Arial" w:eastAsia="Arial" w:hAnsi="Arial"/>
          <w:i/>
          <w:color w:val="000000"/>
          <w:spacing w:val="10"/>
          <w:sz w:val="20"/>
          <w:lang w:val="es-ES"/>
        </w:rPr>
        <w:t xml:space="preserve">las obras), que necesariamente deberá contener: Pliego de </w:t>
      </w:r>
      <w:r>
        <w:rPr>
          <w:rFonts w:ascii="Arial" w:eastAsia="Arial" w:hAnsi="Arial"/>
          <w:i/>
          <w:color w:val="000000"/>
          <w:spacing w:val="10"/>
          <w:sz w:val="20"/>
          <w:lang w:val="es-ES"/>
        </w:rPr>
        <w:t>Cláusulas Administrativas</w:t>
      </w:r>
    </w:p>
    <w:p w:rsidR="002574A4" w:rsidRDefault="00434086">
      <w:pPr>
        <w:spacing w:line="231"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Particulares, Oferta del contratista que ha resultado adjudicatario (incluidas las mejoras), acta de</w:t>
      </w:r>
    </w:p>
    <w:p w:rsidR="002574A4" w:rsidRDefault="00434086">
      <w:pPr>
        <w:spacing w:line="230" w:lineRule="exact"/>
        <w:textAlignment w:val="baseline"/>
        <w:rPr>
          <w:rFonts w:ascii="Arial" w:eastAsia="Arial" w:hAnsi="Arial"/>
          <w:i/>
          <w:color w:val="000000"/>
          <w:sz w:val="20"/>
          <w:lang w:val="es-ES"/>
        </w:rPr>
      </w:pPr>
      <w:r>
        <w:rPr>
          <w:rFonts w:ascii="Arial" w:eastAsia="Arial" w:hAnsi="Arial"/>
          <w:i/>
          <w:color w:val="000000"/>
          <w:sz w:val="20"/>
          <w:lang w:val="es-ES"/>
        </w:rPr>
        <w:t>la mesa de adjudicación y contrato.</w:t>
      </w:r>
    </w:p>
    <w:p w:rsidR="002574A4" w:rsidRDefault="00434086">
      <w:pPr>
        <w:spacing w:before="13" w:line="232" w:lineRule="exact"/>
        <w:textAlignment w:val="baseline"/>
        <w:rPr>
          <w:rFonts w:ascii="Arial" w:eastAsia="Arial" w:hAnsi="Arial"/>
          <w:i/>
          <w:color w:val="000000"/>
          <w:sz w:val="20"/>
          <w:lang w:val="es-ES"/>
        </w:rPr>
      </w:pPr>
      <w:r>
        <w:rPr>
          <w:rFonts w:ascii="Arial" w:eastAsia="Arial" w:hAnsi="Arial"/>
          <w:i/>
          <w:color w:val="000000"/>
          <w:sz w:val="20"/>
          <w:lang w:val="es-ES"/>
        </w:rPr>
        <w:t>- Acta de comprobación de replanteo.</w:t>
      </w:r>
    </w:p>
    <w:p w:rsidR="002574A4" w:rsidRDefault="00434086">
      <w:pPr>
        <w:spacing w:before="13" w:line="232" w:lineRule="exact"/>
        <w:textAlignment w:val="baseline"/>
        <w:rPr>
          <w:rFonts w:ascii="Arial" w:eastAsia="Arial" w:hAnsi="Arial"/>
          <w:i/>
          <w:color w:val="000000"/>
          <w:sz w:val="20"/>
          <w:lang w:val="es-ES"/>
        </w:rPr>
      </w:pPr>
      <w:r>
        <w:rPr>
          <w:rFonts w:ascii="Arial" w:eastAsia="Arial" w:hAnsi="Arial"/>
          <w:i/>
          <w:color w:val="000000"/>
          <w:sz w:val="20"/>
          <w:lang w:val="es-ES"/>
        </w:rPr>
        <w:t>- Certificaciones de obra.</w:t>
      </w:r>
    </w:p>
    <w:p w:rsidR="002574A4" w:rsidRDefault="00434086">
      <w:pPr>
        <w:spacing w:before="8" w:line="232" w:lineRule="exact"/>
        <w:textAlignment w:val="baseline"/>
        <w:rPr>
          <w:rFonts w:ascii="Arial" w:eastAsia="Arial" w:hAnsi="Arial"/>
          <w:i/>
          <w:color w:val="000000"/>
          <w:sz w:val="20"/>
          <w:lang w:val="es-ES"/>
        </w:rPr>
      </w:pPr>
      <w:r>
        <w:rPr>
          <w:rFonts w:ascii="Arial" w:eastAsia="Arial" w:hAnsi="Arial"/>
          <w:i/>
          <w:color w:val="000000"/>
          <w:sz w:val="20"/>
          <w:lang w:val="es-ES"/>
        </w:rPr>
        <w:t>- Procedimiento administrativ</w:t>
      </w:r>
      <w:r>
        <w:rPr>
          <w:rFonts w:ascii="Arial" w:eastAsia="Arial" w:hAnsi="Arial"/>
          <w:i/>
          <w:color w:val="000000"/>
          <w:sz w:val="20"/>
          <w:lang w:val="es-ES"/>
        </w:rPr>
        <w:t>o del modificado, si procede, incluyendo necesariamente: proyecto</w:t>
      </w:r>
    </w:p>
    <w:p w:rsidR="002574A4" w:rsidRDefault="00434086">
      <w:pPr>
        <w:spacing w:line="230" w:lineRule="exact"/>
        <w:textAlignment w:val="baseline"/>
        <w:rPr>
          <w:rFonts w:ascii="Arial" w:eastAsia="Arial" w:hAnsi="Arial"/>
          <w:i/>
          <w:color w:val="000000"/>
          <w:spacing w:val="4"/>
          <w:sz w:val="20"/>
          <w:lang w:val="es-ES"/>
        </w:rPr>
      </w:pPr>
      <w:r>
        <w:rPr>
          <w:rFonts w:ascii="Arial" w:eastAsia="Arial" w:hAnsi="Arial"/>
          <w:i/>
          <w:color w:val="000000"/>
          <w:spacing w:val="4"/>
          <w:sz w:val="20"/>
          <w:lang w:val="es-ES"/>
        </w:rPr>
        <w:t>modificado, acta de precios contradictorios, solicitud de ampliación de plazo, en su caso, y</w:t>
      </w:r>
    </w:p>
    <w:p w:rsidR="002574A4" w:rsidRDefault="00434086">
      <w:pPr>
        <w:spacing w:line="230" w:lineRule="exact"/>
        <w:textAlignment w:val="baseline"/>
        <w:rPr>
          <w:rFonts w:ascii="Arial" w:eastAsia="Arial" w:hAnsi="Arial"/>
          <w:i/>
          <w:color w:val="000000"/>
          <w:sz w:val="20"/>
          <w:lang w:val="es-ES"/>
        </w:rPr>
      </w:pPr>
      <w:r>
        <w:rPr>
          <w:rFonts w:ascii="Arial" w:eastAsia="Arial" w:hAnsi="Arial"/>
          <w:i/>
          <w:color w:val="000000"/>
          <w:sz w:val="20"/>
          <w:lang w:val="es-ES"/>
        </w:rPr>
        <w:t>resolución de aprobación.</w:t>
      </w:r>
    </w:p>
    <w:p w:rsidR="002574A4" w:rsidRDefault="00434086">
      <w:pPr>
        <w:spacing w:before="13" w:line="232" w:lineRule="exact"/>
        <w:textAlignment w:val="baseline"/>
        <w:rPr>
          <w:rFonts w:ascii="Arial" w:eastAsia="Arial" w:hAnsi="Arial"/>
          <w:i/>
          <w:color w:val="000000"/>
          <w:sz w:val="20"/>
          <w:lang w:val="es-ES"/>
        </w:rPr>
      </w:pPr>
      <w:r>
        <w:rPr>
          <w:rFonts w:ascii="Arial" w:eastAsia="Arial" w:hAnsi="Arial"/>
          <w:i/>
          <w:color w:val="000000"/>
          <w:sz w:val="20"/>
          <w:lang w:val="es-ES"/>
        </w:rPr>
        <w:t>- Liquidación de obra justificada.</w:t>
      </w:r>
    </w:p>
    <w:p w:rsidR="002574A4" w:rsidRDefault="00434086">
      <w:pPr>
        <w:spacing w:before="13" w:line="232"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 Justificación del gasto realizado por el pago de honorarios (redacción de proyecto, dirección de</w:t>
      </w:r>
    </w:p>
    <w:p w:rsidR="002574A4" w:rsidRDefault="00434086">
      <w:pPr>
        <w:spacing w:line="230" w:lineRule="exact"/>
        <w:textAlignment w:val="baseline"/>
        <w:rPr>
          <w:rFonts w:ascii="Arial" w:eastAsia="Arial" w:hAnsi="Arial"/>
          <w:i/>
          <w:color w:val="000000"/>
          <w:sz w:val="20"/>
          <w:lang w:val="es-ES"/>
        </w:rPr>
      </w:pPr>
      <w:r>
        <w:rPr>
          <w:rFonts w:ascii="Arial" w:eastAsia="Arial" w:hAnsi="Arial"/>
          <w:i/>
          <w:color w:val="000000"/>
          <w:sz w:val="20"/>
          <w:lang w:val="es-ES"/>
        </w:rPr>
        <w:t>obra y coordinación de seguridad y salud.)</w:t>
      </w:r>
    </w:p>
    <w:p w:rsidR="002574A4" w:rsidRDefault="00434086">
      <w:pPr>
        <w:spacing w:before="13" w:line="232" w:lineRule="exact"/>
        <w:textAlignment w:val="baseline"/>
        <w:rPr>
          <w:rFonts w:ascii="Arial" w:eastAsia="Arial" w:hAnsi="Arial"/>
          <w:i/>
          <w:color w:val="000000"/>
          <w:sz w:val="20"/>
          <w:lang w:val="es-ES"/>
        </w:rPr>
      </w:pPr>
      <w:r>
        <w:rPr>
          <w:rFonts w:ascii="Arial" w:eastAsia="Arial" w:hAnsi="Arial"/>
          <w:i/>
          <w:color w:val="000000"/>
          <w:sz w:val="20"/>
          <w:lang w:val="es-ES"/>
        </w:rPr>
        <w:t>- Justificación del gasto realizado para la gestión de residuos.</w:t>
      </w:r>
    </w:p>
    <w:p w:rsidR="002574A4" w:rsidRDefault="00434086">
      <w:pPr>
        <w:spacing w:line="226" w:lineRule="exact"/>
        <w:textAlignment w:val="baseline"/>
        <w:rPr>
          <w:rFonts w:ascii="Arial" w:eastAsia="Arial" w:hAnsi="Arial"/>
          <w:i/>
          <w:color w:val="000000"/>
          <w:spacing w:val="9"/>
          <w:sz w:val="20"/>
          <w:lang w:val="es-ES"/>
        </w:rPr>
      </w:pPr>
      <w:r>
        <w:rPr>
          <w:rFonts w:ascii="Arial" w:eastAsia="Arial" w:hAnsi="Arial"/>
          <w:i/>
          <w:color w:val="000000"/>
          <w:spacing w:val="9"/>
          <w:sz w:val="20"/>
          <w:lang w:val="es-ES"/>
        </w:rPr>
        <w:t xml:space="preserve">- Justificación si procede de las mejoras que se </w:t>
      </w:r>
      <w:r>
        <w:rPr>
          <w:rFonts w:ascii="Arial" w:eastAsia="Arial" w:hAnsi="Arial"/>
          <w:i/>
          <w:color w:val="000000"/>
          <w:spacing w:val="9"/>
          <w:sz w:val="20"/>
          <w:lang w:val="es-ES"/>
        </w:rPr>
        <w:t>hayan previsto en el procedimiento de</w:t>
      </w:r>
    </w:p>
    <w:p w:rsidR="002574A4" w:rsidRDefault="00434086">
      <w:pPr>
        <w:spacing w:line="230"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adjudicación.</w:t>
      </w:r>
    </w:p>
    <w:p w:rsidR="002574A4" w:rsidRDefault="00434086">
      <w:pPr>
        <w:spacing w:before="18" w:line="232"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 Foto cartel de obra.</w:t>
      </w:r>
    </w:p>
    <w:p w:rsidR="002574A4" w:rsidRDefault="00434086">
      <w:pPr>
        <w:spacing w:before="17" w:line="232"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 Acta final de obra.</w:t>
      </w:r>
    </w:p>
    <w:p w:rsidR="002574A4" w:rsidRDefault="00434086">
      <w:pPr>
        <w:spacing w:before="13" w:line="232" w:lineRule="exact"/>
        <w:textAlignment w:val="baseline"/>
        <w:rPr>
          <w:rFonts w:ascii="Arial" w:eastAsia="Arial" w:hAnsi="Arial"/>
          <w:i/>
          <w:color w:val="000000"/>
          <w:sz w:val="20"/>
          <w:lang w:val="es-ES"/>
        </w:rPr>
      </w:pPr>
      <w:r>
        <w:rPr>
          <w:rFonts w:ascii="Arial" w:eastAsia="Arial" w:hAnsi="Arial"/>
          <w:i/>
          <w:color w:val="000000"/>
          <w:sz w:val="20"/>
          <w:lang w:val="es-ES"/>
        </w:rPr>
        <w:t>- Memoria analizando las actividades realizadas y la eficiencia de las mismas.</w:t>
      </w:r>
    </w:p>
    <w:p w:rsidR="002574A4" w:rsidRDefault="00434086">
      <w:pPr>
        <w:numPr>
          <w:ilvl w:val="0"/>
          <w:numId w:val="5"/>
        </w:numPr>
        <w:spacing w:before="229" w:line="232" w:lineRule="exact"/>
        <w:ind w:left="0"/>
        <w:textAlignment w:val="baseline"/>
        <w:rPr>
          <w:rFonts w:ascii="Arial" w:eastAsia="Arial" w:hAnsi="Arial"/>
          <w:i/>
          <w:color w:val="000000"/>
          <w:spacing w:val="-1"/>
          <w:sz w:val="20"/>
          <w:lang w:val="es-ES"/>
        </w:rPr>
      </w:pPr>
      <w:r>
        <w:rPr>
          <w:rFonts w:ascii="Arial" w:eastAsia="Arial" w:hAnsi="Arial"/>
          <w:i/>
          <w:color w:val="000000"/>
          <w:spacing w:val="-1"/>
          <w:sz w:val="20"/>
          <w:lang w:val="es-ES"/>
        </w:rPr>
        <w:t>Documentación acreditativa de pago</w:t>
      </w:r>
    </w:p>
    <w:p w:rsidR="002574A4" w:rsidRDefault="002574A4">
      <w:pPr>
        <w:sectPr w:rsidR="002574A4">
          <w:pgSz w:w="11909" w:h="16838"/>
          <w:pgMar w:top="3240" w:right="1502" w:bottom="269" w:left="1747" w:header="720" w:footer="720" w:gutter="0"/>
          <w:cols w:space="720"/>
        </w:sectPr>
      </w:pPr>
    </w:p>
    <w:tbl>
      <w:tblPr>
        <w:tblW w:w="0" w:type="auto"/>
        <w:tblLayout w:type="fixed"/>
        <w:tblCellMar>
          <w:left w:w="0" w:type="dxa"/>
          <w:right w:w="0" w:type="dxa"/>
        </w:tblCellMar>
        <w:tblLook w:val="0000"/>
      </w:tblPr>
      <w:tblGrid>
        <w:gridCol w:w="1697"/>
        <w:gridCol w:w="7803"/>
      </w:tblGrid>
      <w:tr w:rsidR="002574A4">
        <w:tblPrEx>
          <w:tblCellMar>
            <w:top w:w="0" w:type="dxa"/>
            <w:bottom w:w="0" w:type="dxa"/>
          </w:tblCellMar>
        </w:tblPrEx>
        <w:trPr>
          <w:trHeight w:hRule="exact" w:val="1785"/>
        </w:trPr>
        <w:tc>
          <w:tcPr>
            <w:tcW w:w="169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62"/>
              <w:jc w:val="right"/>
              <w:textAlignment w:val="baseline"/>
            </w:pPr>
            <w:r>
              <w:rPr>
                <w:noProof/>
                <w:lang w:val="es-ES" w:eastAsia="es-ES"/>
              </w:rPr>
              <w:lastRenderedPageBreak/>
              <w:drawing>
                <wp:inline distT="0" distB="0" distL="0" distR="0">
                  <wp:extent cx="911225" cy="111252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right="72"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3" w:line="230" w:lineRule="exact"/>
        <w:ind w:left="720" w:right="72"/>
        <w:textAlignment w:val="baseline"/>
        <w:rPr>
          <w:rFonts w:ascii="Arial" w:eastAsia="Arial" w:hAnsi="Arial"/>
          <w:i/>
          <w:color w:val="000000"/>
          <w:sz w:val="20"/>
          <w:lang w:val="es-ES"/>
        </w:rPr>
      </w:pPr>
      <w:r>
        <w:rPr>
          <w:rFonts w:ascii="Arial" w:eastAsia="Arial" w:hAnsi="Arial"/>
          <w:i/>
          <w:color w:val="000000"/>
          <w:sz w:val="20"/>
          <w:lang w:val="es-ES"/>
        </w:rPr>
        <w:t>- Certificación de la intervención municipal acreditativa del pago de las certificaciones de obra</w:t>
      </w:r>
      <w:r>
        <w:rPr>
          <w:rFonts w:ascii="Arial" w:eastAsia="Arial" w:hAnsi="Arial"/>
          <w:i/>
          <w:color w:val="040404"/>
          <w:sz w:val="20"/>
          <w:lang w:val="es-ES"/>
        </w:rPr>
        <w:t xml:space="preserve"> y</w:t>
      </w:r>
    </w:p>
    <w:p w:rsidR="002574A4" w:rsidRDefault="00434086">
      <w:pPr>
        <w:spacing w:before="1" w:line="230" w:lineRule="exact"/>
        <w:ind w:left="720" w:right="72"/>
        <w:textAlignment w:val="baseline"/>
        <w:rPr>
          <w:rFonts w:ascii="Arial" w:eastAsia="Arial" w:hAnsi="Arial"/>
          <w:i/>
          <w:color w:val="040404"/>
          <w:sz w:val="20"/>
          <w:lang w:val="es-ES"/>
        </w:rPr>
      </w:pPr>
      <w:r>
        <w:rPr>
          <w:rFonts w:ascii="Arial" w:eastAsia="Arial" w:hAnsi="Arial"/>
          <w:i/>
          <w:color w:val="040404"/>
          <w:sz w:val="20"/>
          <w:lang w:val="es-ES"/>
        </w:rPr>
        <w:t>de honorarios profesionales, en su caso.</w:t>
      </w:r>
    </w:p>
    <w:p w:rsidR="002574A4" w:rsidRDefault="00434086">
      <w:pPr>
        <w:spacing w:before="15" w:line="230" w:lineRule="exact"/>
        <w:ind w:left="720" w:right="72"/>
        <w:textAlignment w:val="baseline"/>
        <w:rPr>
          <w:rFonts w:ascii="Arial" w:eastAsia="Arial" w:hAnsi="Arial"/>
          <w:i/>
          <w:color w:val="000000"/>
          <w:sz w:val="20"/>
          <w:lang w:val="es-ES"/>
        </w:rPr>
      </w:pPr>
      <w:r>
        <w:rPr>
          <w:rFonts w:ascii="Arial" w:eastAsia="Arial" w:hAnsi="Arial"/>
          <w:i/>
          <w:color w:val="000000"/>
          <w:sz w:val="20"/>
          <w:lang w:val="es-ES"/>
        </w:rPr>
        <w:t>- Carta de pago del reintegro si hubiera economía de obra y justificación de la misma.</w:t>
      </w:r>
    </w:p>
    <w:p w:rsidR="002574A4" w:rsidRDefault="00434086">
      <w:pPr>
        <w:numPr>
          <w:ilvl w:val="0"/>
          <w:numId w:val="6"/>
        </w:numPr>
        <w:tabs>
          <w:tab w:val="clear" w:pos="288"/>
          <w:tab w:val="left" w:pos="1008"/>
        </w:tabs>
        <w:spacing w:before="232" w:line="230" w:lineRule="exact"/>
        <w:ind w:right="72"/>
        <w:jc w:val="both"/>
        <w:textAlignment w:val="baseline"/>
        <w:rPr>
          <w:rFonts w:ascii="Arial" w:eastAsia="Arial" w:hAnsi="Arial"/>
          <w:i/>
          <w:color w:val="040404"/>
          <w:spacing w:val="1"/>
          <w:sz w:val="20"/>
          <w:lang w:val="es-ES"/>
        </w:rPr>
      </w:pPr>
      <w:r>
        <w:rPr>
          <w:rFonts w:ascii="Arial" w:eastAsia="Arial" w:hAnsi="Arial"/>
          <w:i/>
          <w:color w:val="040404"/>
          <w:spacing w:val="1"/>
          <w:sz w:val="20"/>
          <w:lang w:val="es-ES"/>
        </w:rPr>
        <w:t>Hacer mención expresa en el cartel de la obra de la financiación de la actuación por el Consorcio de Viviendas de Gran Canaria -conforme su modelo oficial de escudo y denominación-. El cartel debe estar colocado en lugar visible y mantenerse durante toda l</w:t>
      </w:r>
      <w:r>
        <w:rPr>
          <w:rFonts w:ascii="Arial" w:eastAsia="Arial" w:hAnsi="Arial"/>
          <w:i/>
          <w:color w:val="040404"/>
          <w:spacing w:val="1"/>
          <w:sz w:val="20"/>
          <w:lang w:val="es-ES"/>
        </w:rPr>
        <w:t>a ejecución de la obra. Igualmente,</w:t>
      </w:r>
    </w:p>
    <w:p w:rsidR="002574A4" w:rsidRDefault="00434086">
      <w:pPr>
        <w:spacing w:before="1" w:line="230" w:lineRule="exact"/>
        <w:ind w:left="720" w:right="72"/>
        <w:jc w:val="both"/>
        <w:textAlignment w:val="baseline"/>
        <w:rPr>
          <w:rFonts w:ascii="Arial" w:eastAsia="Arial" w:hAnsi="Arial"/>
          <w:i/>
          <w:color w:val="040404"/>
          <w:sz w:val="20"/>
          <w:lang w:val="es-ES"/>
        </w:rPr>
      </w:pPr>
      <w:r>
        <w:rPr>
          <w:rFonts w:ascii="Arial" w:eastAsia="Arial" w:hAnsi="Arial"/>
          <w:i/>
          <w:color w:val="040404"/>
          <w:sz w:val="20"/>
          <w:lang w:val="es-ES"/>
        </w:rPr>
        <w:t>se hará constar dicha financiación en cualesquiera acciones de publicidad y difusión que se realice por medio impreso, gráfico, audiovisual u otro, a fin de dar a conocer el apoyo económico concedido. El Consorcio de Viv</w:t>
      </w:r>
      <w:r>
        <w:rPr>
          <w:rFonts w:ascii="Arial" w:eastAsia="Arial" w:hAnsi="Arial"/>
          <w:i/>
          <w:color w:val="040404"/>
          <w:sz w:val="20"/>
          <w:lang w:val="es-ES"/>
        </w:rPr>
        <w:t>iendas de Gran Canaria aportará el archivo digital con el diseño del mismo1.</w:t>
      </w:r>
    </w:p>
    <w:p w:rsidR="002574A4" w:rsidRDefault="00434086">
      <w:pPr>
        <w:numPr>
          <w:ilvl w:val="0"/>
          <w:numId w:val="6"/>
        </w:numPr>
        <w:tabs>
          <w:tab w:val="clear" w:pos="288"/>
          <w:tab w:val="left" w:pos="1008"/>
        </w:tabs>
        <w:spacing w:before="227" w:line="230" w:lineRule="exact"/>
        <w:ind w:right="72"/>
        <w:jc w:val="both"/>
        <w:textAlignment w:val="baseline"/>
        <w:rPr>
          <w:rFonts w:ascii="Arial" w:eastAsia="Arial" w:hAnsi="Arial"/>
          <w:i/>
          <w:color w:val="040404"/>
          <w:sz w:val="20"/>
          <w:lang w:val="es-ES"/>
        </w:rPr>
      </w:pPr>
      <w:r>
        <w:rPr>
          <w:rFonts w:ascii="Arial" w:eastAsia="Arial" w:hAnsi="Arial"/>
          <w:i/>
          <w:color w:val="040404"/>
          <w:sz w:val="20"/>
          <w:lang w:val="es-ES"/>
        </w:rPr>
        <w:t>Comunicar al Consorcio de Viviendas de Gran Canaria con suficiente antelación la fecha de inicio y/o puesta en servicio de las obras que sean financiadas por este convenio, al obj</w:t>
      </w:r>
      <w:r>
        <w:rPr>
          <w:rFonts w:ascii="Arial" w:eastAsia="Arial" w:hAnsi="Arial"/>
          <w:i/>
          <w:color w:val="040404"/>
          <w:sz w:val="20"/>
          <w:lang w:val="es-ES"/>
        </w:rPr>
        <w:t>eto de facilitar que, en su caso, el Consorcio de Viviendas pueda estar representado en dichos actos.</w:t>
      </w:r>
    </w:p>
    <w:p w:rsidR="002574A4" w:rsidRDefault="00434086">
      <w:pPr>
        <w:numPr>
          <w:ilvl w:val="0"/>
          <w:numId w:val="6"/>
        </w:numPr>
        <w:tabs>
          <w:tab w:val="clear" w:pos="288"/>
          <w:tab w:val="left" w:pos="1008"/>
        </w:tabs>
        <w:spacing w:before="231" w:line="230" w:lineRule="exact"/>
        <w:ind w:right="72"/>
        <w:jc w:val="both"/>
        <w:textAlignment w:val="baseline"/>
        <w:rPr>
          <w:rFonts w:ascii="Arial" w:eastAsia="Arial" w:hAnsi="Arial"/>
          <w:i/>
          <w:color w:val="040404"/>
          <w:sz w:val="20"/>
          <w:lang w:val="es-ES"/>
        </w:rPr>
      </w:pPr>
      <w:r>
        <w:rPr>
          <w:rFonts w:ascii="Arial" w:eastAsia="Arial" w:hAnsi="Arial"/>
          <w:i/>
          <w:color w:val="040404"/>
          <w:sz w:val="20"/>
          <w:lang w:val="es-ES"/>
        </w:rPr>
        <w:t>Se someterá a las actuaciones de comprobación y control previstas en la Ley 38/2003, General de Subvenciones que, en su caso, se pueden solicitar.</w:t>
      </w:r>
    </w:p>
    <w:p w:rsidR="002574A4" w:rsidRDefault="00434086">
      <w:pPr>
        <w:numPr>
          <w:ilvl w:val="0"/>
          <w:numId w:val="6"/>
        </w:numPr>
        <w:tabs>
          <w:tab w:val="clear" w:pos="288"/>
          <w:tab w:val="left" w:pos="1008"/>
        </w:tabs>
        <w:spacing w:before="231" w:line="230" w:lineRule="exact"/>
        <w:ind w:right="72"/>
        <w:textAlignment w:val="baseline"/>
        <w:rPr>
          <w:rFonts w:ascii="Arial" w:eastAsia="Arial" w:hAnsi="Arial"/>
          <w:i/>
          <w:color w:val="040404"/>
          <w:sz w:val="20"/>
          <w:lang w:val="es-ES"/>
        </w:rPr>
      </w:pPr>
      <w:r>
        <w:rPr>
          <w:rFonts w:ascii="Arial" w:eastAsia="Arial" w:hAnsi="Arial"/>
          <w:i/>
          <w:color w:val="040404"/>
          <w:sz w:val="20"/>
          <w:lang w:val="es-ES"/>
        </w:rPr>
        <w:t>Reinteg</w:t>
      </w:r>
      <w:r>
        <w:rPr>
          <w:rFonts w:ascii="Arial" w:eastAsia="Arial" w:hAnsi="Arial"/>
          <w:i/>
          <w:color w:val="040404"/>
          <w:sz w:val="20"/>
          <w:lang w:val="es-ES"/>
        </w:rPr>
        <w:t>rar, en su caso, las cantidades que procedan en los casos y conforme al procedimiento legalmente establecidos.</w:t>
      </w:r>
    </w:p>
    <w:p w:rsidR="002574A4" w:rsidRDefault="00434086">
      <w:pPr>
        <w:spacing w:before="231" w:line="231" w:lineRule="exact"/>
        <w:ind w:left="720" w:right="72"/>
        <w:textAlignment w:val="baseline"/>
        <w:rPr>
          <w:rFonts w:ascii="Arial" w:eastAsia="Arial" w:hAnsi="Arial"/>
          <w:b/>
          <w:i/>
          <w:color w:val="040404"/>
          <w:sz w:val="20"/>
          <w:lang w:val="es-ES"/>
        </w:rPr>
      </w:pPr>
      <w:r>
        <w:rPr>
          <w:rFonts w:ascii="Arial" w:eastAsia="Arial" w:hAnsi="Arial"/>
          <w:b/>
          <w:i/>
          <w:color w:val="040404"/>
          <w:sz w:val="20"/>
          <w:lang w:val="es-ES"/>
        </w:rPr>
        <w:t>SEXTA. - RÉGIMEN DE LA FINANCIACIÓN</w:t>
      </w:r>
    </w:p>
    <w:p w:rsidR="002574A4" w:rsidRDefault="00434086">
      <w:pPr>
        <w:spacing w:before="116" w:line="230" w:lineRule="exact"/>
        <w:ind w:left="720" w:right="72"/>
        <w:jc w:val="both"/>
        <w:textAlignment w:val="baseline"/>
        <w:rPr>
          <w:rFonts w:ascii="Arial" w:eastAsia="Arial" w:hAnsi="Arial"/>
          <w:i/>
          <w:color w:val="040404"/>
          <w:sz w:val="20"/>
          <w:lang w:val="es-ES"/>
        </w:rPr>
      </w:pPr>
      <w:r>
        <w:rPr>
          <w:rFonts w:ascii="Arial" w:eastAsia="Arial" w:hAnsi="Arial"/>
          <w:i/>
          <w:color w:val="040404"/>
          <w:sz w:val="20"/>
          <w:lang w:val="es-ES"/>
        </w:rPr>
        <w:t>Si de la redacción del proyecto "REHABILITACIÓN EXTERIOR DE 50 VIVIENDAS SOCIALES EN SARDINA DEL SUR", result</w:t>
      </w:r>
      <w:r>
        <w:rPr>
          <w:rFonts w:ascii="Arial" w:eastAsia="Arial" w:hAnsi="Arial"/>
          <w:i/>
          <w:color w:val="040404"/>
          <w:sz w:val="20"/>
          <w:lang w:val="es-ES"/>
        </w:rPr>
        <w:t>ase que el coste de las obras es inferior o superior al previsto en el presente Convenio, se redactará una Adenda para ajustar el presupuesto previsto, previa acreditación -en su caso- de la existencia del crédito adecuado y suficiente.</w:t>
      </w:r>
    </w:p>
    <w:p w:rsidR="002574A4" w:rsidRDefault="002574A4">
      <w:pPr>
        <w:spacing w:before="2" w:line="230" w:lineRule="exact"/>
        <w:ind w:left="720" w:right="72"/>
        <w:jc w:val="both"/>
        <w:textAlignment w:val="baseline"/>
        <w:rPr>
          <w:rFonts w:ascii="Arial" w:eastAsia="Arial" w:hAnsi="Arial"/>
          <w:i/>
          <w:color w:val="040404"/>
          <w:sz w:val="20"/>
          <w:lang w:val="es-ES"/>
        </w:rPr>
      </w:pPr>
      <w:r w:rsidRPr="002574A4">
        <w:pict>
          <v:shape id="_x0000_s1663" type="#_x0000_t202" style="position:absolute;left:0;text-align:left;margin-left:540.25pt;margin-top:501.85pt;width:41.7pt;height:310.05pt;z-index:-25185792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3" w:line="122"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9 de 194</w:t>
                        </w:r>
                      </w:p>
                    </w:tc>
                  </w:tr>
                </w:tbl>
                <w:p w:rsidR="002574A4" w:rsidRDefault="002574A4"/>
              </w:txbxContent>
            </v:textbox>
            <w10:wrap type="square" anchorx="page" anchory="page"/>
          </v:shape>
        </w:pict>
      </w:r>
      <w:r w:rsidR="00434086">
        <w:rPr>
          <w:rFonts w:ascii="Arial" w:eastAsia="Arial" w:hAnsi="Arial"/>
          <w:i/>
          <w:color w:val="040404"/>
          <w:sz w:val="20"/>
          <w:lang w:val="es-ES"/>
        </w:rPr>
        <w:t>En el caso de que el importe de adjudicación de las obra</w:t>
      </w:r>
      <w:r w:rsidR="00434086">
        <w:rPr>
          <w:rFonts w:ascii="Arial" w:eastAsia="Arial" w:hAnsi="Arial"/>
          <w:i/>
          <w:color w:val="040404"/>
          <w:sz w:val="20"/>
          <w:lang w:val="es-ES"/>
        </w:rPr>
        <w:t>s objeto de subvención resulte inferior al presupuesto base de licitación, la baja producida en la adjudicación podrá utilizarse para financiar futuras modificaciones que legalmente se aprueben y la liquidación, siempre que no supere el importe total de la</w:t>
      </w:r>
      <w:r w:rsidR="00434086">
        <w:rPr>
          <w:rFonts w:ascii="Arial" w:eastAsia="Arial" w:hAnsi="Arial"/>
          <w:i/>
          <w:color w:val="040404"/>
          <w:sz w:val="20"/>
          <w:lang w:val="es-ES"/>
        </w:rPr>
        <w:t xml:space="preserve"> aportación.</w:t>
      </w:r>
    </w:p>
    <w:p w:rsidR="002574A4" w:rsidRDefault="00434086">
      <w:pPr>
        <w:spacing w:line="230" w:lineRule="exact"/>
        <w:ind w:left="720" w:right="72"/>
        <w:jc w:val="both"/>
        <w:textAlignment w:val="baseline"/>
        <w:rPr>
          <w:rFonts w:ascii="Arial" w:eastAsia="Arial" w:hAnsi="Arial"/>
          <w:i/>
          <w:color w:val="040404"/>
          <w:sz w:val="20"/>
          <w:lang w:val="es-ES"/>
        </w:rPr>
      </w:pPr>
      <w:r>
        <w:rPr>
          <w:rFonts w:ascii="Arial" w:eastAsia="Arial" w:hAnsi="Arial"/>
          <w:i/>
          <w:color w:val="040404"/>
          <w:sz w:val="20"/>
          <w:lang w:val="es-ES"/>
        </w:rPr>
        <w:t>No obstante, en el caso de que la baja de la adjudicación sea insuficiente para cubrir la/s</w:t>
      </w:r>
    </w:p>
    <w:p w:rsidR="002574A4" w:rsidRDefault="00434086">
      <w:pPr>
        <w:spacing w:line="229" w:lineRule="exact"/>
        <w:ind w:left="720" w:right="72"/>
        <w:jc w:val="both"/>
        <w:textAlignment w:val="baseline"/>
        <w:rPr>
          <w:rFonts w:ascii="Arial" w:eastAsia="Arial" w:hAnsi="Arial"/>
          <w:i/>
          <w:color w:val="040404"/>
          <w:sz w:val="20"/>
          <w:lang w:val="es-ES"/>
        </w:rPr>
      </w:pPr>
      <w:r>
        <w:rPr>
          <w:rFonts w:ascii="Arial" w:eastAsia="Arial" w:hAnsi="Arial"/>
          <w:i/>
          <w:color w:val="040404"/>
          <w:sz w:val="20"/>
          <w:lang w:val="es-ES"/>
        </w:rPr>
        <w:t>modificaciones / liquidación, a solicitud motivada del Ayuntamiento justificativa de la necesidad de acometer estos costes no contemplados inicialmente</w:t>
      </w:r>
      <w:r>
        <w:rPr>
          <w:rFonts w:ascii="Arial" w:eastAsia="Arial" w:hAnsi="Arial"/>
          <w:i/>
          <w:color w:val="040404"/>
          <w:sz w:val="20"/>
          <w:lang w:val="es-ES"/>
        </w:rPr>
        <w:t>, el Consorcio de Viviendas podrá asumirlo siempre que cuente con financiación adecuada y suficiente, formalizándose este nuevo compromiso económico mediante la suscripción de la correspondiente adenda.</w:t>
      </w:r>
    </w:p>
    <w:p w:rsidR="002574A4" w:rsidRDefault="00434086">
      <w:pPr>
        <w:spacing w:before="230" w:line="232" w:lineRule="exact"/>
        <w:ind w:left="720" w:right="72"/>
        <w:textAlignment w:val="baseline"/>
        <w:rPr>
          <w:rFonts w:ascii="Arial" w:eastAsia="Arial" w:hAnsi="Arial"/>
          <w:b/>
          <w:i/>
          <w:color w:val="040404"/>
          <w:sz w:val="20"/>
          <w:lang w:val="es-ES"/>
        </w:rPr>
      </w:pPr>
      <w:r>
        <w:rPr>
          <w:rFonts w:ascii="Arial" w:eastAsia="Arial" w:hAnsi="Arial"/>
          <w:b/>
          <w:i/>
          <w:color w:val="040404"/>
          <w:sz w:val="20"/>
          <w:lang w:val="es-ES"/>
        </w:rPr>
        <w:t>SÉPTIMA. - COMISIÓN DE SEGUIMIENTO E INTERPRETACIÓN D</w:t>
      </w:r>
      <w:r>
        <w:rPr>
          <w:rFonts w:ascii="Arial" w:eastAsia="Arial" w:hAnsi="Arial"/>
          <w:b/>
          <w:i/>
          <w:color w:val="040404"/>
          <w:sz w:val="20"/>
          <w:lang w:val="es-ES"/>
        </w:rPr>
        <w:t>EL CONVENIO</w:t>
      </w:r>
    </w:p>
    <w:p w:rsidR="002574A4" w:rsidRDefault="00434086">
      <w:pPr>
        <w:spacing w:before="121" w:line="230" w:lineRule="exact"/>
        <w:ind w:left="720" w:right="72"/>
        <w:jc w:val="both"/>
        <w:textAlignment w:val="baseline"/>
        <w:rPr>
          <w:rFonts w:ascii="Arial" w:eastAsia="Arial" w:hAnsi="Arial"/>
          <w:i/>
          <w:color w:val="040404"/>
          <w:sz w:val="20"/>
          <w:lang w:val="es-ES"/>
        </w:rPr>
      </w:pPr>
      <w:r>
        <w:rPr>
          <w:rFonts w:ascii="Arial" w:eastAsia="Arial" w:hAnsi="Arial"/>
          <w:i/>
          <w:color w:val="040404"/>
          <w:sz w:val="20"/>
          <w:lang w:val="es-ES"/>
        </w:rPr>
        <w:t>Se constituirá una Comisión Mixta de Seguimiento del convenio que estará formada un miembro designado por cada una de las partes intervinientes, a la que corresponde conocer de las incidencias que surjan durante la vigencia del Convenio y de la</w:t>
      </w:r>
      <w:r>
        <w:rPr>
          <w:rFonts w:ascii="Arial" w:eastAsia="Arial" w:hAnsi="Arial"/>
          <w:i/>
          <w:color w:val="040404"/>
          <w:sz w:val="20"/>
          <w:lang w:val="es-ES"/>
        </w:rPr>
        <w:t xml:space="preserve">s circunstancias que concurran en la ejecución de los compromisos adoptados, dictar instrucciones necesarias para asegurar su adecuada realización, así como informar a las partes signatarias de las incidencias acaecidas durante su ejecución y la propuesta </w:t>
      </w:r>
      <w:r>
        <w:rPr>
          <w:rFonts w:ascii="Arial" w:eastAsia="Arial" w:hAnsi="Arial"/>
          <w:i/>
          <w:color w:val="040404"/>
          <w:sz w:val="20"/>
          <w:lang w:val="es-ES"/>
        </w:rPr>
        <w:t>razonada de su modificación.</w:t>
      </w:r>
    </w:p>
    <w:p w:rsidR="002574A4" w:rsidRDefault="00434086">
      <w:pPr>
        <w:spacing w:before="1" w:line="230" w:lineRule="exact"/>
        <w:ind w:left="720" w:right="72"/>
        <w:jc w:val="both"/>
        <w:textAlignment w:val="baseline"/>
        <w:rPr>
          <w:rFonts w:ascii="Arial" w:eastAsia="Arial" w:hAnsi="Arial"/>
          <w:i/>
          <w:color w:val="040404"/>
          <w:spacing w:val="2"/>
          <w:sz w:val="20"/>
          <w:lang w:val="es-ES"/>
        </w:rPr>
      </w:pPr>
      <w:r>
        <w:rPr>
          <w:rFonts w:ascii="Arial" w:eastAsia="Arial" w:hAnsi="Arial"/>
          <w:i/>
          <w:color w:val="040404"/>
          <w:spacing w:val="2"/>
          <w:sz w:val="20"/>
          <w:lang w:val="es-ES"/>
        </w:rPr>
        <w:t>En cuanto a su funcionamiento y régimen de acuerdos se ajustará a las previsiones sobre órganos colegiados contenidas en la Ley 40/2015, de 1 de octubre, de régimen jurídico del sector público.</w:t>
      </w:r>
    </w:p>
    <w:p w:rsidR="002574A4" w:rsidRDefault="00434086">
      <w:pPr>
        <w:spacing w:before="571" w:line="251" w:lineRule="exact"/>
        <w:ind w:right="72"/>
        <w:jc w:val="right"/>
        <w:textAlignment w:val="baseline"/>
        <w:rPr>
          <w:rFonts w:ascii="Arial" w:eastAsia="Arial" w:hAnsi="Arial"/>
          <w:color w:val="000000"/>
          <w:lang w:val="es-ES"/>
        </w:rPr>
      </w:pPr>
      <w:r>
        <w:rPr>
          <w:rFonts w:ascii="Arial" w:eastAsia="Arial" w:hAnsi="Arial"/>
          <w:color w:val="000000"/>
          <w:lang w:val="es-ES"/>
        </w:rPr>
        <w:t>9</w:t>
      </w:r>
    </w:p>
    <w:p w:rsidR="002574A4" w:rsidRDefault="002574A4">
      <w:pPr>
        <w:sectPr w:rsidR="002574A4">
          <w:pgSz w:w="11909" w:h="16838"/>
          <w:pgMar w:top="940" w:right="1639" w:bottom="269" w:left="770" w:header="720" w:footer="720" w:gutter="0"/>
          <w:cols w:space="720"/>
        </w:sectPr>
      </w:pPr>
    </w:p>
    <w:p w:rsidR="002574A4" w:rsidRDefault="00434086">
      <w:pPr>
        <w:spacing w:before="15" w:line="232" w:lineRule="exact"/>
        <w:textAlignment w:val="baseline"/>
        <w:rPr>
          <w:rFonts w:ascii="Arial" w:eastAsia="Arial" w:hAnsi="Arial"/>
          <w:b/>
          <w:i/>
          <w:color w:val="040404"/>
          <w:sz w:val="20"/>
          <w:lang w:val="es-ES"/>
        </w:rPr>
      </w:pPr>
      <w:r>
        <w:rPr>
          <w:rFonts w:ascii="Arial" w:eastAsia="Arial" w:hAnsi="Arial"/>
          <w:b/>
          <w:i/>
          <w:color w:val="040404"/>
          <w:sz w:val="20"/>
          <w:lang w:val="es-ES"/>
        </w:rPr>
        <w:lastRenderedPageBreak/>
        <w:t>OCTAVA. - PLAZO DE DURACIÓN Y VIGENCIA</w:t>
      </w:r>
    </w:p>
    <w:p w:rsidR="002574A4" w:rsidRDefault="00434086">
      <w:pPr>
        <w:spacing w:before="115" w:line="230" w:lineRule="exact"/>
        <w:jc w:val="both"/>
        <w:textAlignment w:val="baseline"/>
        <w:rPr>
          <w:rFonts w:ascii="Arial" w:eastAsia="Arial" w:hAnsi="Arial"/>
          <w:i/>
          <w:color w:val="040404"/>
          <w:sz w:val="20"/>
          <w:lang w:val="es-ES"/>
        </w:rPr>
      </w:pPr>
      <w:r>
        <w:rPr>
          <w:rFonts w:ascii="Arial" w:eastAsia="Arial" w:hAnsi="Arial"/>
          <w:i/>
          <w:color w:val="040404"/>
          <w:sz w:val="20"/>
          <w:lang w:val="es-ES"/>
        </w:rPr>
        <w:t>La vigencia de este convenio será de veinticuatro (24) meses, de conformidad con el artículo 49 h) de la Ley 40/2015, de 1 de octubre, de Régimen Jurídico del Sector Público.</w:t>
      </w:r>
    </w:p>
    <w:p w:rsidR="002574A4" w:rsidRDefault="00434086">
      <w:pPr>
        <w:spacing w:before="1" w:line="230" w:lineRule="exact"/>
        <w:jc w:val="both"/>
        <w:textAlignment w:val="baseline"/>
        <w:rPr>
          <w:rFonts w:ascii="Arial" w:eastAsia="Arial" w:hAnsi="Arial"/>
          <w:i/>
          <w:color w:val="040404"/>
          <w:sz w:val="20"/>
          <w:lang w:val="es-ES"/>
        </w:rPr>
      </w:pPr>
      <w:r>
        <w:rPr>
          <w:rFonts w:ascii="Arial" w:eastAsia="Arial" w:hAnsi="Arial"/>
          <w:i/>
          <w:color w:val="040404"/>
          <w:sz w:val="20"/>
          <w:lang w:val="es-ES"/>
        </w:rPr>
        <w:t>En cualquier momento antes de la finalizac</w:t>
      </w:r>
      <w:r>
        <w:rPr>
          <w:rFonts w:ascii="Arial" w:eastAsia="Arial" w:hAnsi="Arial"/>
          <w:i/>
          <w:color w:val="040404"/>
          <w:sz w:val="20"/>
          <w:lang w:val="es-ES"/>
        </w:rPr>
        <w:t>ión del plazo previsto en el párrafo anterior, los firmantes del convenio podrán acordar unánimemente su prórroga año por año, por un periodo de hasta cuatro años adicionales o su extinción.</w:t>
      </w:r>
    </w:p>
    <w:p w:rsidR="002574A4" w:rsidRDefault="00434086">
      <w:pPr>
        <w:spacing w:before="230" w:line="232" w:lineRule="exact"/>
        <w:textAlignment w:val="baseline"/>
        <w:rPr>
          <w:rFonts w:ascii="Arial" w:eastAsia="Arial" w:hAnsi="Arial"/>
          <w:b/>
          <w:i/>
          <w:color w:val="040404"/>
          <w:sz w:val="20"/>
          <w:lang w:val="es-ES"/>
        </w:rPr>
      </w:pPr>
      <w:r>
        <w:rPr>
          <w:rFonts w:ascii="Arial" w:eastAsia="Arial" w:hAnsi="Arial"/>
          <w:b/>
          <w:i/>
          <w:color w:val="040404"/>
          <w:sz w:val="20"/>
          <w:lang w:val="es-ES"/>
        </w:rPr>
        <w:t>NOVENA. - MODIFICACIÓN</w:t>
      </w:r>
    </w:p>
    <w:p w:rsidR="002574A4" w:rsidRDefault="00434086">
      <w:pPr>
        <w:spacing w:before="121" w:line="230" w:lineRule="exact"/>
        <w:jc w:val="both"/>
        <w:textAlignment w:val="baseline"/>
        <w:rPr>
          <w:rFonts w:ascii="Arial" w:eastAsia="Arial" w:hAnsi="Arial"/>
          <w:i/>
          <w:color w:val="040404"/>
          <w:sz w:val="20"/>
          <w:lang w:val="es-ES"/>
        </w:rPr>
      </w:pPr>
      <w:r>
        <w:rPr>
          <w:rFonts w:ascii="Arial" w:eastAsia="Arial" w:hAnsi="Arial"/>
          <w:i/>
          <w:color w:val="040404"/>
          <w:sz w:val="20"/>
          <w:lang w:val="es-ES"/>
        </w:rPr>
        <w:t xml:space="preserve">El presente Convenio se podrá modificar a </w:t>
      </w:r>
      <w:r>
        <w:rPr>
          <w:rFonts w:ascii="Arial" w:eastAsia="Arial" w:hAnsi="Arial"/>
          <w:i/>
          <w:color w:val="040404"/>
          <w:sz w:val="20"/>
          <w:lang w:val="es-ES"/>
        </w:rPr>
        <w:t>instancias de cualquiera de las partes firmantes, previo acuerdo unánime de éstas, al objeto de regular aquellas cuestiones no incorporadas al presente o para corregir aquellas determinaciones que dificulten la consecución de las actuaciones convenidas, me</w:t>
      </w:r>
      <w:r>
        <w:rPr>
          <w:rFonts w:ascii="Arial" w:eastAsia="Arial" w:hAnsi="Arial"/>
          <w:i/>
          <w:color w:val="040404"/>
          <w:sz w:val="20"/>
          <w:lang w:val="es-ES"/>
        </w:rPr>
        <w:t>diante la suscripción de la correspondiente adenda, previo cumplimiento de todos los trámites y requisitos que resulten preceptivos.</w:t>
      </w:r>
    </w:p>
    <w:p w:rsidR="002574A4" w:rsidRDefault="00434086">
      <w:pPr>
        <w:spacing w:before="230" w:line="231" w:lineRule="exact"/>
        <w:textAlignment w:val="baseline"/>
        <w:rPr>
          <w:rFonts w:ascii="Arial" w:eastAsia="Arial" w:hAnsi="Arial"/>
          <w:b/>
          <w:i/>
          <w:color w:val="040404"/>
          <w:sz w:val="20"/>
          <w:lang w:val="es-ES"/>
        </w:rPr>
      </w:pPr>
      <w:r>
        <w:rPr>
          <w:rFonts w:ascii="Arial" w:eastAsia="Arial" w:hAnsi="Arial"/>
          <w:b/>
          <w:i/>
          <w:color w:val="040404"/>
          <w:sz w:val="20"/>
          <w:lang w:val="es-ES"/>
        </w:rPr>
        <w:t>DÉCIMA. - CAUSAS DE EXTINCIÓN</w:t>
      </w:r>
    </w:p>
    <w:p w:rsidR="002574A4" w:rsidRDefault="00434086">
      <w:pPr>
        <w:spacing w:before="116" w:line="230" w:lineRule="exact"/>
        <w:jc w:val="both"/>
        <w:textAlignment w:val="baseline"/>
        <w:rPr>
          <w:rFonts w:ascii="Arial" w:eastAsia="Arial" w:hAnsi="Arial"/>
          <w:i/>
          <w:color w:val="040404"/>
          <w:sz w:val="20"/>
          <w:lang w:val="es-ES"/>
        </w:rPr>
      </w:pPr>
      <w:r>
        <w:rPr>
          <w:rFonts w:ascii="Arial" w:eastAsia="Arial" w:hAnsi="Arial"/>
          <w:i/>
          <w:color w:val="040404"/>
          <w:sz w:val="20"/>
          <w:lang w:val="es-ES"/>
        </w:rPr>
        <w:t xml:space="preserve">El presente convenio se extinguirá por cumplimiento de su objeto o por incurrir en alguna de </w:t>
      </w:r>
      <w:r>
        <w:rPr>
          <w:rFonts w:ascii="Arial" w:eastAsia="Arial" w:hAnsi="Arial"/>
          <w:i/>
          <w:color w:val="040404"/>
          <w:sz w:val="20"/>
          <w:lang w:val="es-ES"/>
        </w:rPr>
        <w:t>las causas de resolución previstas en el artículo 51 de la Ley 40/2015, de 1 de octubre, de Régimen Jurídico del Sector Público.</w:t>
      </w:r>
    </w:p>
    <w:p w:rsidR="002574A4" w:rsidRDefault="00434086">
      <w:pPr>
        <w:spacing w:line="230" w:lineRule="exact"/>
        <w:textAlignment w:val="baseline"/>
        <w:rPr>
          <w:rFonts w:ascii="Arial" w:eastAsia="Arial" w:hAnsi="Arial"/>
          <w:i/>
          <w:color w:val="040404"/>
          <w:sz w:val="20"/>
          <w:lang w:val="es-ES"/>
        </w:rPr>
      </w:pPr>
      <w:r>
        <w:rPr>
          <w:rFonts w:ascii="Arial" w:eastAsia="Arial" w:hAnsi="Arial"/>
          <w:i/>
          <w:color w:val="040404"/>
          <w:sz w:val="20"/>
          <w:lang w:val="es-ES"/>
        </w:rPr>
        <w:t>La resolución dará lugar a los siguientes efectos:</w:t>
      </w:r>
    </w:p>
    <w:p w:rsidR="002574A4" w:rsidRDefault="00434086">
      <w:pPr>
        <w:numPr>
          <w:ilvl w:val="0"/>
          <w:numId w:val="7"/>
        </w:numPr>
        <w:spacing w:before="1" w:line="230" w:lineRule="exact"/>
        <w:ind w:left="0"/>
        <w:jc w:val="both"/>
        <w:textAlignment w:val="baseline"/>
        <w:rPr>
          <w:rFonts w:ascii="Arial" w:eastAsia="Arial" w:hAnsi="Arial"/>
          <w:i/>
          <w:color w:val="040404"/>
          <w:sz w:val="20"/>
          <w:lang w:val="es-ES"/>
        </w:rPr>
      </w:pPr>
      <w:r>
        <w:rPr>
          <w:rFonts w:ascii="Arial" w:eastAsia="Arial" w:hAnsi="Arial"/>
          <w:i/>
          <w:color w:val="040404"/>
          <w:sz w:val="20"/>
          <w:lang w:val="es-ES"/>
        </w:rPr>
        <w:t>Cuando la resolución obedezca a mutuo acuerdo, las partes, previo informe de</w:t>
      </w:r>
      <w:r>
        <w:rPr>
          <w:rFonts w:ascii="Arial" w:eastAsia="Arial" w:hAnsi="Arial"/>
          <w:i/>
          <w:color w:val="040404"/>
          <w:sz w:val="20"/>
          <w:lang w:val="es-ES"/>
        </w:rPr>
        <w:t xml:space="preserve"> la Comisión de Seguimiento, suscribirán acuerdo específico en el que se detalle el modo de terminación de las actuaciones en curso.</w:t>
      </w:r>
    </w:p>
    <w:p w:rsidR="002574A4" w:rsidRDefault="00434086">
      <w:pPr>
        <w:numPr>
          <w:ilvl w:val="0"/>
          <w:numId w:val="7"/>
        </w:numPr>
        <w:spacing w:before="2" w:line="230" w:lineRule="exact"/>
        <w:ind w:left="0"/>
        <w:jc w:val="both"/>
        <w:textAlignment w:val="baseline"/>
        <w:rPr>
          <w:rFonts w:ascii="Arial" w:eastAsia="Arial" w:hAnsi="Arial"/>
          <w:i/>
          <w:color w:val="040404"/>
          <w:sz w:val="20"/>
          <w:lang w:val="es-ES"/>
        </w:rPr>
      </w:pPr>
      <w:r>
        <w:rPr>
          <w:rFonts w:ascii="Arial" w:eastAsia="Arial" w:hAnsi="Arial"/>
          <w:i/>
          <w:color w:val="040404"/>
          <w:sz w:val="20"/>
          <w:lang w:val="es-ES"/>
        </w:rPr>
        <w:t>Cuando la resolución se deba al incumplimiento de las obligaciones por parte del cualquiera de los firmantes, previo informe de la Comisión de Seguimiento, procederá la liquidación del convenio conforme a las reglas contenidas en el arto 52 de la citada Le</w:t>
      </w:r>
      <w:r>
        <w:rPr>
          <w:rFonts w:ascii="Arial" w:eastAsia="Arial" w:hAnsi="Arial"/>
          <w:i/>
          <w:color w:val="040404"/>
          <w:sz w:val="20"/>
          <w:lang w:val="es-ES"/>
        </w:rPr>
        <w:t>y.</w:t>
      </w:r>
    </w:p>
    <w:p w:rsidR="002574A4" w:rsidRDefault="00434086">
      <w:pPr>
        <w:spacing w:before="225" w:line="232" w:lineRule="exact"/>
        <w:textAlignment w:val="baseline"/>
        <w:rPr>
          <w:rFonts w:ascii="Arial" w:eastAsia="Arial" w:hAnsi="Arial"/>
          <w:b/>
          <w:i/>
          <w:color w:val="040404"/>
          <w:sz w:val="20"/>
          <w:lang w:val="es-ES"/>
        </w:rPr>
      </w:pPr>
      <w:r>
        <w:rPr>
          <w:rFonts w:ascii="Arial" w:eastAsia="Arial" w:hAnsi="Arial"/>
          <w:b/>
          <w:i/>
          <w:color w:val="040404"/>
          <w:sz w:val="20"/>
          <w:lang w:val="es-ES"/>
        </w:rPr>
        <w:t>DÉCIMO PRIMERA. - JURISDICCIÓN</w:t>
      </w:r>
    </w:p>
    <w:p w:rsidR="002574A4" w:rsidRDefault="002574A4">
      <w:pPr>
        <w:spacing w:before="120" w:line="230" w:lineRule="exact"/>
        <w:jc w:val="both"/>
        <w:textAlignment w:val="baseline"/>
        <w:rPr>
          <w:rFonts w:ascii="Arial" w:eastAsia="Arial" w:hAnsi="Arial"/>
          <w:i/>
          <w:color w:val="040404"/>
          <w:sz w:val="20"/>
          <w:lang w:val="es-ES"/>
        </w:rPr>
      </w:pPr>
      <w:r w:rsidRPr="002574A4">
        <w:pict>
          <v:shape id="_x0000_s1662" type="#_x0000_t202" style="position:absolute;left:0;text-align:left;margin-left:540.25pt;margin-top:501.85pt;width:41.7pt;height:310.05pt;z-index:-25185689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9"/>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10 de 194</w:t>
                        </w:r>
                      </w:p>
                    </w:tc>
                  </w:tr>
                </w:tbl>
                <w:p w:rsidR="002574A4" w:rsidRDefault="002574A4"/>
              </w:txbxContent>
            </v:textbox>
            <w10:wrap type="square" anchorx="page" anchory="page"/>
          </v:shape>
        </w:pict>
      </w:r>
      <w:r w:rsidR="00434086">
        <w:rPr>
          <w:rFonts w:ascii="Arial" w:eastAsia="Arial" w:hAnsi="Arial"/>
          <w:i/>
          <w:color w:val="040404"/>
          <w:sz w:val="20"/>
          <w:lang w:val="es-ES"/>
        </w:rPr>
        <w:t>Cada una de las partes intervinientes acepta las obligaciones a las que se han comprometido, obligándose a cumplirlas de conformidad con la Ley, los usos y la buena fe. Sin perjuicio de lo cual, las cuestiones litigiosas que pudieran derivarse del presente</w:t>
      </w:r>
      <w:r w:rsidR="00434086">
        <w:rPr>
          <w:rFonts w:ascii="Arial" w:eastAsia="Arial" w:hAnsi="Arial"/>
          <w:i/>
          <w:color w:val="040404"/>
          <w:sz w:val="20"/>
          <w:lang w:val="es-ES"/>
        </w:rPr>
        <w:t xml:space="preserve"> Convenio, dada su naturaleza administrativa, serán sometidas a la Jurisdicción Contenciosa-Administrativa.</w:t>
      </w:r>
    </w:p>
    <w:p w:rsidR="002574A4" w:rsidRDefault="00434086">
      <w:pPr>
        <w:spacing w:before="231" w:line="231" w:lineRule="exact"/>
        <w:textAlignment w:val="baseline"/>
        <w:rPr>
          <w:rFonts w:ascii="Arial" w:eastAsia="Arial" w:hAnsi="Arial"/>
          <w:b/>
          <w:i/>
          <w:color w:val="040404"/>
          <w:sz w:val="20"/>
          <w:lang w:val="es-ES"/>
        </w:rPr>
      </w:pPr>
      <w:r>
        <w:rPr>
          <w:rFonts w:ascii="Arial" w:eastAsia="Arial" w:hAnsi="Arial"/>
          <w:b/>
          <w:i/>
          <w:color w:val="040404"/>
          <w:sz w:val="20"/>
          <w:lang w:val="es-ES"/>
        </w:rPr>
        <w:t>DÉCIMO SEGUNDA. - PROTECCIÓN DE DATOS</w:t>
      </w:r>
    </w:p>
    <w:p w:rsidR="002574A4" w:rsidRDefault="00434086">
      <w:pPr>
        <w:spacing w:before="120" w:line="230" w:lineRule="exact"/>
        <w:jc w:val="both"/>
        <w:textAlignment w:val="baseline"/>
        <w:rPr>
          <w:rFonts w:ascii="Arial" w:eastAsia="Arial" w:hAnsi="Arial"/>
          <w:i/>
          <w:color w:val="040404"/>
          <w:sz w:val="20"/>
          <w:lang w:val="es-ES"/>
        </w:rPr>
      </w:pPr>
      <w:r>
        <w:rPr>
          <w:rFonts w:ascii="Arial" w:eastAsia="Arial" w:hAnsi="Arial"/>
          <w:i/>
          <w:color w:val="040404"/>
          <w:sz w:val="20"/>
          <w:lang w:val="es-ES"/>
        </w:rPr>
        <w:t>Al objeto de dar cumplimiento a lo establecido en el Reglamento General de Protección de Datos 679/2016, la Le</w:t>
      </w:r>
      <w:r>
        <w:rPr>
          <w:rFonts w:ascii="Arial" w:eastAsia="Arial" w:hAnsi="Arial"/>
          <w:i/>
          <w:color w:val="040404"/>
          <w:sz w:val="20"/>
          <w:lang w:val="es-ES"/>
        </w:rPr>
        <w:t>y Orgánica de Protección de Datos y Garantía de Derechos Digitales 3/2018 y las normativas de privacidad en vigor, la presente cláusula establece:</w:t>
      </w:r>
    </w:p>
    <w:p w:rsidR="002574A4" w:rsidRDefault="00434086">
      <w:pPr>
        <w:numPr>
          <w:ilvl w:val="0"/>
          <w:numId w:val="8"/>
        </w:numPr>
        <w:spacing w:line="229" w:lineRule="exact"/>
        <w:ind w:left="0"/>
        <w:jc w:val="both"/>
        <w:textAlignment w:val="baseline"/>
        <w:rPr>
          <w:rFonts w:ascii="Arial" w:eastAsia="Arial" w:hAnsi="Arial"/>
          <w:i/>
          <w:color w:val="040404"/>
          <w:sz w:val="20"/>
          <w:lang w:val="es-ES"/>
        </w:rPr>
      </w:pPr>
      <w:r>
        <w:rPr>
          <w:rFonts w:ascii="Arial" w:eastAsia="Arial" w:hAnsi="Arial"/>
          <w:i/>
          <w:color w:val="040404"/>
          <w:sz w:val="20"/>
          <w:lang w:val="es-ES"/>
        </w:rPr>
        <w:t xml:space="preserve">El tratamiento de los datos personales se limitará a las actuaciones necesarias para desempeñar correctamente la gestión de las actividades mencionadas en las cláusulas del convenio. Las partes se comprometen a efectuar dicho tratamiento de acuerdo con lo </w:t>
      </w:r>
      <w:r>
        <w:rPr>
          <w:rFonts w:ascii="Arial" w:eastAsia="Arial" w:hAnsi="Arial"/>
          <w:i/>
          <w:color w:val="040404"/>
          <w:sz w:val="20"/>
          <w:lang w:val="es-ES"/>
        </w:rPr>
        <w:t>dispuesto en este convenio y, en todo caso, con las normas legales y reglamentarias aplicables.</w:t>
      </w:r>
    </w:p>
    <w:p w:rsidR="002574A4" w:rsidRDefault="00434086">
      <w:pPr>
        <w:numPr>
          <w:ilvl w:val="0"/>
          <w:numId w:val="8"/>
        </w:numPr>
        <w:spacing w:before="2" w:line="230" w:lineRule="exact"/>
        <w:ind w:left="0"/>
        <w:jc w:val="both"/>
        <w:textAlignment w:val="baseline"/>
        <w:rPr>
          <w:rFonts w:ascii="Arial" w:eastAsia="Arial" w:hAnsi="Arial"/>
          <w:i/>
          <w:color w:val="040404"/>
          <w:sz w:val="20"/>
          <w:lang w:val="es-ES"/>
        </w:rPr>
      </w:pPr>
      <w:r>
        <w:rPr>
          <w:rFonts w:ascii="Arial" w:eastAsia="Arial" w:hAnsi="Arial"/>
          <w:i/>
          <w:color w:val="040404"/>
          <w:sz w:val="20"/>
          <w:lang w:val="es-ES"/>
        </w:rPr>
        <w:t>Las partes se obligan a guardar secreto respecto de los datos personales que conozcan en aplicación del presente convenio, y asumen la obligación de no divulgar</w:t>
      </w:r>
      <w:r>
        <w:rPr>
          <w:rFonts w:ascii="Arial" w:eastAsia="Arial" w:hAnsi="Arial"/>
          <w:i/>
          <w:color w:val="040404"/>
          <w:sz w:val="20"/>
          <w:lang w:val="es-ES"/>
        </w:rPr>
        <w:t>los ni comunicarlos a otras personas, excepto en los casos previstos en la normativa vigente y siempre que sea estrictamente necesario para cumplir los fines de este encargo de tratamiento. Estas obligaciones subsistirán aun después de finalizar este conve</w:t>
      </w:r>
      <w:r>
        <w:rPr>
          <w:rFonts w:ascii="Arial" w:eastAsia="Arial" w:hAnsi="Arial"/>
          <w:i/>
          <w:color w:val="040404"/>
          <w:sz w:val="20"/>
          <w:lang w:val="es-ES"/>
        </w:rPr>
        <w:t>nio.</w:t>
      </w:r>
    </w:p>
    <w:p w:rsidR="002574A4" w:rsidRDefault="002574A4">
      <w:pPr>
        <w:sectPr w:rsidR="002574A4">
          <w:pgSz w:w="11909" w:h="16838"/>
          <w:pgMar w:top="3460" w:right="1512" w:bottom="269" w:left="1737" w:header="720" w:footer="720" w:gutter="0"/>
          <w:cols w:space="720"/>
        </w:sectPr>
      </w:pPr>
    </w:p>
    <w:tbl>
      <w:tblPr>
        <w:tblW w:w="0" w:type="auto"/>
        <w:tblLayout w:type="fixed"/>
        <w:tblCellMar>
          <w:left w:w="0" w:type="dxa"/>
          <w:right w:w="0" w:type="dxa"/>
        </w:tblCellMar>
        <w:tblLook w:val="0000"/>
      </w:tblPr>
      <w:tblGrid>
        <w:gridCol w:w="1697"/>
        <w:gridCol w:w="7803"/>
      </w:tblGrid>
      <w:tr w:rsidR="002574A4">
        <w:tblPrEx>
          <w:tblCellMar>
            <w:top w:w="0" w:type="dxa"/>
            <w:bottom w:w="0" w:type="dxa"/>
          </w:tblCellMar>
        </w:tblPrEx>
        <w:trPr>
          <w:trHeight w:hRule="exact" w:val="1785"/>
        </w:trPr>
        <w:tc>
          <w:tcPr>
            <w:tcW w:w="169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62"/>
              <w:jc w:val="right"/>
              <w:textAlignment w:val="baseline"/>
            </w:pPr>
            <w:r>
              <w:rPr>
                <w:noProof/>
                <w:lang w:val="es-ES" w:eastAsia="es-ES"/>
              </w:rPr>
              <w:lastRenderedPageBreak/>
              <w:drawing>
                <wp:inline distT="0" distB="0" distL="0" distR="0">
                  <wp:extent cx="911225" cy="111252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10" cstate="print"/>
                          <a:stretch>
                            <a:fillRect/>
                          </a:stretch>
                        </pic:blipFill>
                        <pic:spPr>
                          <a:xfrm>
                            <a:off x="0" y="0"/>
                            <a:ext cx="911225" cy="1112520"/>
                          </a:xfrm>
                          <a:prstGeom prst="rect">
                            <a:avLst/>
                          </a:prstGeom>
                        </pic:spPr>
                      </pic:pic>
                    </a:graphicData>
                  </a:graphic>
                </wp:inline>
              </w:drawing>
            </w:r>
          </w:p>
        </w:tc>
        <w:tc>
          <w:tcPr>
            <w:tcW w:w="780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30303"/>
                <w:sz w:val="16"/>
                <w:lang w:val="es-ES"/>
              </w:rPr>
            </w:pPr>
            <w:r>
              <w:rPr>
                <w:rFonts w:ascii="Arial" w:eastAsia="Arial" w:hAnsi="Arial"/>
                <w:b/>
                <w:color w:val="030303"/>
                <w:sz w:val="16"/>
                <w:lang w:val="es-ES"/>
              </w:rPr>
              <w:t>OFICINAS MUNICIPALES</w:t>
            </w:r>
          </w:p>
          <w:p w:rsidR="002574A4" w:rsidRDefault="00434086">
            <w:pPr>
              <w:spacing w:before="4" w:line="184" w:lineRule="exact"/>
              <w:ind w:left="1656"/>
              <w:textAlignment w:val="baseline"/>
              <w:rPr>
                <w:rFonts w:ascii="Arial" w:eastAsia="Arial" w:hAnsi="Arial"/>
                <w:color w:val="030303"/>
                <w:sz w:val="16"/>
                <w:lang w:val="es-ES"/>
              </w:rPr>
            </w:pPr>
            <w:r>
              <w:rPr>
                <w:rFonts w:ascii="Arial" w:eastAsia="Arial" w:hAnsi="Arial"/>
                <w:color w:val="030303"/>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30303"/>
                <w:sz w:val="16"/>
                <w:u w:val="single"/>
                <w:lang w:val="es-ES"/>
              </w:rPr>
            </w:pPr>
            <w:r>
              <w:rPr>
                <w:rFonts w:ascii="Arial" w:eastAsia="Arial" w:hAnsi="Arial"/>
                <w:color w:val="030303"/>
                <w:sz w:val="16"/>
                <w:u w:val="single"/>
                <w:lang w:val="es-ES"/>
              </w:rPr>
              <w:t xml:space="preserve">35110 Santa Lucía </w:t>
            </w:r>
            <w:r>
              <w:rPr>
                <w:rFonts w:ascii="Arial" w:eastAsia="Arial" w:hAnsi="Arial"/>
                <w:color w:val="030303"/>
                <w:sz w:val="18"/>
                <w:u w:val="single"/>
                <w:lang w:val="es-ES"/>
              </w:rPr>
              <w:t xml:space="preserve">– </w:t>
            </w:r>
            <w:r>
              <w:rPr>
                <w:rFonts w:ascii="Arial" w:eastAsia="Arial" w:hAnsi="Arial"/>
                <w:color w:val="030303"/>
                <w:sz w:val="16"/>
                <w:u w:val="single"/>
                <w:lang w:val="es-ES"/>
              </w:rPr>
              <w:t>Gran Canaria</w:t>
            </w:r>
            <w:r>
              <w:rPr>
                <w:rFonts w:ascii="Arial" w:eastAsia="Arial" w:hAnsi="Arial"/>
                <w:color w:val="030303"/>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right="72" w:hanging="504"/>
        <w:textAlignment w:val="baseline"/>
        <w:rPr>
          <w:rFonts w:ascii="Arial" w:eastAsia="Arial" w:hAnsi="Arial"/>
          <w:b/>
          <w:i/>
          <w:color w:val="030303"/>
          <w:sz w:val="16"/>
          <w:lang w:val="es-ES"/>
        </w:rPr>
      </w:pPr>
      <w:r>
        <w:rPr>
          <w:rFonts w:ascii="Arial" w:eastAsia="Arial" w:hAnsi="Arial"/>
          <w:b/>
          <w:i/>
          <w:color w:val="030303"/>
          <w:sz w:val="16"/>
          <w:lang w:val="es-ES"/>
        </w:rPr>
        <w:t xml:space="preserve">SECRETARIA GENERAL </w:t>
      </w:r>
      <w:r>
        <w:rPr>
          <w:rFonts w:ascii="Arial" w:eastAsia="Arial" w:hAnsi="Arial"/>
          <w:b/>
          <w:i/>
          <w:color w:val="030303"/>
          <w:sz w:val="16"/>
          <w:lang w:val="es-ES"/>
        </w:rPr>
        <w:br/>
        <w:t>LAMT/RAC</w:t>
      </w:r>
    </w:p>
    <w:p w:rsidR="002574A4" w:rsidRDefault="00434086">
      <w:pPr>
        <w:numPr>
          <w:ilvl w:val="0"/>
          <w:numId w:val="9"/>
        </w:numPr>
        <w:tabs>
          <w:tab w:val="clear" w:pos="216"/>
          <w:tab w:val="left" w:pos="1008"/>
        </w:tabs>
        <w:spacing w:before="145" w:line="230" w:lineRule="exact"/>
        <w:ind w:left="792" w:right="72"/>
        <w:jc w:val="both"/>
        <w:textAlignment w:val="baseline"/>
        <w:rPr>
          <w:rFonts w:ascii="Arial" w:eastAsia="Arial" w:hAnsi="Arial"/>
          <w:i/>
          <w:color w:val="030303"/>
          <w:sz w:val="20"/>
          <w:lang w:val="es-ES"/>
        </w:rPr>
      </w:pPr>
      <w:r>
        <w:rPr>
          <w:rFonts w:ascii="Arial" w:eastAsia="Arial" w:hAnsi="Arial"/>
          <w:i/>
          <w:color w:val="030303"/>
          <w:sz w:val="20"/>
          <w:lang w:val="es-ES"/>
        </w:rPr>
        <w:t>Los firmantes se comprometen asimismo a observar las medidas técnicas y organizativas necesarias para garantizar la seguridad, integridad y confidencialidad de los datos personales cuya recogida o tratamiento se realice dentro de sus instalaciones.</w:t>
      </w:r>
    </w:p>
    <w:p w:rsidR="002574A4" w:rsidRDefault="00434086">
      <w:pPr>
        <w:numPr>
          <w:ilvl w:val="0"/>
          <w:numId w:val="9"/>
        </w:numPr>
        <w:tabs>
          <w:tab w:val="clear" w:pos="216"/>
          <w:tab w:val="left" w:pos="1008"/>
        </w:tabs>
        <w:spacing w:before="4" w:after="219" w:line="229" w:lineRule="exact"/>
        <w:ind w:left="792" w:right="72"/>
        <w:jc w:val="both"/>
        <w:textAlignment w:val="baseline"/>
        <w:rPr>
          <w:rFonts w:ascii="Arial" w:eastAsia="Arial" w:hAnsi="Arial"/>
          <w:i/>
          <w:color w:val="030303"/>
          <w:sz w:val="20"/>
          <w:lang w:val="es-ES"/>
        </w:rPr>
      </w:pPr>
      <w:r>
        <w:rPr>
          <w:rFonts w:ascii="Arial" w:eastAsia="Arial" w:hAnsi="Arial"/>
          <w:i/>
          <w:color w:val="030303"/>
          <w:sz w:val="20"/>
          <w:lang w:val="es-ES"/>
        </w:rPr>
        <w:t>Las par</w:t>
      </w:r>
      <w:r>
        <w:rPr>
          <w:rFonts w:ascii="Arial" w:eastAsia="Arial" w:hAnsi="Arial"/>
          <w:i/>
          <w:color w:val="030303"/>
          <w:sz w:val="20"/>
          <w:lang w:val="es-ES"/>
        </w:rPr>
        <w:t>tes informarán a sus trabajadores de las obligaciones contenidas en esta cláusula y les exigirá su cumplimiento. Las partes serán responsables del tratamiento de datos de carácter personal y responderán como tal de las infracciones en que hubiesen incurrid</w:t>
      </w:r>
      <w:r>
        <w:rPr>
          <w:rFonts w:ascii="Arial" w:eastAsia="Arial" w:hAnsi="Arial"/>
          <w:i/>
          <w:color w:val="030303"/>
          <w:sz w:val="20"/>
          <w:lang w:val="es-ES"/>
        </w:rPr>
        <w:t>o, en el caso de que destinen los datos personales a otra finalidad distinta de la establecida en este convenio, los comuniquen a terceras personas, vulneren el deber de guardar secreto sobre los mismos o los utilicen indebidamente.</w:t>
      </w:r>
    </w:p>
    <w:p w:rsidR="002574A4" w:rsidRDefault="002574A4">
      <w:pPr>
        <w:spacing w:before="4" w:after="219" w:line="229" w:lineRule="exact"/>
        <w:sectPr w:rsidR="002574A4">
          <w:pgSz w:w="11909" w:h="16838"/>
          <w:pgMar w:top="940" w:right="1639" w:bottom="6660" w:left="770" w:header="720" w:footer="720" w:gutter="0"/>
          <w:cols w:space="720"/>
        </w:sectPr>
      </w:pPr>
    </w:p>
    <w:p w:rsidR="002574A4" w:rsidRDefault="00434086">
      <w:pPr>
        <w:spacing w:line="230" w:lineRule="exact"/>
        <w:ind w:left="576" w:hanging="576"/>
        <w:textAlignment w:val="baseline"/>
        <w:rPr>
          <w:rFonts w:ascii="Arial" w:eastAsia="Arial" w:hAnsi="Arial"/>
          <w:i/>
          <w:color w:val="030303"/>
          <w:sz w:val="20"/>
          <w:lang w:val="es-ES"/>
        </w:rPr>
      </w:pPr>
      <w:r>
        <w:rPr>
          <w:rFonts w:ascii="Arial" w:eastAsia="Arial" w:hAnsi="Arial"/>
          <w:i/>
          <w:color w:val="030303"/>
          <w:sz w:val="20"/>
          <w:lang w:val="es-ES"/>
        </w:rPr>
        <w:lastRenderedPageBreak/>
        <w:t>LA VICEPR</w:t>
      </w:r>
      <w:r>
        <w:rPr>
          <w:rFonts w:ascii="Arial" w:eastAsia="Arial" w:hAnsi="Arial"/>
          <w:i/>
          <w:color w:val="030303"/>
          <w:sz w:val="20"/>
          <w:lang w:val="es-ES"/>
        </w:rPr>
        <w:t>ESIDENTA DEL CONSORCIO DE VIVIENDAS DE GRAN CANARIA</w:t>
      </w:r>
    </w:p>
    <w:p w:rsidR="002574A4" w:rsidRDefault="00434086">
      <w:pPr>
        <w:spacing w:before="462" w:line="229" w:lineRule="exact"/>
        <w:jc w:val="center"/>
        <w:textAlignment w:val="baseline"/>
        <w:rPr>
          <w:rFonts w:ascii="Arial" w:eastAsia="Arial" w:hAnsi="Arial"/>
          <w:i/>
          <w:color w:val="030303"/>
          <w:sz w:val="20"/>
          <w:lang w:val="es-ES"/>
        </w:rPr>
      </w:pPr>
      <w:r>
        <w:rPr>
          <w:rFonts w:ascii="Arial" w:eastAsia="Arial" w:hAnsi="Arial"/>
          <w:i/>
          <w:color w:val="030303"/>
          <w:sz w:val="20"/>
          <w:lang w:val="es-ES"/>
        </w:rPr>
        <w:t>Mª Concepción Monzón Navarro</w:t>
      </w:r>
    </w:p>
    <w:p w:rsidR="002574A4" w:rsidRDefault="00434086">
      <w:pPr>
        <w:spacing w:before="235" w:line="226" w:lineRule="exact"/>
        <w:jc w:val="center"/>
        <w:textAlignment w:val="baseline"/>
        <w:rPr>
          <w:rFonts w:ascii="Arial" w:eastAsia="Arial" w:hAnsi="Arial"/>
          <w:i/>
          <w:color w:val="030303"/>
          <w:spacing w:val="-1"/>
          <w:sz w:val="20"/>
          <w:lang w:val="es-ES"/>
        </w:rPr>
      </w:pPr>
      <w:r>
        <w:rPr>
          <w:rFonts w:ascii="Arial" w:eastAsia="Arial" w:hAnsi="Arial"/>
          <w:i/>
          <w:color w:val="030303"/>
          <w:spacing w:val="-1"/>
          <w:sz w:val="20"/>
          <w:lang w:val="es-ES"/>
        </w:rPr>
        <w:t xml:space="preserve">SECRETARIA DEL CONSORCIO VIVIENDAS </w:t>
      </w:r>
      <w:r>
        <w:rPr>
          <w:rFonts w:ascii="Arial" w:eastAsia="Arial" w:hAnsi="Arial"/>
          <w:i/>
          <w:color w:val="030303"/>
          <w:spacing w:val="-1"/>
          <w:sz w:val="20"/>
          <w:lang w:val="es-ES"/>
        </w:rPr>
        <w:br/>
        <w:t xml:space="preserve">DE GRAN CANARIA </w:t>
      </w:r>
      <w:r>
        <w:rPr>
          <w:rFonts w:ascii="Arial" w:eastAsia="Arial" w:hAnsi="Arial"/>
          <w:i/>
          <w:color w:val="030303"/>
          <w:spacing w:val="-1"/>
          <w:sz w:val="20"/>
          <w:lang w:val="es-ES"/>
        </w:rPr>
        <w:br/>
        <w:t xml:space="preserve">P.D. (Decreto 31/2022, de 13/05/2022) </w:t>
      </w:r>
      <w:r>
        <w:rPr>
          <w:rFonts w:ascii="Arial" w:eastAsia="Arial" w:hAnsi="Arial"/>
          <w:i/>
          <w:color w:val="030303"/>
          <w:spacing w:val="-1"/>
          <w:sz w:val="20"/>
          <w:lang w:val="es-ES"/>
        </w:rPr>
        <w:br/>
        <w:t>Oficial Mayor</w:t>
      </w:r>
    </w:p>
    <w:p w:rsidR="002574A4" w:rsidRDefault="00434086">
      <w:pPr>
        <w:spacing w:line="230" w:lineRule="exact"/>
        <w:jc w:val="center"/>
        <w:textAlignment w:val="baseline"/>
        <w:rPr>
          <w:rFonts w:ascii="Arial" w:eastAsia="Arial" w:hAnsi="Arial"/>
          <w:i/>
          <w:color w:val="030303"/>
          <w:sz w:val="20"/>
          <w:lang w:val="es-ES"/>
        </w:rPr>
      </w:pPr>
      <w:r>
        <w:br w:type="column"/>
      </w:r>
      <w:r>
        <w:rPr>
          <w:rFonts w:ascii="Arial" w:eastAsia="Arial" w:hAnsi="Arial"/>
          <w:i/>
          <w:color w:val="030303"/>
          <w:sz w:val="20"/>
          <w:lang w:val="es-ES"/>
        </w:rPr>
        <w:lastRenderedPageBreak/>
        <w:t xml:space="preserve">ALCALDE PRESIDENTE DEL ILTRE. </w:t>
      </w:r>
      <w:r>
        <w:rPr>
          <w:rFonts w:ascii="Arial" w:eastAsia="Arial" w:hAnsi="Arial"/>
          <w:i/>
          <w:color w:val="030303"/>
          <w:sz w:val="20"/>
          <w:lang w:val="es-ES"/>
        </w:rPr>
        <w:br/>
        <w:t xml:space="preserve">AYUNTAMIENTO DE SANTA LUCÍA DE </w:t>
      </w:r>
      <w:r>
        <w:rPr>
          <w:rFonts w:ascii="Arial" w:eastAsia="Arial" w:hAnsi="Arial"/>
          <w:i/>
          <w:color w:val="030303"/>
          <w:sz w:val="20"/>
          <w:lang w:val="es-ES"/>
        </w:rPr>
        <w:br/>
      </w:r>
      <w:r>
        <w:rPr>
          <w:rFonts w:ascii="Arial" w:eastAsia="Arial" w:hAnsi="Arial"/>
          <w:i/>
          <w:color w:val="030303"/>
          <w:sz w:val="20"/>
          <w:lang w:val="es-ES"/>
        </w:rPr>
        <w:t>TIRAJANA</w:t>
      </w:r>
    </w:p>
    <w:p w:rsidR="002574A4" w:rsidRDefault="00434086">
      <w:pPr>
        <w:spacing w:before="232" w:line="229" w:lineRule="exact"/>
        <w:jc w:val="center"/>
        <w:textAlignment w:val="baseline"/>
        <w:rPr>
          <w:rFonts w:ascii="Arial" w:eastAsia="Arial" w:hAnsi="Arial"/>
          <w:i/>
          <w:color w:val="030303"/>
          <w:sz w:val="20"/>
          <w:lang w:val="es-ES"/>
        </w:rPr>
      </w:pPr>
      <w:r>
        <w:rPr>
          <w:rFonts w:ascii="Arial" w:eastAsia="Arial" w:hAnsi="Arial"/>
          <w:i/>
          <w:color w:val="030303"/>
          <w:sz w:val="20"/>
          <w:lang w:val="es-ES"/>
        </w:rPr>
        <w:t>Francisco José García López</w:t>
      </w:r>
    </w:p>
    <w:p w:rsidR="002574A4" w:rsidRDefault="00434086">
      <w:pPr>
        <w:spacing w:before="232" w:line="226" w:lineRule="exact"/>
        <w:jc w:val="center"/>
        <w:textAlignment w:val="baseline"/>
        <w:rPr>
          <w:rFonts w:ascii="Arial" w:eastAsia="Arial" w:hAnsi="Arial"/>
          <w:i/>
          <w:color w:val="030303"/>
          <w:sz w:val="20"/>
          <w:lang w:val="es-ES"/>
        </w:rPr>
      </w:pPr>
      <w:r>
        <w:rPr>
          <w:rFonts w:ascii="Arial" w:eastAsia="Arial" w:hAnsi="Arial"/>
          <w:i/>
          <w:color w:val="030303"/>
          <w:sz w:val="20"/>
          <w:lang w:val="es-ES"/>
        </w:rPr>
        <w:t xml:space="preserve">SECRETARIA GENERAL ACCIDENTAL DEL </w:t>
      </w:r>
      <w:r>
        <w:rPr>
          <w:rFonts w:ascii="Arial" w:eastAsia="Arial" w:hAnsi="Arial"/>
          <w:i/>
          <w:color w:val="030303"/>
          <w:sz w:val="20"/>
          <w:lang w:val="es-ES"/>
        </w:rPr>
        <w:br/>
        <w:t xml:space="preserve">ILTRE. AYUNTAMIENTO DE SANTA LUCÍA </w:t>
      </w:r>
      <w:r>
        <w:rPr>
          <w:rFonts w:ascii="Arial" w:eastAsia="Arial" w:hAnsi="Arial"/>
          <w:i/>
          <w:color w:val="030303"/>
          <w:sz w:val="20"/>
          <w:lang w:val="es-ES"/>
        </w:rPr>
        <w:br/>
        <w:t>DE TIRAJANA</w:t>
      </w:r>
    </w:p>
    <w:p w:rsidR="002574A4" w:rsidRDefault="002574A4">
      <w:pPr>
        <w:sectPr w:rsidR="002574A4">
          <w:type w:val="continuous"/>
          <w:pgSz w:w="11909" w:h="16838"/>
          <w:pgMar w:top="940" w:right="1791" w:bottom="6660" w:left="1579" w:header="720" w:footer="720" w:gutter="0"/>
          <w:cols w:num="2" w:space="0" w:equalWidth="0">
            <w:col w:w="4128" w:space="283"/>
            <w:col w:w="4128" w:space="0"/>
          </w:cols>
        </w:sectPr>
      </w:pPr>
    </w:p>
    <w:p w:rsidR="002574A4" w:rsidRDefault="002574A4">
      <w:pPr>
        <w:tabs>
          <w:tab w:val="left" w:pos="5400"/>
        </w:tabs>
        <w:spacing w:before="458" w:line="229" w:lineRule="exact"/>
        <w:ind w:left="720"/>
        <w:textAlignment w:val="baseline"/>
        <w:rPr>
          <w:rFonts w:ascii="Arial" w:eastAsia="Arial" w:hAnsi="Arial"/>
          <w:i/>
          <w:color w:val="030303"/>
          <w:sz w:val="20"/>
          <w:lang w:val="es-ES"/>
        </w:rPr>
      </w:pPr>
      <w:r w:rsidRPr="002574A4">
        <w:lastRenderedPageBreak/>
        <w:pict>
          <v:shape id="_x0000_s1661" type="#_x0000_t202" style="position:absolute;left:0;text-align:left;margin-left:566.4pt;margin-top:508.1pt;width:15.55pt;height:303.6pt;z-index:-251855872;mso-wrap-distance-left:0;mso-wrap-distance-right:0;mso-position-horizontal-relative:page;mso-position-vertical-relative:page" filled="f" stroked="f">
            <v:textbox style="layout-flow:vertical;mso-layout-flow-alt:bottom-to-top" inset="0,0,0,0">
              <w:txbxContent>
                <w:p w:rsidR="002574A4" w:rsidRDefault="00434086">
                  <w:pPr>
                    <w:spacing w:before="61"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11 de 194</w:t>
                  </w:r>
                </w:p>
              </w:txbxContent>
            </v:textbox>
            <w10:wrap type="square" anchorx="page" anchory="page"/>
          </v:shape>
        </w:pict>
      </w:r>
      <w:r w:rsidRPr="002574A4">
        <w:pict>
          <v:shape id="_x0000_s1660" type="#_x0000_t202" style="position:absolute;left:0;text-align:left;margin-left:11.15pt;margin-top:71.85pt;width:487.45pt;height:322.8pt;z-index:-251854848;mso-wrap-distance-left:0;mso-wrap-distance-right:0" filled="f" stroked="f">
            <v:textbox inset="0,0,0,0">
              <w:txbxContent>
                <w:p w:rsidR="002574A4" w:rsidRDefault="00434086">
                  <w:pPr>
                    <w:ind w:left="101"/>
                    <w:textAlignment w:val="baseline"/>
                  </w:pPr>
                  <w:r>
                    <w:rPr>
                      <w:noProof/>
                      <w:lang w:val="es-ES" w:eastAsia="es-ES"/>
                    </w:rPr>
                    <w:drawing>
                      <wp:inline distT="0" distB="0" distL="0" distR="0">
                        <wp:extent cx="6126480" cy="409956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1"/>
                                <a:stretch>
                                  <a:fillRect/>
                                </a:stretch>
                              </pic:blipFill>
                              <pic:spPr>
                                <a:xfrm>
                                  <a:off x="0" y="0"/>
                                  <a:ext cx="6126480" cy="4099560"/>
                                </a:xfrm>
                                <a:prstGeom prst="rect">
                                  <a:avLst/>
                                </a:prstGeom>
                              </pic:spPr>
                            </pic:pic>
                          </a:graphicData>
                        </a:graphic>
                      </wp:inline>
                    </w:drawing>
                  </w:r>
                </w:p>
              </w:txbxContent>
            </v:textbox>
            <w10:wrap type="square"/>
          </v:shape>
        </w:pict>
      </w:r>
      <w:r w:rsidRPr="002574A4">
        <w:pict>
          <v:shape id="_x0000_s1659" type="#_x0000_t202" style="position:absolute;left:0;text-align:left;margin-left:423.55pt;margin-top:363.35pt;width:19.3pt;height:12.65pt;z-index:-251853824;mso-wrap-distance-left:0;mso-wrap-distance-right:0" filled="f" stroked="f">
            <v:textbox inset="0,0,0,0">
              <w:txbxContent>
                <w:p w:rsidR="002574A4" w:rsidRDefault="00434086">
                  <w:pPr>
                    <w:spacing w:before="2" w:line="240" w:lineRule="exact"/>
                    <w:textAlignment w:val="baseline"/>
                    <w:rPr>
                      <w:rFonts w:ascii="Arial" w:eastAsia="Arial" w:hAnsi="Arial"/>
                      <w:color w:val="030303"/>
                      <w:spacing w:val="5"/>
                      <w:lang w:val="es-ES"/>
                    </w:rPr>
                  </w:pPr>
                  <w:r>
                    <w:rPr>
                      <w:rFonts w:ascii="Arial" w:eastAsia="Arial" w:hAnsi="Arial"/>
                      <w:color w:val="030303"/>
                      <w:spacing w:val="5"/>
                      <w:lang w:val="es-ES"/>
                    </w:rPr>
                    <w:t>11</w:t>
                  </w:r>
                </w:p>
              </w:txbxContent>
            </v:textbox>
            <w10:wrap type="square"/>
          </v:shape>
        </w:pict>
      </w:r>
      <w:r w:rsidR="00434086">
        <w:rPr>
          <w:rFonts w:ascii="Arial" w:eastAsia="Arial" w:hAnsi="Arial"/>
          <w:i/>
          <w:color w:val="030303"/>
          <w:sz w:val="20"/>
          <w:lang w:val="es-ES"/>
        </w:rPr>
        <w:t>Mª Mercedes Contreras Fernández</w:t>
      </w:r>
      <w:r w:rsidR="00434086">
        <w:rPr>
          <w:rFonts w:ascii="Arial" w:eastAsia="Arial" w:hAnsi="Arial"/>
          <w:i/>
          <w:color w:val="030303"/>
          <w:sz w:val="20"/>
          <w:lang w:val="es-ES"/>
        </w:rPr>
        <w:tab/>
        <w:t>Raquel Alvarado Castellano</w:t>
      </w:r>
    </w:p>
    <w:p w:rsidR="002574A4" w:rsidRDefault="002574A4">
      <w:pPr>
        <w:sectPr w:rsidR="002574A4">
          <w:type w:val="continuous"/>
          <w:pgSz w:w="11909" w:h="16838"/>
          <w:pgMar w:top="940" w:right="1893" w:bottom="6660" w:left="1356" w:header="720" w:footer="720" w:gutter="0"/>
          <w:cols w:space="720"/>
        </w:sectPr>
      </w:pPr>
    </w:p>
    <w:p w:rsidR="002574A4" w:rsidRDefault="002574A4">
      <w:pPr>
        <w:spacing w:before="1" w:line="255" w:lineRule="exact"/>
        <w:ind w:right="1080" w:firstLine="576"/>
        <w:textAlignment w:val="baseline"/>
        <w:rPr>
          <w:rFonts w:ascii="Arial" w:eastAsia="Arial" w:hAnsi="Arial"/>
          <w:color w:val="000000"/>
          <w:lang w:val="es-ES"/>
        </w:rPr>
      </w:pPr>
      <w:r w:rsidRPr="002574A4">
        <w:lastRenderedPageBreak/>
        <w:pict>
          <v:line id="_x0000_s1658" style="position:absolute;left:0;text-align:left;z-index:251328512;mso-position-horizontal-relative:page;mso-position-vertical-relative:page" from="101.75pt,712.1pt" to="540.3pt,712.1pt" strokeweight=".95pt">
            <w10:wrap anchorx="page" anchory="page"/>
          </v:line>
        </w:pict>
      </w:r>
      <w:r w:rsidRPr="002574A4">
        <w:pict>
          <v:line id="_x0000_s1657" style="position:absolute;left:0;text-align:left;z-index:251329536;mso-position-horizontal-relative:page;mso-position-vertical-relative:page" from="343.9pt,712.8pt" to="540.3pt,712.8pt" strokeweight=".25pt">
            <w10:wrap anchorx="page" anchory="page"/>
          </v:line>
        </w:pict>
      </w:r>
      <w:r w:rsidRPr="002574A4">
        <w:pict>
          <v:line id="_x0000_s1656" style="position:absolute;left:0;text-align:left;z-index:251330560;mso-position-horizontal-relative:page;mso-position-vertical-relative:page" from="540.25pt,731.05pt" to="566.45pt,731.05pt" strokeweight=".7pt">
            <w10:wrap anchorx="page" anchory="page"/>
          </v:line>
        </w:pict>
      </w:r>
      <w:r w:rsidR="00434086">
        <w:rPr>
          <w:rFonts w:ascii="Arial" w:eastAsia="Arial" w:hAnsi="Arial"/>
          <w:color w:val="000000"/>
          <w:lang w:val="es-ES"/>
        </w:rPr>
        <w:t>Visto el Informe emitido por la Intervención General, que se inserta a continuación:</w:t>
      </w:r>
    </w:p>
    <w:p w:rsidR="002574A4" w:rsidRDefault="00434086">
      <w:pPr>
        <w:spacing w:before="271" w:after="210" w:line="232" w:lineRule="exact"/>
        <w:jc w:val="center"/>
        <w:textAlignment w:val="baseline"/>
        <w:rPr>
          <w:rFonts w:ascii="Arial" w:eastAsia="Arial" w:hAnsi="Arial"/>
          <w:b/>
          <w:i/>
          <w:color w:val="000000"/>
          <w:sz w:val="16"/>
          <w:u w:val="single"/>
          <w:lang w:val="es-ES"/>
        </w:rPr>
      </w:pPr>
      <w:r>
        <w:rPr>
          <w:rFonts w:ascii="Arial" w:eastAsia="Arial" w:hAnsi="Arial"/>
          <w:b/>
          <w:i/>
          <w:color w:val="000000"/>
          <w:sz w:val="16"/>
          <w:u w:val="single"/>
          <w:lang w:val="es-ES"/>
        </w:rPr>
        <w:t>“</w:t>
      </w:r>
      <w:r>
        <w:rPr>
          <w:rFonts w:ascii="Arial" w:eastAsia="Arial" w:hAnsi="Arial"/>
          <w:b/>
          <w:i/>
          <w:color w:val="000000"/>
          <w:sz w:val="20"/>
          <w:u w:val="single"/>
          <w:lang w:val="es-ES"/>
        </w:rPr>
        <w:t>INFORME FISCALIZACIÓN PREVIA</w:t>
      </w:r>
    </w:p>
    <w:p w:rsidR="002574A4" w:rsidRDefault="00434086">
      <w:pPr>
        <w:pBdr>
          <w:left w:val="single" w:sz="5" w:space="0" w:color="000000"/>
          <w:bottom w:val="single" w:sz="5" w:space="0" w:color="000000"/>
        </w:pBdr>
        <w:spacing w:line="231" w:lineRule="exact"/>
        <w:ind w:left="144" w:right="902" w:hanging="144"/>
        <w:jc w:val="both"/>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 xml:space="preserve">Solicitante del informe: </w:t>
      </w:r>
      <w:r>
        <w:rPr>
          <w:rFonts w:ascii="Arial" w:eastAsia="Arial" w:hAnsi="Arial"/>
          <w:b/>
          <w:i/>
          <w:color w:val="000000"/>
          <w:sz w:val="20"/>
          <w:lang w:val="es-ES"/>
        </w:rPr>
        <w:t>SERVICIO DE INFRAESTRUCTURAS, PROYECTOS Y OBRAS DEL AYUNTAMIENTO DE SANTA LUCÍA DE TIRAJANA.</w:t>
      </w:r>
    </w:p>
    <w:p w:rsidR="002574A4" w:rsidRDefault="00434086">
      <w:pPr>
        <w:pBdr>
          <w:left w:val="single" w:sz="5" w:space="0" w:color="000000"/>
          <w:bottom w:val="single" w:sz="5" w:space="0" w:color="000000"/>
        </w:pBdr>
        <w:spacing w:before="242" w:after="233" w:line="230" w:lineRule="exact"/>
        <w:ind w:left="144" w:right="902" w:hanging="144"/>
        <w:jc w:val="both"/>
        <w:textAlignment w:val="baseline"/>
        <w:rPr>
          <w:rFonts w:eastAsia="Times New Roman"/>
          <w:color w:val="000000"/>
          <w:sz w:val="20"/>
          <w:lang w:val="es-ES"/>
        </w:rPr>
      </w:pPr>
      <w:r>
        <w:rPr>
          <w:rFonts w:eastAsia="Times New Roman"/>
          <w:color w:val="000000"/>
          <w:sz w:val="20"/>
          <w:lang w:val="es-ES"/>
        </w:rPr>
        <w:t xml:space="preserve">- </w:t>
      </w:r>
      <w:r>
        <w:rPr>
          <w:rFonts w:ascii="Arial" w:eastAsia="Arial" w:hAnsi="Arial"/>
          <w:i/>
          <w:color w:val="000000"/>
          <w:sz w:val="20"/>
          <w:lang w:val="es-ES"/>
        </w:rPr>
        <w:t xml:space="preserve">Denominación: </w:t>
      </w:r>
      <w:r>
        <w:rPr>
          <w:rFonts w:ascii="Arial" w:eastAsia="Arial" w:hAnsi="Arial"/>
          <w:b/>
          <w:i/>
          <w:color w:val="000000"/>
          <w:sz w:val="20"/>
          <w:lang w:val="es-ES"/>
        </w:rPr>
        <w:t>CONVENIO COLABORACIÓN ENTRE EL CONSORCIO DE VIVIENDAS DE GRAN CANARIA Y EL AYUNTAMIENTO DE SANTA LUCÍA DE TIRAJANA PARA LA FINANCIACIÓN DE HONORARIOS DE REDACCIÓN DEL PROYECTO, DIRECCIÓN Y EJECUCIÓN DE LAS OBRAS DE REHABILITACIÓN EXTERIOR DE 50 VIVIENDAS S</w:t>
      </w:r>
      <w:r>
        <w:rPr>
          <w:rFonts w:ascii="Arial" w:eastAsia="Arial" w:hAnsi="Arial"/>
          <w:b/>
          <w:i/>
          <w:color w:val="000000"/>
          <w:sz w:val="20"/>
          <w:lang w:val="es-ES"/>
        </w:rPr>
        <w:t>OCIALES EN SARDINA DEL SUR.</w:t>
      </w:r>
    </w:p>
    <w:p w:rsidR="002574A4" w:rsidRDefault="00434086">
      <w:pPr>
        <w:spacing w:line="229" w:lineRule="exact"/>
        <w:ind w:right="936"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De conformidad con lo dispuesto en el artículo 214 del Texto Refundido de la Ley Reguladora de las Haciendas Locales, aprobado por Real Decreto Legislativo 2/2004, de 5 de marzo, y desarrollado en el artículo 9 del Real Decreto </w:t>
      </w:r>
      <w:r>
        <w:rPr>
          <w:rFonts w:ascii="Arial" w:eastAsia="Arial" w:hAnsi="Arial"/>
          <w:i/>
          <w:color w:val="000000"/>
          <w:sz w:val="20"/>
          <w:lang w:val="es-ES"/>
        </w:rPr>
        <w:t>424/2017, de 28 de abril, por el que se regula el régimen jurídico del control interno en las entidades del Sector Público Local; y en atención a las facultades recogidas en el artículo 4.1.a) del Real Decreto 128/2018, de 16 de marzo, por el que se regula</w:t>
      </w:r>
      <w:r>
        <w:rPr>
          <w:rFonts w:ascii="Arial" w:eastAsia="Arial" w:hAnsi="Arial"/>
          <w:i/>
          <w:color w:val="000000"/>
          <w:sz w:val="20"/>
          <w:lang w:val="es-ES"/>
        </w:rPr>
        <w:t xml:space="preserve"> el régimen jurídico de los funcionarios de Administración Local con habilitación de carácter nacional, se emite el siguiente informe de fiscalización previa, a solicitud del Servicio de Infraestructuras, Proyectos y Obras de este Ayuntamiento.</w:t>
      </w:r>
    </w:p>
    <w:p w:rsidR="002574A4" w:rsidRDefault="00434086">
      <w:pPr>
        <w:spacing w:before="231" w:after="220" w:line="230" w:lineRule="exact"/>
        <w:ind w:left="4032"/>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INFORME</w:t>
      </w:r>
      <w:r>
        <w:rPr>
          <w:rFonts w:ascii="Arial" w:eastAsia="Arial" w:hAnsi="Arial"/>
          <w:b/>
          <w:i/>
          <w:color w:val="000000"/>
          <w:sz w:val="20"/>
          <w:lang w:val="es-ES"/>
        </w:rPr>
        <w:t xml:space="preserve"> </w:t>
      </w:r>
    </w:p>
    <w:p w:rsidR="002574A4" w:rsidRDefault="002574A4">
      <w:pPr>
        <w:rPr>
          <w:sz w:val="2"/>
        </w:rPr>
      </w:pPr>
      <w:r w:rsidRPr="002574A4">
        <w:pict>
          <v:shape id="_x0000_s1655" type="#_x0000_t202" style="position:absolute;margin-left:540.25pt;margin-top:504.95pt;width:26.15pt;height:226.1pt;z-index:-25185280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87147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12"/>
                                <a:stretch>
                                  <a:fillRect/>
                                </a:stretch>
                              </pic:blipFill>
                              <pic:spPr>
                                <a:xfrm>
                                  <a:off x="0" y="0"/>
                                  <a:ext cx="332105" cy="2871470"/>
                                </a:xfrm>
                                <a:prstGeom prst="rect">
                                  <a:avLst/>
                                </a:prstGeom>
                              </pic:spPr>
                            </pic:pic>
                          </a:graphicData>
                        </a:graphic>
                      </wp:inline>
                    </w:drawing>
                  </w:r>
                </w:p>
              </w:txbxContent>
            </v:textbox>
            <w10:wrap anchorx="page" anchory="page"/>
          </v:shape>
        </w:pict>
      </w:r>
      <w:r w:rsidRPr="002574A4">
        <w:pict>
          <v:shape id="_x0000_s1654" type="#_x0000_t202" style="position:absolute;margin-left:567.1pt;margin-top:508.1pt;width:14.85pt;height:303.6pt;z-index:-251851776;mso-wrap-distance-left:0;mso-wrap-distance-right:0;mso-position-horizontal-relative:page;mso-position-vertical-relative:page" filled="f" stroked="f">
            <v:textbox style="layout-flow:vertical;mso-layout-flow-alt:bottom-to-top" inset="0,0,0,0">
              <w:txbxContent>
                <w:p w:rsidR="002574A4" w:rsidRDefault="00434086">
                  <w:pPr>
                    <w:spacing w:before="4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12 de 194</w:t>
                  </w:r>
                </w:p>
              </w:txbxContent>
            </v:textbox>
            <w10:wrap type="square" anchorx="page" anchory="page"/>
          </v:shape>
        </w:pict>
      </w:r>
    </w:p>
    <w:tbl>
      <w:tblPr>
        <w:tblW w:w="0" w:type="auto"/>
        <w:tblInd w:w="129" w:type="dxa"/>
        <w:tblLayout w:type="fixed"/>
        <w:tblCellMar>
          <w:left w:w="0" w:type="dxa"/>
          <w:right w:w="0" w:type="dxa"/>
        </w:tblCellMar>
        <w:tblLook w:val="0000"/>
      </w:tblPr>
      <w:tblGrid>
        <w:gridCol w:w="2371"/>
        <w:gridCol w:w="471"/>
        <w:gridCol w:w="6091"/>
      </w:tblGrid>
      <w:tr w:rsidR="002574A4">
        <w:tblPrEx>
          <w:tblCellMar>
            <w:top w:w="0" w:type="dxa"/>
            <w:bottom w:w="0" w:type="dxa"/>
          </w:tblCellMar>
        </w:tblPrEx>
        <w:trPr>
          <w:trHeight w:hRule="exact" w:val="470"/>
        </w:trPr>
        <w:tc>
          <w:tcPr>
            <w:tcW w:w="8933" w:type="dxa"/>
            <w:gridSpan w:val="3"/>
            <w:tcBorders>
              <w:top w:val="single" w:sz="5" w:space="0" w:color="000000"/>
              <w:left w:val="single" w:sz="5" w:space="0" w:color="000000"/>
              <w:bottom w:val="single" w:sz="5" w:space="0" w:color="000000"/>
              <w:right w:val="none" w:sz="0" w:space="0" w:color="020000"/>
            </w:tcBorders>
            <w:shd w:val="clear" w:color="D9D9D9" w:fill="D9D9D9"/>
          </w:tcPr>
          <w:p w:rsidR="002574A4" w:rsidRDefault="00434086">
            <w:pPr>
              <w:spacing w:line="227"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SUBVENCIÓN A FAVOR DEL AYUNTAMIENTO DE SANTA LUCÍA DE TIRAJANA PARA </w:t>
            </w:r>
            <w:r>
              <w:rPr>
                <w:rFonts w:ascii="Arial" w:eastAsia="Arial" w:hAnsi="Arial"/>
                <w:b/>
                <w:i/>
                <w:color w:val="000000"/>
                <w:sz w:val="20"/>
                <w:lang w:val="es-ES"/>
              </w:rPr>
              <w:br/>
              <w:t>GASTOS FINALISTAS (GASTOS CON FINANCIACIÓN AFECTADA)</w:t>
            </w:r>
          </w:p>
        </w:tc>
      </w:tr>
      <w:tr w:rsidR="002574A4">
        <w:tblPrEx>
          <w:tblCellMar>
            <w:top w:w="0" w:type="dxa"/>
            <w:bottom w:w="0" w:type="dxa"/>
          </w:tblCellMar>
        </w:tblPrEx>
        <w:trPr>
          <w:trHeight w:hRule="exact" w:val="480"/>
        </w:trPr>
        <w:tc>
          <w:tcPr>
            <w:tcW w:w="2371" w:type="dxa"/>
            <w:tcBorders>
              <w:top w:val="single" w:sz="5" w:space="0" w:color="000000"/>
              <w:left w:val="single" w:sz="5" w:space="0" w:color="000000"/>
              <w:bottom w:val="single" w:sz="5" w:space="0" w:color="000000"/>
              <w:right w:val="none" w:sz="0" w:space="0" w:color="020000"/>
            </w:tcBorders>
            <w:shd w:val="clear" w:color="BEBEBE" w:fill="BEBEBE"/>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562" w:type="dxa"/>
            <w:gridSpan w:val="2"/>
            <w:tcBorders>
              <w:top w:val="single" w:sz="5" w:space="0" w:color="000000"/>
              <w:left w:val="none" w:sz="0" w:space="0" w:color="020000"/>
              <w:bottom w:val="single" w:sz="5" w:space="0" w:color="000000"/>
              <w:right w:val="none" w:sz="0" w:space="0" w:color="020000"/>
            </w:tcBorders>
            <w:shd w:val="clear" w:color="BEBEBE" w:fill="BEBEBE"/>
            <w:vAlign w:val="bottom"/>
          </w:tcPr>
          <w:p w:rsidR="002574A4" w:rsidRDefault="00434086">
            <w:pPr>
              <w:spacing w:before="248" w:line="222" w:lineRule="exact"/>
              <w:ind w:right="2438"/>
              <w:jc w:val="right"/>
              <w:textAlignment w:val="baseline"/>
              <w:rPr>
                <w:rFonts w:ascii="Arial" w:eastAsia="Arial" w:hAnsi="Arial"/>
                <w:i/>
                <w:color w:val="000000"/>
                <w:sz w:val="20"/>
                <w:lang w:val="es-ES"/>
              </w:rPr>
            </w:pPr>
            <w:r>
              <w:rPr>
                <w:rFonts w:ascii="Arial" w:eastAsia="Arial" w:hAnsi="Arial"/>
                <w:i/>
                <w:color w:val="000000"/>
                <w:sz w:val="20"/>
                <w:lang w:val="es-ES"/>
              </w:rPr>
              <w:t xml:space="preserve">Datos del expediente: </w:t>
            </w:r>
            <w:r>
              <w:rPr>
                <w:rFonts w:ascii="Arial" w:eastAsia="Arial" w:hAnsi="Arial"/>
                <w:b/>
                <w:i/>
                <w:color w:val="000000"/>
                <w:sz w:val="20"/>
                <w:lang w:val="es-ES"/>
              </w:rPr>
              <w:t>GESTIONA 5718/2022</w:t>
            </w:r>
          </w:p>
        </w:tc>
      </w:tr>
      <w:tr w:rsidR="002574A4">
        <w:tblPrEx>
          <w:tblCellMar>
            <w:top w:w="0" w:type="dxa"/>
            <w:bottom w:w="0" w:type="dxa"/>
          </w:tblCellMar>
        </w:tblPrEx>
        <w:trPr>
          <w:trHeight w:hRule="exact" w:val="308"/>
        </w:trPr>
        <w:tc>
          <w:tcPr>
            <w:tcW w:w="2371"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before="42" w:after="33" w:line="232" w:lineRule="exact"/>
              <w:ind w:left="77"/>
              <w:textAlignment w:val="baseline"/>
              <w:rPr>
                <w:rFonts w:ascii="Arial" w:eastAsia="Arial" w:hAnsi="Arial"/>
                <w:i/>
                <w:color w:val="000000"/>
                <w:sz w:val="20"/>
                <w:lang w:val="es-ES"/>
              </w:rPr>
            </w:pPr>
            <w:r>
              <w:rPr>
                <w:rFonts w:ascii="Arial" w:eastAsia="Arial" w:hAnsi="Arial"/>
                <w:i/>
                <w:color w:val="000000"/>
                <w:sz w:val="20"/>
                <w:lang w:val="es-ES"/>
              </w:rPr>
              <w:t>Órgano concedente:</w:t>
            </w:r>
          </w:p>
        </w:tc>
        <w:tc>
          <w:tcPr>
            <w:tcW w:w="471" w:type="dxa"/>
            <w:tcBorders>
              <w:top w:val="single" w:sz="5" w:space="0" w:color="000000"/>
              <w:left w:val="none" w:sz="0" w:space="0" w:color="02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91"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before="42" w:after="33" w:line="232" w:lineRule="exact"/>
              <w:ind w:left="67"/>
              <w:textAlignment w:val="baseline"/>
              <w:rPr>
                <w:rFonts w:ascii="Arial" w:eastAsia="Arial" w:hAnsi="Arial"/>
                <w:i/>
                <w:color w:val="000000"/>
                <w:sz w:val="20"/>
                <w:lang w:val="es-ES"/>
              </w:rPr>
            </w:pPr>
            <w:r>
              <w:rPr>
                <w:rFonts w:ascii="Arial" w:eastAsia="Arial" w:hAnsi="Arial"/>
                <w:i/>
                <w:color w:val="000000"/>
                <w:sz w:val="20"/>
                <w:lang w:val="es-ES"/>
              </w:rPr>
              <w:t>Consorcio de Viviendas de Gran Canaria</w:t>
            </w:r>
          </w:p>
        </w:tc>
      </w:tr>
      <w:tr w:rsidR="002574A4">
        <w:tblPrEx>
          <w:tblCellMar>
            <w:top w:w="0" w:type="dxa"/>
            <w:bottom w:w="0" w:type="dxa"/>
          </w:tblCellMar>
        </w:tblPrEx>
        <w:trPr>
          <w:trHeight w:hRule="exact" w:val="206"/>
        </w:trPr>
        <w:tc>
          <w:tcPr>
            <w:tcW w:w="2371" w:type="dxa"/>
            <w:tcBorders>
              <w:top w:val="single" w:sz="5" w:space="0" w:color="000000"/>
              <w:left w:val="single" w:sz="5" w:space="0" w:color="000000"/>
              <w:bottom w:val="none" w:sz="0" w:space="0" w:color="020000"/>
              <w:right w:val="none" w:sz="0" w:space="0" w:color="02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1" w:type="dxa"/>
            <w:tcBorders>
              <w:top w:val="single" w:sz="5" w:space="0" w:color="000000"/>
              <w:left w:val="none" w:sz="0" w:space="0" w:color="020000"/>
              <w:bottom w:val="none" w:sz="0" w:space="0" w:color="02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91" w:type="dxa"/>
            <w:tcBorders>
              <w:top w:val="single" w:sz="5" w:space="0" w:color="000000"/>
              <w:left w:val="single" w:sz="5" w:space="0" w:color="000000"/>
              <w:bottom w:val="none" w:sz="0" w:space="0" w:color="020000"/>
              <w:right w:val="none" w:sz="0" w:space="0" w:color="020000"/>
            </w:tcBorders>
            <w:vAlign w:val="center"/>
          </w:tcPr>
          <w:p w:rsidR="002574A4" w:rsidRDefault="00434086">
            <w:pPr>
              <w:spacing w:line="185" w:lineRule="exact"/>
              <w:ind w:left="67"/>
              <w:textAlignment w:val="baseline"/>
              <w:rPr>
                <w:rFonts w:ascii="Arial" w:eastAsia="Arial" w:hAnsi="Arial"/>
                <w:i/>
                <w:color w:val="000000"/>
                <w:sz w:val="20"/>
                <w:lang w:val="es-ES"/>
              </w:rPr>
            </w:pPr>
            <w:r>
              <w:rPr>
                <w:rFonts w:ascii="Arial" w:eastAsia="Arial" w:hAnsi="Arial"/>
                <w:i/>
                <w:color w:val="000000"/>
                <w:sz w:val="20"/>
                <w:lang w:val="es-ES"/>
              </w:rPr>
              <w:t>Colaboración con los Ayuntamientos en la cofinanciación de</w:t>
            </w:r>
          </w:p>
        </w:tc>
      </w:tr>
      <w:tr w:rsidR="002574A4">
        <w:tblPrEx>
          <w:tblCellMar>
            <w:top w:w="0" w:type="dxa"/>
            <w:bottom w:w="0" w:type="dxa"/>
          </w:tblCellMar>
        </w:tblPrEx>
        <w:trPr>
          <w:trHeight w:hRule="exact" w:val="264"/>
        </w:trPr>
        <w:tc>
          <w:tcPr>
            <w:tcW w:w="2371" w:type="dxa"/>
            <w:tcBorders>
              <w:top w:val="none" w:sz="0" w:space="0" w:color="020000"/>
              <w:left w:val="single" w:sz="5" w:space="0" w:color="000000"/>
              <w:bottom w:val="single" w:sz="5" w:space="0" w:color="000000"/>
              <w:right w:val="none" w:sz="0" w:space="0" w:color="020000"/>
            </w:tcBorders>
          </w:tcPr>
          <w:p w:rsidR="002574A4" w:rsidRDefault="00434086">
            <w:pPr>
              <w:spacing w:after="101" w:line="153" w:lineRule="exact"/>
              <w:ind w:left="77"/>
              <w:textAlignment w:val="baseline"/>
              <w:rPr>
                <w:rFonts w:ascii="Arial" w:eastAsia="Arial" w:hAnsi="Arial"/>
                <w:i/>
                <w:color w:val="000000"/>
                <w:sz w:val="20"/>
                <w:lang w:val="es-ES"/>
              </w:rPr>
            </w:pPr>
            <w:r>
              <w:rPr>
                <w:rFonts w:ascii="Arial" w:eastAsia="Arial" w:hAnsi="Arial"/>
                <w:i/>
                <w:color w:val="000000"/>
                <w:sz w:val="20"/>
                <w:lang w:val="es-ES"/>
              </w:rPr>
              <w:t>Línea de actuación:</w:t>
            </w:r>
          </w:p>
        </w:tc>
        <w:tc>
          <w:tcPr>
            <w:tcW w:w="471" w:type="dxa"/>
            <w:tcBorders>
              <w:top w:val="none" w:sz="0" w:space="0" w:color="020000"/>
              <w:left w:val="none" w:sz="0" w:space="0" w:color="02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91" w:type="dxa"/>
            <w:tcBorders>
              <w:top w:val="none" w:sz="0" w:space="0" w:color="020000"/>
              <w:left w:val="single" w:sz="5" w:space="0" w:color="000000"/>
              <w:bottom w:val="single" w:sz="5" w:space="0" w:color="000000"/>
              <w:right w:val="none" w:sz="0" w:space="0" w:color="020000"/>
            </w:tcBorders>
            <w:vAlign w:val="center"/>
          </w:tcPr>
          <w:p w:rsidR="002574A4" w:rsidRDefault="00434086">
            <w:pPr>
              <w:spacing w:before="32" w:line="222" w:lineRule="exact"/>
              <w:ind w:left="67"/>
              <w:textAlignment w:val="baseline"/>
              <w:rPr>
                <w:rFonts w:ascii="Arial" w:eastAsia="Arial" w:hAnsi="Arial"/>
                <w:i/>
                <w:color w:val="000000"/>
                <w:sz w:val="20"/>
                <w:lang w:val="es-ES"/>
              </w:rPr>
            </w:pPr>
            <w:r>
              <w:rPr>
                <w:rFonts w:ascii="Arial" w:eastAsia="Arial" w:hAnsi="Arial"/>
                <w:i/>
                <w:color w:val="000000"/>
                <w:sz w:val="20"/>
                <w:lang w:val="es-ES"/>
              </w:rPr>
              <w:t>actuaciones de rehabilitación y regeneración urbana y rural</w:t>
            </w:r>
          </w:p>
        </w:tc>
      </w:tr>
      <w:tr w:rsidR="002574A4">
        <w:tblPrEx>
          <w:tblCellMar>
            <w:top w:w="0" w:type="dxa"/>
            <w:bottom w:w="0" w:type="dxa"/>
          </w:tblCellMar>
        </w:tblPrEx>
        <w:trPr>
          <w:trHeight w:hRule="exact" w:val="235"/>
        </w:trPr>
        <w:tc>
          <w:tcPr>
            <w:tcW w:w="2371" w:type="dxa"/>
            <w:tcBorders>
              <w:top w:val="single" w:sz="5" w:space="0" w:color="000000"/>
              <w:left w:val="single" w:sz="5" w:space="0" w:color="000000"/>
              <w:bottom w:val="none" w:sz="0" w:space="0" w:color="020000"/>
              <w:right w:val="none" w:sz="0" w:space="0" w:color="02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1" w:type="dxa"/>
            <w:tcBorders>
              <w:top w:val="single" w:sz="5" w:space="0" w:color="000000"/>
              <w:left w:val="none" w:sz="0" w:space="0" w:color="020000"/>
              <w:bottom w:val="none" w:sz="0" w:space="0" w:color="02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91" w:type="dxa"/>
            <w:tcBorders>
              <w:top w:val="single" w:sz="5" w:space="0" w:color="000000"/>
              <w:left w:val="single" w:sz="5" w:space="0" w:color="000000"/>
              <w:bottom w:val="none" w:sz="0" w:space="0" w:color="020000"/>
              <w:right w:val="none" w:sz="0" w:space="0" w:color="020000"/>
            </w:tcBorders>
            <w:vAlign w:val="center"/>
          </w:tcPr>
          <w:p w:rsidR="002574A4" w:rsidRDefault="00434086">
            <w:pPr>
              <w:spacing w:line="232" w:lineRule="exact"/>
              <w:ind w:left="67"/>
              <w:textAlignment w:val="baseline"/>
              <w:rPr>
                <w:rFonts w:ascii="Arial" w:eastAsia="Arial" w:hAnsi="Arial"/>
                <w:i/>
                <w:color w:val="000000"/>
                <w:sz w:val="20"/>
                <w:lang w:val="es-ES"/>
              </w:rPr>
            </w:pPr>
            <w:r>
              <w:rPr>
                <w:rFonts w:ascii="Arial" w:eastAsia="Arial" w:hAnsi="Arial"/>
                <w:i/>
                <w:color w:val="000000"/>
                <w:sz w:val="20"/>
                <w:lang w:val="es-ES"/>
              </w:rPr>
              <w:t>Subvenciones canalizadas a través de los correspondientes</w:t>
            </w:r>
          </w:p>
        </w:tc>
      </w:tr>
      <w:tr w:rsidR="002574A4">
        <w:tblPrEx>
          <w:tblCellMar>
            <w:top w:w="0" w:type="dxa"/>
            <w:bottom w:w="0" w:type="dxa"/>
          </w:tblCellMar>
        </w:tblPrEx>
        <w:trPr>
          <w:trHeight w:hRule="exact" w:val="231"/>
        </w:trPr>
        <w:tc>
          <w:tcPr>
            <w:tcW w:w="2371" w:type="dxa"/>
            <w:tcBorders>
              <w:top w:val="none" w:sz="0" w:space="0" w:color="020000"/>
              <w:left w:val="single" w:sz="5" w:space="0" w:color="000000"/>
              <w:bottom w:val="none" w:sz="0" w:space="0" w:color="020000"/>
              <w:right w:val="none" w:sz="0" w:space="0" w:color="02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1" w:type="dxa"/>
            <w:tcBorders>
              <w:top w:val="none" w:sz="0" w:space="0" w:color="020000"/>
              <w:left w:val="none" w:sz="0" w:space="0" w:color="020000"/>
              <w:bottom w:val="none" w:sz="0" w:space="0" w:color="02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91" w:type="dxa"/>
            <w:tcBorders>
              <w:top w:val="none" w:sz="0" w:space="0" w:color="020000"/>
              <w:left w:val="single" w:sz="5" w:space="0" w:color="000000"/>
              <w:bottom w:val="none" w:sz="0" w:space="0" w:color="020000"/>
              <w:right w:val="none" w:sz="0" w:space="0" w:color="020000"/>
            </w:tcBorders>
            <w:vAlign w:val="center"/>
          </w:tcPr>
          <w:p w:rsidR="002574A4" w:rsidRDefault="00434086">
            <w:pPr>
              <w:spacing w:line="230" w:lineRule="exact"/>
              <w:ind w:left="67"/>
              <w:textAlignment w:val="baseline"/>
              <w:rPr>
                <w:rFonts w:ascii="Arial" w:eastAsia="Arial" w:hAnsi="Arial"/>
                <w:i/>
                <w:color w:val="000000"/>
                <w:sz w:val="20"/>
                <w:lang w:val="es-ES"/>
              </w:rPr>
            </w:pPr>
            <w:r>
              <w:rPr>
                <w:rFonts w:ascii="Arial" w:eastAsia="Arial" w:hAnsi="Arial"/>
                <w:i/>
                <w:color w:val="000000"/>
                <w:sz w:val="20"/>
                <w:lang w:val="es-ES"/>
              </w:rPr>
              <w:t>convenios con los ayuntamientos beneficiarios, dotadas al objeto</w:t>
            </w:r>
          </w:p>
        </w:tc>
      </w:tr>
      <w:tr w:rsidR="002574A4">
        <w:tblPrEx>
          <w:tblCellMar>
            <w:top w:w="0" w:type="dxa"/>
            <w:bottom w:w="0" w:type="dxa"/>
          </w:tblCellMar>
        </w:tblPrEx>
        <w:trPr>
          <w:trHeight w:hRule="exact" w:val="230"/>
        </w:trPr>
        <w:tc>
          <w:tcPr>
            <w:tcW w:w="2371" w:type="dxa"/>
            <w:tcBorders>
              <w:top w:val="none" w:sz="0" w:space="0" w:color="020000"/>
              <w:left w:val="single" w:sz="5" w:space="0" w:color="000000"/>
              <w:bottom w:val="none" w:sz="0" w:space="0" w:color="020000"/>
              <w:right w:val="none" w:sz="0" w:space="0" w:color="02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1" w:type="dxa"/>
            <w:tcBorders>
              <w:top w:val="none" w:sz="0" w:space="0" w:color="020000"/>
              <w:left w:val="none" w:sz="0" w:space="0" w:color="020000"/>
              <w:bottom w:val="none" w:sz="0" w:space="0" w:color="02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91" w:type="dxa"/>
            <w:tcBorders>
              <w:top w:val="none" w:sz="0" w:space="0" w:color="020000"/>
              <w:left w:val="single" w:sz="5" w:space="0" w:color="000000"/>
              <w:bottom w:val="none" w:sz="0" w:space="0" w:color="020000"/>
              <w:right w:val="none" w:sz="0" w:space="0" w:color="020000"/>
            </w:tcBorders>
            <w:vAlign w:val="center"/>
          </w:tcPr>
          <w:p w:rsidR="002574A4" w:rsidRDefault="00434086">
            <w:pPr>
              <w:spacing w:line="229" w:lineRule="exact"/>
              <w:ind w:left="67"/>
              <w:textAlignment w:val="baseline"/>
              <w:rPr>
                <w:rFonts w:ascii="Arial" w:eastAsia="Arial" w:hAnsi="Arial"/>
                <w:i/>
                <w:color w:val="000000"/>
                <w:sz w:val="20"/>
                <w:lang w:val="es-ES"/>
              </w:rPr>
            </w:pPr>
            <w:r>
              <w:rPr>
                <w:rFonts w:ascii="Arial" w:eastAsia="Arial" w:hAnsi="Arial"/>
                <w:i/>
                <w:color w:val="000000"/>
                <w:sz w:val="20"/>
                <w:lang w:val="es-ES"/>
              </w:rPr>
              <w:t>de llevar a cabo obras de rehabilitación en edificios y viviendas,</w:t>
            </w:r>
          </w:p>
        </w:tc>
      </w:tr>
      <w:tr w:rsidR="002574A4">
        <w:tblPrEx>
          <w:tblCellMar>
            <w:top w:w="0" w:type="dxa"/>
            <w:bottom w:w="0" w:type="dxa"/>
          </w:tblCellMar>
        </w:tblPrEx>
        <w:trPr>
          <w:trHeight w:hRule="exact" w:val="202"/>
        </w:trPr>
        <w:tc>
          <w:tcPr>
            <w:tcW w:w="2371" w:type="dxa"/>
            <w:tcBorders>
              <w:top w:val="none" w:sz="0" w:space="0" w:color="020000"/>
              <w:left w:val="single" w:sz="5" w:space="0" w:color="000000"/>
              <w:bottom w:val="none" w:sz="0" w:space="0" w:color="020000"/>
              <w:right w:val="none" w:sz="0" w:space="0" w:color="02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1" w:type="dxa"/>
            <w:tcBorders>
              <w:top w:val="none" w:sz="0" w:space="0" w:color="020000"/>
              <w:left w:val="none" w:sz="0" w:space="0" w:color="020000"/>
              <w:bottom w:val="none" w:sz="0" w:space="0" w:color="02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91" w:type="dxa"/>
            <w:tcBorders>
              <w:top w:val="none" w:sz="0" w:space="0" w:color="020000"/>
              <w:left w:val="single" w:sz="5" w:space="0" w:color="000000"/>
              <w:bottom w:val="none" w:sz="0" w:space="0" w:color="020000"/>
              <w:right w:val="none" w:sz="0" w:space="0" w:color="020000"/>
            </w:tcBorders>
            <w:vAlign w:val="center"/>
          </w:tcPr>
          <w:p w:rsidR="002574A4" w:rsidRDefault="00434086">
            <w:pPr>
              <w:spacing w:line="194" w:lineRule="exact"/>
              <w:ind w:left="67"/>
              <w:textAlignment w:val="baseline"/>
              <w:rPr>
                <w:rFonts w:ascii="Arial" w:eastAsia="Arial" w:hAnsi="Arial"/>
                <w:i/>
                <w:color w:val="000000"/>
                <w:sz w:val="20"/>
                <w:lang w:val="es-ES"/>
              </w:rPr>
            </w:pPr>
            <w:r>
              <w:rPr>
                <w:rFonts w:ascii="Arial" w:eastAsia="Arial" w:hAnsi="Arial"/>
                <w:i/>
                <w:color w:val="000000"/>
                <w:sz w:val="20"/>
                <w:lang w:val="es-ES"/>
              </w:rPr>
              <w:t>de urbanización o reurbanización de espacios públicos y, en su</w:t>
            </w:r>
          </w:p>
        </w:tc>
      </w:tr>
      <w:tr w:rsidR="002574A4">
        <w:tblPrEx>
          <w:tblCellMar>
            <w:top w:w="0" w:type="dxa"/>
            <w:bottom w:w="0" w:type="dxa"/>
          </w:tblCellMar>
        </w:tblPrEx>
        <w:trPr>
          <w:trHeight w:hRule="exact" w:val="259"/>
        </w:trPr>
        <w:tc>
          <w:tcPr>
            <w:tcW w:w="2371" w:type="dxa"/>
            <w:tcBorders>
              <w:top w:val="none" w:sz="0" w:space="0" w:color="020000"/>
              <w:left w:val="single" w:sz="5" w:space="0" w:color="000000"/>
              <w:bottom w:val="none" w:sz="0" w:space="0" w:color="020000"/>
              <w:right w:val="none" w:sz="0" w:space="0" w:color="020000"/>
            </w:tcBorders>
          </w:tcPr>
          <w:p w:rsidR="002574A4" w:rsidRDefault="00434086">
            <w:pPr>
              <w:spacing w:after="110" w:line="148" w:lineRule="exact"/>
              <w:ind w:left="77"/>
              <w:textAlignment w:val="baseline"/>
              <w:rPr>
                <w:rFonts w:ascii="Arial" w:eastAsia="Arial" w:hAnsi="Arial"/>
                <w:i/>
                <w:color w:val="000000"/>
                <w:sz w:val="20"/>
                <w:lang w:val="es-ES"/>
              </w:rPr>
            </w:pPr>
            <w:r>
              <w:rPr>
                <w:rFonts w:ascii="Arial" w:eastAsia="Arial" w:hAnsi="Arial"/>
                <w:i/>
                <w:color w:val="000000"/>
                <w:sz w:val="20"/>
                <w:lang w:val="es-ES"/>
              </w:rPr>
              <w:t>Objeto de la subvención:</w:t>
            </w:r>
          </w:p>
        </w:tc>
        <w:tc>
          <w:tcPr>
            <w:tcW w:w="471" w:type="dxa"/>
            <w:tcBorders>
              <w:top w:val="none" w:sz="0" w:space="0" w:color="020000"/>
              <w:left w:val="none" w:sz="0" w:space="0" w:color="020000"/>
              <w:bottom w:val="none" w:sz="0" w:space="0" w:color="02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91" w:type="dxa"/>
            <w:tcBorders>
              <w:top w:val="none" w:sz="0" w:space="0" w:color="020000"/>
              <w:left w:val="single" w:sz="5" w:space="0" w:color="000000"/>
              <w:bottom w:val="none" w:sz="0" w:space="0" w:color="020000"/>
              <w:right w:val="none" w:sz="0" w:space="0" w:color="020000"/>
            </w:tcBorders>
            <w:vAlign w:val="center"/>
          </w:tcPr>
          <w:p w:rsidR="002574A4" w:rsidRDefault="00434086">
            <w:pPr>
              <w:spacing w:line="231" w:lineRule="exact"/>
              <w:ind w:left="67"/>
              <w:textAlignment w:val="baseline"/>
              <w:rPr>
                <w:rFonts w:ascii="Arial" w:eastAsia="Arial" w:hAnsi="Arial"/>
                <w:i/>
                <w:color w:val="000000"/>
                <w:sz w:val="20"/>
                <w:lang w:val="es-ES"/>
              </w:rPr>
            </w:pPr>
            <w:r>
              <w:rPr>
                <w:rFonts w:ascii="Arial" w:eastAsia="Arial" w:hAnsi="Arial"/>
                <w:i/>
                <w:color w:val="000000"/>
                <w:sz w:val="20"/>
                <w:lang w:val="es-ES"/>
              </w:rPr>
              <w:t>caso, de edificación en sustitución de edificios demolidos, dentro</w:t>
            </w:r>
          </w:p>
        </w:tc>
      </w:tr>
      <w:tr w:rsidR="002574A4">
        <w:tblPrEx>
          <w:tblCellMar>
            <w:top w:w="0" w:type="dxa"/>
            <w:bottom w:w="0" w:type="dxa"/>
          </w:tblCellMar>
        </w:tblPrEx>
        <w:trPr>
          <w:trHeight w:hRule="exact" w:val="230"/>
        </w:trPr>
        <w:tc>
          <w:tcPr>
            <w:tcW w:w="2371" w:type="dxa"/>
            <w:tcBorders>
              <w:top w:val="none" w:sz="0" w:space="0" w:color="020000"/>
              <w:left w:val="single" w:sz="5" w:space="0" w:color="000000"/>
              <w:bottom w:val="none" w:sz="0" w:space="0" w:color="020000"/>
              <w:right w:val="none" w:sz="0" w:space="0" w:color="02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1" w:type="dxa"/>
            <w:tcBorders>
              <w:top w:val="none" w:sz="0" w:space="0" w:color="020000"/>
              <w:left w:val="none" w:sz="0" w:space="0" w:color="020000"/>
              <w:bottom w:val="none" w:sz="0" w:space="0" w:color="02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91" w:type="dxa"/>
            <w:tcBorders>
              <w:top w:val="none" w:sz="0" w:space="0" w:color="020000"/>
              <w:left w:val="single" w:sz="5" w:space="0" w:color="000000"/>
              <w:bottom w:val="none" w:sz="0" w:space="0" w:color="020000"/>
              <w:right w:val="none" w:sz="0" w:space="0" w:color="020000"/>
            </w:tcBorders>
            <w:vAlign w:val="center"/>
          </w:tcPr>
          <w:p w:rsidR="002574A4" w:rsidRDefault="00434086">
            <w:pPr>
              <w:spacing w:line="230" w:lineRule="exact"/>
              <w:ind w:left="67"/>
              <w:textAlignment w:val="baseline"/>
              <w:rPr>
                <w:rFonts w:ascii="Arial" w:eastAsia="Arial" w:hAnsi="Arial"/>
                <w:i/>
                <w:color w:val="000000"/>
                <w:sz w:val="20"/>
                <w:lang w:val="es-ES"/>
              </w:rPr>
            </w:pPr>
            <w:r>
              <w:rPr>
                <w:rFonts w:ascii="Arial" w:eastAsia="Arial" w:hAnsi="Arial"/>
                <w:i/>
                <w:color w:val="000000"/>
                <w:sz w:val="20"/>
                <w:lang w:val="es-ES"/>
              </w:rPr>
              <w:t>de ámbitos de actuación previamente delimitados, y que no</w:t>
            </w:r>
          </w:p>
        </w:tc>
      </w:tr>
      <w:tr w:rsidR="002574A4">
        <w:tblPrEx>
          <w:tblCellMar>
            <w:top w:w="0" w:type="dxa"/>
            <w:bottom w:w="0" w:type="dxa"/>
          </w:tblCellMar>
        </w:tblPrEx>
        <w:trPr>
          <w:trHeight w:hRule="exact" w:val="226"/>
        </w:trPr>
        <w:tc>
          <w:tcPr>
            <w:tcW w:w="2371" w:type="dxa"/>
            <w:tcBorders>
              <w:top w:val="none" w:sz="0" w:space="0" w:color="020000"/>
              <w:left w:val="single" w:sz="5" w:space="0" w:color="000000"/>
              <w:bottom w:val="none" w:sz="0" w:space="0" w:color="020000"/>
              <w:right w:val="none" w:sz="0" w:space="0" w:color="02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1" w:type="dxa"/>
            <w:tcBorders>
              <w:top w:val="none" w:sz="0" w:space="0" w:color="020000"/>
              <w:left w:val="none" w:sz="0" w:space="0" w:color="020000"/>
              <w:bottom w:val="none" w:sz="0" w:space="0" w:color="02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91" w:type="dxa"/>
            <w:tcBorders>
              <w:top w:val="none" w:sz="0" w:space="0" w:color="020000"/>
              <w:left w:val="single" w:sz="5" w:space="0" w:color="000000"/>
              <w:bottom w:val="none" w:sz="0" w:space="0" w:color="020000"/>
              <w:right w:val="none" w:sz="0" w:space="0" w:color="020000"/>
            </w:tcBorders>
            <w:vAlign w:val="center"/>
          </w:tcPr>
          <w:p w:rsidR="002574A4" w:rsidRDefault="00434086">
            <w:pPr>
              <w:spacing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puedan acogerse a la financiación de los Entornos residenciales</w:t>
            </w:r>
          </w:p>
        </w:tc>
      </w:tr>
      <w:tr w:rsidR="002574A4">
        <w:tblPrEx>
          <w:tblCellMar>
            <w:top w:w="0" w:type="dxa"/>
            <w:bottom w:w="0" w:type="dxa"/>
          </w:tblCellMar>
        </w:tblPrEx>
        <w:trPr>
          <w:trHeight w:hRule="exact" w:val="235"/>
        </w:trPr>
        <w:tc>
          <w:tcPr>
            <w:tcW w:w="2371" w:type="dxa"/>
            <w:tcBorders>
              <w:top w:val="none" w:sz="0" w:space="0" w:color="020000"/>
              <w:left w:val="single" w:sz="5" w:space="0" w:color="000000"/>
              <w:bottom w:val="single" w:sz="5" w:space="0" w:color="000000"/>
              <w:right w:val="none" w:sz="0" w:space="0" w:color="02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1" w:type="dxa"/>
            <w:tcBorders>
              <w:top w:val="none" w:sz="0" w:space="0" w:color="020000"/>
              <w:left w:val="none" w:sz="0" w:space="0" w:color="02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91" w:type="dxa"/>
            <w:tcBorders>
              <w:top w:val="none" w:sz="0" w:space="0" w:color="020000"/>
              <w:left w:val="single" w:sz="5" w:space="0" w:color="000000"/>
              <w:bottom w:val="single" w:sz="5" w:space="0" w:color="000000"/>
              <w:right w:val="none" w:sz="0" w:space="0" w:color="020000"/>
            </w:tcBorders>
            <w:vAlign w:val="center"/>
          </w:tcPr>
          <w:p w:rsidR="002574A4" w:rsidRDefault="00434086">
            <w:pPr>
              <w:spacing w:line="231" w:lineRule="exact"/>
              <w:ind w:left="67"/>
              <w:textAlignment w:val="baseline"/>
              <w:rPr>
                <w:rFonts w:ascii="Arial" w:eastAsia="Arial" w:hAnsi="Arial"/>
                <w:i/>
                <w:color w:val="000000"/>
                <w:sz w:val="20"/>
                <w:lang w:val="es-ES"/>
              </w:rPr>
            </w:pPr>
            <w:r>
              <w:rPr>
                <w:rFonts w:ascii="Arial" w:eastAsia="Arial" w:hAnsi="Arial"/>
                <w:i/>
                <w:color w:val="000000"/>
                <w:sz w:val="20"/>
                <w:lang w:val="es-ES"/>
              </w:rPr>
              <w:t>de Rehabilitación Programada (ERRP)</w:t>
            </w:r>
          </w:p>
        </w:tc>
      </w:tr>
      <w:tr w:rsidR="002574A4">
        <w:tblPrEx>
          <w:tblCellMar>
            <w:top w:w="0" w:type="dxa"/>
            <w:bottom w:w="0" w:type="dxa"/>
          </w:tblCellMar>
        </w:tblPrEx>
        <w:trPr>
          <w:trHeight w:hRule="exact" w:val="206"/>
        </w:trPr>
        <w:tc>
          <w:tcPr>
            <w:tcW w:w="2371" w:type="dxa"/>
            <w:tcBorders>
              <w:top w:val="single" w:sz="5" w:space="0" w:color="000000"/>
              <w:left w:val="single" w:sz="5" w:space="0" w:color="000000"/>
              <w:bottom w:val="none" w:sz="0" w:space="0" w:color="020000"/>
              <w:right w:val="none" w:sz="0" w:space="0" w:color="02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1" w:type="dxa"/>
            <w:tcBorders>
              <w:top w:val="single" w:sz="5" w:space="0" w:color="000000"/>
              <w:left w:val="none" w:sz="0" w:space="0" w:color="020000"/>
              <w:bottom w:val="none" w:sz="0" w:space="0" w:color="02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91" w:type="dxa"/>
            <w:tcBorders>
              <w:top w:val="single" w:sz="5" w:space="0" w:color="000000"/>
              <w:left w:val="single" w:sz="5" w:space="0" w:color="000000"/>
              <w:bottom w:val="none" w:sz="0" w:space="0" w:color="020000"/>
              <w:right w:val="none" w:sz="0" w:space="0" w:color="020000"/>
            </w:tcBorders>
            <w:vAlign w:val="center"/>
          </w:tcPr>
          <w:p w:rsidR="002574A4" w:rsidRDefault="00434086">
            <w:pPr>
              <w:spacing w:line="184" w:lineRule="exact"/>
              <w:ind w:left="67"/>
              <w:textAlignment w:val="baseline"/>
              <w:rPr>
                <w:rFonts w:ascii="Arial" w:eastAsia="Arial" w:hAnsi="Arial"/>
                <w:i/>
                <w:color w:val="000000"/>
                <w:sz w:val="20"/>
                <w:lang w:val="es-ES"/>
              </w:rPr>
            </w:pPr>
            <w:r>
              <w:rPr>
                <w:rFonts w:ascii="Arial" w:eastAsia="Arial" w:hAnsi="Arial"/>
                <w:i/>
                <w:color w:val="000000"/>
                <w:sz w:val="20"/>
                <w:lang w:val="es-ES"/>
              </w:rPr>
              <w:t>Concesión directa a favor del Ayuntamiento de Santa Lucía de</w:t>
            </w:r>
          </w:p>
        </w:tc>
      </w:tr>
      <w:tr w:rsidR="002574A4">
        <w:tblPrEx>
          <w:tblCellMar>
            <w:top w:w="0" w:type="dxa"/>
            <w:bottom w:w="0" w:type="dxa"/>
          </w:tblCellMar>
        </w:tblPrEx>
        <w:trPr>
          <w:trHeight w:hRule="exact" w:val="264"/>
        </w:trPr>
        <w:tc>
          <w:tcPr>
            <w:tcW w:w="2371" w:type="dxa"/>
            <w:tcBorders>
              <w:top w:val="none" w:sz="0" w:space="0" w:color="020000"/>
              <w:left w:val="single" w:sz="5" w:space="0" w:color="000000"/>
              <w:bottom w:val="single" w:sz="5" w:space="0" w:color="000000"/>
              <w:right w:val="none" w:sz="0" w:space="0" w:color="020000"/>
            </w:tcBorders>
          </w:tcPr>
          <w:p w:rsidR="002574A4" w:rsidRDefault="00434086">
            <w:pPr>
              <w:spacing w:after="100" w:line="154" w:lineRule="exact"/>
              <w:ind w:left="77"/>
              <w:textAlignment w:val="baseline"/>
              <w:rPr>
                <w:rFonts w:ascii="Arial" w:eastAsia="Arial" w:hAnsi="Arial"/>
                <w:i/>
                <w:color w:val="000000"/>
                <w:sz w:val="20"/>
                <w:lang w:val="es-ES"/>
              </w:rPr>
            </w:pPr>
            <w:r>
              <w:rPr>
                <w:rFonts w:ascii="Arial" w:eastAsia="Arial" w:hAnsi="Arial"/>
                <w:i/>
                <w:color w:val="000000"/>
                <w:sz w:val="20"/>
                <w:lang w:val="es-ES"/>
              </w:rPr>
              <w:t>Procedimiento:</w:t>
            </w:r>
          </w:p>
        </w:tc>
        <w:tc>
          <w:tcPr>
            <w:tcW w:w="471" w:type="dxa"/>
            <w:tcBorders>
              <w:top w:val="none" w:sz="0" w:space="0" w:color="020000"/>
              <w:left w:val="none" w:sz="0" w:space="0" w:color="02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91" w:type="dxa"/>
            <w:tcBorders>
              <w:top w:val="none" w:sz="0" w:space="0" w:color="020000"/>
              <w:left w:val="single" w:sz="5" w:space="0" w:color="000000"/>
              <w:bottom w:val="single" w:sz="5" w:space="0" w:color="000000"/>
              <w:right w:val="none" w:sz="0" w:space="0" w:color="020000"/>
            </w:tcBorders>
            <w:vAlign w:val="center"/>
          </w:tcPr>
          <w:p w:rsidR="002574A4" w:rsidRDefault="00434086">
            <w:pPr>
              <w:spacing w:before="32" w:line="222" w:lineRule="exact"/>
              <w:ind w:left="67"/>
              <w:textAlignment w:val="baseline"/>
              <w:rPr>
                <w:rFonts w:ascii="Arial" w:eastAsia="Arial" w:hAnsi="Arial"/>
                <w:i/>
                <w:color w:val="000000"/>
                <w:sz w:val="20"/>
                <w:lang w:val="es-ES"/>
              </w:rPr>
            </w:pPr>
            <w:r>
              <w:rPr>
                <w:rFonts w:ascii="Arial" w:eastAsia="Arial" w:hAnsi="Arial"/>
                <w:i/>
                <w:color w:val="000000"/>
                <w:sz w:val="20"/>
                <w:lang w:val="es-ES"/>
              </w:rPr>
              <w:t>Tirajana– subvención finalista</w:t>
            </w:r>
          </w:p>
        </w:tc>
      </w:tr>
      <w:tr w:rsidR="002574A4">
        <w:tblPrEx>
          <w:tblCellMar>
            <w:top w:w="0" w:type="dxa"/>
            <w:bottom w:w="0" w:type="dxa"/>
          </w:tblCellMar>
        </w:tblPrEx>
        <w:trPr>
          <w:trHeight w:hRule="exact" w:val="207"/>
        </w:trPr>
        <w:tc>
          <w:tcPr>
            <w:tcW w:w="2371" w:type="dxa"/>
            <w:tcBorders>
              <w:top w:val="single" w:sz="5" w:space="0" w:color="000000"/>
              <w:left w:val="single" w:sz="5" w:space="0" w:color="000000"/>
              <w:bottom w:val="none" w:sz="0" w:space="0" w:color="020000"/>
              <w:right w:val="none" w:sz="0" w:space="0" w:color="02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71" w:type="dxa"/>
            <w:tcBorders>
              <w:top w:val="single" w:sz="5" w:space="0" w:color="000000"/>
              <w:left w:val="none" w:sz="0" w:space="0" w:color="020000"/>
              <w:bottom w:val="none" w:sz="0" w:space="0" w:color="02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91" w:type="dxa"/>
            <w:tcBorders>
              <w:top w:val="single" w:sz="5" w:space="0" w:color="000000"/>
              <w:left w:val="single" w:sz="5" w:space="0" w:color="000000"/>
              <w:bottom w:val="none" w:sz="0" w:space="0" w:color="020000"/>
              <w:right w:val="none" w:sz="0" w:space="0" w:color="020000"/>
            </w:tcBorders>
            <w:vAlign w:val="center"/>
          </w:tcPr>
          <w:p w:rsidR="002574A4" w:rsidRDefault="00434086">
            <w:pPr>
              <w:spacing w:line="189" w:lineRule="exact"/>
              <w:ind w:left="67"/>
              <w:textAlignment w:val="baseline"/>
              <w:rPr>
                <w:rFonts w:ascii="Arial" w:eastAsia="Arial" w:hAnsi="Arial"/>
                <w:i/>
                <w:color w:val="000000"/>
                <w:sz w:val="20"/>
                <w:lang w:val="es-ES"/>
              </w:rPr>
            </w:pPr>
            <w:r>
              <w:rPr>
                <w:rFonts w:ascii="Arial" w:eastAsia="Arial" w:hAnsi="Arial"/>
                <w:i/>
                <w:color w:val="000000"/>
                <w:sz w:val="20"/>
                <w:lang w:val="es-ES"/>
              </w:rPr>
              <w:t>Presupuesto de ingresos (Concepto 761- Transferencias de</w:t>
            </w:r>
          </w:p>
        </w:tc>
      </w:tr>
      <w:tr w:rsidR="002574A4">
        <w:tblPrEx>
          <w:tblCellMar>
            <w:top w:w="0" w:type="dxa"/>
            <w:bottom w:w="0" w:type="dxa"/>
          </w:tblCellMar>
        </w:tblPrEx>
        <w:trPr>
          <w:trHeight w:hRule="exact" w:val="264"/>
        </w:trPr>
        <w:tc>
          <w:tcPr>
            <w:tcW w:w="2371" w:type="dxa"/>
            <w:tcBorders>
              <w:top w:val="none" w:sz="0" w:space="0" w:color="020000"/>
              <w:left w:val="single" w:sz="5" w:space="0" w:color="000000"/>
              <w:bottom w:val="single" w:sz="5" w:space="0" w:color="000000"/>
              <w:right w:val="none" w:sz="0" w:space="0" w:color="020000"/>
            </w:tcBorders>
          </w:tcPr>
          <w:p w:rsidR="002574A4" w:rsidRDefault="00434086">
            <w:pPr>
              <w:spacing w:after="105" w:line="153" w:lineRule="exact"/>
              <w:ind w:left="77"/>
              <w:textAlignment w:val="baseline"/>
              <w:rPr>
                <w:rFonts w:ascii="Arial" w:eastAsia="Arial" w:hAnsi="Arial"/>
                <w:i/>
                <w:color w:val="000000"/>
                <w:sz w:val="20"/>
                <w:lang w:val="es-ES"/>
              </w:rPr>
            </w:pPr>
            <w:r>
              <w:rPr>
                <w:rFonts w:ascii="Arial" w:eastAsia="Arial" w:hAnsi="Arial"/>
                <w:i/>
                <w:color w:val="000000"/>
                <w:sz w:val="20"/>
                <w:lang w:val="es-ES"/>
              </w:rPr>
              <w:t>Aplicación:</w:t>
            </w:r>
          </w:p>
        </w:tc>
        <w:tc>
          <w:tcPr>
            <w:tcW w:w="471" w:type="dxa"/>
            <w:tcBorders>
              <w:top w:val="none" w:sz="0" w:space="0" w:color="020000"/>
              <w:left w:val="none" w:sz="0" w:space="0" w:color="02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91" w:type="dxa"/>
            <w:tcBorders>
              <w:top w:val="none" w:sz="0" w:space="0" w:color="020000"/>
              <w:left w:val="single" w:sz="5" w:space="0" w:color="000000"/>
              <w:bottom w:val="single" w:sz="5" w:space="0" w:color="000000"/>
              <w:right w:val="none" w:sz="0" w:space="0" w:color="020000"/>
            </w:tcBorders>
            <w:vAlign w:val="center"/>
          </w:tcPr>
          <w:p w:rsidR="002574A4" w:rsidRDefault="00434086">
            <w:pPr>
              <w:spacing w:before="32" w:line="226" w:lineRule="exact"/>
              <w:ind w:left="67"/>
              <w:textAlignment w:val="baseline"/>
              <w:rPr>
                <w:rFonts w:ascii="Arial" w:eastAsia="Arial" w:hAnsi="Arial"/>
                <w:i/>
                <w:color w:val="000000"/>
                <w:sz w:val="20"/>
                <w:lang w:val="es-ES"/>
              </w:rPr>
            </w:pPr>
            <w:r>
              <w:rPr>
                <w:rFonts w:ascii="Arial" w:eastAsia="Arial" w:hAnsi="Arial"/>
                <w:i/>
                <w:color w:val="000000"/>
                <w:sz w:val="20"/>
                <w:lang w:val="es-ES"/>
              </w:rPr>
              <w:t>capital de Diputaciones, Consejos o Cabildos)</w:t>
            </w:r>
          </w:p>
        </w:tc>
      </w:tr>
      <w:tr w:rsidR="002574A4">
        <w:tblPrEx>
          <w:tblCellMar>
            <w:top w:w="0" w:type="dxa"/>
            <w:bottom w:w="0" w:type="dxa"/>
          </w:tblCellMar>
        </w:tblPrEx>
        <w:trPr>
          <w:trHeight w:hRule="exact" w:val="364"/>
        </w:trPr>
        <w:tc>
          <w:tcPr>
            <w:tcW w:w="2371"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before="70" w:after="52" w:line="232" w:lineRule="exact"/>
              <w:ind w:left="77"/>
              <w:textAlignment w:val="baseline"/>
              <w:rPr>
                <w:rFonts w:ascii="Arial" w:eastAsia="Arial" w:hAnsi="Arial"/>
                <w:i/>
                <w:color w:val="000000"/>
                <w:sz w:val="20"/>
                <w:lang w:val="es-ES"/>
              </w:rPr>
            </w:pPr>
            <w:r>
              <w:rPr>
                <w:rFonts w:ascii="Arial" w:eastAsia="Arial" w:hAnsi="Arial"/>
                <w:i/>
                <w:color w:val="000000"/>
                <w:sz w:val="20"/>
                <w:lang w:val="es-ES"/>
              </w:rPr>
              <w:t>Importe concedido:</w:t>
            </w:r>
          </w:p>
        </w:tc>
        <w:tc>
          <w:tcPr>
            <w:tcW w:w="471" w:type="dxa"/>
            <w:tcBorders>
              <w:top w:val="single" w:sz="5" w:space="0" w:color="000000"/>
              <w:left w:val="none" w:sz="0" w:space="0" w:color="02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091"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before="74" w:after="64" w:line="216" w:lineRule="exact"/>
              <w:ind w:left="67"/>
              <w:textAlignment w:val="baseline"/>
              <w:rPr>
                <w:rFonts w:ascii="Arial" w:eastAsia="Arial" w:hAnsi="Arial"/>
                <w:i/>
                <w:color w:val="000000"/>
                <w:sz w:val="20"/>
                <w:lang w:val="es-ES"/>
              </w:rPr>
            </w:pPr>
            <w:r>
              <w:rPr>
                <w:rFonts w:ascii="Arial" w:eastAsia="Arial" w:hAnsi="Arial"/>
                <w:i/>
                <w:color w:val="000000"/>
                <w:sz w:val="20"/>
                <w:lang w:val="es-ES"/>
              </w:rPr>
              <w:t>481.800,00 €</w:t>
            </w:r>
          </w:p>
        </w:tc>
      </w:tr>
    </w:tbl>
    <w:p w:rsidR="002574A4" w:rsidRDefault="002574A4">
      <w:pPr>
        <w:spacing w:after="205" w:line="20" w:lineRule="exact"/>
      </w:pPr>
    </w:p>
    <w:tbl>
      <w:tblPr>
        <w:tblW w:w="0" w:type="auto"/>
        <w:tblInd w:w="283" w:type="dxa"/>
        <w:tblLayout w:type="fixed"/>
        <w:tblCellMar>
          <w:left w:w="0" w:type="dxa"/>
          <w:right w:w="0" w:type="dxa"/>
        </w:tblCellMar>
        <w:tblLook w:val="0000"/>
      </w:tblPr>
      <w:tblGrid>
        <w:gridCol w:w="8760"/>
      </w:tblGrid>
      <w:tr w:rsidR="002574A4">
        <w:tblPrEx>
          <w:tblCellMar>
            <w:top w:w="0" w:type="dxa"/>
            <w:bottom w:w="0" w:type="dxa"/>
          </w:tblCellMar>
        </w:tblPrEx>
        <w:trPr>
          <w:trHeight w:hRule="exact" w:val="404"/>
        </w:trPr>
        <w:tc>
          <w:tcPr>
            <w:tcW w:w="8760" w:type="dxa"/>
            <w:tcBorders>
              <w:top w:val="none" w:sz="0" w:space="0" w:color="000000"/>
              <w:left w:val="none" w:sz="0" w:space="0" w:color="000000"/>
              <w:bottom w:val="none" w:sz="0" w:space="0" w:color="000000"/>
              <w:right w:val="none" w:sz="0" w:space="0" w:color="000000"/>
            </w:tcBorders>
            <w:shd w:val="clear" w:color="D9D9D9" w:fill="D9D9D9"/>
          </w:tcPr>
          <w:p w:rsidR="002574A4" w:rsidRDefault="00434086">
            <w:pPr>
              <w:tabs>
                <w:tab w:val="left" w:pos="4176"/>
                <w:tab w:val="left" w:pos="6120"/>
              </w:tabs>
              <w:spacing w:before="153" w:after="16" w:line="230" w:lineRule="exact"/>
              <w:ind w:left="648"/>
              <w:textAlignment w:val="baseline"/>
              <w:rPr>
                <w:rFonts w:ascii="Arial" w:eastAsia="Arial" w:hAnsi="Arial"/>
                <w:b/>
                <w:i/>
                <w:color w:val="000000"/>
                <w:sz w:val="20"/>
                <w:lang w:val="es-ES"/>
              </w:rPr>
            </w:pPr>
            <w:r>
              <w:rPr>
                <w:rFonts w:ascii="Arial" w:eastAsia="Arial" w:hAnsi="Arial"/>
                <w:b/>
                <w:i/>
                <w:color w:val="000000"/>
                <w:sz w:val="20"/>
                <w:lang w:val="es-ES"/>
              </w:rPr>
              <w:t>EXTREMOS COMPROBADOS</w:t>
            </w:r>
            <w:r>
              <w:rPr>
                <w:rFonts w:ascii="Arial" w:eastAsia="Arial" w:hAnsi="Arial"/>
                <w:b/>
                <w:i/>
                <w:color w:val="000000"/>
                <w:sz w:val="20"/>
                <w:lang w:val="es-ES"/>
              </w:rPr>
              <w:tab/>
              <w:t>SI/NO</w:t>
            </w:r>
            <w:r>
              <w:rPr>
                <w:rFonts w:ascii="Arial" w:eastAsia="Arial" w:hAnsi="Arial"/>
                <w:b/>
                <w:i/>
                <w:color w:val="000000"/>
                <w:sz w:val="20"/>
                <w:lang w:val="es-ES"/>
              </w:rPr>
              <w:tab/>
              <w:t>Observaciones</w:t>
            </w:r>
          </w:p>
        </w:tc>
      </w:tr>
    </w:tbl>
    <w:p w:rsidR="002574A4" w:rsidRDefault="00434086">
      <w:pPr>
        <w:ind w:left="9043" w:right="14"/>
        <w:textAlignment w:val="baseline"/>
      </w:pPr>
      <w:r>
        <w:rPr>
          <w:noProof/>
          <w:lang w:val="es-ES" w:eastAsia="es-ES"/>
        </w:rPr>
        <w:drawing>
          <wp:inline distT="0" distB="0" distL="0" distR="0">
            <wp:extent cx="332105" cy="101790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13" cstate="print"/>
                    <a:stretch>
                      <a:fillRect/>
                    </a:stretch>
                  </pic:blipFill>
                  <pic:spPr>
                    <a:xfrm>
                      <a:off x="0" y="0"/>
                      <a:ext cx="332105" cy="1017905"/>
                    </a:xfrm>
                    <a:prstGeom prst="rect">
                      <a:avLst/>
                    </a:prstGeom>
                  </pic:spPr>
                </pic:pic>
              </a:graphicData>
            </a:graphic>
          </wp:inline>
        </w:drawing>
      </w:r>
    </w:p>
    <w:p w:rsidR="002574A4" w:rsidRDefault="002574A4">
      <w:pPr>
        <w:sectPr w:rsidR="002574A4">
          <w:pgSz w:w="11909" w:h="16838"/>
          <w:pgMar w:top="3240" w:right="567" w:bottom="269" w:left="1762" w:header="720" w:footer="720" w:gutter="0"/>
          <w:cols w:space="720"/>
        </w:sectPr>
      </w:pPr>
    </w:p>
    <w:tbl>
      <w:tblPr>
        <w:tblW w:w="0" w:type="auto"/>
        <w:tblLayout w:type="fixed"/>
        <w:tblCellMar>
          <w:left w:w="0" w:type="dxa"/>
          <w:right w:w="0" w:type="dxa"/>
        </w:tblCellMar>
        <w:tblLook w:val="0000"/>
      </w:tblPr>
      <w:tblGrid>
        <w:gridCol w:w="1737"/>
        <w:gridCol w:w="7843"/>
      </w:tblGrid>
      <w:tr w:rsidR="002574A4">
        <w:tblPrEx>
          <w:tblCellMar>
            <w:top w:w="0" w:type="dxa"/>
            <w:bottom w:w="0" w:type="dxa"/>
          </w:tblCellMar>
        </w:tblPrEx>
        <w:trPr>
          <w:trHeight w:hRule="exact" w:val="1785"/>
        </w:trPr>
        <w:tc>
          <w:tcPr>
            <w:tcW w:w="173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02"/>
              <w:jc w:val="right"/>
              <w:textAlignment w:val="baseline"/>
            </w:pPr>
            <w:r>
              <w:rPr>
                <w:noProof/>
                <w:lang w:val="es-ES" w:eastAsia="es-ES"/>
              </w:rPr>
              <w:lastRenderedPageBreak/>
              <w:drawing>
                <wp:inline distT="0" distB="0" distL="0" distR="0">
                  <wp:extent cx="911225" cy="111252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4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2574A4">
      <w:pPr>
        <w:spacing w:line="186" w:lineRule="exact"/>
        <w:ind w:left="576" w:hanging="504"/>
        <w:textAlignment w:val="baseline"/>
        <w:rPr>
          <w:rFonts w:ascii="Arial" w:eastAsia="Arial" w:hAnsi="Arial"/>
          <w:b/>
          <w:i/>
          <w:color w:val="000000"/>
          <w:sz w:val="16"/>
          <w:lang w:val="es-ES"/>
        </w:rPr>
      </w:pPr>
      <w:r w:rsidRPr="002574A4">
        <w:pict>
          <v:shape id="_x0000_s1653" type="#_x0000_t202" style="position:absolute;left:0;text-align:left;margin-left:53.05pt;margin-top:24.8pt;width:492.4pt;height:626.55pt;z-index:-251850752;mso-wrap-distance-left:0;mso-wrap-distance-right:0" filled="f" stroked="f">
            <v:textbox inset="0,0,0,0">
              <w:txbxContent>
                <w:p w:rsidR="002574A4" w:rsidRDefault="002574A4"/>
              </w:txbxContent>
            </v:textbox>
            <w10:wrap type="square"/>
          </v:shape>
        </w:pict>
      </w:r>
      <w:r w:rsidRPr="002574A4">
        <w:pict>
          <v:shape id="_x0000_s1652" type="#_x0000_t202" style="position:absolute;left:0;text-align:left;margin-left:53.05pt;margin-top:24.8pt;width:450pt;height:594.35pt;z-index:-251849728;mso-wrap-distance-left:0;mso-wrap-distance-right:0" filled="f" stroked="f">
            <v:textbox inset="0,0,0,0">
              <w:txbxContent>
                <w:tbl>
                  <w:tblPr>
                    <w:tblW w:w="0" w:type="auto"/>
                    <w:tblInd w:w="14" w:type="dxa"/>
                    <w:tblLayout w:type="fixed"/>
                    <w:tblCellMar>
                      <w:left w:w="0" w:type="dxa"/>
                      <w:right w:w="0" w:type="dxa"/>
                    </w:tblCellMar>
                    <w:tblLook w:val="0000"/>
                  </w:tblPr>
                  <w:tblGrid>
                    <w:gridCol w:w="4118"/>
                    <w:gridCol w:w="711"/>
                    <w:gridCol w:w="4132"/>
                  </w:tblGrid>
                  <w:tr w:rsidR="002574A4">
                    <w:tblPrEx>
                      <w:tblCellMar>
                        <w:top w:w="0" w:type="dxa"/>
                        <w:bottom w:w="0" w:type="dxa"/>
                      </w:tblCellMar>
                    </w:tblPrEx>
                    <w:trPr>
                      <w:trHeight w:hRule="exact" w:val="389"/>
                    </w:trPr>
                    <w:tc>
                      <w:tcPr>
                        <w:tcW w:w="4118"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2574A4" w:rsidRDefault="00434086">
                        <w:pPr>
                          <w:spacing w:before="156" w:line="223"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EXTREMOS COMPROBADOS</w:t>
                        </w:r>
                      </w:p>
                    </w:tc>
                    <w:tc>
                      <w:tcPr>
                        <w:tcW w:w="71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2574A4" w:rsidRDefault="00434086">
                        <w:pPr>
                          <w:spacing w:before="156" w:line="223"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SI/NO</w:t>
                        </w:r>
                      </w:p>
                    </w:tc>
                    <w:tc>
                      <w:tcPr>
                        <w:tcW w:w="4132"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2574A4" w:rsidRDefault="00434086">
                        <w:pPr>
                          <w:spacing w:before="156" w:line="223"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Observaciones</w:t>
                        </w:r>
                      </w:p>
                    </w:tc>
                  </w:tr>
                  <w:tr w:rsidR="002574A4">
                    <w:tblPrEx>
                      <w:tblCellMar>
                        <w:top w:w="0" w:type="dxa"/>
                        <w:bottom w:w="0" w:type="dxa"/>
                      </w:tblCellMar>
                    </w:tblPrEx>
                    <w:trPr>
                      <w:trHeight w:hRule="exact" w:val="1632"/>
                    </w:trPr>
                    <w:tc>
                      <w:tcPr>
                        <w:tcW w:w="4118"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ind w:left="108" w:right="108"/>
                          <w:textAlignment w:val="baseline"/>
                          <w:rPr>
                            <w:rFonts w:ascii="Arial" w:eastAsia="Arial" w:hAnsi="Arial"/>
                            <w:i/>
                            <w:color w:val="000000"/>
                            <w:sz w:val="20"/>
                            <w:lang w:val="es-ES"/>
                          </w:rPr>
                        </w:pPr>
                        <w:r>
                          <w:rPr>
                            <w:rFonts w:ascii="Arial" w:eastAsia="Arial" w:hAnsi="Arial"/>
                            <w:i/>
                            <w:color w:val="000000"/>
                            <w:sz w:val="20"/>
                            <w:lang w:val="es-ES"/>
                          </w:rPr>
                          <w:t>Que el importe es el correcto y adecuado a la naturaleza del derecho que se propone reconocer, teniendo en cuenta las posibles causas de la modificación del mismo, como los aplazamientos y fraccionamientos de las d</w:t>
                        </w:r>
                        <w:r>
                          <w:rPr>
                            <w:rFonts w:ascii="Arial" w:eastAsia="Arial" w:hAnsi="Arial"/>
                            <w:i/>
                            <w:color w:val="000000"/>
                            <w:sz w:val="20"/>
                            <w:lang w:val="es-ES"/>
                          </w:rPr>
                          <w:t>eudas liquidadas o los hechos que puedan dar lugar a la extinción del derecho</w:t>
                        </w:r>
                      </w:p>
                    </w:tc>
                    <w:tc>
                      <w:tcPr>
                        <w:tcW w:w="71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718" w:after="684" w:line="230" w:lineRule="exact"/>
                          <w:ind w:right="162"/>
                          <w:jc w:val="right"/>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4132"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258" w:after="224" w:line="230" w:lineRule="exact"/>
                          <w:ind w:left="108" w:right="108"/>
                          <w:textAlignment w:val="baseline"/>
                          <w:rPr>
                            <w:rFonts w:ascii="Arial" w:eastAsia="Arial" w:hAnsi="Arial"/>
                            <w:i/>
                            <w:color w:val="000000"/>
                            <w:spacing w:val="-2"/>
                            <w:sz w:val="20"/>
                            <w:lang w:val="es-ES"/>
                          </w:rPr>
                        </w:pPr>
                        <w:r>
                          <w:rPr>
                            <w:rFonts w:ascii="Arial" w:eastAsia="Arial" w:hAnsi="Arial"/>
                            <w:i/>
                            <w:color w:val="000000"/>
                            <w:spacing w:val="-2"/>
                            <w:sz w:val="20"/>
                            <w:lang w:val="es-ES"/>
                          </w:rPr>
                          <w:t>De acuerdo con la Memoria explicativa del Proyecto objeto de subvención emitida con fecha 08/08/2022 por la Jefatura de Servicio de Infraestructuras, Proyectos y Obras del Ayuntamiento de Santa Lucía</w:t>
                        </w:r>
                      </w:p>
                    </w:tc>
                  </w:tr>
                  <w:tr w:rsidR="002574A4">
                    <w:tblPrEx>
                      <w:tblCellMar>
                        <w:top w:w="0" w:type="dxa"/>
                        <w:bottom w:w="0" w:type="dxa"/>
                      </w:tblCellMar>
                    </w:tblPrEx>
                    <w:trPr>
                      <w:trHeight w:hRule="exact" w:val="4843"/>
                    </w:trPr>
                    <w:tc>
                      <w:tcPr>
                        <w:tcW w:w="411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2086" w:after="2062" w:line="230" w:lineRule="exact"/>
                          <w:ind w:left="108" w:right="432"/>
                          <w:textAlignment w:val="baseline"/>
                          <w:rPr>
                            <w:rFonts w:ascii="Arial" w:eastAsia="Arial" w:hAnsi="Arial"/>
                            <w:i/>
                            <w:color w:val="000000"/>
                            <w:sz w:val="20"/>
                            <w:lang w:val="es-ES"/>
                          </w:rPr>
                        </w:pPr>
                        <w:r>
                          <w:rPr>
                            <w:rFonts w:ascii="Arial" w:eastAsia="Arial" w:hAnsi="Arial"/>
                            <w:i/>
                            <w:color w:val="000000"/>
                            <w:sz w:val="20"/>
                            <w:lang w:val="es-ES"/>
                          </w:rPr>
                          <w:t>Que el contenido y la tramitación del expediente se aju</w:t>
                        </w:r>
                        <w:r>
                          <w:rPr>
                            <w:rFonts w:ascii="Arial" w:eastAsia="Arial" w:hAnsi="Arial"/>
                            <w:i/>
                            <w:color w:val="000000"/>
                            <w:sz w:val="20"/>
                            <w:lang w:val="es-ES"/>
                          </w:rPr>
                          <w:t>ste a las disposiciones aplicables al caso</w:t>
                        </w:r>
                      </w:p>
                    </w:tc>
                    <w:tc>
                      <w:tcPr>
                        <w:tcW w:w="71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2316" w:after="2292" w:line="230" w:lineRule="exact"/>
                          <w:ind w:right="162"/>
                          <w:jc w:val="right"/>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4132"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ind w:left="144" w:right="360"/>
                          <w:textAlignment w:val="baseline"/>
                          <w:rPr>
                            <w:rFonts w:ascii="Arial" w:eastAsia="Arial" w:hAnsi="Arial"/>
                            <w:i/>
                            <w:color w:val="000000"/>
                            <w:spacing w:val="-2"/>
                            <w:sz w:val="20"/>
                            <w:lang w:val="es-ES"/>
                          </w:rPr>
                        </w:pPr>
                        <w:r>
                          <w:rPr>
                            <w:rFonts w:ascii="Arial" w:eastAsia="Arial" w:hAnsi="Arial"/>
                            <w:i/>
                            <w:color w:val="000000"/>
                            <w:spacing w:val="-2"/>
                            <w:sz w:val="20"/>
                            <w:lang w:val="es-ES"/>
                          </w:rPr>
                          <w:t>-Carta de la Vicepresidenta del Consorcio de Viviendas de Gran Canaria dirigida al Alcalde-Presidente de este Ayuntamiento de fecha 20/06/2022</w:t>
                        </w:r>
                      </w:p>
                      <w:p w:rsidR="002574A4" w:rsidRDefault="00434086">
                        <w:pPr>
                          <w:spacing w:before="227" w:line="230" w:lineRule="exact"/>
                          <w:ind w:left="144" w:right="360"/>
                          <w:textAlignment w:val="baseline"/>
                          <w:rPr>
                            <w:rFonts w:ascii="Arial" w:eastAsia="Arial" w:hAnsi="Arial"/>
                            <w:i/>
                            <w:color w:val="000000"/>
                            <w:spacing w:val="-3"/>
                            <w:sz w:val="20"/>
                            <w:lang w:val="es-ES"/>
                          </w:rPr>
                        </w:pPr>
                        <w:r>
                          <w:rPr>
                            <w:rFonts w:ascii="Arial" w:eastAsia="Arial" w:hAnsi="Arial"/>
                            <w:i/>
                            <w:color w:val="000000"/>
                            <w:spacing w:val="-3"/>
                            <w:sz w:val="20"/>
                            <w:lang w:val="es-ES"/>
                          </w:rPr>
                          <w:t>-Solicitud de subvención de fecha 22/08/2022 enviada por ORVE nº registro REGAGE22e00029896751 dirigida al Consorcio de Vivienda de Gran Canaria.</w:t>
                        </w:r>
                      </w:p>
                      <w:p w:rsidR="002574A4" w:rsidRDefault="00434086">
                        <w:pPr>
                          <w:spacing w:before="232" w:line="230" w:lineRule="exact"/>
                          <w:ind w:left="144" w:right="180"/>
                          <w:textAlignment w:val="baseline"/>
                          <w:rPr>
                            <w:rFonts w:ascii="Arial" w:eastAsia="Arial" w:hAnsi="Arial"/>
                            <w:b/>
                            <w:i/>
                            <w:color w:val="000000"/>
                            <w:sz w:val="20"/>
                            <w:lang w:val="es-ES"/>
                          </w:rPr>
                        </w:pPr>
                        <w:r>
                          <w:rPr>
                            <w:rFonts w:ascii="Arial" w:eastAsia="Arial" w:hAnsi="Arial"/>
                            <w:b/>
                            <w:i/>
                            <w:color w:val="000000"/>
                            <w:sz w:val="20"/>
                            <w:lang w:val="es-ES"/>
                          </w:rPr>
                          <w:t>-Certificado de Acuerdo del Consejo Ejecutivo del Consorcio de Viviendas de Gran Canaria de fecha 20/12/2022</w:t>
                        </w:r>
                      </w:p>
                      <w:p w:rsidR="002574A4" w:rsidRDefault="00434086">
                        <w:pPr>
                          <w:spacing w:before="226" w:line="229" w:lineRule="exact"/>
                          <w:ind w:left="144" w:right="252"/>
                          <w:textAlignment w:val="baseline"/>
                          <w:rPr>
                            <w:rFonts w:ascii="Arial" w:eastAsia="Arial" w:hAnsi="Arial"/>
                            <w:i/>
                            <w:color w:val="000000"/>
                            <w:sz w:val="20"/>
                            <w:lang w:val="es-ES"/>
                          </w:rPr>
                        </w:pPr>
                        <w:r>
                          <w:rPr>
                            <w:rFonts w:ascii="Arial" w:eastAsia="Arial" w:hAnsi="Arial"/>
                            <w:i/>
                            <w:color w:val="000000"/>
                            <w:sz w:val="20"/>
                            <w:lang w:val="es-ES"/>
                          </w:rPr>
                          <w:t>-</w:t>
                        </w:r>
                        <w:r>
                          <w:rPr>
                            <w:rFonts w:ascii="Arial" w:eastAsia="Arial" w:hAnsi="Arial"/>
                            <w:i/>
                            <w:color w:val="000000"/>
                            <w:sz w:val="20"/>
                            <w:lang w:val="es-ES"/>
                          </w:rPr>
                          <w:t>Informe Propuesta emitido con fecha 22/12/2022 emitido conjuntamente por la Sra. Jefa de Servicio de Infraestructuras, Proyectos y Obras y la Sra. Concejala Delegada de Gestión y Disciplina Urbanística, Actividades, Obras Públicas e Igualdad.</w:t>
                        </w:r>
                      </w:p>
                    </w:tc>
                  </w:tr>
                  <w:tr w:rsidR="002574A4">
                    <w:tblPrEx>
                      <w:tblCellMar>
                        <w:top w:w="0" w:type="dxa"/>
                        <w:bottom w:w="0" w:type="dxa"/>
                      </w:tblCellMar>
                    </w:tblPrEx>
                    <w:trPr>
                      <w:trHeight w:hRule="exact" w:val="3461"/>
                    </w:trPr>
                    <w:tc>
                      <w:tcPr>
                        <w:tcW w:w="411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51" w:after="1020" w:line="230" w:lineRule="exact"/>
                          <w:ind w:left="108" w:right="108"/>
                          <w:jc w:val="both"/>
                          <w:textAlignment w:val="baseline"/>
                          <w:rPr>
                            <w:rFonts w:ascii="Arial" w:eastAsia="Arial" w:hAnsi="Arial"/>
                            <w:i/>
                            <w:color w:val="000000"/>
                            <w:sz w:val="20"/>
                            <w:lang w:val="es-ES"/>
                          </w:rPr>
                        </w:pPr>
                        <w:r>
                          <w:rPr>
                            <w:rFonts w:ascii="Arial" w:eastAsia="Arial" w:hAnsi="Arial"/>
                            <w:i/>
                            <w:color w:val="000000"/>
                            <w:sz w:val="20"/>
                            <w:lang w:val="es-ES"/>
                          </w:rPr>
                          <w:t>Que del examen de todos los documentos obrantes en el expediente, se comprueba que se cumplan los requisitos legales necesarios para la adopción del acuerdo, y se verifica que se encuentren recogidos todos los documentos preceptivos</w:t>
                        </w:r>
                      </w:p>
                    </w:tc>
                    <w:tc>
                      <w:tcPr>
                        <w:tcW w:w="71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625" w:after="1596" w:line="230" w:lineRule="exact"/>
                          <w:ind w:right="162"/>
                          <w:jc w:val="right"/>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4132" w:type="dxa"/>
                        <w:tcBorders>
                          <w:top w:val="single" w:sz="5" w:space="0" w:color="000000"/>
                          <w:left w:val="single" w:sz="5" w:space="0" w:color="000000"/>
                          <w:bottom w:val="single" w:sz="5" w:space="0" w:color="000000"/>
                          <w:right w:val="single" w:sz="5" w:space="0" w:color="000000"/>
                        </w:tcBorders>
                      </w:tcPr>
                      <w:p w:rsidR="002574A4" w:rsidRDefault="00434086">
                        <w:pPr>
                          <w:tabs>
                            <w:tab w:val="right" w:pos="1368"/>
                            <w:tab w:val="left" w:pos="1584"/>
                            <w:tab w:val="left" w:pos="2592"/>
                            <w:tab w:val="right" w:pos="4032"/>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El</w:t>
                        </w:r>
                        <w:r>
                          <w:rPr>
                            <w:rFonts w:ascii="Arial" w:eastAsia="Arial" w:hAnsi="Arial"/>
                            <w:i/>
                            <w:color w:val="000000"/>
                            <w:sz w:val="20"/>
                            <w:lang w:val="es-ES"/>
                          </w:rPr>
                          <w:tab/>
                          <w:t>Convenio</w:t>
                        </w:r>
                        <w:r>
                          <w:rPr>
                            <w:rFonts w:ascii="Arial" w:eastAsia="Arial" w:hAnsi="Arial"/>
                            <w:i/>
                            <w:color w:val="000000"/>
                            <w:sz w:val="20"/>
                            <w:lang w:val="es-ES"/>
                          </w:rPr>
                          <w:tab/>
                          <w:t>contiene</w:t>
                        </w:r>
                        <w:r>
                          <w:rPr>
                            <w:rFonts w:ascii="Arial" w:eastAsia="Arial" w:hAnsi="Arial"/>
                            <w:i/>
                            <w:color w:val="000000"/>
                            <w:sz w:val="20"/>
                            <w:lang w:val="es-ES"/>
                          </w:rPr>
                          <w:tab/>
                          <w:t>los</w:t>
                        </w:r>
                        <w:r>
                          <w:rPr>
                            <w:rFonts w:ascii="Arial" w:eastAsia="Arial" w:hAnsi="Arial"/>
                            <w:i/>
                            <w:color w:val="000000"/>
                            <w:sz w:val="20"/>
                            <w:lang w:val="es-ES"/>
                          </w:rPr>
                          <w:tab/>
                          <w:t>siguientes</w:t>
                        </w:r>
                      </w:p>
                      <w:p w:rsidR="002574A4" w:rsidRDefault="00434086">
                        <w:pPr>
                          <w:spacing w:before="1"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extremos:</w:t>
                        </w:r>
                      </w:p>
                      <w:p w:rsidR="002574A4" w:rsidRDefault="00434086">
                        <w:pPr>
                          <w:spacing w:line="230" w:lineRule="exact"/>
                          <w:ind w:left="72"/>
                          <w:textAlignment w:val="baseline"/>
                          <w:rPr>
                            <w:rFonts w:ascii="Arial" w:eastAsia="Arial" w:hAnsi="Arial"/>
                            <w:i/>
                            <w:color w:val="000000"/>
                            <w:sz w:val="14"/>
                            <w:lang w:val="es-ES"/>
                          </w:rPr>
                        </w:pPr>
                        <w:r>
                          <w:rPr>
                            <w:rFonts w:ascii="Arial" w:eastAsia="Arial" w:hAnsi="Arial"/>
                            <w:i/>
                            <w:color w:val="000000"/>
                            <w:sz w:val="14"/>
                            <w:lang w:val="es-ES"/>
                          </w:rPr>
                          <w:t xml:space="preserve">- </w:t>
                        </w:r>
                        <w:r>
                          <w:rPr>
                            <w:rFonts w:ascii="Arial" w:eastAsia="Arial" w:hAnsi="Arial"/>
                            <w:i/>
                            <w:color w:val="000000"/>
                            <w:sz w:val="20"/>
                            <w:lang w:val="es-ES"/>
                          </w:rPr>
                          <w:t>Partes concertantes.</w:t>
                        </w:r>
                      </w:p>
                      <w:p w:rsidR="002574A4" w:rsidRDefault="00434086">
                        <w:pPr>
                          <w:spacing w:line="230" w:lineRule="exact"/>
                          <w:ind w:left="72"/>
                          <w:textAlignment w:val="baseline"/>
                          <w:rPr>
                            <w:rFonts w:ascii="Arial" w:eastAsia="Arial" w:hAnsi="Arial"/>
                            <w:i/>
                            <w:color w:val="000000"/>
                            <w:sz w:val="14"/>
                            <w:lang w:val="es-ES"/>
                          </w:rPr>
                        </w:pPr>
                        <w:r>
                          <w:rPr>
                            <w:rFonts w:ascii="Arial" w:eastAsia="Arial" w:hAnsi="Arial"/>
                            <w:i/>
                            <w:color w:val="000000"/>
                            <w:sz w:val="14"/>
                            <w:lang w:val="es-ES"/>
                          </w:rPr>
                          <w:t xml:space="preserve">- </w:t>
                        </w:r>
                        <w:r>
                          <w:rPr>
                            <w:rFonts w:ascii="Arial" w:eastAsia="Arial" w:hAnsi="Arial"/>
                            <w:i/>
                            <w:color w:val="000000"/>
                            <w:sz w:val="20"/>
                            <w:lang w:val="es-ES"/>
                          </w:rPr>
                          <w:t>Definición del objeto de la subvención.</w:t>
                        </w:r>
                      </w:p>
                      <w:p w:rsidR="002574A4" w:rsidRDefault="00434086">
                        <w:pPr>
                          <w:spacing w:before="1" w:line="230" w:lineRule="exact"/>
                          <w:ind w:left="72"/>
                          <w:textAlignment w:val="baseline"/>
                          <w:rPr>
                            <w:rFonts w:ascii="Arial" w:eastAsia="Arial" w:hAnsi="Arial"/>
                            <w:i/>
                            <w:color w:val="000000"/>
                            <w:sz w:val="14"/>
                            <w:lang w:val="es-ES"/>
                          </w:rPr>
                        </w:pPr>
                        <w:r>
                          <w:rPr>
                            <w:rFonts w:ascii="Arial" w:eastAsia="Arial" w:hAnsi="Arial"/>
                            <w:i/>
                            <w:color w:val="000000"/>
                            <w:sz w:val="14"/>
                            <w:lang w:val="es-ES"/>
                          </w:rPr>
                          <w:t xml:space="preserve">- </w:t>
                        </w:r>
                        <w:r>
                          <w:rPr>
                            <w:rFonts w:ascii="Arial" w:eastAsia="Arial" w:hAnsi="Arial"/>
                            <w:i/>
                            <w:color w:val="000000"/>
                            <w:sz w:val="20"/>
                            <w:lang w:val="es-ES"/>
                          </w:rPr>
                          <w:t>Actuaciones previstas y compromisos de</w:t>
                        </w:r>
                      </w:p>
                      <w:p w:rsidR="002574A4" w:rsidRDefault="00434086">
                        <w:pPr>
                          <w:spacing w:line="230" w:lineRule="exact"/>
                          <w:ind w:left="288"/>
                          <w:textAlignment w:val="baseline"/>
                          <w:rPr>
                            <w:rFonts w:ascii="Arial" w:eastAsia="Arial" w:hAnsi="Arial"/>
                            <w:i/>
                            <w:color w:val="000000"/>
                            <w:sz w:val="20"/>
                            <w:lang w:val="es-ES"/>
                          </w:rPr>
                        </w:pPr>
                        <w:r>
                          <w:rPr>
                            <w:rFonts w:ascii="Arial" w:eastAsia="Arial" w:hAnsi="Arial"/>
                            <w:i/>
                            <w:color w:val="000000"/>
                            <w:sz w:val="20"/>
                            <w:lang w:val="es-ES"/>
                          </w:rPr>
                          <w:t>las partes.</w:t>
                        </w:r>
                      </w:p>
                      <w:p w:rsidR="002574A4" w:rsidRDefault="00434086">
                        <w:pPr>
                          <w:spacing w:before="1" w:line="230" w:lineRule="exact"/>
                          <w:ind w:left="72"/>
                          <w:textAlignment w:val="baseline"/>
                          <w:rPr>
                            <w:rFonts w:ascii="Arial" w:eastAsia="Arial" w:hAnsi="Arial"/>
                            <w:i/>
                            <w:color w:val="000000"/>
                            <w:sz w:val="14"/>
                            <w:lang w:val="es-ES"/>
                          </w:rPr>
                        </w:pPr>
                        <w:r>
                          <w:rPr>
                            <w:rFonts w:ascii="Arial" w:eastAsia="Arial" w:hAnsi="Arial"/>
                            <w:i/>
                            <w:color w:val="000000"/>
                            <w:sz w:val="14"/>
                            <w:lang w:val="es-ES"/>
                          </w:rPr>
                          <w:t xml:space="preserve">- </w:t>
                        </w:r>
                        <w:r>
                          <w:rPr>
                            <w:rFonts w:ascii="Arial" w:eastAsia="Arial" w:hAnsi="Arial"/>
                            <w:i/>
                            <w:color w:val="000000"/>
                            <w:sz w:val="20"/>
                            <w:lang w:val="es-ES"/>
                          </w:rPr>
                          <w:t>Importe de la subvención.</w:t>
                        </w:r>
                      </w:p>
                      <w:p w:rsidR="002574A4" w:rsidRDefault="00434086">
                        <w:pPr>
                          <w:tabs>
                            <w:tab w:val="right" w:pos="1368"/>
                            <w:tab w:val="left" w:pos="1584"/>
                            <w:tab w:val="left" w:pos="2952"/>
                            <w:tab w:val="right" w:pos="4032"/>
                          </w:tabs>
                          <w:spacing w:line="230" w:lineRule="exact"/>
                          <w:ind w:left="72"/>
                          <w:textAlignment w:val="baseline"/>
                          <w:rPr>
                            <w:rFonts w:ascii="Arial" w:eastAsia="Arial" w:hAnsi="Arial"/>
                            <w:i/>
                            <w:color w:val="000000"/>
                            <w:sz w:val="14"/>
                            <w:lang w:val="es-ES"/>
                          </w:rPr>
                        </w:pPr>
                        <w:r>
                          <w:rPr>
                            <w:rFonts w:ascii="Arial" w:eastAsia="Arial" w:hAnsi="Arial"/>
                            <w:i/>
                            <w:color w:val="000000"/>
                            <w:sz w:val="14"/>
                            <w:lang w:val="es-ES"/>
                          </w:rPr>
                          <w:t xml:space="preserve">- </w:t>
                        </w:r>
                        <w:r>
                          <w:rPr>
                            <w:rFonts w:ascii="Arial" w:eastAsia="Arial" w:hAnsi="Arial"/>
                            <w:i/>
                            <w:color w:val="000000"/>
                            <w:sz w:val="20"/>
                            <w:lang w:val="es-ES"/>
                          </w:rPr>
                          <w:t>Forma</w:t>
                        </w:r>
                        <w:r>
                          <w:rPr>
                            <w:rFonts w:ascii="Arial" w:eastAsia="Arial" w:hAnsi="Arial"/>
                            <w:i/>
                            <w:color w:val="000000"/>
                            <w:sz w:val="20"/>
                            <w:lang w:val="es-ES"/>
                          </w:rPr>
                          <w:tab/>
                          <w:t>de</w:t>
                        </w:r>
                        <w:r>
                          <w:rPr>
                            <w:rFonts w:ascii="Arial" w:eastAsia="Arial" w:hAnsi="Arial"/>
                            <w:i/>
                            <w:color w:val="000000"/>
                            <w:sz w:val="20"/>
                            <w:lang w:val="es-ES"/>
                          </w:rPr>
                          <w:tab/>
                          <w:t>justificación,</w:t>
                        </w:r>
                        <w:r>
                          <w:rPr>
                            <w:rFonts w:ascii="Arial" w:eastAsia="Arial" w:hAnsi="Arial"/>
                            <w:i/>
                            <w:color w:val="000000"/>
                            <w:sz w:val="20"/>
                            <w:lang w:val="es-ES"/>
                          </w:rPr>
                          <w:tab/>
                          <w:t>plazo</w:t>
                        </w:r>
                        <w:r>
                          <w:rPr>
                            <w:rFonts w:ascii="Arial" w:eastAsia="Arial" w:hAnsi="Arial"/>
                            <w:i/>
                            <w:color w:val="000000"/>
                            <w:sz w:val="20"/>
                            <w:lang w:val="es-ES"/>
                          </w:rPr>
                          <w:tab/>
                          <w:t>de</w:t>
                        </w:r>
                      </w:p>
                      <w:p w:rsidR="002574A4" w:rsidRDefault="00434086">
                        <w:pPr>
                          <w:tabs>
                            <w:tab w:val="right" w:pos="1368"/>
                            <w:tab w:val="left" w:pos="1656"/>
                            <w:tab w:val="left" w:pos="2160"/>
                            <w:tab w:val="right" w:pos="4032"/>
                          </w:tabs>
                          <w:spacing w:before="1" w:line="230" w:lineRule="exact"/>
                          <w:ind w:left="288" w:right="108"/>
                          <w:jc w:val="both"/>
                          <w:textAlignment w:val="baseline"/>
                          <w:rPr>
                            <w:rFonts w:ascii="Arial" w:eastAsia="Arial" w:hAnsi="Arial"/>
                            <w:i/>
                            <w:color w:val="000000"/>
                            <w:sz w:val="20"/>
                            <w:lang w:val="es-ES"/>
                          </w:rPr>
                        </w:pPr>
                        <w:r>
                          <w:rPr>
                            <w:rFonts w:ascii="Arial" w:eastAsia="Arial" w:hAnsi="Arial"/>
                            <w:i/>
                            <w:color w:val="000000"/>
                            <w:sz w:val="20"/>
                            <w:lang w:val="es-ES"/>
                          </w:rPr>
                          <w:tab/>
                          <w:t>presentación</w:t>
                        </w:r>
                        <w:r>
                          <w:rPr>
                            <w:rFonts w:ascii="Arial" w:eastAsia="Arial" w:hAnsi="Arial"/>
                            <w:i/>
                            <w:color w:val="000000"/>
                            <w:sz w:val="20"/>
                            <w:lang w:val="es-ES"/>
                          </w:rPr>
                          <w:tab/>
                          <w:t>de</w:t>
                        </w:r>
                        <w:r>
                          <w:rPr>
                            <w:rFonts w:ascii="Arial" w:eastAsia="Arial" w:hAnsi="Arial"/>
                            <w:i/>
                            <w:color w:val="000000"/>
                            <w:sz w:val="20"/>
                            <w:lang w:val="es-ES"/>
                          </w:rPr>
                          <w:tab/>
                          <w:t>la</w:t>
                        </w:r>
                        <w:r>
                          <w:rPr>
                            <w:rFonts w:ascii="Arial" w:eastAsia="Arial" w:hAnsi="Arial"/>
                            <w:i/>
                            <w:color w:val="000000"/>
                            <w:sz w:val="20"/>
                            <w:lang w:val="es-ES"/>
                          </w:rPr>
                          <w:tab/>
                          <w:t xml:space="preserve">correspondiente </w:t>
                        </w:r>
                        <w:r>
                          <w:rPr>
                            <w:rFonts w:ascii="Arial" w:eastAsia="Arial" w:hAnsi="Arial"/>
                            <w:i/>
                            <w:color w:val="000000"/>
                            <w:sz w:val="20"/>
                            <w:lang w:val="es-ES"/>
                          </w:rPr>
                          <w:br/>
                        </w:r>
                        <w:r>
                          <w:rPr>
                            <w:rFonts w:ascii="Arial" w:eastAsia="Arial" w:hAnsi="Arial"/>
                            <w:i/>
                            <w:color w:val="000000"/>
                            <w:sz w:val="20"/>
                            <w:lang w:val="es-ES"/>
                          </w:rPr>
                          <w:t>documentación.</w:t>
                        </w:r>
                      </w:p>
                      <w:p w:rsidR="002574A4" w:rsidRDefault="00434086">
                        <w:pPr>
                          <w:tabs>
                            <w:tab w:val="right" w:pos="1368"/>
                            <w:tab w:val="left" w:pos="1584"/>
                            <w:tab w:val="right" w:pos="3600"/>
                            <w:tab w:val="right" w:pos="4032"/>
                          </w:tabs>
                          <w:spacing w:before="1" w:line="230" w:lineRule="exact"/>
                          <w:ind w:left="288" w:hanging="216"/>
                          <w:textAlignment w:val="baseline"/>
                          <w:rPr>
                            <w:rFonts w:ascii="Arial" w:eastAsia="Arial" w:hAnsi="Arial"/>
                            <w:i/>
                            <w:color w:val="000000"/>
                            <w:sz w:val="14"/>
                            <w:lang w:val="es-ES"/>
                          </w:rPr>
                        </w:pPr>
                        <w:r>
                          <w:rPr>
                            <w:rFonts w:ascii="Arial" w:eastAsia="Arial" w:hAnsi="Arial"/>
                            <w:i/>
                            <w:color w:val="000000"/>
                            <w:sz w:val="14"/>
                            <w:lang w:val="es-ES"/>
                          </w:rPr>
                          <w:t xml:space="preserve">- </w:t>
                        </w:r>
                        <w:r>
                          <w:rPr>
                            <w:rFonts w:ascii="Arial" w:eastAsia="Arial" w:hAnsi="Arial"/>
                            <w:i/>
                            <w:color w:val="000000"/>
                            <w:sz w:val="20"/>
                            <w:lang w:val="es-ES"/>
                          </w:rPr>
                          <w:t>Plazo</w:t>
                        </w:r>
                        <w:r>
                          <w:rPr>
                            <w:rFonts w:ascii="Arial" w:eastAsia="Arial" w:hAnsi="Arial"/>
                            <w:i/>
                            <w:color w:val="000000"/>
                            <w:sz w:val="20"/>
                            <w:lang w:val="es-ES"/>
                          </w:rPr>
                          <w:tab/>
                          <w:t>de</w:t>
                        </w:r>
                        <w:r>
                          <w:rPr>
                            <w:rFonts w:ascii="Arial" w:eastAsia="Arial" w:hAnsi="Arial"/>
                            <w:i/>
                            <w:color w:val="000000"/>
                            <w:sz w:val="20"/>
                            <w:lang w:val="es-ES"/>
                          </w:rPr>
                          <w:tab/>
                          <w:t>vigencia,</w:t>
                        </w:r>
                        <w:r>
                          <w:rPr>
                            <w:rFonts w:ascii="Arial" w:eastAsia="Arial" w:hAnsi="Arial"/>
                            <w:i/>
                            <w:color w:val="000000"/>
                            <w:sz w:val="20"/>
                            <w:lang w:val="es-ES"/>
                          </w:rPr>
                          <w:tab/>
                          <w:t>requisitos</w:t>
                        </w:r>
                        <w:r>
                          <w:rPr>
                            <w:rFonts w:ascii="Arial" w:eastAsia="Arial" w:hAnsi="Arial"/>
                            <w:i/>
                            <w:color w:val="000000"/>
                            <w:sz w:val="20"/>
                            <w:lang w:val="es-ES"/>
                          </w:rPr>
                          <w:tab/>
                          <w:t xml:space="preserve">y </w:t>
                        </w:r>
                        <w:r>
                          <w:rPr>
                            <w:rFonts w:ascii="Arial" w:eastAsia="Arial" w:hAnsi="Arial"/>
                            <w:i/>
                            <w:color w:val="000000"/>
                            <w:sz w:val="20"/>
                            <w:lang w:val="es-ES"/>
                          </w:rPr>
                          <w:br/>
                          <w:t>condiciones.</w:t>
                        </w:r>
                      </w:p>
                      <w:p w:rsidR="002574A4" w:rsidRDefault="00434086">
                        <w:pPr>
                          <w:tabs>
                            <w:tab w:val="right" w:pos="1368"/>
                            <w:tab w:val="left" w:pos="1584"/>
                            <w:tab w:val="left" w:pos="2088"/>
                            <w:tab w:val="right" w:pos="3600"/>
                            <w:tab w:val="right" w:pos="4032"/>
                          </w:tabs>
                          <w:spacing w:line="230" w:lineRule="exact"/>
                          <w:ind w:left="72"/>
                          <w:textAlignment w:val="baseline"/>
                          <w:rPr>
                            <w:rFonts w:ascii="Arial" w:eastAsia="Arial" w:hAnsi="Arial"/>
                            <w:i/>
                            <w:color w:val="000000"/>
                            <w:sz w:val="14"/>
                            <w:lang w:val="es-ES"/>
                          </w:rPr>
                        </w:pPr>
                        <w:r>
                          <w:rPr>
                            <w:rFonts w:ascii="Arial" w:eastAsia="Arial" w:hAnsi="Arial"/>
                            <w:i/>
                            <w:color w:val="000000"/>
                            <w:sz w:val="14"/>
                            <w:lang w:val="es-ES"/>
                          </w:rPr>
                          <w:tab/>
                          <w:t xml:space="preserve">- </w:t>
                        </w:r>
                        <w:r>
                          <w:rPr>
                            <w:rFonts w:ascii="Arial" w:eastAsia="Arial" w:hAnsi="Arial"/>
                            <w:i/>
                            <w:color w:val="000000"/>
                            <w:sz w:val="20"/>
                            <w:lang w:val="es-ES"/>
                          </w:rPr>
                          <w:t>Mecanismos</w:t>
                        </w:r>
                        <w:r>
                          <w:rPr>
                            <w:rFonts w:ascii="Arial" w:eastAsia="Arial" w:hAnsi="Arial"/>
                            <w:i/>
                            <w:color w:val="000000"/>
                            <w:sz w:val="20"/>
                            <w:lang w:val="es-ES"/>
                          </w:rPr>
                          <w:tab/>
                          <w:t>de</w:t>
                        </w:r>
                        <w:r>
                          <w:rPr>
                            <w:rFonts w:ascii="Arial" w:eastAsia="Arial" w:hAnsi="Arial"/>
                            <w:i/>
                            <w:color w:val="000000"/>
                            <w:sz w:val="20"/>
                            <w:lang w:val="es-ES"/>
                          </w:rPr>
                          <w:tab/>
                          <w:t>seguimiento</w:t>
                        </w:r>
                        <w:r>
                          <w:rPr>
                            <w:rFonts w:ascii="Arial" w:eastAsia="Arial" w:hAnsi="Arial"/>
                            <w:i/>
                            <w:color w:val="000000"/>
                            <w:sz w:val="20"/>
                            <w:lang w:val="es-ES"/>
                          </w:rPr>
                          <w:tab/>
                          <w:t>de</w:t>
                        </w:r>
                        <w:r>
                          <w:rPr>
                            <w:rFonts w:ascii="Arial" w:eastAsia="Arial" w:hAnsi="Arial"/>
                            <w:i/>
                            <w:color w:val="000000"/>
                            <w:sz w:val="20"/>
                            <w:lang w:val="es-ES"/>
                          </w:rPr>
                          <w:tab/>
                          <w:t>la</w:t>
                        </w:r>
                      </w:p>
                      <w:p w:rsidR="002574A4" w:rsidRDefault="00434086">
                        <w:pPr>
                          <w:spacing w:line="230" w:lineRule="exact"/>
                          <w:ind w:left="288"/>
                          <w:textAlignment w:val="baseline"/>
                          <w:rPr>
                            <w:rFonts w:ascii="Arial" w:eastAsia="Arial" w:hAnsi="Arial"/>
                            <w:i/>
                            <w:color w:val="000000"/>
                            <w:sz w:val="20"/>
                            <w:lang w:val="es-ES"/>
                          </w:rPr>
                        </w:pPr>
                        <w:r>
                          <w:rPr>
                            <w:rFonts w:ascii="Arial" w:eastAsia="Arial" w:hAnsi="Arial"/>
                            <w:i/>
                            <w:color w:val="000000"/>
                            <w:sz w:val="20"/>
                            <w:lang w:val="es-ES"/>
                          </w:rPr>
                          <w:t>ejecución del Convenio.</w:t>
                        </w:r>
                      </w:p>
                      <w:p w:rsidR="002574A4" w:rsidRDefault="00434086">
                        <w:pPr>
                          <w:spacing w:line="214" w:lineRule="exact"/>
                          <w:ind w:left="72"/>
                          <w:textAlignment w:val="baseline"/>
                          <w:rPr>
                            <w:rFonts w:ascii="Arial" w:eastAsia="Arial" w:hAnsi="Arial"/>
                            <w:i/>
                            <w:color w:val="000000"/>
                            <w:sz w:val="14"/>
                            <w:lang w:val="es-ES"/>
                          </w:rPr>
                        </w:pPr>
                        <w:r>
                          <w:rPr>
                            <w:rFonts w:ascii="Arial" w:eastAsia="Arial" w:hAnsi="Arial"/>
                            <w:i/>
                            <w:color w:val="000000"/>
                            <w:sz w:val="14"/>
                            <w:lang w:val="es-ES"/>
                          </w:rPr>
                          <w:t xml:space="preserve">- </w:t>
                        </w:r>
                        <w:r>
                          <w:rPr>
                            <w:rFonts w:ascii="Arial" w:eastAsia="Arial" w:hAnsi="Arial"/>
                            <w:i/>
                            <w:color w:val="000000"/>
                            <w:sz w:val="20"/>
                            <w:lang w:val="es-ES"/>
                          </w:rPr>
                          <w:t>Régimen Jurídico.</w:t>
                        </w:r>
                      </w:p>
                    </w:tc>
                  </w:tr>
                  <w:tr w:rsidR="002574A4">
                    <w:tblPrEx>
                      <w:tblCellMar>
                        <w:top w:w="0" w:type="dxa"/>
                        <w:bottom w:w="0" w:type="dxa"/>
                      </w:tblCellMar>
                    </w:tblPrEx>
                    <w:trPr>
                      <w:trHeight w:hRule="exact" w:val="509"/>
                    </w:trPr>
                    <w:tc>
                      <w:tcPr>
                        <w:tcW w:w="4118" w:type="dxa"/>
                        <w:tcBorders>
                          <w:top w:val="single" w:sz="5" w:space="0" w:color="000000"/>
                          <w:left w:val="single" w:sz="5" w:space="0" w:color="000000"/>
                          <w:bottom w:val="single" w:sz="5" w:space="0" w:color="000000"/>
                          <w:right w:val="single" w:sz="5" w:space="0" w:color="000000"/>
                        </w:tcBorders>
                      </w:tcPr>
                      <w:p w:rsidR="002574A4" w:rsidRDefault="00434086">
                        <w:pPr>
                          <w:spacing w:before="32" w:after="16" w:line="230" w:lineRule="exact"/>
                          <w:ind w:left="108" w:right="108"/>
                          <w:jc w:val="both"/>
                          <w:textAlignment w:val="baseline"/>
                          <w:rPr>
                            <w:rFonts w:ascii="Arial" w:eastAsia="Arial" w:hAnsi="Arial"/>
                            <w:i/>
                            <w:color w:val="000000"/>
                            <w:sz w:val="20"/>
                            <w:lang w:val="es-ES"/>
                          </w:rPr>
                        </w:pPr>
                        <w:r>
                          <w:rPr>
                            <w:rFonts w:ascii="Arial" w:eastAsia="Arial" w:hAnsi="Arial"/>
                            <w:i/>
                            <w:color w:val="000000"/>
                            <w:sz w:val="20"/>
                            <w:lang w:val="es-ES"/>
                          </w:rPr>
                          <w:t>El convenio ha sido informado por Asesoría Juridíca y/o Secretaría General</w:t>
                        </w:r>
                      </w:p>
                    </w:tc>
                    <w:tc>
                      <w:tcPr>
                        <w:tcW w:w="71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46" w:after="132" w:line="230" w:lineRule="exact"/>
                          <w:ind w:right="162"/>
                          <w:jc w:val="right"/>
                          <w:textAlignment w:val="baseline"/>
                          <w:rPr>
                            <w:rFonts w:ascii="Arial" w:eastAsia="Arial" w:hAnsi="Arial"/>
                            <w:i/>
                            <w:color w:val="000000"/>
                            <w:sz w:val="20"/>
                            <w:lang w:val="es-ES"/>
                          </w:rPr>
                        </w:pPr>
                        <w:r>
                          <w:rPr>
                            <w:rFonts w:ascii="Arial" w:eastAsia="Arial" w:hAnsi="Arial"/>
                            <w:i/>
                            <w:color w:val="000000"/>
                            <w:sz w:val="20"/>
                            <w:lang w:val="es-ES"/>
                          </w:rPr>
                          <w:t>No</w:t>
                        </w:r>
                      </w:p>
                    </w:tc>
                    <w:tc>
                      <w:tcPr>
                        <w:tcW w:w="4132"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2574A4" w:rsidRDefault="002574A4">
                  <w:pPr>
                    <w:spacing w:after="1019" w:line="20" w:lineRule="exact"/>
                  </w:pPr>
                </w:p>
              </w:txbxContent>
            </v:textbox>
            <w10:wrap type="square"/>
          </v:shape>
        </w:pict>
      </w:r>
      <w:r w:rsidRPr="002574A4">
        <w:pict>
          <v:shape id="_x0000_s1651" type="#_x0000_t202" style="position:absolute;left:0;text-align:left;margin-left:53.05pt;margin-top:619.15pt;width:450pt;height:31.3pt;z-index:-251848704;mso-wrap-distance-left:0;mso-wrap-distance-right:0" filled="f" stroked="f">
            <v:textbox inset="0,0,0,0">
              <w:txbxContent>
                <w:p w:rsidR="002574A4" w:rsidRDefault="00434086">
                  <w:pPr>
                    <w:spacing w:before="2" w:after="363" w:line="251" w:lineRule="exact"/>
                    <w:ind w:left="8064"/>
                    <w:textAlignment w:val="baseline"/>
                    <w:rPr>
                      <w:rFonts w:ascii="Arial" w:eastAsia="Arial" w:hAnsi="Arial"/>
                      <w:color w:val="000000"/>
                      <w:spacing w:val="34"/>
                      <w:lang w:val="es-ES"/>
                    </w:rPr>
                  </w:pPr>
                  <w:r>
                    <w:rPr>
                      <w:rFonts w:ascii="Arial" w:eastAsia="Arial" w:hAnsi="Arial"/>
                      <w:color w:val="000000"/>
                      <w:spacing w:val="34"/>
                      <w:lang w:val="es-ES"/>
                    </w:rPr>
                    <w:t>13</w:t>
                  </w:r>
                </w:p>
              </w:txbxContent>
            </v:textbox>
            <w10:wrap type="square"/>
          </v:shape>
        </w:pict>
      </w:r>
      <w:r w:rsidRPr="002574A4">
        <w:pict>
          <v:shape id="_x0000_s1650" type="#_x0000_t202" style="position:absolute;left:0;text-align:left;margin-left:503.75pt;margin-top:340.4pt;width:41.7pt;height:310.05pt;z-index:-251847680;mso-wrap-distance-left:0;mso-wrap-distance-right:0"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13 de 194</w:t>
                        </w:r>
                      </w:p>
                    </w:tc>
                  </w:tr>
                </w:tbl>
                <w:p w:rsidR="002574A4" w:rsidRDefault="002574A4"/>
              </w:txbxContent>
            </v:textbox>
            <w10:wrap type="square"/>
          </v:shape>
        </w:pict>
      </w:r>
      <w:r w:rsidR="00434086">
        <w:rPr>
          <w:rFonts w:ascii="Arial" w:eastAsia="Arial" w:hAnsi="Arial"/>
          <w:b/>
          <w:i/>
          <w:color w:val="000000"/>
          <w:sz w:val="16"/>
          <w:lang w:val="es-ES"/>
        </w:rPr>
        <w:t xml:space="preserve">SECRETARIA GENERAL </w:t>
      </w:r>
      <w:r w:rsidR="00434086">
        <w:rPr>
          <w:rFonts w:ascii="Arial" w:eastAsia="Arial" w:hAnsi="Arial"/>
          <w:b/>
          <w:i/>
          <w:color w:val="000000"/>
          <w:sz w:val="16"/>
          <w:lang w:val="es-ES"/>
        </w:rPr>
        <w:br/>
        <w:t>LAMT/RAC</w:t>
      </w:r>
    </w:p>
    <w:p w:rsidR="002574A4" w:rsidRDefault="002574A4">
      <w:pPr>
        <w:sectPr w:rsidR="002574A4">
          <w:pgSz w:w="11909" w:h="16838"/>
          <w:pgMar w:top="940" w:right="1599" w:bottom="12717" w:left="730" w:header="720" w:footer="720" w:gutter="0"/>
          <w:cols w:space="720"/>
        </w:sectPr>
      </w:pPr>
    </w:p>
    <w:tbl>
      <w:tblPr>
        <w:tblW w:w="0" w:type="auto"/>
        <w:tblInd w:w="448" w:type="dxa"/>
        <w:tblLayout w:type="fixed"/>
        <w:tblCellMar>
          <w:left w:w="0" w:type="dxa"/>
          <w:right w:w="0" w:type="dxa"/>
        </w:tblCellMar>
        <w:tblLook w:val="0000"/>
      </w:tblPr>
      <w:tblGrid>
        <w:gridCol w:w="4118"/>
        <w:gridCol w:w="711"/>
        <w:gridCol w:w="4133"/>
      </w:tblGrid>
      <w:tr w:rsidR="002574A4">
        <w:tblPrEx>
          <w:tblCellMar>
            <w:top w:w="0" w:type="dxa"/>
            <w:bottom w:w="0" w:type="dxa"/>
          </w:tblCellMar>
        </w:tblPrEx>
        <w:trPr>
          <w:trHeight w:hRule="exact" w:val="389"/>
        </w:trPr>
        <w:tc>
          <w:tcPr>
            <w:tcW w:w="4118"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2574A4" w:rsidRDefault="00434086">
            <w:pPr>
              <w:spacing w:before="159" w:line="22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lastRenderedPageBreak/>
              <w:t>EXTREMOS COMPROBADOS</w:t>
            </w:r>
          </w:p>
        </w:tc>
        <w:tc>
          <w:tcPr>
            <w:tcW w:w="71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2574A4" w:rsidRDefault="00434086">
            <w:pPr>
              <w:spacing w:before="159" w:line="22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SI/NO</w:t>
            </w:r>
          </w:p>
        </w:tc>
        <w:tc>
          <w:tcPr>
            <w:tcW w:w="4133"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2574A4" w:rsidRDefault="00434086">
            <w:pPr>
              <w:spacing w:before="159" w:line="22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Observaciones</w:t>
            </w:r>
          </w:p>
        </w:tc>
      </w:tr>
      <w:tr w:rsidR="002574A4">
        <w:tblPrEx>
          <w:tblCellMar>
            <w:top w:w="0" w:type="dxa"/>
            <w:bottom w:w="0" w:type="dxa"/>
          </w:tblCellMar>
        </w:tblPrEx>
        <w:trPr>
          <w:trHeight w:hRule="exact" w:val="1161"/>
        </w:trPr>
        <w:tc>
          <w:tcPr>
            <w:tcW w:w="4118" w:type="dxa"/>
            <w:vMerge w:val="restart"/>
            <w:tcBorders>
              <w:top w:val="single" w:sz="5" w:space="0" w:color="000000"/>
              <w:left w:val="single" w:sz="5" w:space="0" w:color="000000"/>
              <w:bottom w:val="single" w:sz="0" w:space="0" w:color="000000"/>
              <w:right w:val="single" w:sz="5" w:space="0" w:color="000000"/>
            </w:tcBorders>
            <w:vAlign w:val="center"/>
          </w:tcPr>
          <w:p w:rsidR="002574A4" w:rsidRDefault="00434086">
            <w:pPr>
              <w:tabs>
                <w:tab w:val="left" w:pos="1656"/>
                <w:tab w:val="left" w:pos="2088"/>
                <w:tab w:val="left" w:pos="2592"/>
                <w:tab w:val="right" w:pos="4032"/>
              </w:tabs>
              <w:spacing w:before="1182"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Cumplimiento</w:t>
            </w:r>
            <w:r>
              <w:rPr>
                <w:rFonts w:ascii="Arial" w:eastAsia="Arial" w:hAnsi="Arial"/>
                <w:b/>
                <w:i/>
                <w:color w:val="000000"/>
                <w:sz w:val="20"/>
                <w:lang w:val="es-ES"/>
              </w:rPr>
              <w:tab/>
              <w:t>de</w:t>
            </w:r>
            <w:r>
              <w:rPr>
                <w:rFonts w:ascii="Arial" w:eastAsia="Arial" w:hAnsi="Arial"/>
                <w:b/>
                <w:i/>
                <w:color w:val="000000"/>
                <w:sz w:val="20"/>
                <w:lang w:val="es-ES"/>
              </w:rPr>
              <w:tab/>
              <w:t>los</w:t>
            </w:r>
            <w:r>
              <w:rPr>
                <w:rFonts w:ascii="Arial" w:eastAsia="Arial" w:hAnsi="Arial"/>
                <w:b/>
                <w:i/>
                <w:color w:val="000000"/>
                <w:sz w:val="20"/>
                <w:lang w:val="es-ES"/>
              </w:rPr>
              <w:tab/>
              <w:t>principios</w:t>
            </w:r>
            <w:r>
              <w:rPr>
                <w:rFonts w:ascii="Arial" w:eastAsia="Arial" w:hAnsi="Arial"/>
                <w:b/>
                <w:i/>
                <w:color w:val="000000"/>
                <w:sz w:val="20"/>
                <w:lang w:val="es-ES"/>
              </w:rPr>
              <w:tab/>
              <w:t>de</w:t>
            </w:r>
          </w:p>
          <w:p w:rsidR="002574A4" w:rsidRDefault="00434086">
            <w:pPr>
              <w:tabs>
                <w:tab w:val="left" w:pos="1800"/>
                <w:tab w:val="right" w:pos="4032"/>
              </w:tabs>
              <w:spacing w:before="1" w:after="1141" w:line="230"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estabilidad</w:t>
            </w:r>
            <w:r>
              <w:rPr>
                <w:rFonts w:ascii="Arial" w:eastAsia="Arial" w:hAnsi="Arial"/>
                <w:b/>
                <w:i/>
                <w:color w:val="000000"/>
                <w:sz w:val="20"/>
                <w:lang w:val="es-ES"/>
              </w:rPr>
              <w:tab/>
              <w:t>presupuestaria</w:t>
            </w:r>
            <w:r>
              <w:rPr>
                <w:rFonts w:ascii="Arial" w:eastAsia="Arial" w:hAnsi="Arial"/>
                <w:b/>
                <w:i/>
                <w:color w:val="000000"/>
                <w:sz w:val="20"/>
                <w:lang w:val="es-ES"/>
              </w:rPr>
              <w:tab/>
              <w:t xml:space="preserve">y </w:t>
            </w:r>
            <w:r>
              <w:rPr>
                <w:rFonts w:ascii="Arial" w:eastAsia="Arial" w:hAnsi="Arial"/>
                <w:b/>
                <w:i/>
                <w:color w:val="000000"/>
                <w:sz w:val="20"/>
                <w:lang w:val="es-ES"/>
              </w:rPr>
              <w:br/>
              <w:t>sostenibilidad financiera</w:t>
            </w:r>
          </w:p>
        </w:tc>
        <w:tc>
          <w:tcPr>
            <w:tcW w:w="711" w:type="dxa"/>
            <w:vMerge w:val="restart"/>
            <w:tcBorders>
              <w:top w:val="single" w:sz="5" w:space="0" w:color="000000"/>
              <w:left w:val="single" w:sz="5" w:space="0" w:color="000000"/>
              <w:bottom w:val="single" w:sz="0" w:space="0" w:color="000000"/>
              <w:right w:val="single" w:sz="5" w:space="0" w:color="000000"/>
            </w:tcBorders>
            <w:vAlign w:val="center"/>
          </w:tcPr>
          <w:p w:rsidR="002574A4" w:rsidRDefault="00434086">
            <w:pPr>
              <w:spacing w:before="1412" w:after="1372" w:line="230" w:lineRule="exact"/>
              <w:ind w:left="196"/>
              <w:textAlignment w:val="baseline"/>
              <w:rPr>
                <w:rFonts w:ascii="Arial" w:eastAsia="Arial" w:hAnsi="Arial"/>
                <w:i/>
                <w:color w:val="000000"/>
                <w:sz w:val="20"/>
                <w:lang w:val="es-ES"/>
              </w:rPr>
            </w:pPr>
            <w:r>
              <w:rPr>
                <w:rFonts w:ascii="Arial" w:eastAsia="Arial" w:hAnsi="Arial"/>
                <w:i/>
                <w:color w:val="000000"/>
                <w:sz w:val="20"/>
                <w:lang w:val="es-ES"/>
              </w:rPr>
              <w:t>Sí</w:t>
            </w:r>
          </w:p>
        </w:tc>
        <w:tc>
          <w:tcPr>
            <w:tcW w:w="4133"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Estamos ante un </w:t>
            </w:r>
            <w:r>
              <w:rPr>
                <w:rFonts w:ascii="Arial" w:eastAsia="Arial" w:hAnsi="Arial"/>
                <w:b/>
                <w:i/>
                <w:color w:val="000000"/>
                <w:sz w:val="20"/>
                <w:lang w:val="es-ES"/>
              </w:rPr>
              <w:t>Ingreso de Capítulo 7</w:t>
            </w:r>
          </w:p>
          <w:p w:rsidR="002574A4" w:rsidRDefault="00434086">
            <w:pPr>
              <w:tabs>
                <w:tab w:val="right" w:pos="4032"/>
              </w:tabs>
              <w:spacing w:before="2" w:line="215" w:lineRule="exact"/>
              <w:jc w:val="center"/>
              <w:textAlignment w:val="baseline"/>
              <w:rPr>
                <w:rFonts w:ascii="Arial" w:eastAsia="Arial" w:hAnsi="Arial"/>
                <w:i/>
                <w:color w:val="000000"/>
                <w:sz w:val="20"/>
                <w:lang w:val="es-ES"/>
              </w:rPr>
            </w:pPr>
            <w:r>
              <w:rPr>
                <w:rFonts w:ascii="Arial" w:eastAsia="Arial" w:hAnsi="Arial"/>
                <w:i/>
                <w:color w:val="000000"/>
                <w:sz w:val="20"/>
                <w:lang w:val="es-ES"/>
              </w:rPr>
              <w:t>“TRANSFERENCIAS DE CAPITAL”,</w:t>
            </w:r>
            <w:r>
              <w:rPr>
                <w:rFonts w:ascii="Arial" w:eastAsia="Arial" w:hAnsi="Arial"/>
                <w:i/>
                <w:color w:val="000000"/>
                <w:sz w:val="20"/>
                <w:lang w:val="es-ES"/>
              </w:rPr>
              <w:tab/>
              <w:t>el</w:t>
            </w:r>
          </w:p>
          <w:p w:rsidR="002574A4" w:rsidRDefault="00434086">
            <w:pPr>
              <w:tabs>
                <w:tab w:val="left" w:pos="1584"/>
                <w:tab w:val="left" w:pos="2088"/>
                <w:tab w:val="left" w:pos="2592"/>
                <w:tab w:val="right" w:pos="4032"/>
              </w:tabs>
              <w:spacing w:line="226" w:lineRule="exact"/>
              <w:ind w:left="144"/>
              <w:textAlignment w:val="baseline"/>
              <w:rPr>
                <w:rFonts w:ascii="Arial" w:eastAsia="Arial" w:hAnsi="Arial"/>
                <w:i/>
                <w:color w:val="000000"/>
                <w:sz w:val="20"/>
                <w:lang w:val="es-ES"/>
              </w:rPr>
            </w:pPr>
            <w:r>
              <w:rPr>
                <w:rFonts w:ascii="Arial" w:eastAsia="Arial" w:hAnsi="Arial"/>
                <w:i/>
                <w:color w:val="000000"/>
                <w:sz w:val="20"/>
                <w:lang w:val="es-ES"/>
              </w:rPr>
              <w:t>cumplimiento</w:t>
            </w:r>
            <w:r>
              <w:rPr>
                <w:rFonts w:ascii="Arial" w:eastAsia="Arial" w:hAnsi="Arial"/>
                <w:i/>
                <w:color w:val="000000"/>
                <w:sz w:val="20"/>
                <w:lang w:val="es-ES"/>
              </w:rPr>
              <w:tab/>
              <w:t>de</w:t>
            </w:r>
            <w:r>
              <w:rPr>
                <w:rFonts w:ascii="Arial" w:eastAsia="Arial" w:hAnsi="Arial"/>
                <w:i/>
                <w:color w:val="000000"/>
                <w:sz w:val="20"/>
                <w:lang w:val="es-ES"/>
              </w:rPr>
              <w:tab/>
              <w:t>los</w:t>
            </w:r>
            <w:r>
              <w:rPr>
                <w:rFonts w:ascii="Arial" w:eastAsia="Arial" w:hAnsi="Arial"/>
                <w:i/>
                <w:color w:val="000000"/>
                <w:sz w:val="20"/>
                <w:lang w:val="es-ES"/>
              </w:rPr>
              <w:tab/>
              <w:t>principios</w:t>
            </w:r>
            <w:r>
              <w:rPr>
                <w:rFonts w:ascii="Arial" w:eastAsia="Arial" w:hAnsi="Arial"/>
                <w:i/>
                <w:color w:val="000000"/>
                <w:sz w:val="20"/>
                <w:lang w:val="es-ES"/>
              </w:rPr>
              <w:tab/>
              <w:t xml:space="preserve">de </w:t>
            </w:r>
            <w:r>
              <w:rPr>
                <w:rFonts w:ascii="Arial" w:eastAsia="Arial" w:hAnsi="Arial"/>
                <w:i/>
                <w:color w:val="000000"/>
                <w:sz w:val="20"/>
                <w:lang w:val="es-ES"/>
              </w:rPr>
              <w:br/>
            </w:r>
            <w:r>
              <w:rPr>
                <w:rFonts w:ascii="Arial" w:eastAsia="Arial" w:hAnsi="Arial"/>
                <w:i/>
                <w:color w:val="000000"/>
                <w:sz w:val="20"/>
                <w:lang w:val="es-ES"/>
              </w:rPr>
              <w:t xml:space="preserve">estabilidad presupuestaria y sostenibilidad financiera, </w:t>
            </w:r>
            <w:r>
              <w:rPr>
                <w:rFonts w:ascii="Arial" w:eastAsia="Arial" w:hAnsi="Arial"/>
                <w:b/>
                <w:i/>
                <w:color w:val="000000"/>
                <w:sz w:val="20"/>
                <w:lang w:val="es-ES"/>
              </w:rPr>
              <w:t>no se verá comprometido con</w:t>
            </w:r>
          </w:p>
        </w:tc>
      </w:tr>
      <w:tr w:rsidR="002574A4">
        <w:tblPrEx>
          <w:tblCellMar>
            <w:top w:w="0" w:type="dxa"/>
            <w:bottom w:w="0" w:type="dxa"/>
          </w:tblCellMar>
        </w:tblPrEx>
        <w:trPr>
          <w:trHeight w:hRule="exact" w:val="231"/>
        </w:trPr>
        <w:tc>
          <w:tcPr>
            <w:tcW w:w="4118" w:type="dxa"/>
            <w:vMerge/>
            <w:tcBorders>
              <w:top w:val="single" w:sz="0" w:space="0" w:color="000000"/>
              <w:left w:val="single" w:sz="5" w:space="0" w:color="000000"/>
              <w:bottom w:val="single" w:sz="0" w:space="0" w:color="000000"/>
              <w:right w:val="single" w:sz="5" w:space="0" w:color="000000"/>
            </w:tcBorders>
            <w:vAlign w:val="center"/>
          </w:tcPr>
          <w:p w:rsidR="002574A4" w:rsidRDefault="002574A4"/>
        </w:tc>
        <w:tc>
          <w:tcPr>
            <w:tcW w:w="711" w:type="dxa"/>
            <w:vMerge/>
            <w:tcBorders>
              <w:top w:val="single" w:sz="0" w:space="0" w:color="000000"/>
              <w:left w:val="single" w:sz="5" w:space="0" w:color="000000"/>
              <w:bottom w:val="single" w:sz="0" w:space="0" w:color="000000"/>
              <w:right w:val="single" w:sz="5" w:space="0" w:color="000000"/>
            </w:tcBorders>
            <w:vAlign w:val="center"/>
          </w:tcPr>
          <w:p w:rsidR="002574A4" w:rsidRDefault="002574A4"/>
        </w:tc>
        <w:tc>
          <w:tcPr>
            <w:tcW w:w="413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04"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la firma del presente convenio</w:t>
            </w:r>
            <w:r>
              <w:rPr>
                <w:rFonts w:ascii="Arial" w:eastAsia="Arial" w:hAnsi="Arial"/>
                <w:i/>
                <w:color w:val="000000"/>
                <w:sz w:val="20"/>
                <w:lang w:val="es-ES"/>
              </w:rPr>
              <w:t>, dado que</w:t>
            </w:r>
          </w:p>
        </w:tc>
      </w:tr>
      <w:tr w:rsidR="002574A4">
        <w:tblPrEx>
          <w:tblCellMar>
            <w:top w:w="0" w:type="dxa"/>
            <w:bottom w:w="0" w:type="dxa"/>
          </w:tblCellMar>
        </w:tblPrEx>
        <w:trPr>
          <w:trHeight w:hRule="exact" w:val="1632"/>
        </w:trPr>
        <w:tc>
          <w:tcPr>
            <w:tcW w:w="4118" w:type="dxa"/>
            <w:vMerge/>
            <w:tcBorders>
              <w:top w:val="single" w:sz="0" w:space="0" w:color="000000"/>
              <w:left w:val="single" w:sz="5" w:space="0" w:color="000000"/>
              <w:bottom w:val="single" w:sz="5" w:space="0" w:color="000000"/>
              <w:right w:val="single" w:sz="5" w:space="0" w:color="000000"/>
            </w:tcBorders>
            <w:vAlign w:val="center"/>
          </w:tcPr>
          <w:p w:rsidR="002574A4" w:rsidRDefault="002574A4"/>
        </w:tc>
        <w:tc>
          <w:tcPr>
            <w:tcW w:w="711" w:type="dxa"/>
            <w:vMerge/>
            <w:tcBorders>
              <w:top w:val="single" w:sz="0" w:space="0" w:color="000000"/>
              <w:left w:val="single" w:sz="5" w:space="0" w:color="000000"/>
              <w:bottom w:val="single" w:sz="5" w:space="0" w:color="000000"/>
              <w:right w:val="single" w:sz="5" w:space="0" w:color="000000"/>
            </w:tcBorders>
            <w:vAlign w:val="center"/>
          </w:tcPr>
          <w:p w:rsidR="002574A4" w:rsidRDefault="002574A4"/>
        </w:tc>
        <w:tc>
          <w:tcPr>
            <w:tcW w:w="4133"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para su cálculo, se determina la diferencia entre los ingresos no financieros (capítulos 1 a 7 del presupuesto de ingresos) y los gastos no financieros (capítulos 1 a 7 del presupuesto de gastos) y luego se realizan determinados ajustes, en este momento, n</w:t>
            </w:r>
            <w:r>
              <w:rPr>
                <w:rFonts w:ascii="Arial" w:eastAsia="Arial" w:hAnsi="Arial"/>
                <w:i/>
                <w:color w:val="000000"/>
                <w:sz w:val="20"/>
                <w:lang w:val="es-ES"/>
              </w:rPr>
              <w:t>o afecta al cumplimiento del principio</w:t>
            </w:r>
          </w:p>
        </w:tc>
      </w:tr>
    </w:tbl>
    <w:p w:rsidR="002574A4" w:rsidRDefault="002574A4">
      <w:pPr>
        <w:spacing w:after="203" w:line="20" w:lineRule="exact"/>
      </w:pPr>
    </w:p>
    <w:p w:rsidR="002574A4" w:rsidRDefault="00434086">
      <w:pPr>
        <w:spacing w:before="17" w:line="230" w:lineRule="exact"/>
        <w:ind w:left="864"/>
        <w:textAlignment w:val="baseline"/>
        <w:rPr>
          <w:rFonts w:ascii="Arial" w:eastAsia="Arial" w:hAnsi="Arial"/>
          <w:b/>
          <w:i/>
          <w:color w:val="000000"/>
          <w:spacing w:val="-1"/>
          <w:sz w:val="20"/>
          <w:u w:val="single"/>
          <w:lang w:val="es-ES"/>
        </w:rPr>
      </w:pPr>
      <w:r>
        <w:rPr>
          <w:rFonts w:ascii="Arial" w:eastAsia="Arial" w:hAnsi="Arial"/>
          <w:b/>
          <w:i/>
          <w:color w:val="000000"/>
          <w:spacing w:val="-1"/>
          <w:sz w:val="20"/>
          <w:u w:val="single"/>
          <w:lang w:val="es-ES"/>
        </w:rPr>
        <w:t>OBSERVACIONES COMPLEMENTARIAS</w:t>
      </w:r>
      <w:r>
        <w:rPr>
          <w:rFonts w:ascii="Arial" w:eastAsia="Arial" w:hAnsi="Arial"/>
          <w:i/>
          <w:color w:val="000000"/>
          <w:spacing w:val="-1"/>
          <w:sz w:val="20"/>
          <w:u w:val="single"/>
          <w:lang w:val="es-ES"/>
        </w:rPr>
        <w:t>:</w:t>
      </w:r>
    </w:p>
    <w:p w:rsidR="002574A4" w:rsidRDefault="00434086">
      <w:pPr>
        <w:spacing w:before="224" w:line="230" w:lineRule="exact"/>
        <w:ind w:left="144" w:right="864"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PRIMERA: </w:t>
      </w:r>
      <w:r>
        <w:rPr>
          <w:rFonts w:ascii="Arial" w:eastAsia="Arial" w:hAnsi="Arial"/>
          <w:i/>
          <w:color w:val="000000"/>
          <w:sz w:val="20"/>
          <w:lang w:val="es-ES"/>
        </w:rPr>
        <w:t xml:space="preserve">La </w:t>
      </w:r>
      <w:r>
        <w:rPr>
          <w:rFonts w:ascii="Arial" w:eastAsia="Arial" w:hAnsi="Arial"/>
          <w:b/>
          <w:i/>
          <w:color w:val="000000"/>
          <w:sz w:val="20"/>
          <w:lang w:val="es-ES"/>
        </w:rPr>
        <w:t xml:space="preserve">subvención está dirigida a la financiación de gastos de capital, tratándose en todo caso de financiación finalista, origen de los denominados gastos con financiación afectada. </w:t>
      </w:r>
      <w:r>
        <w:rPr>
          <w:rFonts w:ascii="Arial" w:eastAsia="Arial" w:hAnsi="Arial"/>
          <w:i/>
          <w:color w:val="000000"/>
          <w:sz w:val="20"/>
          <w:lang w:val="es-ES"/>
        </w:rPr>
        <w:t xml:space="preserve">Así, el texto refundido de la Ley Reguladora de las Haciendas Locales, aprobado </w:t>
      </w:r>
      <w:r>
        <w:rPr>
          <w:rFonts w:ascii="Arial" w:eastAsia="Arial" w:hAnsi="Arial"/>
          <w:i/>
          <w:color w:val="000000"/>
          <w:sz w:val="20"/>
          <w:lang w:val="es-ES"/>
        </w:rPr>
        <w:t>por el Real Decreto Legislativo 2/2004, de 5 de marzo, en su art. 40 señala que las subvenciones de toda índole que obtengan las Entidades locales con destino a sus obras y servicios no podrán ser aplicadas a atenciones distintas de aquellas para las que f</w:t>
      </w:r>
      <w:r>
        <w:rPr>
          <w:rFonts w:ascii="Arial" w:eastAsia="Arial" w:hAnsi="Arial"/>
          <w:i/>
          <w:color w:val="000000"/>
          <w:sz w:val="20"/>
          <w:lang w:val="es-ES"/>
        </w:rPr>
        <w:t>ueron otorgadas, salvo, en su caso, los sobrantes no reintegrables cuya utilización no estuviese prevista en la concesión.</w:t>
      </w:r>
    </w:p>
    <w:p w:rsidR="002574A4" w:rsidRDefault="002574A4">
      <w:pPr>
        <w:spacing w:before="234" w:line="230" w:lineRule="exact"/>
        <w:ind w:left="144" w:firstLine="720"/>
        <w:jc w:val="both"/>
        <w:textAlignment w:val="baseline"/>
        <w:rPr>
          <w:rFonts w:ascii="Arial" w:eastAsia="Arial" w:hAnsi="Arial"/>
          <w:b/>
          <w:i/>
          <w:color w:val="000000"/>
          <w:sz w:val="20"/>
          <w:lang w:val="es-ES"/>
        </w:rPr>
      </w:pPr>
      <w:r w:rsidRPr="002574A4">
        <w:pict>
          <v:shape id="_x0000_s1649" type="#_x0000_t202" style="position:absolute;left:0;text-align:left;margin-left:540.25pt;margin-top:501.85pt;width:41.5pt;height:310.15pt;z-index:-251846656;mso-wrap-distance-left:20.9pt;mso-wrap-distance-top:42.6pt;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07"/>
                  </w:tblGrid>
                  <w:tr w:rsidR="002574A4">
                    <w:tblPrEx>
                      <w:tblCellMar>
                        <w:top w:w="0" w:type="dxa"/>
                        <w:bottom w:w="0" w:type="dxa"/>
                      </w:tblCellMar>
                    </w:tblPrEx>
                    <w:trPr>
                      <w:trHeight w:hRule="exact" w:val="6203"/>
                    </w:trPr>
                    <w:tc>
                      <w:tcPr>
                        <w:tcW w:w="523" w:type="dxa"/>
                        <w:tcBorders>
                          <w:top w:val="none" w:sz="0" w:space="0" w:color="000000"/>
                          <w:left w:val="none" w:sz="0" w:space="0" w:color="000000"/>
                          <w:bottom w:val="none" w:sz="0" w:space="0" w:color="000000"/>
                          <w:right w:val="none" w:sz="0" w:space="0" w:color="000000"/>
                        </w:tcBorders>
                      </w:tcPr>
                      <w:p w:rsidR="002574A4" w:rsidRDefault="00434086">
                        <w:pPr>
                          <w:spacing w:after="2"/>
                          <w:jc w:val="center"/>
                          <w:textAlignment w:val="baseline"/>
                        </w:pPr>
                        <w:r>
                          <w:rPr>
                            <w:noProof/>
                            <w:lang w:val="es-ES" w:eastAsia="es-ES"/>
                          </w:rPr>
                          <w:drawing>
                            <wp:inline distT="0" distB="0" distL="0" distR="0">
                              <wp:extent cx="332105" cy="393763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07"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15"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14 de 194</w:t>
                        </w:r>
                      </w:p>
                    </w:tc>
                  </w:tr>
                </w:tbl>
                <w:p w:rsidR="002574A4" w:rsidRDefault="002574A4"/>
              </w:txbxContent>
            </v:textbox>
            <w10:wrap type="square" anchorx="page" anchory="page"/>
          </v:shape>
        </w:pict>
      </w:r>
      <w:r w:rsidR="00434086">
        <w:rPr>
          <w:rFonts w:ascii="Arial" w:eastAsia="Arial" w:hAnsi="Arial"/>
          <w:b/>
          <w:i/>
          <w:color w:val="000000"/>
          <w:sz w:val="20"/>
          <w:lang w:val="es-ES"/>
        </w:rPr>
        <w:t xml:space="preserve">SEGUNDA: </w:t>
      </w:r>
      <w:r w:rsidR="00434086">
        <w:rPr>
          <w:rFonts w:ascii="Arial" w:eastAsia="Arial" w:hAnsi="Arial"/>
          <w:i/>
          <w:color w:val="000000"/>
          <w:sz w:val="20"/>
          <w:lang w:val="es-ES"/>
        </w:rPr>
        <w:t xml:space="preserve">Conforme el artículo 9 del Real Decreto 424/2017, de 28 de abril, por el que se regula el régimen jurídico del control interno en las entidades del Sector Público Local la fiscalización previa de los derechos e ingresos de la Tesorería de la Entidad Local </w:t>
      </w:r>
      <w:r w:rsidR="00434086">
        <w:rPr>
          <w:rFonts w:ascii="Arial" w:eastAsia="Arial" w:hAnsi="Arial"/>
          <w:i/>
          <w:color w:val="000000"/>
          <w:sz w:val="20"/>
          <w:lang w:val="es-ES"/>
        </w:rPr>
        <w:t>y la de sus organismos autónomos se podrá sustituir, siempre que lo haya acordado el Pleno, por el control inherente a la toma de razón en contabilidad y el control posterior que se efectuará mediante el ejercicio de control financiero. En ese caso concret</w:t>
      </w:r>
      <w:r w:rsidR="00434086">
        <w:rPr>
          <w:rFonts w:ascii="Arial" w:eastAsia="Arial" w:hAnsi="Arial"/>
          <w:i/>
          <w:color w:val="000000"/>
          <w:sz w:val="20"/>
          <w:lang w:val="es-ES"/>
        </w:rPr>
        <w:t>o, este informe se emite a solicitud del Servicio de Infraestructuras, Proyectos y Obras de este Ayuntamiento.</w:t>
      </w:r>
    </w:p>
    <w:p w:rsidR="002574A4" w:rsidRDefault="00434086">
      <w:pPr>
        <w:spacing w:before="229" w:line="230" w:lineRule="exact"/>
        <w:ind w:left="144" w:firstLine="720"/>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TERCERA: </w:t>
      </w:r>
      <w:r>
        <w:rPr>
          <w:rFonts w:ascii="Arial" w:eastAsia="Arial" w:hAnsi="Arial"/>
          <w:i/>
          <w:color w:val="000000"/>
          <w:spacing w:val="-1"/>
          <w:sz w:val="20"/>
          <w:lang w:val="es-ES"/>
        </w:rPr>
        <w:t xml:space="preserve">Se recomienda la inclusión en los expedientes de contratación que en su caso se tramiten para la realización del proyecto, de </w:t>
      </w:r>
      <w:r>
        <w:rPr>
          <w:rFonts w:ascii="Arial" w:eastAsia="Arial" w:hAnsi="Arial"/>
          <w:b/>
          <w:i/>
          <w:color w:val="000000"/>
          <w:spacing w:val="-1"/>
          <w:sz w:val="20"/>
          <w:lang w:val="es-ES"/>
        </w:rPr>
        <w:t>penalidade</w:t>
      </w:r>
      <w:r>
        <w:rPr>
          <w:rFonts w:ascii="Arial" w:eastAsia="Arial" w:hAnsi="Arial"/>
          <w:b/>
          <w:i/>
          <w:color w:val="000000"/>
          <w:spacing w:val="-1"/>
          <w:sz w:val="20"/>
          <w:lang w:val="es-ES"/>
        </w:rPr>
        <w:t xml:space="preserve">s por incumplimiento en los plazos de ejecución de la obra, </w:t>
      </w:r>
      <w:r>
        <w:rPr>
          <w:rFonts w:ascii="Arial" w:eastAsia="Arial" w:hAnsi="Arial"/>
          <w:b/>
          <w:i/>
          <w:color w:val="000000"/>
          <w:spacing w:val="-1"/>
          <w:sz w:val="20"/>
          <w:u w:val="single"/>
          <w:lang w:val="es-ES"/>
        </w:rPr>
        <w:t>debido a la naturaleza de los ingresos de derecho público de la subvención que financian el gasto y las consecuencias que podrían derivarse para esta Administración del incumplimiento del deber de</w:t>
      </w:r>
      <w:r>
        <w:rPr>
          <w:rFonts w:ascii="Arial" w:eastAsia="Arial" w:hAnsi="Arial"/>
          <w:b/>
          <w:i/>
          <w:color w:val="000000"/>
          <w:spacing w:val="-1"/>
          <w:sz w:val="20"/>
          <w:u w:val="single"/>
          <w:lang w:val="es-ES"/>
        </w:rPr>
        <w:t xml:space="preserve"> justificación de dicha subvención. </w:t>
      </w:r>
    </w:p>
    <w:p w:rsidR="002574A4" w:rsidRDefault="00434086">
      <w:pPr>
        <w:spacing w:before="352" w:line="230" w:lineRule="exact"/>
        <w:ind w:left="144"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Visto cuanto antecede, y la normativa de aplicación, se </w:t>
      </w:r>
      <w:r>
        <w:rPr>
          <w:rFonts w:ascii="Arial" w:eastAsia="Arial" w:hAnsi="Arial"/>
          <w:b/>
          <w:i/>
          <w:color w:val="000000"/>
          <w:sz w:val="20"/>
          <w:u w:val="single"/>
          <w:lang w:val="es-ES"/>
        </w:rPr>
        <w:t>informa favorablemente</w:t>
      </w:r>
      <w:r>
        <w:rPr>
          <w:rFonts w:ascii="Arial" w:eastAsia="Arial" w:hAnsi="Arial"/>
          <w:i/>
          <w:color w:val="000000"/>
          <w:sz w:val="20"/>
          <w:lang w:val="es-ES"/>
        </w:rPr>
        <w:t xml:space="preserve"> los documentos y/o extremos comprobados, con las observaciones indicadas y </w:t>
      </w:r>
      <w:r>
        <w:rPr>
          <w:rFonts w:ascii="Arial" w:eastAsia="Arial" w:hAnsi="Arial"/>
          <w:b/>
          <w:i/>
          <w:color w:val="000000"/>
          <w:sz w:val="20"/>
          <w:u w:val="single"/>
          <w:lang w:val="es-ES"/>
        </w:rPr>
        <w:t>CONDICIONADO</w:t>
      </w:r>
      <w:r>
        <w:rPr>
          <w:rFonts w:ascii="Arial" w:eastAsia="Arial" w:hAnsi="Arial"/>
          <w:b/>
          <w:i/>
          <w:color w:val="000000"/>
          <w:sz w:val="20"/>
          <w:lang w:val="es-ES"/>
        </w:rPr>
        <w:t xml:space="preserve"> </w:t>
      </w:r>
      <w:r>
        <w:rPr>
          <w:rFonts w:ascii="Arial" w:eastAsia="Arial" w:hAnsi="Arial"/>
          <w:i/>
          <w:color w:val="000000"/>
          <w:sz w:val="20"/>
          <w:lang w:val="es-ES"/>
        </w:rPr>
        <w:t xml:space="preserve">a la inclusión del </w:t>
      </w:r>
      <w:r>
        <w:rPr>
          <w:rFonts w:ascii="Arial" w:eastAsia="Arial" w:hAnsi="Arial"/>
          <w:b/>
          <w:i/>
          <w:color w:val="000000"/>
          <w:sz w:val="20"/>
          <w:u w:val="single"/>
          <w:lang w:val="es-ES"/>
        </w:rPr>
        <w:t>informe del Servicio de Asesoría Jurídica y/o Secretaría General”.</w:t>
      </w:r>
    </w:p>
    <w:p w:rsidR="002574A4" w:rsidRDefault="00434086">
      <w:pPr>
        <w:spacing w:before="372" w:line="251" w:lineRule="exact"/>
        <w:jc w:val="center"/>
        <w:textAlignment w:val="baseline"/>
        <w:rPr>
          <w:rFonts w:ascii="Arial" w:eastAsia="Arial" w:hAnsi="Arial"/>
          <w:color w:val="000000"/>
          <w:u w:val="single"/>
          <w:lang w:val="es-ES"/>
        </w:rPr>
      </w:pPr>
      <w:r>
        <w:rPr>
          <w:rFonts w:ascii="Arial" w:eastAsia="Arial" w:hAnsi="Arial"/>
          <w:color w:val="000000"/>
          <w:u w:val="single"/>
          <w:lang w:val="es-ES"/>
        </w:rPr>
        <w:t>Visto</w:t>
      </w:r>
      <w:r>
        <w:rPr>
          <w:rFonts w:ascii="Arial" w:eastAsia="Arial" w:hAnsi="Arial"/>
          <w:color w:val="000000"/>
          <w:lang w:val="es-ES"/>
        </w:rPr>
        <w:t xml:space="preserve"> el Informe Jurídico obrante al expediente, cuyo tenor literal es el siguiente:</w:t>
      </w:r>
    </w:p>
    <w:p w:rsidR="002574A4" w:rsidRDefault="00434086">
      <w:pPr>
        <w:spacing w:before="254" w:line="230" w:lineRule="exact"/>
        <w:ind w:left="144" w:firstLine="720"/>
        <w:jc w:val="both"/>
        <w:textAlignment w:val="baseline"/>
        <w:rPr>
          <w:rFonts w:ascii="Arial" w:eastAsia="Arial" w:hAnsi="Arial"/>
          <w:i/>
          <w:color w:val="000000"/>
          <w:sz w:val="16"/>
          <w:lang w:val="es-ES"/>
        </w:rPr>
      </w:pPr>
      <w:r>
        <w:rPr>
          <w:rFonts w:ascii="Arial" w:eastAsia="Arial" w:hAnsi="Arial"/>
          <w:i/>
          <w:color w:val="000000"/>
          <w:sz w:val="16"/>
          <w:lang w:val="es-ES"/>
        </w:rPr>
        <w:t>“</w:t>
      </w:r>
      <w:r>
        <w:rPr>
          <w:rFonts w:ascii="Arial" w:eastAsia="Arial" w:hAnsi="Arial"/>
          <w:i/>
          <w:color w:val="000000"/>
          <w:sz w:val="20"/>
          <w:lang w:val="es-ES"/>
        </w:rPr>
        <w:t>En relación la tarea T 4424/2022 realizada a través del gestor administrativo de este Ayuntamiento bajo</w:t>
      </w:r>
      <w:r>
        <w:rPr>
          <w:rFonts w:ascii="Arial" w:eastAsia="Arial" w:hAnsi="Arial"/>
          <w:i/>
          <w:color w:val="000000"/>
          <w:sz w:val="20"/>
          <w:lang w:val="es-ES"/>
        </w:rPr>
        <w:t xml:space="preserve"> el expediente Gestiona</w:t>
      </w:r>
      <w:r>
        <w:rPr>
          <w:rFonts w:ascii="Arial" w:eastAsia="Arial" w:hAnsi="Arial"/>
          <w:i/>
          <w:color w:val="2E3D4D"/>
          <w:sz w:val="20"/>
          <w:lang w:val="es-ES"/>
        </w:rPr>
        <w:t xml:space="preserve"> 5718/2022</w:t>
      </w:r>
      <w:r>
        <w:rPr>
          <w:rFonts w:ascii="Arial" w:eastAsia="Arial" w:hAnsi="Arial"/>
          <w:i/>
          <w:color w:val="000000"/>
          <w:sz w:val="20"/>
          <w:lang w:val="es-ES"/>
        </w:rPr>
        <w:t xml:space="preserve"> efectuada por el Servicio de Infraestructuras Proyectos y Obras para que por este Servicio se informe el CONVENIO DE</w:t>
      </w:r>
    </w:p>
    <w:p w:rsidR="002574A4" w:rsidRDefault="002574A4">
      <w:pPr>
        <w:sectPr w:rsidR="002574A4">
          <w:pgSz w:w="11909" w:h="16838"/>
          <w:pgMar w:top="3220" w:right="747" w:bottom="269" w:left="1582" w:header="720" w:footer="720" w:gutter="0"/>
          <w:cols w:space="720"/>
        </w:sectPr>
      </w:pPr>
    </w:p>
    <w:tbl>
      <w:tblPr>
        <w:tblW w:w="0" w:type="auto"/>
        <w:tblLayout w:type="fixed"/>
        <w:tblCellMar>
          <w:left w:w="0" w:type="dxa"/>
          <w:right w:w="0" w:type="dxa"/>
        </w:tblCellMar>
        <w:tblLook w:val="0000"/>
      </w:tblPr>
      <w:tblGrid>
        <w:gridCol w:w="1737"/>
        <w:gridCol w:w="7843"/>
      </w:tblGrid>
      <w:tr w:rsidR="002574A4">
        <w:tblPrEx>
          <w:tblCellMar>
            <w:top w:w="0" w:type="dxa"/>
            <w:bottom w:w="0" w:type="dxa"/>
          </w:tblCellMar>
        </w:tblPrEx>
        <w:trPr>
          <w:trHeight w:hRule="exact" w:val="1785"/>
        </w:trPr>
        <w:tc>
          <w:tcPr>
            <w:tcW w:w="173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02"/>
              <w:jc w:val="right"/>
              <w:textAlignment w:val="baseline"/>
            </w:pPr>
            <w:r>
              <w:rPr>
                <w:noProof/>
                <w:lang w:val="es-ES" w:eastAsia="es-ES"/>
              </w:rPr>
              <w:lastRenderedPageBreak/>
              <w:drawing>
                <wp:inline distT="0" distB="0" distL="0" distR="0">
                  <wp:extent cx="911225" cy="1112520"/>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4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76"/>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6" w:line="230" w:lineRule="exact"/>
        <w:ind w:left="792" w:right="144"/>
        <w:jc w:val="both"/>
        <w:textAlignment w:val="baseline"/>
        <w:rPr>
          <w:rFonts w:ascii="Arial" w:eastAsia="Arial" w:hAnsi="Arial"/>
          <w:i/>
          <w:color w:val="000000"/>
          <w:sz w:val="20"/>
          <w:lang w:val="es-ES"/>
        </w:rPr>
      </w:pPr>
      <w:r>
        <w:rPr>
          <w:rFonts w:ascii="Arial" w:eastAsia="Arial" w:hAnsi="Arial"/>
          <w:i/>
          <w:color w:val="000000"/>
          <w:sz w:val="20"/>
          <w:lang w:val="es-ES"/>
        </w:rPr>
        <w:t>COLABORACIÓN ENTRE EL CONSORCIO DE VIVIENDAS DE GRAN CANARIA Y EL ILTRE. AYUNTAMIENTO DE SANTA LUCIA DE TIRJANA PARA LA FINANCIACIÓN DE HONORARIOS DE REDACCIÓN DE PROYECTO, DIRECCIÓN Y EJECUCIÓN DE LAS OBRAS DE REHABILITACIÓN EXTERIOR DE 50 VIVIENDAS SOCIA</w:t>
      </w:r>
      <w:r>
        <w:rPr>
          <w:rFonts w:ascii="Arial" w:eastAsia="Arial" w:hAnsi="Arial"/>
          <w:i/>
          <w:color w:val="000000"/>
          <w:sz w:val="20"/>
          <w:lang w:val="es-ES"/>
        </w:rPr>
        <w:t xml:space="preserve">LES EN SARDINA DEL SUR, por la Asesoría Jurídica se emite el siguiente </w:t>
      </w:r>
      <w:r>
        <w:rPr>
          <w:rFonts w:ascii="Arial" w:eastAsia="Arial" w:hAnsi="Arial"/>
          <w:i/>
          <w:color w:val="000000"/>
          <w:sz w:val="20"/>
          <w:u w:val="single"/>
          <w:lang w:val="es-ES"/>
        </w:rPr>
        <w:t>INFORME JURÍDICO:</w:t>
      </w:r>
    </w:p>
    <w:p w:rsidR="002574A4" w:rsidRDefault="00434086">
      <w:pPr>
        <w:spacing w:before="232" w:line="22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ANTECEDENTES DE HECHO</w:t>
      </w:r>
    </w:p>
    <w:p w:rsidR="002574A4" w:rsidRDefault="00434086">
      <w:pPr>
        <w:spacing w:before="228" w:line="230" w:lineRule="exact"/>
        <w:ind w:left="792" w:right="144" w:firstLine="576"/>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PRIMERO- </w:t>
      </w:r>
      <w:r>
        <w:rPr>
          <w:rFonts w:ascii="Arial" w:eastAsia="Arial" w:hAnsi="Arial"/>
          <w:i/>
          <w:color w:val="000000"/>
          <w:spacing w:val="-1"/>
          <w:sz w:val="20"/>
          <w:lang w:val="es-ES"/>
        </w:rPr>
        <w:t>Se asigna como Tarea para la emisión de informe jurídico de esta Asesoría, la propuesta de resolución emitida por la Jefatura de Servici</w:t>
      </w:r>
      <w:r>
        <w:rPr>
          <w:rFonts w:ascii="Arial" w:eastAsia="Arial" w:hAnsi="Arial"/>
          <w:i/>
          <w:color w:val="000000"/>
          <w:spacing w:val="-1"/>
          <w:sz w:val="20"/>
          <w:lang w:val="es-ES"/>
        </w:rPr>
        <w:t>o de Infraestructuras Proyectos y Obras de 21/12/2022, y firmada de forma irregular por la Concejalía Delegada de Gestión y Disciplina Urbanística, Actividades, Obras Públicas e Igualdad el 22/12/2022 y decimos de forma irregular toda vez que las Propuesta</w:t>
      </w:r>
      <w:r>
        <w:rPr>
          <w:rFonts w:ascii="Arial" w:eastAsia="Arial" w:hAnsi="Arial"/>
          <w:i/>
          <w:color w:val="000000"/>
          <w:spacing w:val="-1"/>
          <w:sz w:val="20"/>
          <w:lang w:val="es-ES"/>
        </w:rPr>
        <w:t>s de Resolución de los expedientes deben ser firmados por la Jefatura de Servicio y no por ningún órgano político (art. 172 ROF y 58.1 de la LMC).</w:t>
      </w:r>
    </w:p>
    <w:p w:rsidR="002574A4" w:rsidRDefault="00434086">
      <w:pPr>
        <w:spacing w:line="229" w:lineRule="exact"/>
        <w:ind w:left="792" w:right="144"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dicha propuesta se propone </w:t>
      </w:r>
      <w:r>
        <w:rPr>
          <w:rFonts w:ascii="Arial" w:eastAsia="Arial" w:hAnsi="Arial"/>
          <w:i/>
          <w:color w:val="000000"/>
          <w:sz w:val="21"/>
          <w:lang w:val="es-ES"/>
        </w:rPr>
        <w:t>“</w:t>
      </w:r>
      <w:r>
        <w:rPr>
          <w:rFonts w:ascii="Arial" w:eastAsia="Arial" w:hAnsi="Arial"/>
          <w:i/>
          <w:color w:val="000000"/>
          <w:sz w:val="20"/>
          <w:lang w:val="es-ES"/>
        </w:rPr>
        <w:t xml:space="preserve">iniciar expediente para proceder a la firma del CONVENIO DE COLABORACIÓN ENTRE EL CONSORCIO DE VIVIENDAS DE GRAN CANARIA Y EL ILTRE. AYUNTAMIENTO DE SANTA LUCIA DE TIRAJANA PARA LA FINANCIACIÓN DE HONORARIOS DE REDACCIÓN DE PROYECTO, DIRECCIÓN Y EJECUCIÓN </w:t>
      </w:r>
      <w:r>
        <w:rPr>
          <w:rFonts w:ascii="Arial" w:eastAsia="Arial" w:hAnsi="Arial"/>
          <w:i/>
          <w:color w:val="000000"/>
          <w:sz w:val="20"/>
          <w:lang w:val="es-ES"/>
        </w:rPr>
        <w:t>DE LAS OBRAS DE REHABILITACIÓN EXTERIOR DE 50 VIVIENDAS SOCIALES EN SARDINA DEL SUR</w:t>
      </w:r>
      <w:r>
        <w:rPr>
          <w:rFonts w:ascii="Arial" w:eastAsia="Arial" w:hAnsi="Arial"/>
          <w:i/>
          <w:color w:val="000000"/>
          <w:sz w:val="21"/>
          <w:lang w:val="es-ES"/>
        </w:rPr>
        <w:t>”</w:t>
      </w:r>
      <w:r>
        <w:rPr>
          <w:rFonts w:ascii="Arial" w:eastAsia="Arial" w:hAnsi="Arial"/>
          <w:i/>
          <w:color w:val="000000"/>
          <w:sz w:val="20"/>
          <w:lang w:val="es-ES"/>
        </w:rPr>
        <w:t>, conforme al texto del Anexo I y en segundo lugar aprobar la suscripción del citado convenio previo informe jurídico y de fiscalización favorables que sean preceptivos, pr</w:t>
      </w:r>
      <w:r>
        <w:rPr>
          <w:rFonts w:ascii="Arial" w:eastAsia="Arial" w:hAnsi="Arial"/>
          <w:i/>
          <w:color w:val="000000"/>
          <w:sz w:val="20"/>
          <w:lang w:val="es-ES"/>
        </w:rPr>
        <w:t>oponiendo facultar a la Alcaldía para la firma de cuantos documentos sean necesarios para la plena efectividad de dicho convenio.</w:t>
      </w:r>
    </w:p>
    <w:p w:rsidR="002574A4" w:rsidRDefault="00434086">
      <w:pPr>
        <w:spacing w:before="231" w:line="230" w:lineRule="exact"/>
        <w:ind w:left="792" w:right="144"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este sentido debemos indicar, a juicio de la que suscribe, que lo que se pretende es aprobar la suscripción del convenio y </w:t>
      </w:r>
      <w:r>
        <w:rPr>
          <w:rFonts w:ascii="Arial" w:eastAsia="Arial" w:hAnsi="Arial"/>
          <w:i/>
          <w:color w:val="000000"/>
          <w:sz w:val="20"/>
          <w:lang w:val="es-ES"/>
        </w:rPr>
        <w:t>no iniciar expediente para proceder a la firma.</w:t>
      </w:r>
    </w:p>
    <w:p w:rsidR="002574A4" w:rsidRDefault="002574A4">
      <w:pPr>
        <w:spacing w:before="231" w:line="230" w:lineRule="exact"/>
        <w:ind w:left="792" w:right="144" w:firstLine="576"/>
        <w:jc w:val="both"/>
        <w:textAlignment w:val="baseline"/>
        <w:rPr>
          <w:rFonts w:ascii="Arial" w:eastAsia="Arial" w:hAnsi="Arial"/>
          <w:b/>
          <w:i/>
          <w:color w:val="000000"/>
          <w:sz w:val="20"/>
          <w:lang w:val="es-ES"/>
        </w:rPr>
      </w:pPr>
      <w:r w:rsidRPr="002574A4">
        <w:pict>
          <v:shape id="_x0000_s1648" type="#_x0000_t202" style="position:absolute;left:0;text-align:left;margin-left:540.25pt;margin-top:501.85pt;width:41.7pt;height:310.05pt;z-index:-25184563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15 de 194</w:t>
                        </w:r>
                      </w:p>
                    </w:tc>
                  </w:tr>
                </w:tbl>
                <w:p w:rsidR="002574A4" w:rsidRDefault="002574A4"/>
              </w:txbxContent>
            </v:textbox>
            <w10:wrap type="square" anchorx="page" anchory="page"/>
          </v:shape>
        </w:pict>
      </w:r>
      <w:r w:rsidR="00434086">
        <w:rPr>
          <w:rFonts w:ascii="Arial" w:eastAsia="Arial" w:hAnsi="Arial"/>
          <w:b/>
          <w:i/>
          <w:color w:val="000000"/>
          <w:sz w:val="20"/>
          <w:lang w:val="es-ES"/>
        </w:rPr>
        <w:t xml:space="preserve">SEGUNDO- </w:t>
      </w:r>
      <w:r w:rsidR="00434086">
        <w:rPr>
          <w:rFonts w:ascii="Arial" w:eastAsia="Arial" w:hAnsi="Arial"/>
          <w:i/>
          <w:color w:val="000000"/>
          <w:sz w:val="20"/>
          <w:lang w:val="es-ES"/>
        </w:rPr>
        <w:t>Como antecedentes de dicha propuesta, en el expediente obra de forma somera la siguiente documentación:</w:t>
      </w:r>
    </w:p>
    <w:p w:rsidR="002574A4" w:rsidRDefault="00434086">
      <w:pPr>
        <w:numPr>
          <w:ilvl w:val="0"/>
          <w:numId w:val="10"/>
        </w:numPr>
        <w:tabs>
          <w:tab w:val="clear" w:pos="360"/>
          <w:tab w:val="left" w:pos="1512"/>
        </w:tabs>
        <w:spacing w:before="241" w:line="230" w:lineRule="exact"/>
        <w:ind w:left="1512" w:right="144" w:hanging="360"/>
        <w:jc w:val="both"/>
        <w:textAlignment w:val="baseline"/>
        <w:rPr>
          <w:rFonts w:ascii="Arial" w:eastAsia="Arial" w:hAnsi="Arial"/>
          <w:i/>
          <w:color w:val="000000"/>
          <w:sz w:val="20"/>
          <w:lang w:val="es-ES"/>
        </w:rPr>
      </w:pPr>
      <w:r>
        <w:rPr>
          <w:rFonts w:ascii="Arial" w:eastAsia="Arial" w:hAnsi="Arial"/>
          <w:i/>
          <w:color w:val="000000"/>
          <w:sz w:val="20"/>
          <w:lang w:val="es-ES"/>
        </w:rPr>
        <w:t>Solicitud de Subvención por este Ayuntamiento para la actuación Rehabilitación Exterior de 50 viviendas Sociales en Sardina del Sur.</w:t>
      </w:r>
    </w:p>
    <w:p w:rsidR="002574A4" w:rsidRDefault="00434086">
      <w:pPr>
        <w:numPr>
          <w:ilvl w:val="0"/>
          <w:numId w:val="10"/>
        </w:numPr>
        <w:tabs>
          <w:tab w:val="clear" w:pos="360"/>
          <w:tab w:val="left" w:pos="1512"/>
        </w:tabs>
        <w:spacing w:before="15" w:line="230" w:lineRule="exact"/>
        <w:ind w:left="1512" w:right="144" w:hanging="360"/>
        <w:jc w:val="both"/>
        <w:textAlignment w:val="baseline"/>
        <w:rPr>
          <w:rFonts w:ascii="Arial" w:eastAsia="Arial" w:hAnsi="Arial"/>
          <w:i/>
          <w:color w:val="000000"/>
          <w:sz w:val="20"/>
          <w:lang w:val="es-ES"/>
        </w:rPr>
      </w:pPr>
      <w:r>
        <w:rPr>
          <w:rFonts w:ascii="Arial" w:eastAsia="Arial" w:hAnsi="Arial"/>
          <w:i/>
          <w:color w:val="000000"/>
          <w:sz w:val="20"/>
          <w:lang w:val="es-ES"/>
        </w:rPr>
        <w:t>Memoria Explicativa del Proyecto objeto de Subvención de 11/07/2022 con presupuesto de 400.000 euros y plazo de ejecución de 17 meses.</w:t>
      </w:r>
    </w:p>
    <w:p w:rsidR="002574A4" w:rsidRDefault="00434086">
      <w:pPr>
        <w:numPr>
          <w:ilvl w:val="0"/>
          <w:numId w:val="10"/>
        </w:numPr>
        <w:tabs>
          <w:tab w:val="clear" w:pos="360"/>
          <w:tab w:val="left" w:pos="1512"/>
        </w:tabs>
        <w:spacing w:before="11" w:line="230" w:lineRule="exact"/>
        <w:ind w:left="1512" w:right="144" w:hanging="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Corrección de la solicitud de subvención para el citado proyecto de Rehabilitación Exterior de 50 viviendas Sociales en S</w:t>
      </w:r>
      <w:r>
        <w:rPr>
          <w:rFonts w:ascii="Arial" w:eastAsia="Arial" w:hAnsi="Arial"/>
          <w:i/>
          <w:color w:val="000000"/>
          <w:spacing w:val="1"/>
          <w:sz w:val="20"/>
          <w:lang w:val="es-ES"/>
        </w:rPr>
        <w:t>ardina del Sur con un importe total de 500.000 euros.</w:t>
      </w:r>
    </w:p>
    <w:p w:rsidR="002574A4" w:rsidRDefault="00434086">
      <w:pPr>
        <w:numPr>
          <w:ilvl w:val="0"/>
          <w:numId w:val="10"/>
        </w:numPr>
        <w:tabs>
          <w:tab w:val="clear" w:pos="360"/>
          <w:tab w:val="left" w:pos="1512"/>
        </w:tabs>
        <w:spacing w:before="15" w:line="230" w:lineRule="exact"/>
        <w:ind w:left="1512" w:right="144" w:hanging="360"/>
        <w:jc w:val="both"/>
        <w:textAlignment w:val="baseline"/>
        <w:rPr>
          <w:rFonts w:ascii="Arial" w:eastAsia="Arial" w:hAnsi="Arial"/>
          <w:i/>
          <w:color w:val="000000"/>
          <w:sz w:val="20"/>
          <w:lang w:val="es-ES"/>
        </w:rPr>
      </w:pPr>
      <w:r>
        <w:rPr>
          <w:rFonts w:ascii="Arial" w:eastAsia="Arial" w:hAnsi="Arial"/>
          <w:i/>
          <w:color w:val="000000"/>
          <w:sz w:val="20"/>
          <w:lang w:val="es-ES"/>
        </w:rPr>
        <w:t>Memoria Explicativa del Proyecto objeto de Subvención de 08/08/2022 con presupuesto de 500.000 euros y plazo de ejecución de 18 meses.</w:t>
      </w:r>
    </w:p>
    <w:p w:rsidR="002574A4" w:rsidRDefault="00434086">
      <w:pPr>
        <w:numPr>
          <w:ilvl w:val="0"/>
          <w:numId w:val="10"/>
        </w:numPr>
        <w:tabs>
          <w:tab w:val="clear" w:pos="360"/>
          <w:tab w:val="left" w:pos="1512"/>
        </w:tabs>
        <w:spacing w:before="16" w:line="230" w:lineRule="exact"/>
        <w:ind w:left="1512" w:right="144" w:hanging="360"/>
        <w:jc w:val="both"/>
        <w:textAlignment w:val="baseline"/>
        <w:rPr>
          <w:rFonts w:ascii="Arial" w:eastAsia="Arial" w:hAnsi="Arial"/>
          <w:i/>
          <w:color w:val="000000"/>
          <w:sz w:val="20"/>
          <w:lang w:val="es-ES"/>
        </w:rPr>
      </w:pPr>
      <w:r>
        <w:rPr>
          <w:rFonts w:ascii="Arial" w:eastAsia="Arial" w:hAnsi="Arial"/>
          <w:i/>
          <w:color w:val="000000"/>
          <w:sz w:val="20"/>
          <w:lang w:val="es-ES"/>
        </w:rPr>
        <w:t>2º Corrección de la solicitud de subvención para el citado proyecto</w:t>
      </w:r>
      <w:r>
        <w:rPr>
          <w:rFonts w:ascii="Arial" w:eastAsia="Arial" w:hAnsi="Arial"/>
          <w:i/>
          <w:color w:val="000000"/>
          <w:sz w:val="20"/>
          <w:lang w:val="es-ES"/>
        </w:rPr>
        <w:t xml:space="preserve"> de Rehabilitación Exterior de 50 viviendas Sociales en Sardina del Sur con un importe total de 481.800 euros.</w:t>
      </w:r>
    </w:p>
    <w:p w:rsidR="002574A4" w:rsidRDefault="00434086">
      <w:pPr>
        <w:numPr>
          <w:ilvl w:val="0"/>
          <w:numId w:val="10"/>
        </w:numPr>
        <w:tabs>
          <w:tab w:val="clear" w:pos="360"/>
          <w:tab w:val="left" w:pos="1512"/>
        </w:tabs>
        <w:spacing w:before="10" w:line="230" w:lineRule="exact"/>
        <w:ind w:left="1512" w:right="144" w:hanging="360"/>
        <w:jc w:val="both"/>
        <w:textAlignment w:val="baseline"/>
        <w:rPr>
          <w:rFonts w:ascii="Arial" w:eastAsia="Arial" w:hAnsi="Arial"/>
          <w:i/>
          <w:color w:val="000000"/>
          <w:sz w:val="20"/>
          <w:lang w:val="es-ES"/>
        </w:rPr>
      </w:pPr>
      <w:r>
        <w:rPr>
          <w:rFonts w:ascii="Arial" w:eastAsia="Arial" w:hAnsi="Arial"/>
          <w:i/>
          <w:color w:val="000000"/>
          <w:sz w:val="20"/>
          <w:lang w:val="es-ES"/>
        </w:rPr>
        <w:t>Nueva Memoria Explicativa del Proyecto objeto de Subvención de 22/08/2022 con presupuesto de 481.800 euros y plazo de ejecución de 18 meses</w:t>
      </w:r>
    </w:p>
    <w:p w:rsidR="002574A4" w:rsidRDefault="00434086">
      <w:pPr>
        <w:numPr>
          <w:ilvl w:val="0"/>
          <w:numId w:val="10"/>
        </w:numPr>
        <w:tabs>
          <w:tab w:val="clear" w:pos="360"/>
          <w:tab w:val="left" w:pos="1512"/>
        </w:tabs>
        <w:spacing w:before="15" w:line="230" w:lineRule="exact"/>
        <w:ind w:left="1512" w:hanging="360"/>
        <w:jc w:val="both"/>
        <w:textAlignment w:val="baseline"/>
        <w:rPr>
          <w:rFonts w:ascii="Arial" w:eastAsia="Arial" w:hAnsi="Arial"/>
          <w:i/>
          <w:color w:val="000000"/>
          <w:sz w:val="20"/>
          <w:lang w:val="es-ES"/>
        </w:rPr>
      </w:pPr>
      <w:r>
        <w:rPr>
          <w:rFonts w:ascii="Arial" w:eastAsia="Arial" w:hAnsi="Arial"/>
          <w:i/>
          <w:color w:val="000000"/>
          <w:sz w:val="20"/>
          <w:lang w:val="es-ES"/>
        </w:rPr>
        <w:t>Acuerdo de la Comunidades de Vecinos de dichos edificios.</w:t>
      </w:r>
    </w:p>
    <w:p w:rsidR="002574A4" w:rsidRDefault="00434086">
      <w:pPr>
        <w:numPr>
          <w:ilvl w:val="0"/>
          <w:numId w:val="10"/>
        </w:numPr>
        <w:tabs>
          <w:tab w:val="clear" w:pos="360"/>
          <w:tab w:val="left" w:pos="1512"/>
        </w:tabs>
        <w:spacing w:before="14" w:line="230" w:lineRule="exact"/>
        <w:ind w:left="1512" w:right="144" w:hanging="360"/>
        <w:jc w:val="both"/>
        <w:textAlignment w:val="baseline"/>
        <w:rPr>
          <w:rFonts w:ascii="Arial" w:eastAsia="Arial" w:hAnsi="Arial"/>
          <w:i/>
          <w:color w:val="000000"/>
          <w:sz w:val="20"/>
          <w:lang w:val="es-ES"/>
        </w:rPr>
      </w:pPr>
      <w:r>
        <w:rPr>
          <w:rFonts w:ascii="Arial" w:eastAsia="Arial" w:hAnsi="Arial"/>
          <w:i/>
          <w:color w:val="000000"/>
          <w:sz w:val="20"/>
          <w:lang w:val="es-ES"/>
        </w:rPr>
        <w:t>Certificado del acuerdo adoptado por el consejo Ejecutivo del Consorcio de Viviendas de Gran Canaria celebrada en sesión ordinaria el 20 de diciembre de 2022 en el que se acuerda Aprobar la suscripc</w:t>
      </w:r>
      <w:r>
        <w:rPr>
          <w:rFonts w:ascii="Arial" w:eastAsia="Arial" w:hAnsi="Arial"/>
          <w:i/>
          <w:color w:val="000000"/>
          <w:sz w:val="20"/>
          <w:lang w:val="es-ES"/>
        </w:rPr>
        <w:t xml:space="preserve">ión de los convenios interadministrativos para la ejecución de las obras enmarcadas en el objetivo estratégico 3 </w:t>
      </w:r>
      <w:r>
        <w:rPr>
          <w:rFonts w:ascii="Arial" w:eastAsia="Arial" w:hAnsi="Arial"/>
          <w:i/>
          <w:color w:val="000000"/>
          <w:sz w:val="21"/>
          <w:lang w:val="es-ES"/>
        </w:rPr>
        <w:t>“</w:t>
      </w:r>
      <w:r>
        <w:rPr>
          <w:rFonts w:ascii="Arial" w:eastAsia="Arial" w:hAnsi="Arial"/>
          <w:i/>
          <w:color w:val="000000"/>
          <w:sz w:val="20"/>
          <w:lang w:val="es-ES"/>
        </w:rPr>
        <w:t>Fomento de la Rehabilitación,</w:t>
      </w:r>
    </w:p>
    <w:p w:rsidR="002574A4" w:rsidRDefault="00434086">
      <w:pPr>
        <w:spacing w:before="490" w:line="251" w:lineRule="exact"/>
        <w:ind w:right="36"/>
        <w:jc w:val="right"/>
        <w:textAlignment w:val="baseline"/>
        <w:rPr>
          <w:rFonts w:ascii="Arial" w:eastAsia="Arial" w:hAnsi="Arial"/>
          <w:color w:val="000000"/>
          <w:spacing w:val="34"/>
          <w:lang w:val="es-ES"/>
        </w:rPr>
      </w:pPr>
      <w:r>
        <w:rPr>
          <w:rFonts w:ascii="Arial" w:eastAsia="Arial" w:hAnsi="Arial"/>
          <w:color w:val="000000"/>
          <w:spacing w:val="34"/>
          <w:lang w:val="es-ES"/>
        </w:rPr>
        <w:t>15</w:t>
      </w:r>
    </w:p>
    <w:p w:rsidR="002574A4" w:rsidRDefault="002574A4">
      <w:pPr>
        <w:sectPr w:rsidR="002574A4">
          <w:pgSz w:w="11909" w:h="16838"/>
          <w:pgMar w:top="940" w:right="1599" w:bottom="269" w:left="730" w:header="720" w:footer="720" w:gutter="0"/>
          <w:cols w:space="720"/>
        </w:sectPr>
      </w:pPr>
    </w:p>
    <w:p w:rsidR="002574A4" w:rsidRDefault="00434086">
      <w:pPr>
        <w:spacing w:before="7" w:line="230" w:lineRule="exact"/>
        <w:ind w:left="72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regeneración y renovación urbana y rural de Gran Canaria del Plan Estratégico de Subvenciones 2</w:t>
      </w:r>
      <w:r>
        <w:rPr>
          <w:rFonts w:ascii="Arial" w:eastAsia="Arial" w:hAnsi="Arial"/>
          <w:i/>
          <w:color w:val="000000"/>
          <w:sz w:val="20"/>
          <w:lang w:val="es-ES"/>
        </w:rPr>
        <w:t>022 del consorcio de viviendas de Gran Canaria que se cita a continuación:</w:t>
      </w:r>
    </w:p>
    <w:p w:rsidR="002574A4" w:rsidRDefault="00434086">
      <w:pPr>
        <w:spacing w:line="230" w:lineRule="exact"/>
        <w:ind w:left="720"/>
        <w:jc w:val="both"/>
        <w:textAlignment w:val="baseline"/>
        <w:rPr>
          <w:rFonts w:ascii="Arial" w:eastAsia="Arial" w:hAnsi="Arial"/>
          <w:i/>
          <w:color w:val="000000"/>
          <w:sz w:val="21"/>
          <w:lang w:val="es-ES"/>
        </w:rPr>
      </w:pPr>
      <w:r>
        <w:rPr>
          <w:rFonts w:ascii="Arial" w:eastAsia="Arial" w:hAnsi="Arial"/>
          <w:i/>
          <w:color w:val="000000"/>
          <w:sz w:val="21"/>
          <w:lang w:val="es-ES"/>
        </w:rPr>
        <w:t>“</w:t>
      </w:r>
      <w:r>
        <w:rPr>
          <w:rFonts w:ascii="Arial" w:eastAsia="Arial" w:hAnsi="Arial"/>
          <w:i/>
          <w:color w:val="000000"/>
          <w:sz w:val="20"/>
          <w:lang w:val="es-ES"/>
        </w:rPr>
        <w:t>CONVENIO DE COLABORACIÓN ENTRE EL CONSROCIO DE VIVIENDAS DE GRAN CANARIA Y EL ILTRE AYUNTAMIENTO DE SANTA LUCIA DE TIRAJANA PARA LA FINANCIACIÓN DE HONORARIOS DE REDACCIÓN DEL PROYECTO, DIRECCIÓN Y EJECUCIÓN DE LAS OBRAS DE RHEBILITACIÓN EXTERIOR DE 50 VIV</w:t>
      </w:r>
      <w:r>
        <w:rPr>
          <w:rFonts w:ascii="Arial" w:eastAsia="Arial" w:hAnsi="Arial"/>
          <w:i/>
          <w:color w:val="000000"/>
          <w:sz w:val="20"/>
          <w:lang w:val="es-ES"/>
        </w:rPr>
        <w:t>IENDAS SOCIALES EN SARDINA DEL SUR</w:t>
      </w:r>
      <w:r>
        <w:rPr>
          <w:rFonts w:ascii="Arial" w:eastAsia="Arial" w:hAnsi="Arial"/>
          <w:i/>
          <w:color w:val="000000"/>
          <w:sz w:val="21"/>
          <w:lang w:val="es-ES"/>
        </w:rPr>
        <w:t>”</w:t>
      </w:r>
      <w:r>
        <w:rPr>
          <w:rFonts w:ascii="Arial" w:eastAsia="Arial" w:hAnsi="Arial"/>
          <w:i/>
          <w:color w:val="000000"/>
          <w:sz w:val="20"/>
          <w:lang w:val="es-ES"/>
        </w:rPr>
        <w:t>.</w:t>
      </w:r>
    </w:p>
    <w:p w:rsidR="002574A4" w:rsidRDefault="00434086">
      <w:pPr>
        <w:spacing w:line="229" w:lineRule="exact"/>
        <w:ind w:left="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Aprobando el gasto correspondiente que </w:t>
      </w:r>
      <w:r>
        <w:rPr>
          <w:rFonts w:ascii="Arial" w:eastAsia="Arial" w:hAnsi="Arial"/>
          <w:b/>
          <w:i/>
          <w:color w:val="000000"/>
          <w:sz w:val="20"/>
          <w:u w:val="single"/>
          <w:lang w:val="es-ES"/>
        </w:rPr>
        <w:t>será financiado íntegramente</w:t>
      </w:r>
      <w:r>
        <w:rPr>
          <w:rFonts w:ascii="Arial" w:eastAsia="Arial" w:hAnsi="Arial"/>
          <w:i/>
          <w:color w:val="000000"/>
          <w:sz w:val="20"/>
          <w:lang w:val="es-ES"/>
        </w:rPr>
        <w:t xml:space="preserve"> por el Consorcio de Viviendas</w:t>
      </w:r>
    </w:p>
    <w:p w:rsidR="002574A4" w:rsidRDefault="00434086">
      <w:pPr>
        <w:spacing w:before="231" w:line="230" w:lineRule="exact"/>
        <w:ind w:left="576"/>
        <w:textAlignment w:val="baseline"/>
        <w:rPr>
          <w:rFonts w:ascii="Arial" w:eastAsia="Arial" w:hAnsi="Arial"/>
          <w:i/>
          <w:color w:val="000000"/>
          <w:sz w:val="20"/>
          <w:lang w:val="es-ES"/>
        </w:rPr>
      </w:pPr>
      <w:r>
        <w:rPr>
          <w:rFonts w:ascii="Arial" w:eastAsia="Arial" w:hAnsi="Arial"/>
          <w:i/>
          <w:color w:val="000000"/>
          <w:sz w:val="20"/>
          <w:lang w:val="es-ES"/>
        </w:rPr>
        <w:t>Del expediente y en concreto del acuerdo se infiere lo siguiente:</w:t>
      </w:r>
    </w:p>
    <w:p w:rsidR="002574A4" w:rsidRDefault="00434086">
      <w:pPr>
        <w:numPr>
          <w:ilvl w:val="0"/>
          <w:numId w:val="10"/>
        </w:numPr>
        <w:tabs>
          <w:tab w:val="clear" w:pos="360"/>
          <w:tab w:val="left" w:pos="720"/>
        </w:tabs>
        <w:spacing w:before="242" w:line="230" w:lineRule="exact"/>
        <w:ind w:hanging="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Que se trata de un convenio interadministrativo aprobado por el Consorcio de Viviendas de Gran Canaria a fin de canalizar una subvención concedida por dicho organismo a este Ayuntamiento dentro de la línea de actuación 3.2 colaboración con los Ayuntamiento</w:t>
      </w:r>
      <w:r>
        <w:rPr>
          <w:rFonts w:ascii="Arial" w:eastAsia="Arial" w:hAnsi="Arial"/>
          <w:i/>
          <w:color w:val="000000"/>
          <w:spacing w:val="1"/>
          <w:sz w:val="20"/>
          <w:lang w:val="es-ES"/>
        </w:rPr>
        <w:t>s en la cofinanciación de actuaciones de rehabilitación y regeneración urbana y rural del Plan Estratégico de Subvenciones 2022 del Consorcio de Viviendas de Gran Canaria.</w:t>
      </w:r>
    </w:p>
    <w:p w:rsidR="002574A4" w:rsidRDefault="00434086">
      <w:pPr>
        <w:numPr>
          <w:ilvl w:val="0"/>
          <w:numId w:val="10"/>
        </w:numPr>
        <w:tabs>
          <w:tab w:val="clear" w:pos="360"/>
          <w:tab w:val="left" w:pos="720"/>
        </w:tabs>
        <w:spacing w:before="15" w:line="230"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Que la subvención concedida al Ayuntamiento de Santa Lucía de Tirajana para la actua</w:t>
      </w:r>
      <w:r>
        <w:rPr>
          <w:rFonts w:ascii="Arial" w:eastAsia="Arial" w:hAnsi="Arial"/>
          <w:i/>
          <w:color w:val="000000"/>
          <w:sz w:val="20"/>
          <w:lang w:val="es-ES"/>
        </w:rPr>
        <w:t>ción concreta de FINANCIACIÓN DE HONORARIOS DE REDACCIÓN DEL PROYECTO, DIRECCIÓN Y EJECUCIÓN DE LAS OBRAS DE RHEBILITACIÓN EXTERIOR DE 50 VIVIENDAS SOCIALES EN SARDINA DEL SUR tiene un importe de 481.800.-</w:t>
      </w:r>
      <w:r>
        <w:rPr>
          <w:rFonts w:ascii="Arial" w:eastAsia="Arial" w:hAnsi="Arial"/>
          <w:i/>
          <w:color w:val="000000"/>
          <w:sz w:val="21"/>
          <w:lang w:val="es-ES"/>
        </w:rPr>
        <w:t>€.</w:t>
      </w:r>
    </w:p>
    <w:p w:rsidR="002574A4" w:rsidRDefault="00434086">
      <w:pPr>
        <w:numPr>
          <w:ilvl w:val="0"/>
          <w:numId w:val="10"/>
        </w:numPr>
        <w:tabs>
          <w:tab w:val="clear" w:pos="360"/>
          <w:tab w:val="left" w:pos="720"/>
        </w:tabs>
        <w:spacing w:before="12" w:line="230" w:lineRule="exact"/>
        <w:ind w:hanging="360"/>
        <w:jc w:val="both"/>
        <w:textAlignment w:val="baseline"/>
        <w:rPr>
          <w:rFonts w:ascii="Arial" w:eastAsia="Arial" w:hAnsi="Arial"/>
          <w:i/>
          <w:color w:val="000000"/>
          <w:sz w:val="20"/>
          <w:lang w:val="es-ES"/>
        </w:rPr>
      </w:pPr>
      <w:r>
        <w:rPr>
          <w:rFonts w:ascii="Arial" w:eastAsia="Arial" w:hAnsi="Arial"/>
          <w:i/>
          <w:color w:val="000000"/>
          <w:sz w:val="20"/>
          <w:lang w:val="es-ES"/>
        </w:rPr>
        <w:t>Que dicho convenio que es aprobado por el Consor</w:t>
      </w:r>
      <w:r>
        <w:rPr>
          <w:rFonts w:ascii="Arial" w:eastAsia="Arial" w:hAnsi="Arial"/>
          <w:i/>
          <w:color w:val="000000"/>
          <w:sz w:val="20"/>
          <w:lang w:val="es-ES"/>
        </w:rPr>
        <w:t>cio integrado en el Cabildo de Gran Canaria cuenta con informe jurídico de 15.11.2022 así como informe favorable de la Intervención General de 22.11.2022.</w:t>
      </w:r>
    </w:p>
    <w:p w:rsidR="002574A4" w:rsidRDefault="002574A4">
      <w:pPr>
        <w:numPr>
          <w:ilvl w:val="0"/>
          <w:numId w:val="10"/>
        </w:numPr>
        <w:tabs>
          <w:tab w:val="clear" w:pos="360"/>
          <w:tab w:val="left" w:pos="720"/>
        </w:tabs>
        <w:spacing w:before="13" w:line="230" w:lineRule="exact"/>
        <w:ind w:hanging="360"/>
        <w:jc w:val="both"/>
        <w:textAlignment w:val="baseline"/>
        <w:rPr>
          <w:rFonts w:ascii="Arial" w:eastAsia="Arial" w:hAnsi="Arial"/>
          <w:i/>
          <w:color w:val="000000"/>
          <w:sz w:val="20"/>
          <w:lang w:val="es-ES"/>
        </w:rPr>
      </w:pPr>
      <w:r w:rsidRPr="002574A4">
        <w:pict>
          <v:shape id="_x0000_s1647" type="#_x0000_t202" style="position:absolute;left:0;text-align:left;margin-left:540.25pt;margin-top:501.85pt;width:41.7pt;height:310.05pt;z-index:-25184460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16 de 194</w:t>
                        </w:r>
                      </w:p>
                    </w:tc>
                  </w:tr>
                </w:tbl>
                <w:p w:rsidR="002574A4" w:rsidRDefault="002574A4"/>
              </w:txbxContent>
            </v:textbox>
            <w10:wrap type="square" anchorx="page" anchory="page"/>
          </v:shape>
        </w:pict>
      </w:r>
      <w:r w:rsidR="00434086">
        <w:rPr>
          <w:rFonts w:ascii="Arial" w:eastAsia="Arial" w:hAnsi="Arial"/>
          <w:i/>
          <w:color w:val="000000"/>
          <w:sz w:val="20"/>
          <w:lang w:val="es-ES"/>
        </w:rPr>
        <w:t xml:space="preserve">Que dicho convenio no supone aprobación ni disposición de gasto alguno por parte del Ayuntamiento de Santa Lucía de Tirajana toda vez que, según se indica, es </w:t>
      </w:r>
      <w:r w:rsidR="00434086">
        <w:rPr>
          <w:rFonts w:ascii="Arial" w:eastAsia="Arial" w:hAnsi="Arial"/>
          <w:b/>
          <w:i/>
          <w:color w:val="000000"/>
          <w:sz w:val="20"/>
          <w:u w:val="single"/>
          <w:lang w:val="es-ES"/>
        </w:rPr>
        <w:t>financiado  íntegramente</w:t>
      </w:r>
      <w:r w:rsidR="00434086">
        <w:rPr>
          <w:rFonts w:ascii="Arial" w:eastAsia="Arial" w:hAnsi="Arial"/>
          <w:i/>
          <w:color w:val="000000"/>
          <w:sz w:val="20"/>
          <w:lang w:val="es-ES"/>
        </w:rPr>
        <w:t xml:space="preserve"> por el Consorcio de Viviendas en un importe de 481.800 euros indicando l</w:t>
      </w:r>
      <w:r w:rsidR="00434086">
        <w:rPr>
          <w:rFonts w:ascii="Arial" w:eastAsia="Arial" w:hAnsi="Arial"/>
          <w:i/>
          <w:color w:val="000000"/>
          <w:sz w:val="20"/>
          <w:lang w:val="es-ES"/>
        </w:rPr>
        <w:t>a cláusula sexta del convenio, relativo al régimen de financiación, que si de la redacción del proyecto resultase un coste de obra inferior o superior al previsto en este convenio se redactará una adenda para ajustar el presupuesto previsto, previa acredit</w:t>
      </w:r>
      <w:r w:rsidR="00434086">
        <w:rPr>
          <w:rFonts w:ascii="Arial" w:eastAsia="Arial" w:hAnsi="Arial"/>
          <w:i/>
          <w:color w:val="000000"/>
          <w:sz w:val="20"/>
          <w:lang w:val="es-ES"/>
        </w:rPr>
        <w:t>ación en su caso de la existencia del crédito adecuado y suficiente, sin indicar que dicho gasto corresponda a esta Administración.</w:t>
      </w:r>
    </w:p>
    <w:p w:rsidR="002574A4" w:rsidRDefault="00434086">
      <w:pPr>
        <w:spacing w:before="228"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Visto las funciones asignadas al Servicio de Asesoría Jurídica Municipal en la Modificación de la RPT aprobada por el Pleno </w:t>
      </w:r>
      <w:r>
        <w:rPr>
          <w:rFonts w:ascii="Arial" w:eastAsia="Arial" w:hAnsi="Arial"/>
          <w:i/>
          <w:color w:val="000000"/>
          <w:sz w:val="20"/>
          <w:lang w:val="es-ES"/>
        </w:rPr>
        <w:t>del Ayuntamiento el 27 de octubre de 2022 en la que se divide el servicio de Asesoría Jurídica y Contratación Administrativa, pasando a configurarse como un servicio independiente el Servicio de Asesoría Jurídica Municipal con las funciones atribuidas en d</w:t>
      </w:r>
      <w:r>
        <w:rPr>
          <w:rFonts w:ascii="Arial" w:eastAsia="Arial" w:hAnsi="Arial"/>
          <w:i/>
          <w:color w:val="000000"/>
          <w:sz w:val="20"/>
          <w:lang w:val="es-ES"/>
        </w:rPr>
        <w:t>icho acuerdo.</w:t>
      </w:r>
    </w:p>
    <w:p w:rsidR="002574A4" w:rsidRDefault="00434086">
      <w:pPr>
        <w:spacing w:before="232"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Considerando lo dispuesto en la base 53.2 de las Bases de Ejecución del Presupuesto publicadas en el BOP 4 febrero de 2022 donde se indica que resulta necesario informe de los servicios jurídicos en los expedientes que impliquen una subvenció</w:t>
      </w:r>
      <w:r>
        <w:rPr>
          <w:rFonts w:ascii="Arial" w:eastAsia="Arial" w:hAnsi="Arial"/>
          <w:i/>
          <w:color w:val="000000"/>
          <w:sz w:val="20"/>
          <w:lang w:val="es-ES"/>
        </w:rPr>
        <w:t>n; entendiendo la que suscribe que se trata de expedientes de subvención concedidos por este Ayuntamiento toda vez que de dicha base se infiere que exista aprobación y disposición del gasto.</w:t>
      </w:r>
    </w:p>
    <w:p w:rsidR="002574A4" w:rsidRDefault="00434086">
      <w:pPr>
        <w:spacing w:before="232" w:line="230" w:lineRule="exact"/>
        <w:ind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definitiva, toda vez que se trata de una subvención concedida </w:t>
      </w:r>
      <w:r>
        <w:rPr>
          <w:rFonts w:ascii="Arial" w:eastAsia="Arial" w:hAnsi="Arial"/>
          <w:i/>
          <w:color w:val="000000"/>
          <w:sz w:val="20"/>
          <w:lang w:val="es-ES"/>
        </w:rPr>
        <w:t>por el Consorcio al Ilustre Ayuntamiento de Santa Lucía de Tirajana a fin de financiar íntegramente dicha actuación, y toda vez que no existe gasto alguno por parte de este Ayuntamiento es por lo que, esta</w:t>
      </w:r>
    </w:p>
    <w:p w:rsidR="002574A4" w:rsidRDefault="002574A4">
      <w:pPr>
        <w:sectPr w:rsidR="002574A4">
          <w:pgSz w:w="11909" w:h="16838"/>
          <w:pgMar w:top="3240" w:right="1497" w:bottom="269" w:left="1752" w:header="720" w:footer="720" w:gutter="0"/>
          <w:cols w:space="720"/>
        </w:sectPr>
      </w:pPr>
    </w:p>
    <w:tbl>
      <w:tblPr>
        <w:tblW w:w="0" w:type="auto"/>
        <w:tblLayout w:type="fixed"/>
        <w:tblCellMar>
          <w:left w:w="0" w:type="dxa"/>
          <w:right w:w="0" w:type="dxa"/>
        </w:tblCellMar>
        <w:tblLook w:val="0000"/>
      </w:tblPr>
      <w:tblGrid>
        <w:gridCol w:w="1737"/>
        <w:gridCol w:w="7843"/>
      </w:tblGrid>
      <w:tr w:rsidR="002574A4">
        <w:tblPrEx>
          <w:tblCellMar>
            <w:top w:w="0" w:type="dxa"/>
            <w:bottom w:w="0" w:type="dxa"/>
          </w:tblCellMar>
        </w:tblPrEx>
        <w:trPr>
          <w:trHeight w:hRule="exact" w:val="1785"/>
        </w:trPr>
        <w:tc>
          <w:tcPr>
            <w:tcW w:w="173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02"/>
              <w:jc w:val="right"/>
              <w:textAlignment w:val="baseline"/>
            </w:pPr>
            <w:r>
              <w:rPr>
                <w:noProof/>
                <w:lang w:val="es-ES" w:eastAsia="es-ES"/>
              </w:rPr>
              <w:lastRenderedPageBreak/>
              <w:drawing>
                <wp:inline distT="0" distB="0" distL="0" distR="0">
                  <wp:extent cx="911225" cy="111252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4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76"/>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2" w:line="230" w:lineRule="exact"/>
        <w:ind w:left="792" w:right="144"/>
        <w:jc w:val="both"/>
        <w:textAlignment w:val="baseline"/>
        <w:rPr>
          <w:rFonts w:ascii="Arial" w:eastAsia="Arial" w:hAnsi="Arial"/>
          <w:i/>
          <w:color w:val="000000"/>
          <w:sz w:val="20"/>
          <w:lang w:val="es-ES"/>
        </w:rPr>
      </w:pPr>
      <w:r>
        <w:rPr>
          <w:rFonts w:ascii="Arial" w:eastAsia="Arial" w:hAnsi="Arial"/>
          <w:i/>
          <w:color w:val="000000"/>
          <w:sz w:val="20"/>
          <w:lang w:val="es-ES"/>
        </w:rPr>
        <w:t>Asesoría Jurídica Municipal no tiene competencias para emitir el informe solicitado; si bien es preciso señalar que, del contenido del Acuerdo adoptado por el Consorcio, se desprende que dicho convenio ha sido informado jurídicamente el 15/12/2022 (apartad</w:t>
      </w:r>
      <w:r>
        <w:rPr>
          <w:rFonts w:ascii="Arial" w:eastAsia="Arial" w:hAnsi="Arial"/>
          <w:i/>
          <w:color w:val="000000"/>
          <w:sz w:val="20"/>
          <w:lang w:val="es-ES"/>
        </w:rPr>
        <w:t>o IV del acuerdo) e informado por la Intervención General el 22/11/2022.</w:t>
      </w:r>
    </w:p>
    <w:p w:rsidR="002574A4" w:rsidRDefault="00434086">
      <w:pPr>
        <w:spacing w:before="235" w:line="230" w:lineRule="exact"/>
        <w:ind w:left="792" w:right="144" w:firstLine="576"/>
        <w:jc w:val="both"/>
        <w:textAlignment w:val="baseline"/>
        <w:rPr>
          <w:rFonts w:ascii="Arial" w:eastAsia="Arial" w:hAnsi="Arial"/>
          <w:i/>
          <w:color w:val="000000"/>
          <w:sz w:val="20"/>
          <w:lang w:val="es-ES"/>
        </w:rPr>
      </w:pPr>
      <w:r>
        <w:rPr>
          <w:rFonts w:ascii="Arial" w:eastAsia="Arial" w:hAnsi="Arial"/>
          <w:i/>
          <w:color w:val="000000"/>
          <w:sz w:val="20"/>
          <w:lang w:val="es-ES"/>
        </w:rPr>
        <w:t>Este informe no tiene carácter vinculante y se ha elaborado de acuerdo con la información que se ha tenido a la vista; dejando a salvo, mejor criterio fundamentado en Derecho de la Co</w:t>
      </w:r>
      <w:r>
        <w:rPr>
          <w:rFonts w:ascii="Arial" w:eastAsia="Arial" w:hAnsi="Arial"/>
          <w:i/>
          <w:color w:val="000000"/>
          <w:sz w:val="20"/>
          <w:lang w:val="es-ES"/>
        </w:rPr>
        <w:t>rporación, en Santa Lucía de Tirajana, a la fecha de la firma electrónica, la letrada municipal Noelia Esther Martín Sánchez, con el conforme de la Jefatura de Servicio de Asesoría Jurídica, en virtud de lo dispuesto en el Art 172 del Real Decreto 2568/198</w:t>
      </w:r>
      <w:r>
        <w:rPr>
          <w:rFonts w:ascii="Arial" w:eastAsia="Arial" w:hAnsi="Arial"/>
          <w:i/>
          <w:color w:val="000000"/>
          <w:sz w:val="20"/>
          <w:lang w:val="es-ES"/>
        </w:rPr>
        <w:t>6, de 28 de noviembre, por el que se aprueba el Reglamento de Organización, Funcionamiento y Régimen Jurídico de las Entidades Locales, en relación con lo señalado en el Art 58.2 de la Ley 7/2015, de 1 de abril, de los municipios de Canarias.</w:t>
      </w:r>
      <w:r>
        <w:rPr>
          <w:rFonts w:ascii="Arial" w:eastAsia="Arial" w:hAnsi="Arial"/>
          <w:i/>
          <w:color w:val="000000"/>
          <w:sz w:val="21"/>
          <w:lang w:val="es-ES"/>
        </w:rPr>
        <w:t>”</w:t>
      </w:r>
    </w:p>
    <w:p w:rsidR="002574A4" w:rsidRDefault="00434086">
      <w:pPr>
        <w:spacing w:before="274" w:line="253" w:lineRule="exact"/>
        <w:ind w:left="792" w:right="144" w:firstLine="576"/>
        <w:jc w:val="both"/>
        <w:textAlignment w:val="baseline"/>
        <w:rPr>
          <w:rFonts w:ascii="Arial" w:eastAsia="Arial" w:hAnsi="Arial"/>
          <w:color w:val="000000"/>
          <w:lang w:val="es-ES"/>
        </w:rPr>
      </w:pPr>
      <w:r>
        <w:rPr>
          <w:rFonts w:ascii="Arial" w:eastAsia="Arial" w:hAnsi="Arial"/>
          <w:color w:val="000000"/>
          <w:lang w:val="es-ES"/>
        </w:rPr>
        <w:t>A la vista d</w:t>
      </w:r>
      <w:r>
        <w:rPr>
          <w:rFonts w:ascii="Arial" w:eastAsia="Arial" w:hAnsi="Arial"/>
          <w:color w:val="000000"/>
          <w:lang w:val="es-ES"/>
        </w:rPr>
        <w:t>e los Informes emitidos, la Junta de Gobierno Local, por unanimidad de sus miembros presentes (6 votos), mayoría absoluta legal, acuerda:</w:t>
      </w:r>
    </w:p>
    <w:p w:rsidR="002574A4" w:rsidRDefault="00434086">
      <w:pPr>
        <w:spacing w:before="253" w:line="253" w:lineRule="exact"/>
        <w:ind w:left="792" w:right="144" w:firstLine="864"/>
        <w:jc w:val="both"/>
        <w:textAlignment w:val="baseline"/>
        <w:rPr>
          <w:rFonts w:ascii="Arial" w:eastAsia="Arial" w:hAnsi="Arial"/>
          <w:b/>
          <w:color w:val="000000"/>
          <w:lang w:val="es-ES"/>
        </w:rPr>
      </w:pPr>
      <w:r>
        <w:rPr>
          <w:rFonts w:ascii="Arial" w:eastAsia="Arial" w:hAnsi="Arial"/>
          <w:b/>
          <w:color w:val="000000"/>
          <w:lang w:val="es-ES"/>
        </w:rPr>
        <w:t xml:space="preserve">PRIMERO.- </w:t>
      </w:r>
      <w:r>
        <w:rPr>
          <w:rFonts w:ascii="Arial" w:eastAsia="Arial" w:hAnsi="Arial"/>
          <w:color w:val="000000"/>
          <w:lang w:val="es-ES"/>
        </w:rPr>
        <w:t xml:space="preserve">INICIAR el expediente para proceder a la firma del “CONVENIO </w:t>
      </w:r>
      <w:r>
        <w:rPr>
          <w:rFonts w:ascii="Arial" w:eastAsia="Arial" w:hAnsi="Arial"/>
          <w:color w:val="000000"/>
          <w:lang w:val="es-ES"/>
        </w:rPr>
        <w:t>DE COLABORACIÓN ENTRE EL CONSORCIO DE VIVIENDAS DE GRAN CANARIA Y EL ILTRE. AYUNTAMIENTO DE SANTA LUCÍA DE TIRAJANA PARA LA FINANCIACIÓN DE HONORARIOS DE REDACCIÓN DE PROYECTO, DIRECCIÓN Y EJECUCIÓN DE LAS OBRAS DE REHABILITACIÓN EXTERIOR DE 50 VIVIENDAS S</w:t>
      </w:r>
      <w:r>
        <w:rPr>
          <w:rFonts w:ascii="Arial" w:eastAsia="Arial" w:hAnsi="Arial"/>
          <w:color w:val="000000"/>
          <w:lang w:val="es-ES"/>
        </w:rPr>
        <w:t>OCIALES EN SARDINA DEL SUR”, conforme al texto del Anexo I.</w:t>
      </w:r>
    </w:p>
    <w:p w:rsidR="002574A4" w:rsidRDefault="002574A4">
      <w:pPr>
        <w:spacing w:before="255" w:line="253" w:lineRule="exact"/>
        <w:ind w:left="792" w:right="144" w:firstLine="864"/>
        <w:jc w:val="both"/>
        <w:textAlignment w:val="baseline"/>
        <w:rPr>
          <w:rFonts w:ascii="Arial" w:eastAsia="Arial" w:hAnsi="Arial"/>
          <w:b/>
          <w:color w:val="000000"/>
          <w:spacing w:val="1"/>
          <w:lang w:val="es-ES"/>
        </w:rPr>
      </w:pPr>
      <w:r w:rsidRPr="002574A4">
        <w:pict>
          <v:shape id="_x0000_s1646" type="#_x0000_t202" style="position:absolute;left:0;text-align:left;margin-left:540.25pt;margin-top:501.85pt;width:41.7pt;height:310.05pt;z-index:-2518435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17 de 194</w:t>
                        </w:r>
                      </w:p>
                    </w:tc>
                  </w:tr>
                </w:tbl>
                <w:p w:rsidR="002574A4" w:rsidRDefault="002574A4"/>
              </w:txbxContent>
            </v:textbox>
            <w10:wrap type="square" anchorx="page" anchory="page"/>
          </v:shape>
        </w:pict>
      </w:r>
      <w:r w:rsidR="00434086">
        <w:rPr>
          <w:rFonts w:ascii="Arial" w:eastAsia="Arial" w:hAnsi="Arial"/>
          <w:b/>
          <w:color w:val="000000"/>
          <w:spacing w:val="1"/>
          <w:lang w:val="es-ES"/>
        </w:rPr>
        <w:t xml:space="preserve">SEGUNDO.- </w:t>
      </w:r>
      <w:r w:rsidR="00434086">
        <w:rPr>
          <w:rFonts w:ascii="Arial" w:eastAsia="Arial" w:hAnsi="Arial"/>
          <w:color w:val="000000"/>
          <w:spacing w:val="1"/>
          <w:lang w:val="es-ES"/>
        </w:rPr>
        <w:t>APROBAR la suscripción del “CONVENIO DE COLABORACIÓN ENTRE EL CONSORCIO DE VIVIENDAS DE GRAN CANARIA Y EL ILTRE. AYUNTAMIENTO DE SANTA LUCÍA DE TIRAJANA PARA LA FINANCIACIÓN DE HONORARIOS DE REDACCIÓN DE PROYECTO, DIRECCIÓN Y EJ</w:t>
      </w:r>
      <w:r w:rsidR="00434086">
        <w:rPr>
          <w:rFonts w:ascii="Arial" w:eastAsia="Arial" w:hAnsi="Arial"/>
          <w:color w:val="000000"/>
          <w:spacing w:val="1"/>
          <w:lang w:val="es-ES"/>
        </w:rPr>
        <w:t>ECUCIÓN DE LAS OBRAS DE REHABILITACIÓN EXTERIOR DE 50 VIVIENDAS SOCIALES EN SARDINA DEL SUR”, previo informe jurídico y de fiscalización favorables que sean preceptivos.</w:t>
      </w:r>
    </w:p>
    <w:p w:rsidR="002574A4" w:rsidRDefault="00434086">
      <w:pPr>
        <w:spacing w:before="254" w:line="253" w:lineRule="exact"/>
        <w:ind w:left="792" w:right="144" w:firstLine="864"/>
        <w:jc w:val="both"/>
        <w:textAlignment w:val="baseline"/>
        <w:rPr>
          <w:rFonts w:ascii="Arial" w:eastAsia="Arial" w:hAnsi="Arial"/>
          <w:b/>
          <w:color w:val="000000"/>
          <w:lang w:val="es-ES"/>
        </w:rPr>
      </w:pPr>
      <w:r>
        <w:rPr>
          <w:rFonts w:ascii="Arial" w:eastAsia="Arial" w:hAnsi="Arial"/>
          <w:b/>
          <w:color w:val="000000"/>
          <w:lang w:val="es-ES"/>
        </w:rPr>
        <w:t xml:space="preserve">TERCERO.- </w:t>
      </w:r>
      <w:r>
        <w:rPr>
          <w:rFonts w:ascii="Arial" w:eastAsia="Arial" w:hAnsi="Arial"/>
          <w:color w:val="000000"/>
          <w:lang w:val="es-ES"/>
        </w:rPr>
        <w:t>Facultar al Sr. Alcalde Presidente de este Ayuntamiento para la firma de cua</w:t>
      </w:r>
      <w:r>
        <w:rPr>
          <w:rFonts w:ascii="Arial" w:eastAsia="Arial" w:hAnsi="Arial"/>
          <w:color w:val="000000"/>
          <w:lang w:val="es-ES"/>
        </w:rPr>
        <w:t>ntos documentos sean necesarios para la plena efectividad de este convenio.</w:t>
      </w:r>
    </w:p>
    <w:p w:rsidR="002574A4" w:rsidRDefault="00434086">
      <w:pPr>
        <w:spacing w:before="476" w:line="230" w:lineRule="exact"/>
        <w:jc w:val="center"/>
        <w:textAlignment w:val="baseline"/>
        <w:rPr>
          <w:rFonts w:ascii="Arial" w:eastAsia="Arial" w:hAnsi="Arial"/>
          <w:i/>
          <w:color w:val="000000"/>
          <w:spacing w:val="1"/>
          <w:sz w:val="20"/>
          <w:lang w:val="es-ES"/>
        </w:rPr>
      </w:pPr>
      <w:r>
        <w:rPr>
          <w:rFonts w:ascii="Arial" w:eastAsia="Arial" w:hAnsi="Arial"/>
          <w:i/>
          <w:color w:val="000000"/>
          <w:spacing w:val="1"/>
          <w:sz w:val="20"/>
          <w:lang w:val="es-ES"/>
        </w:rPr>
        <w:t>ANEXO I</w:t>
      </w:r>
    </w:p>
    <w:p w:rsidR="002574A4" w:rsidRDefault="00434086">
      <w:pPr>
        <w:spacing w:before="227" w:line="229" w:lineRule="exact"/>
        <w:ind w:left="792" w:right="144"/>
        <w:jc w:val="both"/>
        <w:textAlignment w:val="baseline"/>
        <w:rPr>
          <w:rFonts w:ascii="Arial" w:eastAsia="Arial" w:hAnsi="Arial"/>
          <w:b/>
          <w:i/>
          <w:color w:val="000000"/>
          <w:sz w:val="20"/>
          <w:lang w:val="es-ES"/>
        </w:rPr>
      </w:pPr>
      <w:r>
        <w:rPr>
          <w:rFonts w:ascii="Arial" w:eastAsia="Arial" w:hAnsi="Arial"/>
          <w:b/>
          <w:i/>
          <w:color w:val="000000"/>
          <w:sz w:val="20"/>
          <w:lang w:val="es-ES"/>
        </w:rPr>
        <w:t>CONVENIO DE COLABORACIÓN ENTRE EL CONSORCIO DE VIVIENDAS DE GRAN CANARIA Y EL ILTRE. AYUNTAMIENTO DE SANTA LUCÍA DE TIRAJANA PARA LA FINANCIACIÓN DE HONORARIOS DE REDACCIÓN DE PROYECTO, DIRECCIÓN Y EJECUCIÓN DE LAS OBRAS DE REHABILITACIÓN EXTERIOR DE 50 VI</w:t>
      </w:r>
      <w:r>
        <w:rPr>
          <w:rFonts w:ascii="Arial" w:eastAsia="Arial" w:hAnsi="Arial"/>
          <w:b/>
          <w:i/>
          <w:color w:val="000000"/>
          <w:sz w:val="20"/>
          <w:lang w:val="es-ES"/>
        </w:rPr>
        <w:t>VIENDAS SOCIALES EN SARDINA DEL SUR</w:t>
      </w:r>
    </w:p>
    <w:p w:rsidR="002574A4" w:rsidRDefault="00434086">
      <w:pPr>
        <w:spacing w:before="236" w:line="230" w:lineRule="exact"/>
        <w:ind w:left="792"/>
        <w:textAlignment w:val="baseline"/>
        <w:rPr>
          <w:rFonts w:ascii="Arial" w:eastAsia="Arial" w:hAnsi="Arial"/>
          <w:i/>
          <w:color w:val="000000"/>
          <w:sz w:val="20"/>
          <w:lang w:val="es-ES"/>
        </w:rPr>
      </w:pPr>
      <w:r>
        <w:rPr>
          <w:rFonts w:ascii="Arial" w:eastAsia="Arial" w:hAnsi="Arial"/>
          <w:i/>
          <w:color w:val="000000"/>
          <w:sz w:val="20"/>
          <w:lang w:val="es-ES"/>
        </w:rPr>
        <w:t>En Las Palmas de Gran Canaria, a la fecha de su firma.</w:t>
      </w:r>
    </w:p>
    <w:p w:rsidR="002574A4" w:rsidRDefault="00434086">
      <w:pPr>
        <w:spacing w:before="740" w:line="253" w:lineRule="exact"/>
        <w:ind w:right="36"/>
        <w:jc w:val="right"/>
        <w:textAlignment w:val="baseline"/>
        <w:rPr>
          <w:rFonts w:ascii="Arial" w:eastAsia="Arial" w:hAnsi="Arial"/>
          <w:color w:val="000000"/>
          <w:spacing w:val="34"/>
          <w:lang w:val="es-ES"/>
        </w:rPr>
      </w:pPr>
      <w:r>
        <w:rPr>
          <w:rFonts w:ascii="Arial" w:eastAsia="Arial" w:hAnsi="Arial"/>
          <w:color w:val="000000"/>
          <w:spacing w:val="34"/>
          <w:lang w:val="es-ES"/>
        </w:rPr>
        <w:t>17</w:t>
      </w:r>
    </w:p>
    <w:p w:rsidR="002574A4" w:rsidRDefault="002574A4">
      <w:pPr>
        <w:sectPr w:rsidR="002574A4">
          <w:pgSz w:w="11909" w:h="16838"/>
          <w:pgMar w:top="940" w:right="1599" w:bottom="269" w:left="730" w:header="720" w:footer="720" w:gutter="0"/>
          <w:cols w:space="720"/>
        </w:sectPr>
      </w:pPr>
    </w:p>
    <w:p w:rsidR="002574A4" w:rsidRDefault="00434086">
      <w:pPr>
        <w:spacing w:before="4"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De una parte, DOÑA MARÍA CONCEPCIÓN MONZÓN NAVARRO, en calidad de Vicepresidenta del Consorcio de Viviendas de Gran Canaria, con NIF P3500028J y dom</w:t>
      </w:r>
      <w:r>
        <w:rPr>
          <w:rFonts w:ascii="Arial" w:eastAsia="Arial" w:hAnsi="Arial"/>
          <w:i/>
          <w:color w:val="000000"/>
          <w:sz w:val="20"/>
          <w:lang w:val="es-ES"/>
        </w:rPr>
        <w:t>icilio en calle Profesor Agustín Millares Carló nº 10, bajo, C.P. 35003 Las Palmas de Gran Canaria.</w:t>
      </w:r>
    </w:p>
    <w:p w:rsidR="002574A4" w:rsidRDefault="00434086">
      <w:pPr>
        <w:spacing w:before="227"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Y, de otra parte, DON FRANCISCO JOSÉ GARCÍA LÓPEZ, en calidad de Alcalde-Presidente del lltre. Ayuntamiento de Santa Lucía de Tirajana, con NIF n° P3502300A</w:t>
      </w:r>
      <w:r>
        <w:rPr>
          <w:rFonts w:ascii="Arial" w:eastAsia="Arial" w:hAnsi="Arial"/>
          <w:i/>
          <w:color w:val="000000"/>
          <w:sz w:val="20"/>
          <w:lang w:val="es-ES"/>
        </w:rPr>
        <w:t xml:space="preserve"> y domicilio en la Avda. de las Tirajanas, 151 - C.P. 35110, Santa Lucía de Tirajana.</w:t>
      </w:r>
    </w:p>
    <w:p w:rsidR="002574A4" w:rsidRDefault="00434086">
      <w:pPr>
        <w:spacing w:before="235" w:line="22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INTERVIENEN</w:t>
      </w:r>
    </w:p>
    <w:p w:rsidR="002574A4" w:rsidRDefault="00434086">
      <w:pPr>
        <w:spacing w:before="226"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primera, </w:t>
      </w:r>
      <w:r>
        <w:rPr>
          <w:rFonts w:ascii="Arial" w:eastAsia="Arial" w:hAnsi="Arial"/>
          <w:b/>
          <w:i/>
          <w:color w:val="000000"/>
          <w:sz w:val="20"/>
          <w:lang w:val="es-ES"/>
        </w:rPr>
        <w:t>DOÑA MARÍA CONCEPCIÓN MONZÓN NAVARRO</w:t>
      </w:r>
      <w:r>
        <w:rPr>
          <w:rFonts w:ascii="Arial" w:eastAsia="Arial" w:hAnsi="Arial"/>
          <w:i/>
          <w:color w:val="000000"/>
          <w:sz w:val="20"/>
          <w:lang w:val="es-ES"/>
        </w:rPr>
        <w:t xml:space="preserve">, actuando en nombre y representación del Consorcio de Viviendas de Gran Canaria, expresamente facultada para </w:t>
      </w:r>
      <w:r>
        <w:rPr>
          <w:rFonts w:ascii="Arial" w:eastAsia="Arial" w:hAnsi="Arial"/>
          <w:i/>
          <w:color w:val="000000"/>
          <w:sz w:val="20"/>
          <w:lang w:val="es-ES"/>
        </w:rPr>
        <w:t>la celebración de este acto por Acuerdo del Consejo Ejecutivo de ... de ... de 2022 (por delegación del Consejo de Dirección, conferida por Acuerdo de 21 de mayo de 2018, ratificado con fecha 24 de septiembre de 2019); y asistido de DOÑA MARÍA MERCEDES CON</w:t>
      </w:r>
      <w:r>
        <w:rPr>
          <w:rFonts w:ascii="Arial" w:eastAsia="Arial" w:hAnsi="Arial"/>
          <w:i/>
          <w:color w:val="000000"/>
          <w:sz w:val="20"/>
          <w:lang w:val="es-ES"/>
        </w:rPr>
        <w:t>TRERAS FERNÁNDEZ, Oficial Mayor del Cabildo de Gran Canaria, actuando como Secretaria del Consorcio por delegación conferida mediante Decreto n° 31, de 13 de mayo de 2022, a los efectos de fe pública conforme al artículo 14 B de los Estatutos del Consorcio</w:t>
      </w:r>
      <w:r>
        <w:rPr>
          <w:rFonts w:ascii="Arial" w:eastAsia="Arial" w:hAnsi="Arial"/>
          <w:i/>
          <w:color w:val="000000"/>
          <w:sz w:val="20"/>
          <w:lang w:val="es-ES"/>
        </w:rPr>
        <w:t xml:space="preserve"> de Viviendas de Gran Canaria (publicados en el B.O.P. n° 86, de 4 de julio de 2008).</w:t>
      </w:r>
    </w:p>
    <w:p w:rsidR="002574A4" w:rsidRDefault="00434086">
      <w:pPr>
        <w:spacing w:before="231" w:line="230" w:lineRule="exact"/>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El segundo, </w:t>
      </w:r>
      <w:r>
        <w:rPr>
          <w:rFonts w:ascii="Arial" w:eastAsia="Arial" w:hAnsi="Arial"/>
          <w:b/>
          <w:i/>
          <w:color w:val="000000"/>
          <w:spacing w:val="-1"/>
          <w:sz w:val="20"/>
          <w:lang w:val="es-ES"/>
        </w:rPr>
        <w:t>DON FRANCISCO JOSÉ GARCÍA LÓPEZ</w:t>
      </w:r>
      <w:r>
        <w:rPr>
          <w:rFonts w:ascii="Arial" w:eastAsia="Arial" w:hAnsi="Arial"/>
          <w:i/>
          <w:color w:val="000000"/>
          <w:spacing w:val="-1"/>
          <w:sz w:val="20"/>
          <w:lang w:val="es-ES"/>
        </w:rPr>
        <w:t>, en su calidad de representante del lltre. Ayuntamiento de Santa Lucía de Tirajana, expresamente facultado para este acto por acuerdo</w:t>
      </w:r>
    </w:p>
    <w:p w:rsidR="002574A4" w:rsidRDefault="00434086">
      <w:pPr>
        <w:tabs>
          <w:tab w:val="left" w:leader="dot" w:pos="2448"/>
          <w:tab w:val="left" w:leader="dot" w:pos="3384"/>
        </w:tabs>
        <w:spacing w:line="230" w:lineRule="exact"/>
        <w:jc w:val="both"/>
        <w:textAlignment w:val="baseline"/>
        <w:rPr>
          <w:rFonts w:ascii="Arial" w:eastAsia="Arial" w:hAnsi="Arial"/>
          <w:i/>
          <w:color w:val="000000"/>
          <w:spacing w:val="5"/>
          <w:sz w:val="20"/>
          <w:lang w:val="es-ES"/>
        </w:rPr>
      </w:pPr>
      <w:r>
        <w:rPr>
          <w:rFonts w:ascii="Arial" w:eastAsia="Arial" w:hAnsi="Arial"/>
          <w:i/>
          <w:color w:val="000000"/>
          <w:spacing w:val="5"/>
          <w:sz w:val="20"/>
          <w:lang w:val="es-ES"/>
        </w:rPr>
        <w:t xml:space="preserve">del Pleno de fecha </w:t>
      </w:r>
      <w:r>
        <w:rPr>
          <w:rFonts w:ascii="Arial" w:eastAsia="Arial" w:hAnsi="Arial"/>
          <w:i/>
          <w:color w:val="000000"/>
          <w:spacing w:val="5"/>
          <w:sz w:val="20"/>
          <w:lang w:val="es-ES"/>
        </w:rPr>
        <w:tab/>
        <w:t xml:space="preserve"> de </w:t>
      </w:r>
      <w:r>
        <w:rPr>
          <w:rFonts w:ascii="Arial" w:eastAsia="Arial" w:hAnsi="Arial"/>
          <w:i/>
          <w:color w:val="000000"/>
          <w:spacing w:val="5"/>
          <w:sz w:val="20"/>
          <w:lang w:val="es-ES"/>
        </w:rPr>
        <w:tab/>
        <w:t xml:space="preserve"> de 2022 y asistido por DOÑA RAQUEL ALVARADO</w:t>
      </w:r>
    </w:p>
    <w:p w:rsidR="002574A4" w:rsidRDefault="00434086">
      <w:pPr>
        <w:tabs>
          <w:tab w:val="left" w:leader="dot" w:pos="3384"/>
          <w:tab w:val="right" w:leader="dot" w:pos="8640"/>
        </w:tabs>
        <w:spacing w:line="229"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CASTELLANO (Por Decreto nº </w:t>
      </w:r>
      <w:r>
        <w:rPr>
          <w:rFonts w:ascii="Arial" w:eastAsia="Arial" w:hAnsi="Arial"/>
          <w:i/>
          <w:color w:val="000000"/>
          <w:sz w:val="20"/>
          <w:lang w:val="es-ES"/>
        </w:rPr>
        <w:tab/>
        <w:t xml:space="preserve"> de fecha </w:t>
      </w:r>
      <w:r>
        <w:rPr>
          <w:rFonts w:ascii="Arial" w:eastAsia="Arial" w:hAnsi="Arial"/>
          <w:i/>
          <w:color w:val="000000"/>
          <w:sz w:val="20"/>
          <w:lang w:val="es-ES"/>
        </w:rPr>
        <w:tab/>
        <w:t xml:space="preserve">) </w:t>
      </w:r>
      <w:r>
        <w:rPr>
          <w:rFonts w:ascii="Arial" w:eastAsia="Arial" w:hAnsi="Arial"/>
          <w:i/>
          <w:color w:val="000000"/>
          <w:sz w:val="20"/>
          <w:lang w:val="es-ES"/>
        </w:rPr>
        <w:t xml:space="preserve">que actúa en su condición de Secretaria </w:t>
      </w:r>
      <w:r>
        <w:rPr>
          <w:rFonts w:ascii="Arial" w:eastAsia="Arial" w:hAnsi="Arial"/>
          <w:i/>
          <w:color w:val="000000"/>
          <w:sz w:val="20"/>
          <w:lang w:val="es-ES"/>
        </w:rPr>
        <w:br/>
        <w:t xml:space="preserve">Accidental General del Ayuntamiento, a los efectos de fe pública conforme al artículo 55.1 a) de la Ley 7/2015, de 1 de abril, Ley de Municipios de Canarias y arto 92 bis de la Ley 7/1985, de 2 de abril, reguladora </w:t>
      </w:r>
      <w:r>
        <w:rPr>
          <w:rFonts w:ascii="Arial" w:eastAsia="Arial" w:hAnsi="Arial"/>
          <w:i/>
          <w:color w:val="000000"/>
          <w:sz w:val="20"/>
          <w:lang w:val="es-ES"/>
        </w:rPr>
        <w:t>de las Bases de Régimen Local.</w:t>
      </w:r>
    </w:p>
    <w:p w:rsidR="002574A4" w:rsidRDefault="002574A4">
      <w:pPr>
        <w:spacing w:before="231" w:line="230" w:lineRule="exact"/>
        <w:jc w:val="both"/>
        <w:textAlignment w:val="baseline"/>
        <w:rPr>
          <w:rFonts w:ascii="Arial" w:eastAsia="Arial" w:hAnsi="Arial"/>
          <w:i/>
          <w:color w:val="000000"/>
          <w:sz w:val="20"/>
          <w:lang w:val="es-ES"/>
        </w:rPr>
      </w:pPr>
      <w:r w:rsidRPr="002574A4">
        <w:pict>
          <v:shape id="_x0000_s1645" type="#_x0000_t202" style="position:absolute;left:0;text-align:left;margin-left:540.25pt;margin-top:501.85pt;width:41.7pt;height:310.05pt;z-index:-25184256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9"/>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18 de 194</w:t>
                        </w:r>
                      </w:p>
                    </w:tc>
                  </w:tr>
                </w:tbl>
                <w:p w:rsidR="002574A4" w:rsidRDefault="002574A4"/>
              </w:txbxContent>
            </v:textbox>
            <w10:wrap type="square" anchorx="page" anchory="page"/>
          </v:shape>
        </w:pict>
      </w:r>
      <w:r w:rsidR="00434086">
        <w:rPr>
          <w:rFonts w:ascii="Arial" w:eastAsia="Arial" w:hAnsi="Arial"/>
          <w:i/>
          <w:color w:val="000000"/>
          <w:sz w:val="20"/>
          <w:lang w:val="es-ES"/>
        </w:rPr>
        <w:t>Ambas partes, se reconocen mutua y recíprocamente, con competencia y capacidad legal suficiente para suscribir el presente Convenio y a tal efecto</w:t>
      </w:r>
    </w:p>
    <w:p w:rsidR="002574A4" w:rsidRDefault="00434086">
      <w:pPr>
        <w:spacing w:before="235" w:line="229" w:lineRule="exact"/>
        <w:jc w:val="center"/>
        <w:textAlignment w:val="baseline"/>
        <w:rPr>
          <w:rFonts w:ascii="Arial" w:eastAsia="Arial" w:hAnsi="Arial"/>
          <w:b/>
          <w:i/>
          <w:color w:val="040404"/>
          <w:sz w:val="20"/>
          <w:lang w:val="es-ES"/>
        </w:rPr>
      </w:pPr>
      <w:r>
        <w:rPr>
          <w:rFonts w:ascii="Arial" w:eastAsia="Arial" w:hAnsi="Arial"/>
          <w:b/>
          <w:i/>
          <w:color w:val="040404"/>
          <w:sz w:val="20"/>
          <w:lang w:val="es-ES"/>
        </w:rPr>
        <w:t>EXPONEN</w:t>
      </w:r>
    </w:p>
    <w:p w:rsidR="002574A4" w:rsidRDefault="00434086">
      <w:pPr>
        <w:spacing w:before="226" w:line="230" w:lineRule="exact"/>
        <w:jc w:val="both"/>
        <w:textAlignment w:val="baseline"/>
        <w:rPr>
          <w:rFonts w:ascii="Arial" w:eastAsia="Arial" w:hAnsi="Arial"/>
          <w:b/>
          <w:i/>
          <w:color w:val="040404"/>
          <w:sz w:val="20"/>
          <w:lang w:val="es-ES"/>
        </w:rPr>
      </w:pPr>
      <w:r>
        <w:rPr>
          <w:rFonts w:ascii="Arial" w:eastAsia="Arial" w:hAnsi="Arial"/>
          <w:b/>
          <w:i/>
          <w:color w:val="040404"/>
          <w:sz w:val="20"/>
          <w:lang w:val="es-ES"/>
        </w:rPr>
        <w:t xml:space="preserve">PRIMERO. - </w:t>
      </w:r>
      <w:r>
        <w:rPr>
          <w:rFonts w:ascii="Arial" w:eastAsia="Arial" w:hAnsi="Arial"/>
          <w:i/>
          <w:color w:val="040404"/>
          <w:sz w:val="20"/>
          <w:lang w:val="es-ES"/>
        </w:rPr>
        <w:t xml:space="preserve">Que el Consorcio de Viviendas de Gran Canaria fue constituido el día 16 de julio de 2008, </w:t>
      </w:r>
      <w:r>
        <w:rPr>
          <w:rFonts w:ascii="Arial" w:eastAsia="Arial" w:hAnsi="Arial"/>
          <w:i/>
          <w:color w:val="040404"/>
          <w:sz w:val="20"/>
          <w:lang w:val="es-ES"/>
        </w:rPr>
        <w:t>al amparo de lo dispuesto en la Ley 2/2003, de 30 de enero, de Vivienda de Canarias, que en su arto 25 le asigna el ejercicio de las competencias de los Cabildos Insulares en materia de vivienda. En particular, tiene atribuida la competencia de la conserva</w:t>
      </w:r>
      <w:r>
        <w:rPr>
          <w:rFonts w:ascii="Arial" w:eastAsia="Arial" w:hAnsi="Arial"/>
          <w:i/>
          <w:color w:val="040404"/>
          <w:sz w:val="20"/>
          <w:lang w:val="es-ES"/>
        </w:rPr>
        <w:t>ción y administración del parque público de viviendas de ámbito insular, así como la de coordinar la intervención municipal en la gestión del parque público de viviendas, conforme a lo previsto en el arto 6.2 de sus Estatutos.</w:t>
      </w:r>
    </w:p>
    <w:p w:rsidR="002574A4" w:rsidRDefault="00434086">
      <w:pPr>
        <w:spacing w:before="232" w:line="230" w:lineRule="exact"/>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 </w:t>
      </w:r>
      <w:r>
        <w:rPr>
          <w:rFonts w:ascii="Arial" w:eastAsia="Arial" w:hAnsi="Arial"/>
          <w:i/>
          <w:color w:val="000000"/>
          <w:sz w:val="20"/>
          <w:lang w:val="es-ES"/>
        </w:rPr>
        <w:t>Conforme al artículo 103.1 de la Constitución Española, la Administración Pública sirve con objetividad los intereses generales, por lo que cualquier actuación de la Administración deberá estar guiada por la búsqueda y prosecución del interés público que l</w:t>
      </w:r>
      <w:r>
        <w:rPr>
          <w:rFonts w:ascii="Arial" w:eastAsia="Arial" w:hAnsi="Arial"/>
          <w:i/>
          <w:color w:val="000000"/>
          <w:sz w:val="20"/>
          <w:lang w:val="es-ES"/>
        </w:rPr>
        <w:t>e corresponda, sin apartarse del fin que le es propio.</w:t>
      </w:r>
    </w:p>
    <w:p w:rsidR="002574A4" w:rsidRDefault="00434086">
      <w:pPr>
        <w:spacing w:before="227" w:line="230" w:lineRule="exact"/>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 </w:t>
      </w:r>
      <w:r>
        <w:rPr>
          <w:rFonts w:ascii="Arial" w:eastAsia="Arial" w:hAnsi="Arial"/>
          <w:i/>
          <w:color w:val="000000"/>
          <w:sz w:val="20"/>
          <w:lang w:val="es-ES"/>
        </w:rPr>
        <w:t>De conformidad con el artículo 140 de la Ley 40/2015 de 1 de octubre, de Régimen Jurídico del Sector Público, las diferentes Administraciones Públicas actúan y se relacionan con otras Administraciones y entidades u organismos vinculados o dependientes de é</w:t>
      </w:r>
      <w:r>
        <w:rPr>
          <w:rFonts w:ascii="Arial" w:eastAsia="Arial" w:hAnsi="Arial"/>
          <w:i/>
          <w:color w:val="000000"/>
          <w:sz w:val="20"/>
          <w:lang w:val="es-ES"/>
        </w:rPr>
        <w:t>stas de acuerdo con los siguientes principios:</w:t>
      </w:r>
    </w:p>
    <w:p w:rsidR="002574A4" w:rsidRDefault="002574A4">
      <w:pPr>
        <w:sectPr w:rsidR="002574A4">
          <w:pgSz w:w="11909" w:h="16838"/>
          <w:pgMar w:top="3240" w:right="1504" w:bottom="269" w:left="1745" w:header="720" w:footer="720" w:gutter="0"/>
          <w:cols w:space="720"/>
        </w:sectPr>
      </w:pPr>
    </w:p>
    <w:tbl>
      <w:tblPr>
        <w:tblW w:w="0" w:type="auto"/>
        <w:tblLayout w:type="fixed"/>
        <w:tblCellMar>
          <w:left w:w="0" w:type="dxa"/>
          <w:right w:w="0" w:type="dxa"/>
        </w:tblCellMar>
        <w:tblLook w:val="0000"/>
      </w:tblPr>
      <w:tblGrid>
        <w:gridCol w:w="1737"/>
        <w:gridCol w:w="7843"/>
      </w:tblGrid>
      <w:tr w:rsidR="002574A4">
        <w:tblPrEx>
          <w:tblCellMar>
            <w:top w:w="0" w:type="dxa"/>
            <w:bottom w:w="0" w:type="dxa"/>
          </w:tblCellMar>
        </w:tblPrEx>
        <w:trPr>
          <w:trHeight w:hRule="exact" w:val="1785"/>
        </w:trPr>
        <w:tc>
          <w:tcPr>
            <w:tcW w:w="173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02"/>
              <w:jc w:val="right"/>
              <w:textAlignment w:val="baseline"/>
            </w:pPr>
            <w:r>
              <w:rPr>
                <w:noProof/>
                <w:lang w:val="es-ES" w:eastAsia="es-ES"/>
              </w:rPr>
              <w:lastRenderedPageBreak/>
              <w:drawing>
                <wp:inline distT="0" distB="0" distL="0" distR="0">
                  <wp:extent cx="911225" cy="1112520"/>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4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3" w:line="230" w:lineRule="exact"/>
        <w:ind w:left="792" w:right="144"/>
        <w:jc w:val="both"/>
        <w:textAlignment w:val="baseline"/>
        <w:rPr>
          <w:rFonts w:ascii="Arial" w:eastAsia="Arial" w:hAnsi="Arial"/>
          <w:i/>
          <w:color w:val="000000"/>
          <w:sz w:val="20"/>
          <w:lang w:val="es-ES"/>
        </w:rPr>
      </w:pPr>
      <w:r>
        <w:rPr>
          <w:rFonts w:ascii="Arial" w:eastAsia="Arial" w:hAnsi="Arial"/>
          <w:i/>
          <w:color w:val="000000"/>
          <w:sz w:val="20"/>
          <w:lang w:val="es-ES"/>
        </w:rPr>
        <w:t>" ... c) Colaboración, entendido como el deber de actuar con el resto de Administraciones Públicas para ellogro de fines comunes.</w:t>
      </w:r>
    </w:p>
    <w:p w:rsidR="002574A4" w:rsidRDefault="00434086">
      <w:pPr>
        <w:spacing w:before="1" w:line="230" w:lineRule="exact"/>
        <w:ind w:left="792" w:right="14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 Coordinación, cuando dos o más Administraciones Públicas, de manera voluntaria y en ejercicio de sus competencias, asumen c</w:t>
      </w:r>
      <w:r>
        <w:rPr>
          <w:rFonts w:ascii="Arial" w:eastAsia="Arial" w:hAnsi="Arial"/>
          <w:i/>
          <w:color w:val="000000"/>
          <w:spacing w:val="-1"/>
          <w:sz w:val="20"/>
          <w:lang w:val="es-ES"/>
        </w:rPr>
        <w:t>ompromisos específicos en aras de una acción común.”</w:t>
      </w:r>
    </w:p>
    <w:p w:rsidR="002574A4" w:rsidRDefault="00434086">
      <w:pPr>
        <w:spacing w:before="226" w:line="230" w:lineRule="exact"/>
        <w:ind w:left="792" w:right="144"/>
        <w:jc w:val="both"/>
        <w:textAlignment w:val="baseline"/>
        <w:rPr>
          <w:rFonts w:ascii="Arial" w:eastAsia="Arial" w:hAnsi="Arial"/>
          <w:i/>
          <w:color w:val="000000"/>
          <w:sz w:val="20"/>
          <w:lang w:val="es-ES"/>
        </w:rPr>
      </w:pPr>
      <w:r>
        <w:rPr>
          <w:rFonts w:ascii="Arial" w:eastAsia="Arial" w:hAnsi="Arial"/>
          <w:i/>
          <w:color w:val="000000"/>
          <w:sz w:val="20"/>
          <w:lang w:val="es-ES"/>
        </w:rPr>
        <w:t>Asimismo, el artículo 57 de la misma Ley dispone que "La cooperación económica, técnica y administrativa..., tanto en servicios locales como en asuntos de interés común, se desarrollará con carácter volu</w:t>
      </w:r>
      <w:r>
        <w:rPr>
          <w:rFonts w:ascii="Arial" w:eastAsia="Arial" w:hAnsi="Arial"/>
          <w:i/>
          <w:color w:val="000000"/>
          <w:sz w:val="20"/>
          <w:lang w:val="es-ES"/>
        </w:rPr>
        <w:t>ntario, ... mediante los convenios administrativos que suscriban”</w:t>
      </w:r>
    </w:p>
    <w:p w:rsidR="002574A4" w:rsidRDefault="00434086">
      <w:pPr>
        <w:spacing w:before="233" w:line="230" w:lineRule="exact"/>
        <w:ind w:left="792" w:right="144"/>
        <w:jc w:val="both"/>
        <w:textAlignment w:val="baseline"/>
        <w:rPr>
          <w:rFonts w:ascii="Arial" w:eastAsia="Arial" w:hAnsi="Arial"/>
          <w:i/>
          <w:color w:val="000000"/>
          <w:sz w:val="20"/>
          <w:lang w:val="es-ES"/>
        </w:rPr>
      </w:pPr>
      <w:r>
        <w:rPr>
          <w:rFonts w:ascii="Arial" w:eastAsia="Arial" w:hAnsi="Arial"/>
          <w:i/>
          <w:color w:val="000000"/>
          <w:sz w:val="20"/>
          <w:lang w:val="es-ES"/>
        </w:rPr>
        <w:t>En la misma línea, el artículo 55 e) de la Ley 7/1985, de 2 de abril, de Bases del Régimen Local establece que, para la efectiva coordinación y eficacia administrativa, las entidades locales</w:t>
      </w:r>
      <w:r>
        <w:rPr>
          <w:rFonts w:ascii="Arial" w:eastAsia="Arial" w:hAnsi="Arial"/>
          <w:i/>
          <w:color w:val="000000"/>
          <w:sz w:val="20"/>
          <w:lang w:val="es-ES"/>
        </w:rPr>
        <w:t xml:space="preserve"> deberán en sus relaciones recíprocas "prestar, en el ámbito propio, la cooperación y asistencia activas que las otras Administraciones pudieran precisar para el eficaz cumplimiento de sus tareas”</w:t>
      </w:r>
    </w:p>
    <w:p w:rsidR="002574A4" w:rsidRDefault="00434086">
      <w:pPr>
        <w:spacing w:before="228" w:line="230" w:lineRule="exact"/>
        <w:ind w:left="792" w:right="14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En concreto, el Capítulo VI del Título Preliminar de la cit</w:t>
      </w:r>
      <w:r>
        <w:rPr>
          <w:rFonts w:ascii="Arial" w:eastAsia="Arial" w:hAnsi="Arial"/>
          <w:i/>
          <w:color w:val="000000"/>
          <w:spacing w:val="-1"/>
          <w:sz w:val="20"/>
          <w:lang w:val="es-ES"/>
        </w:rPr>
        <w:t>ada Ley 40/2015 está dedicado a los Convenios y detalla el régimen jurídico básico en sus artículos 47 a 53, definiendo los convenios interadministrativos en el artículo 47.2 a) como aquellos que suscriban las Administraciones Públicas, los organismos públ</w:t>
      </w:r>
      <w:r>
        <w:rPr>
          <w:rFonts w:ascii="Arial" w:eastAsia="Arial" w:hAnsi="Arial"/>
          <w:i/>
          <w:color w:val="000000"/>
          <w:spacing w:val="-1"/>
          <w:sz w:val="20"/>
          <w:lang w:val="es-ES"/>
        </w:rPr>
        <w:t>icos y las entidades de derecho público vinculados o dependientes de distintas Administraciones Públicas, y que podrán incluir la utilización de medios, servicios y recursos de otra Administración Pública, organismo público o entidades de derecho público v</w:t>
      </w:r>
      <w:r>
        <w:rPr>
          <w:rFonts w:ascii="Arial" w:eastAsia="Arial" w:hAnsi="Arial"/>
          <w:i/>
          <w:color w:val="000000"/>
          <w:spacing w:val="-1"/>
          <w:sz w:val="20"/>
          <w:lang w:val="es-ES"/>
        </w:rPr>
        <w:t>inculado o dependiente, para el ejercicio de competencias propias o delegadas.</w:t>
      </w:r>
    </w:p>
    <w:p w:rsidR="002574A4" w:rsidRDefault="00434086">
      <w:pPr>
        <w:spacing w:before="233" w:line="230" w:lineRule="exact"/>
        <w:ind w:left="792" w:right="14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 </w:t>
      </w:r>
      <w:r>
        <w:rPr>
          <w:rFonts w:ascii="Arial" w:eastAsia="Arial" w:hAnsi="Arial"/>
          <w:i/>
          <w:color w:val="000000"/>
          <w:sz w:val="20"/>
          <w:lang w:val="es-ES"/>
        </w:rPr>
        <w:t>El Consorcio de Viviendas de Gran Canaria incluyó dentro del Plan Estratégico de subvenciones para el año 2022 como Objetivo Estratégico número 3 el Fomento de la rehabilitación, regeneración y renovación urbana y rural de Gran Canaria. Una de las líneas d</w:t>
      </w:r>
      <w:r>
        <w:rPr>
          <w:rFonts w:ascii="Arial" w:eastAsia="Arial" w:hAnsi="Arial"/>
          <w:i/>
          <w:color w:val="000000"/>
          <w:sz w:val="20"/>
          <w:lang w:val="es-ES"/>
        </w:rPr>
        <w:t>e actuación incluidas en dicho objetivo Qínea de actuación 3.2.) es la colaboración con los Ayuntamientos en la cofinanciación de actuaciones de rehabilitación y regeneración y renovación urbana no amparadas en el marco del Real Decreto 853/2021 por el que</w:t>
      </w:r>
      <w:r>
        <w:rPr>
          <w:rFonts w:ascii="Arial" w:eastAsia="Arial" w:hAnsi="Arial"/>
          <w:i/>
          <w:color w:val="000000"/>
          <w:sz w:val="20"/>
          <w:lang w:val="es-ES"/>
        </w:rPr>
        <w:t xml:space="preserve"> se regulan los programas de ayuda en materia de rehabilitación</w:t>
      </w:r>
    </w:p>
    <w:p w:rsidR="002574A4" w:rsidRDefault="002574A4">
      <w:pPr>
        <w:spacing w:line="228" w:lineRule="exact"/>
        <w:ind w:left="792" w:right="144"/>
        <w:jc w:val="both"/>
        <w:textAlignment w:val="baseline"/>
        <w:rPr>
          <w:rFonts w:ascii="Arial" w:eastAsia="Arial" w:hAnsi="Arial"/>
          <w:i/>
          <w:color w:val="000000"/>
          <w:spacing w:val="1"/>
          <w:sz w:val="20"/>
          <w:lang w:val="es-ES"/>
        </w:rPr>
      </w:pPr>
      <w:r w:rsidRPr="002574A4">
        <w:pict>
          <v:shape id="_x0000_s1644" type="#_x0000_t202" style="position:absolute;left:0;text-align:left;margin-left:540.25pt;margin-top:501.85pt;width:41.7pt;height:310.05pt;z-index:-25184153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19 de 194</w:t>
                        </w:r>
                      </w:p>
                    </w:tc>
                  </w:tr>
                </w:tbl>
                <w:p w:rsidR="002574A4" w:rsidRDefault="002574A4"/>
              </w:txbxContent>
            </v:textbox>
            <w10:wrap type="square" anchorx="page" anchory="page"/>
          </v:shape>
        </w:pict>
      </w:r>
      <w:r w:rsidR="00434086">
        <w:rPr>
          <w:rFonts w:ascii="Arial" w:eastAsia="Arial" w:hAnsi="Arial"/>
          <w:i/>
          <w:color w:val="000000"/>
          <w:spacing w:val="1"/>
          <w:sz w:val="20"/>
          <w:lang w:val="es-ES"/>
        </w:rPr>
        <w:t>residencial y vivienda social del "Plan de Recuperación, Transformación y Resiliencia de España".</w:t>
      </w:r>
    </w:p>
    <w:p w:rsidR="002574A4" w:rsidRDefault="00434086">
      <w:pPr>
        <w:spacing w:before="3" w:line="230" w:lineRule="exact"/>
        <w:ind w:left="792" w:right="144"/>
        <w:jc w:val="both"/>
        <w:textAlignment w:val="baseline"/>
        <w:rPr>
          <w:rFonts w:ascii="Arial" w:eastAsia="Arial" w:hAnsi="Arial"/>
          <w:i/>
          <w:color w:val="000000"/>
          <w:sz w:val="20"/>
          <w:lang w:val="es-ES"/>
        </w:rPr>
      </w:pPr>
      <w:r>
        <w:rPr>
          <w:rFonts w:ascii="Arial" w:eastAsia="Arial" w:hAnsi="Arial"/>
          <w:i/>
          <w:color w:val="000000"/>
          <w:sz w:val="20"/>
          <w:lang w:val="es-ES"/>
        </w:rPr>
        <w:t>Disponer de un parque residencial en buen estado es esencial para garantizar la calidad de vida de todos los residentes de la isla. Asimismo, el fomento de la regeneración y renovación urbana y rural tiene como objeto la financiación de la realización, con</w:t>
      </w:r>
      <w:r>
        <w:rPr>
          <w:rFonts w:ascii="Arial" w:eastAsia="Arial" w:hAnsi="Arial"/>
          <w:i/>
          <w:color w:val="000000"/>
          <w:sz w:val="20"/>
          <w:lang w:val="es-ES"/>
        </w:rPr>
        <w:t>juntamente con otras Administraciones, de obras de rehabilitación en edificios y viviendas, de urbanización o reurbanización de espacios públicos y, en su caso, de edificación de edificios o viviendas en sustitución de edificios o viviendas demolidos, dent</w:t>
      </w:r>
      <w:r>
        <w:rPr>
          <w:rFonts w:ascii="Arial" w:eastAsia="Arial" w:hAnsi="Arial"/>
          <w:i/>
          <w:color w:val="000000"/>
          <w:sz w:val="20"/>
          <w:lang w:val="es-ES"/>
        </w:rPr>
        <w:t>ro de ámbitos de actuación previamente delimitados.</w:t>
      </w:r>
    </w:p>
    <w:p w:rsidR="002574A4" w:rsidRDefault="00434086">
      <w:pPr>
        <w:spacing w:before="229" w:line="230" w:lineRule="exact"/>
        <w:ind w:left="792" w:right="14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QUINTO. - </w:t>
      </w:r>
      <w:r>
        <w:rPr>
          <w:rFonts w:ascii="Arial" w:eastAsia="Arial" w:hAnsi="Arial"/>
          <w:i/>
          <w:color w:val="000000"/>
          <w:sz w:val="20"/>
          <w:lang w:val="es-ES"/>
        </w:rPr>
        <w:t>El conjunto residencial de Sardina del Sur engloba un conjunto de tres bloques lineales que conforman un total de 50 viviendas. Dada la antigüedad de las edificaciones necesitan una pronta inter</w:t>
      </w:r>
      <w:r>
        <w:rPr>
          <w:rFonts w:ascii="Arial" w:eastAsia="Arial" w:hAnsi="Arial"/>
          <w:i/>
          <w:color w:val="000000"/>
          <w:sz w:val="20"/>
          <w:lang w:val="es-ES"/>
        </w:rPr>
        <w:t>vención para reparar las patologías detectadas, que significarán la mejora de la salubridad y de la accesibilidad en el exterior. Las necesidades de rehabilitación de la envolvente térmica (cubierta y fachada) y su contacto con los espacios libres exterior</w:t>
      </w:r>
      <w:r>
        <w:rPr>
          <w:rFonts w:ascii="Arial" w:eastAsia="Arial" w:hAnsi="Arial"/>
          <w:i/>
          <w:color w:val="000000"/>
          <w:sz w:val="20"/>
          <w:lang w:val="es-ES"/>
        </w:rPr>
        <w:t>es, así como de la adaptación de los itinerarios peatonales existentes para el acceso a las zonas libres entre los edificios de viviendas, mejorarán el entorno y las condiciones de seguridad de los vecinos del barrio. El Ayuntamiento de Santa Lucía de Tira</w:t>
      </w:r>
      <w:r>
        <w:rPr>
          <w:rFonts w:ascii="Arial" w:eastAsia="Arial" w:hAnsi="Arial"/>
          <w:i/>
          <w:color w:val="000000"/>
          <w:sz w:val="20"/>
          <w:lang w:val="es-ES"/>
        </w:rPr>
        <w:t>jana solicita en fecha 12 de julio de 2022, y con registro de entrada en este Consorcio el día 13 de julio de 2022 bajo el número</w:t>
      </w:r>
    </w:p>
    <w:p w:rsidR="002574A4" w:rsidRDefault="00434086">
      <w:pPr>
        <w:spacing w:before="601" w:line="251" w:lineRule="exact"/>
        <w:ind w:right="36"/>
        <w:jc w:val="right"/>
        <w:textAlignment w:val="baseline"/>
        <w:rPr>
          <w:rFonts w:ascii="Arial" w:eastAsia="Arial" w:hAnsi="Arial"/>
          <w:color w:val="000000"/>
          <w:spacing w:val="34"/>
          <w:lang w:val="es-ES"/>
        </w:rPr>
      </w:pPr>
      <w:r>
        <w:rPr>
          <w:rFonts w:ascii="Arial" w:eastAsia="Arial" w:hAnsi="Arial"/>
          <w:color w:val="000000"/>
          <w:spacing w:val="34"/>
          <w:lang w:val="es-ES"/>
        </w:rPr>
        <w:t>19</w:t>
      </w:r>
    </w:p>
    <w:p w:rsidR="002574A4" w:rsidRDefault="002574A4">
      <w:pPr>
        <w:sectPr w:rsidR="002574A4">
          <w:pgSz w:w="11909" w:h="16838"/>
          <w:pgMar w:top="940" w:right="1599" w:bottom="269" w:left="730" w:header="720" w:footer="720" w:gutter="0"/>
          <w:cols w:space="720"/>
        </w:sectPr>
      </w:pPr>
    </w:p>
    <w:p w:rsidR="002574A4" w:rsidRDefault="00434086">
      <w:pPr>
        <w:spacing w:before="5"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2022000202, financiación de honorarios para la redacción de proyecto, dirección y ejecución de las obras para</w:t>
      </w:r>
      <w:r>
        <w:rPr>
          <w:rFonts w:ascii="Arial" w:eastAsia="Arial" w:hAnsi="Arial"/>
          <w:i/>
          <w:color w:val="000000"/>
          <w:sz w:val="20"/>
          <w:lang w:val="es-ES"/>
        </w:rPr>
        <w:t xml:space="preserve"> dicha actuación.</w:t>
      </w:r>
    </w:p>
    <w:p w:rsidR="002574A4" w:rsidRDefault="00434086">
      <w:pPr>
        <w:spacing w:before="459"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Posteriormente, se solicita la modificación de la cuantía para dicha actuación reflejada en la memoria recibida en fecha 25 de agosto de 2022, con nO 2022000388 de registro de entrada, y que asciende a la cantidad de 481.800,00 €, debido </w:t>
      </w:r>
      <w:r>
        <w:rPr>
          <w:rFonts w:ascii="Arial" w:eastAsia="Arial" w:hAnsi="Arial"/>
          <w:i/>
          <w:color w:val="000000"/>
          <w:sz w:val="20"/>
          <w:lang w:val="es-ES"/>
        </w:rPr>
        <w:t>a la necesidad de incluir el acondicionamiento de las aceras perimetrales a los edificios, tras lo cual, el Servicio Técnico del Consorcio de Viviendas de Gran Canaria emite informe favorable de fecha 26 de agosto de 2022 a la MEMORIA EXPLICATIVA DEL PROYE</w:t>
      </w:r>
      <w:r>
        <w:rPr>
          <w:rFonts w:ascii="Arial" w:eastAsia="Arial" w:hAnsi="Arial"/>
          <w:i/>
          <w:color w:val="000000"/>
          <w:sz w:val="20"/>
          <w:lang w:val="es-ES"/>
        </w:rPr>
        <w:t>CTO DE LA REHABILITACIÓN EXTERIOR DE 50 VIVIENDAS SOCIALES EN SARDINA DEL SUR del T.M. de Santa Lucía de Tirajana, con un presupuesto total que asciende a la cantidad de 481.800,00 euros.</w:t>
      </w:r>
    </w:p>
    <w:p w:rsidR="002574A4" w:rsidRDefault="00434086">
      <w:pPr>
        <w:spacing w:before="228"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Es por ello, que el Consejo de Dirección del Consorcio de Viviendas de Gran Canaria aprobó el 8 de noviembre de 2022 el suplemento de crédito MC.05.22, aprobado definitivamente, por 81.800,00 € modificando el importe finalmente consignado en la aplicación </w:t>
      </w:r>
      <w:r>
        <w:rPr>
          <w:rFonts w:ascii="Arial" w:eastAsia="Arial" w:hAnsi="Arial"/>
          <w:i/>
          <w:color w:val="000000"/>
          <w:sz w:val="20"/>
          <w:lang w:val="es-ES"/>
        </w:rPr>
        <w:t>presupuestaria que asciende a 481.800,00 € y la inclusión de esta subvención en el Plan Estratégico de subvenciones 2022 de la línea de actuación 3.2 denominada "Colaboración con los Ayuntamientos en la cofinanciación de actuaciones de rehabilitación y reg</w:t>
      </w:r>
      <w:r>
        <w:rPr>
          <w:rFonts w:ascii="Arial" w:eastAsia="Arial" w:hAnsi="Arial"/>
          <w:i/>
          <w:color w:val="000000"/>
          <w:sz w:val="20"/>
          <w:lang w:val="es-ES"/>
        </w:rPr>
        <w:t>eneración urbana y rural" con el siguiente texto:</w:t>
      </w:r>
    </w:p>
    <w:p w:rsidR="002574A4" w:rsidRDefault="00434086">
      <w:pPr>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Subvención directa al Ayuntamiento de Santa Lucía para la ejecución del proyecto denominado "Rehabilitación exterior de 50 viviendas sociales en Sardina del Sur”</w:t>
      </w:r>
    </w:p>
    <w:p w:rsidR="002574A4" w:rsidRDefault="00434086">
      <w:pPr>
        <w:spacing w:before="23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Constan en el expediente las autorizaciones </w:t>
      </w:r>
      <w:r>
        <w:rPr>
          <w:rFonts w:ascii="Arial" w:eastAsia="Arial" w:hAnsi="Arial"/>
          <w:i/>
          <w:color w:val="000000"/>
          <w:sz w:val="20"/>
          <w:lang w:val="es-ES"/>
        </w:rPr>
        <w:t>de las comunidades de vecinos de los tres bloques donde se van a efectuar las actuaciones programadas.</w:t>
      </w:r>
    </w:p>
    <w:p w:rsidR="002574A4" w:rsidRDefault="002574A4">
      <w:pPr>
        <w:spacing w:before="227" w:line="230" w:lineRule="exact"/>
        <w:jc w:val="both"/>
        <w:textAlignment w:val="baseline"/>
        <w:rPr>
          <w:rFonts w:ascii="Arial" w:eastAsia="Arial" w:hAnsi="Arial"/>
          <w:b/>
          <w:i/>
          <w:color w:val="000000"/>
          <w:sz w:val="20"/>
          <w:lang w:val="es-ES"/>
        </w:rPr>
      </w:pPr>
      <w:r w:rsidRPr="002574A4">
        <w:pict>
          <v:shape id="_x0000_s1643" type="#_x0000_t202" style="position:absolute;left:0;text-align:left;margin-left:540.25pt;margin-top:501.85pt;width:41.7pt;height:310.05pt;z-index:-25184051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9"/>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20 de 194</w:t>
                        </w:r>
                      </w:p>
                    </w:tc>
                  </w:tr>
                </w:tbl>
                <w:p w:rsidR="002574A4" w:rsidRDefault="002574A4"/>
              </w:txbxContent>
            </v:textbox>
            <w10:wrap type="square" anchorx="page" anchory="page"/>
          </v:shape>
        </w:pict>
      </w:r>
      <w:r w:rsidR="00434086">
        <w:rPr>
          <w:rFonts w:ascii="Arial" w:eastAsia="Arial" w:hAnsi="Arial"/>
          <w:b/>
          <w:i/>
          <w:color w:val="000000"/>
          <w:sz w:val="20"/>
          <w:lang w:val="es-ES"/>
        </w:rPr>
        <w:t xml:space="preserve">SEXTO. - </w:t>
      </w:r>
      <w:r w:rsidR="00434086">
        <w:rPr>
          <w:rFonts w:ascii="Arial" w:eastAsia="Arial" w:hAnsi="Arial"/>
          <w:i/>
          <w:color w:val="000000"/>
          <w:sz w:val="20"/>
          <w:lang w:val="es-ES"/>
        </w:rPr>
        <w:t>Que el Consorcio de Viviendas asumirá la financiación de los honorarios para la redacción d</w:t>
      </w:r>
      <w:r w:rsidR="00434086">
        <w:rPr>
          <w:rFonts w:ascii="Arial" w:eastAsia="Arial" w:hAnsi="Arial"/>
          <w:i/>
          <w:color w:val="000000"/>
          <w:sz w:val="20"/>
          <w:lang w:val="es-ES"/>
        </w:rPr>
        <w:t>el proyecto, dirección y ejecución de las obras correspondientes a la "REHABILITACIÓN EXTERIOR DE 50 VIVIENDAS SOCIALES EN SARDINA DEL SUR", la cantidad de CUATROCIENTAS OCHENTA Y UN MIL OCHOCIENTOS EUROS (481.800,00 €), sin perjuicio de lo dispuesto en la</w:t>
      </w:r>
      <w:r w:rsidR="00434086">
        <w:rPr>
          <w:rFonts w:ascii="Arial" w:eastAsia="Arial" w:hAnsi="Arial"/>
          <w:i/>
          <w:color w:val="000000"/>
          <w:sz w:val="20"/>
          <w:lang w:val="es-ES"/>
        </w:rPr>
        <w:t xml:space="preserve"> cláusula sexta.</w:t>
      </w:r>
    </w:p>
    <w:p w:rsidR="002574A4" w:rsidRDefault="00434086">
      <w:pPr>
        <w:spacing w:before="232" w:line="230" w:lineRule="exact"/>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SÉPTIMO. - </w:t>
      </w:r>
      <w:r>
        <w:rPr>
          <w:rFonts w:ascii="Arial" w:eastAsia="Arial" w:hAnsi="Arial"/>
          <w:i/>
          <w:color w:val="000000"/>
          <w:spacing w:val="-1"/>
          <w:sz w:val="20"/>
          <w:lang w:val="es-ES"/>
        </w:rPr>
        <w:t>Que, para atender a los fines de este Convenio, el Consorcio cuenta con la aplicación presupuestaria 12310/1522/762000022 Rehabilitación y Regeneración Urbana y Rural Ayuntamientos, a través de la cual se podrá hacer efectiva la</w:t>
      </w:r>
      <w:r>
        <w:rPr>
          <w:rFonts w:ascii="Arial" w:eastAsia="Arial" w:hAnsi="Arial"/>
          <w:i/>
          <w:color w:val="000000"/>
          <w:spacing w:val="-1"/>
          <w:sz w:val="20"/>
          <w:lang w:val="es-ES"/>
        </w:rPr>
        <w:t xml:space="preserve"> aportación que le corresponda.</w:t>
      </w:r>
    </w:p>
    <w:p w:rsidR="002574A4" w:rsidRDefault="00434086">
      <w:pPr>
        <w:spacing w:before="236" w:line="225" w:lineRule="exact"/>
        <w:jc w:val="both"/>
        <w:textAlignment w:val="baseline"/>
        <w:rPr>
          <w:rFonts w:ascii="Arial" w:eastAsia="Arial" w:hAnsi="Arial"/>
          <w:i/>
          <w:color w:val="000000"/>
          <w:sz w:val="20"/>
          <w:lang w:val="es-ES"/>
        </w:rPr>
      </w:pPr>
      <w:r>
        <w:rPr>
          <w:rFonts w:ascii="Arial" w:eastAsia="Arial" w:hAnsi="Arial"/>
          <w:i/>
          <w:color w:val="000000"/>
          <w:sz w:val="20"/>
          <w:lang w:val="es-ES"/>
        </w:rPr>
        <w:t>Por todo lo expuesto, ambas partes acuerdan suscribir el presente convenio de colaboración, que se regirá por las siguientes</w:t>
      </w:r>
    </w:p>
    <w:p w:rsidR="002574A4" w:rsidRDefault="00434086">
      <w:pPr>
        <w:spacing w:before="232" w:line="231" w:lineRule="exact"/>
        <w:jc w:val="center"/>
        <w:textAlignment w:val="baseline"/>
        <w:rPr>
          <w:rFonts w:ascii="Arial" w:eastAsia="Arial" w:hAnsi="Arial"/>
          <w:b/>
          <w:i/>
          <w:color w:val="040404"/>
          <w:sz w:val="20"/>
          <w:lang w:val="es-ES"/>
        </w:rPr>
      </w:pPr>
      <w:r>
        <w:rPr>
          <w:rFonts w:ascii="Arial" w:eastAsia="Arial" w:hAnsi="Arial"/>
          <w:b/>
          <w:i/>
          <w:color w:val="040404"/>
          <w:sz w:val="20"/>
          <w:lang w:val="es-ES"/>
        </w:rPr>
        <w:t>CLÁUSULAS</w:t>
      </w:r>
    </w:p>
    <w:p w:rsidR="002574A4" w:rsidRDefault="00434086">
      <w:pPr>
        <w:spacing w:before="232" w:line="229" w:lineRule="exact"/>
        <w:textAlignment w:val="baseline"/>
        <w:rPr>
          <w:rFonts w:ascii="Arial" w:eastAsia="Arial" w:hAnsi="Arial"/>
          <w:b/>
          <w:i/>
          <w:color w:val="040404"/>
          <w:sz w:val="20"/>
          <w:lang w:val="es-ES"/>
        </w:rPr>
      </w:pPr>
      <w:r>
        <w:rPr>
          <w:rFonts w:ascii="Arial" w:eastAsia="Arial" w:hAnsi="Arial"/>
          <w:b/>
          <w:i/>
          <w:color w:val="040404"/>
          <w:sz w:val="20"/>
          <w:lang w:val="es-ES"/>
        </w:rPr>
        <w:t>PRIMERA. - OBJETO</w:t>
      </w:r>
    </w:p>
    <w:p w:rsidR="002574A4" w:rsidRDefault="00434086">
      <w:pPr>
        <w:spacing w:before="116" w:line="230" w:lineRule="exact"/>
        <w:jc w:val="both"/>
        <w:textAlignment w:val="baseline"/>
        <w:rPr>
          <w:rFonts w:ascii="Arial" w:eastAsia="Arial" w:hAnsi="Arial"/>
          <w:i/>
          <w:color w:val="040404"/>
          <w:spacing w:val="1"/>
          <w:sz w:val="20"/>
          <w:lang w:val="es-ES"/>
        </w:rPr>
      </w:pPr>
      <w:r>
        <w:rPr>
          <w:rFonts w:ascii="Arial" w:eastAsia="Arial" w:hAnsi="Arial"/>
          <w:i/>
          <w:color w:val="040404"/>
          <w:spacing w:val="1"/>
          <w:sz w:val="20"/>
          <w:lang w:val="es-ES"/>
        </w:rPr>
        <w:t>El objeto de este convenio de colaboración consiste en la financiación por parte del Consorcio de Viviendas de Gran Canaria de la redacción del proyecto, dirección y ejecución de las obras correspondientes a la memoria explicativa del proyecto "REHABILITAC</w:t>
      </w:r>
      <w:r>
        <w:rPr>
          <w:rFonts w:ascii="Arial" w:eastAsia="Arial" w:hAnsi="Arial"/>
          <w:i/>
          <w:color w:val="040404"/>
          <w:spacing w:val="1"/>
          <w:sz w:val="20"/>
          <w:lang w:val="es-ES"/>
        </w:rPr>
        <w:t>IÓN EXTERIOR DE 50 VIVIENDAS SOCIALES EN SARDINA DEL SUR", remitido por el Ayuntamiento de Santa Lucía de Tirajana en fecha 25 de agosto de 2022, que comprende la rehabilitación exterior de 50 viviendas sociales en Sardina del Sur, con un presupuesto total</w:t>
      </w:r>
      <w:r>
        <w:rPr>
          <w:rFonts w:ascii="Arial" w:eastAsia="Arial" w:hAnsi="Arial"/>
          <w:i/>
          <w:color w:val="040404"/>
          <w:spacing w:val="1"/>
          <w:sz w:val="20"/>
          <w:lang w:val="es-ES"/>
        </w:rPr>
        <w:t xml:space="preserve"> que asciende a 481.800,00 euros.</w:t>
      </w:r>
    </w:p>
    <w:p w:rsidR="002574A4" w:rsidRDefault="002574A4">
      <w:pPr>
        <w:sectPr w:rsidR="002574A4">
          <w:pgSz w:w="11909" w:h="16838"/>
          <w:pgMar w:top="3240" w:right="1507" w:bottom="269" w:left="1742" w:header="720" w:footer="720" w:gutter="0"/>
          <w:cols w:space="720"/>
        </w:sectPr>
      </w:pPr>
    </w:p>
    <w:tbl>
      <w:tblPr>
        <w:tblW w:w="0" w:type="auto"/>
        <w:tblLayout w:type="fixed"/>
        <w:tblCellMar>
          <w:left w:w="0" w:type="dxa"/>
          <w:right w:w="0" w:type="dxa"/>
        </w:tblCellMar>
        <w:tblLook w:val="0000"/>
      </w:tblPr>
      <w:tblGrid>
        <w:gridCol w:w="1737"/>
        <w:gridCol w:w="7843"/>
      </w:tblGrid>
      <w:tr w:rsidR="002574A4">
        <w:tblPrEx>
          <w:tblCellMar>
            <w:top w:w="0" w:type="dxa"/>
            <w:bottom w:w="0" w:type="dxa"/>
          </w:tblCellMar>
        </w:tblPrEx>
        <w:trPr>
          <w:trHeight w:hRule="exact" w:val="1785"/>
        </w:trPr>
        <w:tc>
          <w:tcPr>
            <w:tcW w:w="173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02"/>
              <w:jc w:val="right"/>
              <w:textAlignment w:val="baseline"/>
            </w:pPr>
            <w:r>
              <w:rPr>
                <w:noProof/>
                <w:lang w:val="es-ES" w:eastAsia="es-ES"/>
              </w:rPr>
              <w:lastRenderedPageBreak/>
              <w:drawing>
                <wp:inline distT="0" distB="0" distL="0" distR="0">
                  <wp:extent cx="911225" cy="1112520"/>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4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3" w:line="231" w:lineRule="exact"/>
        <w:ind w:left="864"/>
        <w:textAlignment w:val="baseline"/>
        <w:rPr>
          <w:rFonts w:ascii="Arial" w:eastAsia="Arial" w:hAnsi="Arial"/>
          <w:b/>
          <w:i/>
          <w:color w:val="040404"/>
          <w:spacing w:val="-1"/>
          <w:sz w:val="20"/>
          <w:lang w:val="es-ES"/>
        </w:rPr>
      </w:pPr>
      <w:r>
        <w:rPr>
          <w:rFonts w:ascii="Arial" w:eastAsia="Arial" w:hAnsi="Arial"/>
          <w:b/>
          <w:i/>
          <w:color w:val="040404"/>
          <w:spacing w:val="-1"/>
          <w:sz w:val="20"/>
          <w:lang w:val="es-ES"/>
        </w:rPr>
        <w:t>SEGUNDA. - RÉGIMEN DE APLICACIÓN</w:t>
      </w:r>
    </w:p>
    <w:p w:rsidR="002574A4" w:rsidRDefault="00434086">
      <w:pPr>
        <w:spacing w:before="121" w:line="230" w:lineRule="exact"/>
        <w:ind w:left="864" w:right="144"/>
        <w:jc w:val="both"/>
        <w:textAlignment w:val="baseline"/>
        <w:rPr>
          <w:rFonts w:ascii="Arial" w:eastAsia="Arial" w:hAnsi="Arial"/>
          <w:i/>
          <w:color w:val="040404"/>
          <w:sz w:val="20"/>
          <w:lang w:val="es-ES"/>
        </w:rPr>
      </w:pPr>
      <w:r>
        <w:rPr>
          <w:rFonts w:ascii="Arial" w:eastAsia="Arial" w:hAnsi="Arial"/>
          <w:i/>
          <w:color w:val="040404"/>
          <w:sz w:val="20"/>
          <w:lang w:val="es-ES"/>
        </w:rPr>
        <w:t>Dicha financiación por el importe citado tendrá el carácter de subvención, sujeta a la regulación de la Ley 38/2003, de 17 de noviembre, General de subvenciones y a su Reglamento de Desarrollo, aprobado por Real Decreto 887/2006, de 21 de julio.</w:t>
      </w:r>
    </w:p>
    <w:p w:rsidR="002574A4" w:rsidRDefault="00434086">
      <w:pPr>
        <w:spacing w:before="232" w:line="229" w:lineRule="exact"/>
        <w:ind w:left="864"/>
        <w:textAlignment w:val="baseline"/>
        <w:rPr>
          <w:rFonts w:ascii="Arial" w:eastAsia="Arial" w:hAnsi="Arial"/>
          <w:b/>
          <w:i/>
          <w:color w:val="040404"/>
          <w:spacing w:val="-2"/>
          <w:sz w:val="20"/>
          <w:lang w:val="es-ES"/>
        </w:rPr>
      </w:pPr>
      <w:r>
        <w:rPr>
          <w:rFonts w:ascii="Arial" w:eastAsia="Arial" w:hAnsi="Arial"/>
          <w:b/>
          <w:i/>
          <w:color w:val="040404"/>
          <w:spacing w:val="-2"/>
          <w:sz w:val="20"/>
          <w:lang w:val="es-ES"/>
        </w:rPr>
        <w:t>TERCERA. -</w:t>
      </w:r>
      <w:r>
        <w:rPr>
          <w:rFonts w:ascii="Arial" w:eastAsia="Arial" w:hAnsi="Arial"/>
          <w:b/>
          <w:i/>
          <w:color w:val="040404"/>
          <w:spacing w:val="-2"/>
          <w:sz w:val="20"/>
          <w:lang w:val="es-ES"/>
        </w:rPr>
        <w:t xml:space="preserve"> COMPROMISOS</w:t>
      </w:r>
    </w:p>
    <w:p w:rsidR="002574A4" w:rsidRDefault="00434086">
      <w:pPr>
        <w:spacing w:before="125" w:line="225" w:lineRule="exact"/>
        <w:ind w:left="864" w:right="144"/>
        <w:jc w:val="both"/>
        <w:textAlignment w:val="baseline"/>
        <w:rPr>
          <w:rFonts w:ascii="Arial" w:eastAsia="Arial" w:hAnsi="Arial"/>
          <w:i/>
          <w:color w:val="040404"/>
          <w:sz w:val="20"/>
          <w:lang w:val="es-ES"/>
        </w:rPr>
      </w:pPr>
      <w:r>
        <w:rPr>
          <w:rFonts w:ascii="Arial" w:eastAsia="Arial" w:hAnsi="Arial"/>
          <w:i/>
          <w:color w:val="040404"/>
          <w:sz w:val="20"/>
          <w:lang w:val="es-ES"/>
        </w:rPr>
        <w:t>El Consorcio de Viviendas de Gran Canaria y el Ayuntamiento de Santa Lucía de Tirajana adquieren de forma conjunta los siguientes compromisos:</w:t>
      </w:r>
    </w:p>
    <w:p w:rsidR="002574A4" w:rsidRDefault="00434086">
      <w:pPr>
        <w:numPr>
          <w:ilvl w:val="0"/>
          <w:numId w:val="11"/>
        </w:numPr>
        <w:tabs>
          <w:tab w:val="clear" w:pos="216"/>
          <w:tab w:val="left" w:pos="1080"/>
        </w:tabs>
        <w:spacing w:before="1" w:line="230" w:lineRule="exact"/>
        <w:ind w:left="864" w:right="144"/>
        <w:jc w:val="both"/>
        <w:textAlignment w:val="baseline"/>
        <w:rPr>
          <w:rFonts w:ascii="Arial" w:eastAsia="Arial" w:hAnsi="Arial"/>
          <w:i/>
          <w:color w:val="040404"/>
          <w:sz w:val="20"/>
          <w:lang w:val="es-ES"/>
        </w:rPr>
      </w:pPr>
      <w:r>
        <w:rPr>
          <w:rFonts w:ascii="Arial" w:eastAsia="Arial" w:hAnsi="Arial"/>
          <w:i/>
          <w:color w:val="040404"/>
          <w:sz w:val="20"/>
          <w:lang w:val="es-ES"/>
        </w:rPr>
        <w:t>Cooperar activamente para dotar de la mayor efectividad al objeto de este Convenio en el cumplimient</w:t>
      </w:r>
      <w:r>
        <w:rPr>
          <w:rFonts w:ascii="Arial" w:eastAsia="Arial" w:hAnsi="Arial"/>
          <w:i/>
          <w:color w:val="040404"/>
          <w:sz w:val="20"/>
          <w:lang w:val="es-ES"/>
        </w:rPr>
        <w:t>o de sus fines.</w:t>
      </w:r>
    </w:p>
    <w:p w:rsidR="002574A4" w:rsidRDefault="00434086">
      <w:pPr>
        <w:numPr>
          <w:ilvl w:val="0"/>
          <w:numId w:val="11"/>
        </w:numPr>
        <w:tabs>
          <w:tab w:val="clear" w:pos="216"/>
          <w:tab w:val="left" w:pos="1080"/>
        </w:tabs>
        <w:spacing w:before="1" w:line="230" w:lineRule="exact"/>
        <w:ind w:left="864" w:right="144"/>
        <w:jc w:val="both"/>
        <w:textAlignment w:val="baseline"/>
        <w:rPr>
          <w:rFonts w:ascii="Arial" w:eastAsia="Arial" w:hAnsi="Arial"/>
          <w:i/>
          <w:color w:val="040404"/>
          <w:sz w:val="20"/>
          <w:lang w:val="es-ES"/>
        </w:rPr>
      </w:pPr>
      <w:r>
        <w:rPr>
          <w:rFonts w:ascii="Arial" w:eastAsia="Arial" w:hAnsi="Arial"/>
          <w:i/>
          <w:color w:val="040404"/>
          <w:sz w:val="20"/>
          <w:lang w:val="es-ES"/>
        </w:rPr>
        <w:t>Seguimiento y valoración del Programa de obras, proponiendo las mejoras y adaptaciones que se consideren oportunas para su mejor funcionamiento.</w:t>
      </w:r>
    </w:p>
    <w:p w:rsidR="002574A4" w:rsidRDefault="00434086">
      <w:pPr>
        <w:spacing w:before="233" w:line="229" w:lineRule="exact"/>
        <w:ind w:left="864"/>
        <w:textAlignment w:val="baseline"/>
        <w:rPr>
          <w:rFonts w:ascii="Arial" w:eastAsia="Arial" w:hAnsi="Arial"/>
          <w:b/>
          <w:i/>
          <w:color w:val="040404"/>
          <w:spacing w:val="-1"/>
          <w:sz w:val="20"/>
          <w:lang w:val="es-ES"/>
        </w:rPr>
      </w:pPr>
      <w:r>
        <w:rPr>
          <w:rFonts w:ascii="Arial" w:eastAsia="Arial" w:hAnsi="Arial"/>
          <w:b/>
          <w:i/>
          <w:color w:val="040404"/>
          <w:spacing w:val="-1"/>
          <w:sz w:val="20"/>
          <w:lang w:val="es-ES"/>
        </w:rPr>
        <w:t>CUARTA. - OBLIGACIONES DEL CONSORCIO DE VIVIENDAS</w:t>
      </w:r>
    </w:p>
    <w:p w:rsidR="002574A4" w:rsidRDefault="00434086">
      <w:pPr>
        <w:spacing w:before="119" w:line="230" w:lineRule="exact"/>
        <w:ind w:left="864"/>
        <w:textAlignment w:val="baseline"/>
        <w:rPr>
          <w:rFonts w:ascii="Arial" w:eastAsia="Arial" w:hAnsi="Arial"/>
          <w:i/>
          <w:color w:val="000000"/>
          <w:sz w:val="20"/>
          <w:lang w:val="es-ES"/>
        </w:rPr>
      </w:pPr>
      <w:r>
        <w:rPr>
          <w:rFonts w:ascii="Arial" w:eastAsia="Arial" w:hAnsi="Arial"/>
          <w:i/>
          <w:color w:val="000000"/>
          <w:sz w:val="20"/>
          <w:lang w:val="es-ES"/>
        </w:rPr>
        <w:t>El Consorcio de Viviendas de Gran Canaria asumirá los siguientes compromisos:</w:t>
      </w:r>
    </w:p>
    <w:p w:rsidR="002574A4" w:rsidRDefault="00434086">
      <w:pPr>
        <w:numPr>
          <w:ilvl w:val="0"/>
          <w:numId w:val="12"/>
        </w:numPr>
        <w:tabs>
          <w:tab w:val="clear" w:pos="432"/>
          <w:tab w:val="left" w:pos="1296"/>
        </w:tabs>
        <w:spacing w:line="230" w:lineRule="exact"/>
        <w:ind w:left="864" w:right="14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Aportar para la financiación de los honorarios para la redacción del proyecto, dirección y ejecución de las obras correspondientes a la "REHABILITACIÓN EXTERIOR DE 50 VIVIENDAS SOCIALES EN SARDINA DEL SUR", la cantidad de CUATROCIENTAS OCHENTA Y UN MIL OCH</w:t>
      </w:r>
      <w:r>
        <w:rPr>
          <w:rFonts w:ascii="Arial" w:eastAsia="Arial" w:hAnsi="Arial"/>
          <w:i/>
          <w:color w:val="000000"/>
          <w:spacing w:val="-1"/>
          <w:sz w:val="20"/>
          <w:lang w:val="es-ES"/>
        </w:rPr>
        <w:t>OCIENTOS EUROS (481.800,00 €), sin perjuicio de lo dispuesto en la cláusula sexta.</w:t>
      </w:r>
    </w:p>
    <w:p w:rsidR="002574A4" w:rsidRDefault="00434086">
      <w:pPr>
        <w:numPr>
          <w:ilvl w:val="0"/>
          <w:numId w:val="12"/>
        </w:numPr>
        <w:tabs>
          <w:tab w:val="clear" w:pos="432"/>
          <w:tab w:val="left" w:pos="1296"/>
        </w:tabs>
        <w:spacing w:line="227" w:lineRule="exact"/>
        <w:ind w:left="864"/>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El pago de la subvención tendrá el carácter de abono anticipado, una vez suscrito este</w:t>
      </w:r>
    </w:p>
    <w:p w:rsidR="002574A4" w:rsidRDefault="00434086">
      <w:pPr>
        <w:spacing w:before="1" w:line="230" w:lineRule="exact"/>
        <w:ind w:left="864"/>
        <w:textAlignment w:val="baseline"/>
        <w:rPr>
          <w:rFonts w:ascii="Arial" w:eastAsia="Arial" w:hAnsi="Arial"/>
          <w:i/>
          <w:color w:val="000000"/>
          <w:spacing w:val="-8"/>
          <w:sz w:val="20"/>
          <w:lang w:val="es-ES"/>
        </w:rPr>
      </w:pPr>
      <w:r>
        <w:rPr>
          <w:rFonts w:ascii="Arial" w:eastAsia="Arial" w:hAnsi="Arial"/>
          <w:i/>
          <w:color w:val="000000"/>
          <w:spacing w:val="-8"/>
          <w:sz w:val="20"/>
          <w:lang w:val="es-ES"/>
        </w:rPr>
        <w:t>Convenio.</w:t>
      </w:r>
    </w:p>
    <w:p w:rsidR="002574A4" w:rsidRDefault="00434086">
      <w:pPr>
        <w:spacing w:line="230" w:lineRule="exact"/>
        <w:ind w:left="1224"/>
        <w:textAlignment w:val="baseline"/>
        <w:rPr>
          <w:rFonts w:ascii="Arial" w:eastAsia="Arial" w:hAnsi="Arial"/>
          <w:i/>
          <w:color w:val="000000"/>
          <w:spacing w:val="-1"/>
          <w:sz w:val="20"/>
          <w:lang w:val="es-ES"/>
        </w:rPr>
      </w:pPr>
      <w:r>
        <w:rPr>
          <w:rFonts w:ascii="Arial" w:eastAsia="Arial" w:hAnsi="Arial"/>
          <w:i/>
          <w:color w:val="000000"/>
          <w:spacing w:val="-1"/>
          <w:sz w:val="20"/>
          <w:lang w:val="es-ES"/>
        </w:rPr>
        <w:t>No será necesaria la constitución de garantía.</w:t>
      </w:r>
    </w:p>
    <w:p w:rsidR="002574A4" w:rsidRDefault="00434086">
      <w:pPr>
        <w:numPr>
          <w:ilvl w:val="0"/>
          <w:numId w:val="12"/>
        </w:numPr>
        <w:tabs>
          <w:tab w:val="clear" w:pos="432"/>
          <w:tab w:val="left" w:pos="1296"/>
        </w:tabs>
        <w:spacing w:before="1" w:line="230" w:lineRule="exact"/>
        <w:ind w:left="864" w:right="144"/>
        <w:jc w:val="both"/>
        <w:textAlignment w:val="baseline"/>
        <w:rPr>
          <w:rFonts w:ascii="Arial" w:eastAsia="Arial" w:hAnsi="Arial"/>
          <w:i/>
          <w:color w:val="000000"/>
          <w:sz w:val="20"/>
          <w:lang w:val="es-ES"/>
        </w:rPr>
      </w:pPr>
      <w:r>
        <w:rPr>
          <w:rFonts w:ascii="Arial" w:eastAsia="Arial" w:hAnsi="Arial"/>
          <w:i/>
          <w:color w:val="000000"/>
          <w:sz w:val="20"/>
          <w:lang w:val="es-ES"/>
        </w:rPr>
        <w:t>El servicio técnico del Conso</w:t>
      </w:r>
      <w:r>
        <w:rPr>
          <w:rFonts w:ascii="Arial" w:eastAsia="Arial" w:hAnsi="Arial"/>
          <w:i/>
          <w:color w:val="000000"/>
          <w:sz w:val="20"/>
          <w:lang w:val="es-ES"/>
        </w:rPr>
        <w:t>rcio de Vivienda elaborará un informe de conformidad de la actuación, que recogerá las conclusiones derivadas de toda la supervisión realizada sobre la documentación justificativa.</w:t>
      </w:r>
    </w:p>
    <w:p w:rsidR="002574A4" w:rsidRDefault="002574A4">
      <w:pPr>
        <w:spacing w:before="231" w:line="231" w:lineRule="exact"/>
        <w:ind w:left="864"/>
        <w:textAlignment w:val="baseline"/>
        <w:rPr>
          <w:rFonts w:ascii="Arial" w:eastAsia="Arial" w:hAnsi="Arial"/>
          <w:b/>
          <w:i/>
          <w:color w:val="040404"/>
          <w:spacing w:val="-1"/>
          <w:sz w:val="20"/>
          <w:lang w:val="es-ES"/>
        </w:rPr>
      </w:pPr>
      <w:r w:rsidRPr="002574A4">
        <w:pict>
          <v:shape id="_x0000_s1642" type="#_x0000_t202" style="position:absolute;left:0;text-align:left;margin-left:540.25pt;margin-top:501.85pt;width:41.7pt;height:310.05pt;z-index:-2518394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21 de 194</w:t>
                        </w:r>
                      </w:p>
                    </w:tc>
                  </w:tr>
                </w:tbl>
                <w:p w:rsidR="002574A4" w:rsidRDefault="002574A4"/>
              </w:txbxContent>
            </v:textbox>
            <w10:wrap type="square" anchorx="page" anchory="page"/>
          </v:shape>
        </w:pict>
      </w:r>
      <w:r w:rsidR="00434086">
        <w:rPr>
          <w:rFonts w:ascii="Arial" w:eastAsia="Arial" w:hAnsi="Arial"/>
          <w:b/>
          <w:i/>
          <w:color w:val="040404"/>
          <w:spacing w:val="-1"/>
          <w:sz w:val="20"/>
          <w:lang w:val="es-ES"/>
        </w:rPr>
        <w:t>QUINTA. - OBLIGACIONES DEL AYUNTAMIENTO DE SANTA LUCÍA DE TIRAJANA</w:t>
      </w:r>
    </w:p>
    <w:p w:rsidR="002574A4" w:rsidRDefault="00434086">
      <w:pPr>
        <w:spacing w:before="120" w:line="230" w:lineRule="exact"/>
        <w:ind w:left="864"/>
        <w:textAlignment w:val="baseline"/>
        <w:rPr>
          <w:rFonts w:ascii="Arial" w:eastAsia="Arial" w:hAnsi="Arial"/>
          <w:i/>
          <w:color w:val="000000"/>
          <w:sz w:val="20"/>
          <w:lang w:val="es-ES"/>
        </w:rPr>
      </w:pPr>
      <w:r>
        <w:rPr>
          <w:rFonts w:ascii="Arial" w:eastAsia="Arial" w:hAnsi="Arial"/>
          <w:i/>
          <w:color w:val="000000"/>
          <w:sz w:val="20"/>
          <w:lang w:val="es-ES"/>
        </w:rPr>
        <w:t>El Ayuntamiento de Santa Lucía de</w:t>
      </w:r>
      <w:r>
        <w:rPr>
          <w:rFonts w:ascii="Arial" w:eastAsia="Arial" w:hAnsi="Arial"/>
          <w:i/>
          <w:color w:val="000000"/>
          <w:sz w:val="20"/>
          <w:lang w:val="es-ES"/>
        </w:rPr>
        <w:t xml:space="preserve"> Tirajana asumirá los siguientes compromisos:</w:t>
      </w:r>
    </w:p>
    <w:p w:rsidR="002574A4" w:rsidRDefault="00434086">
      <w:pPr>
        <w:numPr>
          <w:ilvl w:val="0"/>
          <w:numId w:val="13"/>
        </w:numPr>
        <w:tabs>
          <w:tab w:val="clear" w:pos="432"/>
          <w:tab w:val="left" w:pos="1296"/>
        </w:tabs>
        <w:spacing w:line="230" w:lineRule="exact"/>
        <w:ind w:left="864"/>
        <w:textAlignment w:val="baseline"/>
        <w:rPr>
          <w:rFonts w:ascii="Arial" w:eastAsia="Arial" w:hAnsi="Arial"/>
          <w:i/>
          <w:color w:val="000000"/>
          <w:spacing w:val="-2"/>
          <w:sz w:val="20"/>
          <w:lang w:val="es-ES"/>
        </w:rPr>
      </w:pPr>
      <w:r>
        <w:rPr>
          <w:rFonts w:ascii="Arial" w:eastAsia="Arial" w:hAnsi="Arial"/>
          <w:i/>
          <w:color w:val="000000"/>
          <w:spacing w:val="-2"/>
          <w:sz w:val="20"/>
          <w:lang w:val="es-ES"/>
        </w:rPr>
        <w:t>Constituirse en Centro gestor de la ejecución del proyecto.</w:t>
      </w:r>
    </w:p>
    <w:p w:rsidR="002574A4" w:rsidRDefault="00434086">
      <w:pPr>
        <w:numPr>
          <w:ilvl w:val="0"/>
          <w:numId w:val="13"/>
        </w:numPr>
        <w:tabs>
          <w:tab w:val="clear" w:pos="432"/>
          <w:tab w:val="left" w:pos="1296"/>
        </w:tabs>
        <w:spacing w:line="230" w:lineRule="exact"/>
        <w:ind w:left="864"/>
        <w:textAlignment w:val="baseline"/>
        <w:rPr>
          <w:rFonts w:ascii="Arial" w:eastAsia="Arial" w:hAnsi="Arial"/>
          <w:i/>
          <w:color w:val="000000"/>
          <w:spacing w:val="-1"/>
          <w:sz w:val="20"/>
          <w:lang w:val="es-ES"/>
        </w:rPr>
      </w:pPr>
      <w:r>
        <w:rPr>
          <w:rFonts w:ascii="Arial" w:eastAsia="Arial" w:hAnsi="Arial"/>
          <w:i/>
          <w:color w:val="000000"/>
          <w:spacing w:val="-1"/>
          <w:sz w:val="20"/>
          <w:lang w:val="es-ES"/>
        </w:rPr>
        <w:t>Correrá a su cargo la contratación de las obras del proyecto de referencia.</w:t>
      </w:r>
    </w:p>
    <w:p w:rsidR="002574A4" w:rsidRDefault="00434086">
      <w:pPr>
        <w:numPr>
          <w:ilvl w:val="0"/>
          <w:numId w:val="13"/>
        </w:numPr>
        <w:tabs>
          <w:tab w:val="clear" w:pos="432"/>
          <w:tab w:val="left" w:pos="1296"/>
        </w:tabs>
        <w:spacing w:line="228" w:lineRule="exact"/>
        <w:ind w:left="864" w:right="144"/>
        <w:jc w:val="both"/>
        <w:textAlignment w:val="baseline"/>
        <w:rPr>
          <w:rFonts w:ascii="Arial" w:eastAsia="Arial" w:hAnsi="Arial"/>
          <w:i/>
          <w:color w:val="000000"/>
          <w:sz w:val="20"/>
          <w:lang w:val="es-ES"/>
        </w:rPr>
      </w:pPr>
      <w:r>
        <w:rPr>
          <w:rFonts w:ascii="Arial" w:eastAsia="Arial" w:hAnsi="Arial"/>
          <w:i/>
          <w:color w:val="000000"/>
          <w:sz w:val="20"/>
          <w:lang w:val="es-ES"/>
        </w:rPr>
        <w:t>Designará y contratará, en su caso, la Dirección facultativa de las obras y la coordinación de seguridad y salud, durante la ejecución de las obras.</w:t>
      </w:r>
    </w:p>
    <w:p w:rsidR="002574A4" w:rsidRDefault="00434086">
      <w:pPr>
        <w:numPr>
          <w:ilvl w:val="0"/>
          <w:numId w:val="13"/>
        </w:numPr>
        <w:tabs>
          <w:tab w:val="clear" w:pos="432"/>
          <w:tab w:val="left" w:pos="1296"/>
        </w:tabs>
        <w:spacing w:before="2" w:line="230" w:lineRule="exact"/>
        <w:ind w:left="864" w:right="144"/>
        <w:jc w:val="both"/>
        <w:textAlignment w:val="baseline"/>
        <w:rPr>
          <w:rFonts w:ascii="Arial" w:eastAsia="Arial" w:hAnsi="Arial"/>
          <w:i/>
          <w:color w:val="000000"/>
          <w:sz w:val="20"/>
          <w:lang w:val="es-ES"/>
        </w:rPr>
      </w:pPr>
      <w:r>
        <w:rPr>
          <w:rFonts w:ascii="Arial" w:eastAsia="Arial" w:hAnsi="Arial"/>
          <w:i/>
          <w:color w:val="000000"/>
          <w:sz w:val="20"/>
          <w:lang w:val="es-ES"/>
        </w:rPr>
        <w:t>Efectuará la justificación de la subvención concedida en el plazo de tres meses a contar desde el día sigui</w:t>
      </w:r>
      <w:r>
        <w:rPr>
          <w:rFonts w:ascii="Arial" w:eastAsia="Arial" w:hAnsi="Arial"/>
          <w:i/>
          <w:color w:val="000000"/>
          <w:sz w:val="20"/>
          <w:lang w:val="es-ES"/>
        </w:rPr>
        <w:t>ente a la firma del acta de recepción de las obras, mediante la presentación de la siguiente documentación:</w:t>
      </w:r>
    </w:p>
    <w:p w:rsidR="002574A4" w:rsidRDefault="00434086">
      <w:pPr>
        <w:spacing w:before="230" w:line="230" w:lineRule="exact"/>
        <w:ind w:left="864"/>
        <w:textAlignment w:val="baseline"/>
        <w:rPr>
          <w:rFonts w:ascii="Arial" w:eastAsia="Arial" w:hAnsi="Arial"/>
          <w:i/>
          <w:color w:val="000000"/>
          <w:spacing w:val="-1"/>
          <w:sz w:val="20"/>
          <w:lang w:val="es-ES"/>
        </w:rPr>
      </w:pPr>
      <w:r>
        <w:rPr>
          <w:rFonts w:ascii="Arial" w:eastAsia="Arial" w:hAnsi="Arial"/>
          <w:i/>
          <w:color w:val="000000"/>
          <w:spacing w:val="-1"/>
          <w:sz w:val="20"/>
          <w:lang w:val="es-ES"/>
        </w:rPr>
        <w:t>a) Documentación del procedimiento</w:t>
      </w:r>
    </w:p>
    <w:p w:rsidR="002574A4" w:rsidRDefault="00434086">
      <w:pPr>
        <w:spacing w:before="2" w:line="230" w:lineRule="exact"/>
        <w:ind w:left="864" w:right="144"/>
        <w:jc w:val="both"/>
        <w:textAlignment w:val="baseline"/>
        <w:rPr>
          <w:rFonts w:ascii="Arial" w:eastAsia="Arial" w:hAnsi="Arial"/>
          <w:i/>
          <w:color w:val="000000"/>
          <w:sz w:val="20"/>
          <w:lang w:val="es-ES"/>
        </w:rPr>
      </w:pPr>
      <w:r>
        <w:rPr>
          <w:rFonts w:ascii="Arial" w:eastAsia="Arial" w:hAnsi="Arial"/>
          <w:i/>
          <w:color w:val="000000"/>
          <w:sz w:val="20"/>
          <w:lang w:val="es-ES"/>
        </w:rPr>
        <w:t xml:space="preserve">- Procedimiento de adjudicación completo (incluido, en su caso, el del contrato de servicios de la Dirección facultativa de las obras y la coordinación de seguridad y salud, durante la ejecución de las obras), que necesariamente deberá contener: Pliego de </w:t>
      </w:r>
      <w:r>
        <w:rPr>
          <w:rFonts w:ascii="Arial" w:eastAsia="Arial" w:hAnsi="Arial"/>
          <w:i/>
          <w:color w:val="000000"/>
          <w:sz w:val="20"/>
          <w:lang w:val="es-ES"/>
        </w:rPr>
        <w:t>Cláusulas Administrativas Particulares, Oferta del contratista que ha resultado adjudicatario (incluidas las mejoras), acta de la mesa de adjudicación y contrato.</w:t>
      </w:r>
    </w:p>
    <w:p w:rsidR="002574A4" w:rsidRDefault="00434086">
      <w:pPr>
        <w:spacing w:before="10" w:line="230" w:lineRule="exact"/>
        <w:ind w:left="864"/>
        <w:textAlignment w:val="baseline"/>
        <w:rPr>
          <w:rFonts w:ascii="Arial" w:eastAsia="Arial" w:hAnsi="Arial"/>
          <w:i/>
          <w:color w:val="000000"/>
          <w:spacing w:val="-2"/>
          <w:sz w:val="20"/>
          <w:lang w:val="es-ES"/>
        </w:rPr>
      </w:pPr>
      <w:r>
        <w:rPr>
          <w:rFonts w:ascii="Arial" w:eastAsia="Arial" w:hAnsi="Arial"/>
          <w:i/>
          <w:color w:val="000000"/>
          <w:spacing w:val="-2"/>
          <w:sz w:val="20"/>
          <w:lang w:val="es-ES"/>
        </w:rPr>
        <w:t>- Acta de comprobación de replanteo.</w:t>
      </w:r>
    </w:p>
    <w:p w:rsidR="002574A4" w:rsidRDefault="00434086">
      <w:pPr>
        <w:spacing w:before="20" w:line="230" w:lineRule="exact"/>
        <w:ind w:left="864"/>
        <w:textAlignment w:val="baseline"/>
        <w:rPr>
          <w:rFonts w:ascii="Arial" w:eastAsia="Arial" w:hAnsi="Arial"/>
          <w:i/>
          <w:color w:val="000000"/>
          <w:spacing w:val="-3"/>
          <w:sz w:val="20"/>
          <w:lang w:val="es-ES"/>
        </w:rPr>
      </w:pPr>
      <w:r>
        <w:rPr>
          <w:rFonts w:ascii="Arial" w:eastAsia="Arial" w:hAnsi="Arial"/>
          <w:i/>
          <w:color w:val="000000"/>
          <w:spacing w:val="-3"/>
          <w:sz w:val="20"/>
          <w:lang w:val="es-ES"/>
        </w:rPr>
        <w:t>- Certificaciones de obra.</w:t>
      </w:r>
    </w:p>
    <w:p w:rsidR="002574A4" w:rsidRDefault="00434086">
      <w:pPr>
        <w:spacing w:before="11" w:line="230" w:lineRule="exact"/>
        <w:ind w:left="864" w:right="144"/>
        <w:jc w:val="both"/>
        <w:textAlignment w:val="baseline"/>
        <w:rPr>
          <w:rFonts w:ascii="Arial" w:eastAsia="Arial" w:hAnsi="Arial"/>
          <w:i/>
          <w:color w:val="000000"/>
          <w:sz w:val="20"/>
          <w:lang w:val="es-ES"/>
        </w:rPr>
      </w:pPr>
      <w:r>
        <w:rPr>
          <w:rFonts w:ascii="Arial" w:eastAsia="Arial" w:hAnsi="Arial"/>
          <w:i/>
          <w:color w:val="000000"/>
          <w:sz w:val="20"/>
          <w:lang w:val="es-ES"/>
        </w:rPr>
        <w:t>- Procedimiento administrativ</w:t>
      </w:r>
      <w:r>
        <w:rPr>
          <w:rFonts w:ascii="Arial" w:eastAsia="Arial" w:hAnsi="Arial"/>
          <w:i/>
          <w:color w:val="000000"/>
          <w:sz w:val="20"/>
          <w:lang w:val="es-ES"/>
        </w:rPr>
        <w:t>o del modificado, si procede, incluyendo necesariamente: proyecto modificado, acta de precios contradictorios, solicitud de ampliación de plazo, en su caso, y resolución de aprobación.</w:t>
      </w:r>
    </w:p>
    <w:p w:rsidR="002574A4" w:rsidRDefault="00434086">
      <w:pPr>
        <w:spacing w:before="537" w:line="251" w:lineRule="exact"/>
        <w:ind w:right="72"/>
        <w:jc w:val="right"/>
        <w:textAlignment w:val="baseline"/>
        <w:rPr>
          <w:rFonts w:ascii="Arial" w:eastAsia="Arial" w:hAnsi="Arial"/>
          <w:color w:val="000000"/>
          <w:spacing w:val="31"/>
          <w:lang w:val="es-ES"/>
        </w:rPr>
      </w:pPr>
      <w:r>
        <w:rPr>
          <w:rFonts w:ascii="Arial" w:eastAsia="Arial" w:hAnsi="Arial"/>
          <w:color w:val="000000"/>
          <w:spacing w:val="31"/>
          <w:lang w:val="es-ES"/>
        </w:rPr>
        <w:t>21</w:t>
      </w:r>
    </w:p>
    <w:p w:rsidR="002574A4" w:rsidRDefault="002574A4">
      <w:pPr>
        <w:sectPr w:rsidR="002574A4">
          <w:pgSz w:w="11909" w:h="16838"/>
          <w:pgMar w:top="940" w:right="1599" w:bottom="269" w:left="730" w:header="720" w:footer="720" w:gutter="0"/>
          <w:cols w:space="720"/>
        </w:sectPr>
      </w:pPr>
    </w:p>
    <w:p w:rsidR="002574A4" w:rsidRDefault="00434086">
      <w:pPr>
        <w:spacing w:before="3" w:line="232" w:lineRule="exact"/>
        <w:textAlignment w:val="baseline"/>
        <w:rPr>
          <w:rFonts w:ascii="Arial" w:eastAsia="Arial" w:hAnsi="Arial"/>
          <w:i/>
          <w:color w:val="000000"/>
          <w:sz w:val="20"/>
          <w:lang w:val="es-ES"/>
        </w:rPr>
      </w:pPr>
      <w:r>
        <w:rPr>
          <w:rFonts w:ascii="Arial" w:eastAsia="Arial" w:hAnsi="Arial"/>
          <w:i/>
          <w:color w:val="000000"/>
          <w:sz w:val="20"/>
          <w:lang w:val="es-ES"/>
        </w:rPr>
        <w:lastRenderedPageBreak/>
        <w:t>- Liquidación de obra justificada.</w:t>
      </w:r>
    </w:p>
    <w:p w:rsidR="002574A4" w:rsidRDefault="00434086">
      <w:pPr>
        <w:spacing w:before="13" w:line="232"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 Justificación del gasto realizado por el pago de honorarios (redacción de proyecto, dirección de</w:t>
      </w:r>
    </w:p>
    <w:p w:rsidR="002574A4" w:rsidRDefault="00434086">
      <w:pPr>
        <w:spacing w:line="230" w:lineRule="exact"/>
        <w:textAlignment w:val="baseline"/>
        <w:rPr>
          <w:rFonts w:ascii="Arial" w:eastAsia="Arial" w:hAnsi="Arial"/>
          <w:i/>
          <w:color w:val="000000"/>
          <w:sz w:val="20"/>
          <w:lang w:val="es-ES"/>
        </w:rPr>
      </w:pPr>
      <w:r>
        <w:rPr>
          <w:rFonts w:ascii="Arial" w:eastAsia="Arial" w:hAnsi="Arial"/>
          <w:i/>
          <w:color w:val="000000"/>
          <w:sz w:val="20"/>
          <w:lang w:val="es-ES"/>
        </w:rPr>
        <w:t>obra y coordinación de seguridad y salud.)</w:t>
      </w:r>
    </w:p>
    <w:p w:rsidR="002574A4" w:rsidRDefault="00434086">
      <w:pPr>
        <w:spacing w:before="8" w:line="232" w:lineRule="exact"/>
        <w:textAlignment w:val="baseline"/>
        <w:rPr>
          <w:rFonts w:ascii="Arial" w:eastAsia="Arial" w:hAnsi="Arial"/>
          <w:i/>
          <w:color w:val="000000"/>
          <w:sz w:val="20"/>
          <w:lang w:val="es-ES"/>
        </w:rPr>
      </w:pPr>
      <w:r>
        <w:rPr>
          <w:rFonts w:ascii="Arial" w:eastAsia="Arial" w:hAnsi="Arial"/>
          <w:i/>
          <w:color w:val="000000"/>
          <w:sz w:val="20"/>
          <w:lang w:val="es-ES"/>
        </w:rPr>
        <w:t>- Justificación del gasto realizado para la gestión de residuos.</w:t>
      </w:r>
    </w:p>
    <w:p w:rsidR="002574A4" w:rsidRDefault="00434086">
      <w:pPr>
        <w:spacing w:line="231" w:lineRule="exact"/>
        <w:textAlignment w:val="baseline"/>
        <w:rPr>
          <w:rFonts w:ascii="Arial" w:eastAsia="Arial" w:hAnsi="Arial"/>
          <w:i/>
          <w:color w:val="000000"/>
          <w:spacing w:val="9"/>
          <w:sz w:val="20"/>
          <w:lang w:val="es-ES"/>
        </w:rPr>
      </w:pPr>
      <w:r>
        <w:rPr>
          <w:rFonts w:ascii="Arial" w:eastAsia="Arial" w:hAnsi="Arial"/>
          <w:i/>
          <w:color w:val="000000"/>
          <w:spacing w:val="9"/>
          <w:sz w:val="20"/>
          <w:lang w:val="es-ES"/>
        </w:rPr>
        <w:t xml:space="preserve">- Justificación si procede de las mejoras que se </w:t>
      </w:r>
      <w:r>
        <w:rPr>
          <w:rFonts w:ascii="Arial" w:eastAsia="Arial" w:hAnsi="Arial"/>
          <w:i/>
          <w:color w:val="000000"/>
          <w:spacing w:val="9"/>
          <w:sz w:val="20"/>
          <w:lang w:val="es-ES"/>
        </w:rPr>
        <w:t>hayan previsto en el procedimiento de</w:t>
      </w:r>
    </w:p>
    <w:p w:rsidR="002574A4" w:rsidRDefault="00434086">
      <w:pPr>
        <w:spacing w:line="230"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adjudicación.</w:t>
      </w:r>
    </w:p>
    <w:p w:rsidR="002574A4" w:rsidRDefault="00434086">
      <w:pPr>
        <w:spacing w:before="18" w:line="232"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 Foto cartel de obra.</w:t>
      </w:r>
    </w:p>
    <w:p w:rsidR="002574A4" w:rsidRDefault="00434086">
      <w:pPr>
        <w:spacing w:before="13" w:line="232"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 Acta final de obra.</w:t>
      </w:r>
    </w:p>
    <w:p w:rsidR="002574A4" w:rsidRDefault="00434086">
      <w:pPr>
        <w:spacing w:before="17" w:line="232" w:lineRule="exact"/>
        <w:textAlignment w:val="baseline"/>
        <w:rPr>
          <w:rFonts w:ascii="Arial" w:eastAsia="Arial" w:hAnsi="Arial"/>
          <w:i/>
          <w:color w:val="000000"/>
          <w:sz w:val="20"/>
          <w:lang w:val="es-ES"/>
        </w:rPr>
      </w:pPr>
      <w:r>
        <w:rPr>
          <w:rFonts w:ascii="Arial" w:eastAsia="Arial" w:hAnsi="Arial"/>
          <w:i/>
          <w:color w:val="000000"/>
          <w:sz w:val="20"/>
          <w:lang w:val="es-ES"/>
        </w:rPr>
        <w:t>- Memoria analizando las actividades realizadas y la eficiencia de las mismas.</w:t>
      </w:r>
    </w:p>
    <w:p w:rsidR="002574A4" w:rsidRDefault="00434086">
      <w:pPr>
        <w:spacing w:before="224" w:line="232" w:lineRule="exact"/>
        <w:textAlignment w:val="baseline"/>
        <w:rPr>
          <w:rFonts w:ascii="Arial" w:eastAsia="Arial" w:hAnsi="Arial"/>
          <w:i/>
          <w:color w:val="000000"/>
          <w:sz w:val="20"/>
          <w:lang w:val="es-ES"/>
        </w:rPr>
      </w:pPr>
      <w:r>
        <w:rPr>
          <w:rFonts w:ascii="Arial" w:eastAsia="Arial" w:hAnsi="Arial"/>
          <w:i/>
          <w:color w:val="000000"/>
          <w:sz w:val="20"/>
          <w:lang w:val="es-ES"/>
        </w:rPr>
        <w:t>b) Documentación acreditativa de pago</w:t>
      </w:r>
    </w:p>
    <w:p w:rsidR="002574A4" w:rsidRDefault="00434086">
      <w:pPr>
        <w:spacing w:line="231" w:lineRule="exact"/>
        <w:textAlignment w:val="baseline"/>
        <w:rPr>
          <w:rFonts w:ascii="Arial" w:eastAsia="Arial" w:hAnsi="Arial"/>
          <w:i/>
          <w:color w:val="000000"/>
          <w:sz w:val="20"/>
          <w:lang w:val="es-ES"/>
        </w:rPr>
      </w:pPr>
      <w:r>
        <w:rPr>
          <w:rFonts w:ascii="Arial" w:eastAsia="Arial" w:hAnsi="Arial"/>
          <w:i/>
          <w:color w:val="000000"/>
          <w:sz w:val="20"/>
          <w:lang w:val="es-ES"/>
        </w:rPr>
        <w:t>- Certificación de la intervención municipal acreditativa del pago de las certificaciones de obra</w:t>
      </w:r>
      <w:r>
        <w:rPr>
          <w:rFonts w:ascii="Arial" w:eastAsia="Arial" w:hAnsi="Arial"/>
          <w:i/>
          <w:color w:val="040404"/>
          <w:sz w:val="20"/>
          <w:lang w:val="es-ES"/>
        </w:rPr>
        <w:t xml:space="preserve"> y</w:t>
      </w:r>
    </w:p>
    <w:p w:rsidR="002574A4" w:rsidRDefault="00434086">
      <w:pPr>
        <w:spacing w:line="230" w:lineRule="exact"/>
        <w:textAlignment w:val="baseline"/>
        <w:rPr>
          <w:rFonts w:ascii="Arial" w:eastAsia="Arial" w:hAnsi="Arial"/>
          <w:i/>
          <w:color w:val="040404"/>
          <w:sz w:val="20"/>
          <w:lang w:val="es-ES"/>
        </w:rPr>
      </w:pPr>
      <w:r>
        <w:rPr>
          <w:rFonts w:ascii="Arial" w:eastAsia="Arial" w:hAnsi="Arial"/>
          <w:i/>
          <w:color w:val="040404"/>
          <w:sz w:val="20"/>
          <w:lang w:val="es-ES"/>
        </w:rPr>
        <w:t>de honorarios profesionales, en su caso.</w:t>
      </w:r>
    </w:p>
    <w:p w:rsidR="002574A4" w:rsidRDefault="00434086">
      <w:pPr>
        <w:spacing w:before="18" w:line="232" w:lineRule="exact"/>
        <w:textAlignment w:val="baseline"/>
        <w:rPr>
          <w:rFonts w:ascii="Arial" w:eastAsia="Arial" w:hAnsi="Arial"/>
          <w:i/>
          <w:color w:val="000000"/>
          <w:sz w:val="20"/>
          <w:lang w:val="es-ES"/>
        </w:rPr>
      </w:pPr>
      <w:r>
        <w:rPr>
          <w:rFonts w:ascii="Arial" w:eastAsia="Arial" w:hAnsi="Arial"/>
          <w:i/>
          <w:color w:val="000000"/>
          <w:sz w:val="20"/>
          <w:lang w:val="es-ES"/>
        </w:rPr>
        <w:t>- Carta de pago del reintegro si hubiera economía de obra y justificación de la misma.</w:t>
      </w:r>
    </w:p>
    <w:p w:rsidR="002574A4" w:rsidRDefault="00434086">
      <w:pPr>
        <w:numPr>
          <w:ilvl w:val="0"/>
          <w:numId w:val="14"/>
        </w:numPr>
        <w:spacing w:before="219" w:line="232" w:lineRule="exact"/>
        <w:ind w:left="0"/>
        <w:jc w:val="both"/>
        <w:textAlignment w:val="baseline"/>
        <w:rPr>
          <w:rFonts w:ascii="Arial" w:eastAsia="Arial" w:hAnsi="Arial"/>
          <w:i/>
          <w:color w:val="040404"/>
          <w:spacing w:val="1"/>
          <w:sz w:val="20"/>
          <w:lang w:val="es-ES"/>
        </w:rPr>
      </w:pPr>
      <w:r>
        <w:rPr>
          <w:rFonts w:ascii="Arial" w:eastAsia="Arial" w:hAnsi="Arial"/>
          <w:i/>
          <w:color w:val="040404"/>
          <w:spacing w:val="1"/>
          <w:sz w:val="20"/>
          <w:lang w:val="es-ES"/>
        </w:rPr>
        <w:t>Hacer mención expresa en el cartel de la obra de la financiación de la actuación por el Consorcio de Viviendas de Gran Canaria -conforme su modelo oficial de escudo y denominación-. El cartel debe estar colocado en lugar visible y mantenerse durante toda l</w:t>
      </w:r>
      <w:r>
        <w:rPr>
          <w:rFonts w:ascii="Arial" w:eastAsia="Arial" w:hAnsi="Arial"/>
          <w:i/>
          <w:color w:val="040404"/>
          <w:spacing w:val="1"/>
          <w:sz w:val="20"/>
          <w:lang w:val="es-ES"/>
        </w:rPr>
        <w:t>a ejecución de la obra. Igualmente,</w:t>
      </w:r>
    </w:p>
    <w:p w:rsidR="002574A4" w:rsidRDefault="00434086">
      <w:pPr>
        <w:spacing w:line="230" w:lineRule="exact"/>
        <w:jc w:val="both"/>
        <w:textAlignment w:val="baseline"/>
        <w:rPr>
          <w:rFonts w:ascii="Arial" w:eastAsia="Arial" w:hAnsi="Arial"/>
          <w:i/>
          <w:color w:val="040404"/>
          <w:sz w:val="20"/>
          <w:lang w:val="es-ES"/>
        </w:rPr>
      </w:pPr>
      <w:r>
        <w:rPr>
          <w:rFonts w:ascii="Arial" w:eastAsia="Arial" w:hAnsi="Arial"/>
          <w:i/>
          <w:color w:val="040404"/>
          <w:sz w:val="20"/>
          <w:lang w:val="es-ES"/>
        </w:rPr>
        <w:t>se hará constar dicha financiación en cualesquiera acciones de publicidad y difusión que se realice por medio impreso, gráfico, audiovisual u otro, a fin de dar a conocer el apoyo económico concedido. El Consorcio de Viv</w:t>
      </w:r>
      <w:r>
        <w:rPr>
          <w:rFonts w:ascii="Arial" w:eastAsia="Arial" w:hAnsi="Arial"/>
          <w:i/>
          <w:color w:val="040404"/>
          <w:sz w:val="20"/>
          <w:lang w:val="es-ES"/>
        </w:rPr>
        <w:t>iendas de Gran Canaria aportará el archivo digital con el diseño del mismo1.</w:t>
      </w:r>
    </w:p>
    <w:p w:rsidR="002574A4" w:rsidRDefault="00434086">
      <w:pPr>
        <w:numPr>
          <w:ilvl w:val="0"/>
          <w:numId w:val="14"/>
        </w:numPr>
        <w:spacing w:before="221" w:line="232" w:lineRule="exact"/>
        <w:ind w:left="0"/>
        <w:jc w:val="both"/>
        <w:textAlignment w:val="baseline"/>
        <w:rPr>
          <w:rFonts w:ascii="Arial" w:eastAsia="Arial" w:hAnsi="Arial"/>
          <w:i/>
          <w:color w:val="040404"/>
          <w:sz w:val="20"/>
          <w:lang w:val="es-ES"/>
        </w:rPr>
      </w:pPr>
      <w:r>
        <w:rPr>
          <w:rFonts w:ascii="Arial" w:eastAsia="Arial" w:hAnsi="Arial"/>
          <w:i/>
          <w:color w:val="040404"/>
          <w:sz w:val="20"/>
          <w:lang w:val="es-ES"/>
        </w:rPr>
        <w:t>Comunicar al Consorcio de Viviendas de Gran Canaria con suficiente antelación la fecha de inicio y/o puesta en servicio de las obras que sean financiadas por este convenio, al obj</w:t>
      </w:r>
      <w:r>
        <w:rPr>
          <w:rFonts w:ascii="Arial" w:eastAsia="Arial" w:hAnsi="Arial"/>
          <w:i/>
          <w:color w:val="040404"/>
          <w:sz w:val="20"/>
          <w:lang w:val="es-ES"/>
        </w:rPr>
        <w:t>eto de facilitar que, en su caso, el Consorcio de Viviendas pueda estar representado en dichos actos.</w:t>
      </w:r>
    </w:p>
    <w:p w:rsidR="002574A4" w:rsidRDefault="002574A4">
      <w:pPr>
        <w:numPr>
          <w:ilvl w:val="0"/>
          <w:numId w:val="14"/>
        </w:numPr>
        <w:spacing w:before="227" w:line="232" w:lineRule="exact"/>
        <w:ind w:left="0"/>
        <w:jc w:val="both"/>
        <w:textAlignment w:val="baseline"/>
        <w:rPr>
          <w:rFonts w:ascii="Arial" w:eastAsia="Arial" w:hAnsi="Arial"/>
          <w:i/>
          <w:color w:val="040404"/>
          <w:sz w:val="20"/>
          <w:lang w:val="es-ES"/>
        </w:rPr>
      </w:pPr>
      <w:r w:rsidRPr="002574A4">
        <w:pict>
          <v:shape id="_x0000_s1641" type="#_x0000_t202" style="position:absolute;left:0;text-align:left;margin-left:540.25pt;margin-top:501.85pt;width:41.7pt;height:310.05pt;z-index:-25183846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8" name="test1"/>
                                      <pic:cNvPicPr preferRelativeResize="0"/>
                                    </pic:nvPicPr>
                                    <pic:blipFill>
                                      <a:blip r:embed="rId9"/>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22 de 194</w:t>
                        </w:r>
                      </w:p>
                    </w:tc>
                  </w:tr>
                </w:tbl>
                <w:p w:rsidR="002574A4" w:rsidRDefault="002574A4"/>
              </w:txbxContent>
            </v:textbox>
            <w10:wrap type="square" anchorx="page" anchory="page"/>
          </v:shape>
        </w:pict>
      </w:r>
      <w:r w:rsidR="00434086">
        <w:rPr>
          <w:rFonts w:ascii="Arial" w:eastAsia="Arial" w:hAnsi="Arial"/>
          <w:i/>
          <w:color w:val="040404"/>
          <w:sz w:val="20"/>
          <w:lang w:val="es-ES"/>
        </w:rPr>
        <w:t>Se someterá a las actuaciones de comprobación y control previstas en la Ley 38/2003, General de Subv</w:t>
      </w:r>
      <w:r w:rsidR="00434086">
        <w:rPr>
          <w:rFonts w:ascii="Arial" w:eastAsia="Arial" w:hAnsi="Arial"/>
          <w:i/>
          <w:color w:val="040404"/>
          <w:sz w:val="20"/>
          <w:lang w:val="es-ES"/>
        </w:rPr>
        <w:t>enciones que, en su caso, se pueden solicitar.</w:t>
      </w:r>
    </w:p>
    <w:p w:rsidR="002574A4" w:rsidRDefault="00434086">
      <w:pPr>
        <w:numPr>
          <w:ilvl w:val="0"/>
          <w:numId w:val="14"/>
        </w:numPr>
        <w:spacing w:before="228" w:line="232" w:lineRule="exact"/>
        <w:ind w:left="0"/>
        <w:jc w:val="both"/>
        <w:textAlignment w:val="baseline"/>
        <w:rPr>
          <w:rFonts w:ascii="Arial" w:eastAsia="Arial" w:hAnsi="Arial"/>
          <w:i/>
          <w:color w:val="040404"/>
          <w:sz w:val="20"/>
          <w:lang w:val="es-ES"/>
        </w:rPr>
      </w:pPr>
      <w:r>
        <w:rPr>
          <w:rFonts w:ascii="Arial" w:eastAsia="Arial" w:hAnsi="Arial"/>
          <w:i/>
          <w:color w:val="040404"/>
          <w:sz w:val="20"/>
          <w:lang w:val="es-ES"/>
        </w:rPr>
        <w:t>Reintegrar, en su caso, las cantidades que procedan en los casos y conforme al procedimiento legalmente establecidos.</w:t>
      </w:r>
    </w:p>
    <w:p w:rsidR="002574A4" w:rsidRDefault="00434086">
      <w:pPr>
        <w:spacing w:before="230" w:line="231" w:lineRule="exact"/>
        <w:textAlignment w:val="baseline"/>
        <w:rPr>
          <w:rFonts w:ascii="Arial" w:eastAsia="Arial" w:hAnsi="Arial"/>
          <w:b/>
          <w:i/>
          <w:color w:val="040404"/>
          <w:sz w:val="20"/>
          <w:lang w:val="es-ES"/>
        </w:rPr>
      </w:pPr>
      <w:r>
        <w:rPr>
          <w:rFonts w:ascii="Arial" w:eastAsia="Arial" w:hAnsi="Arial"/>
          <w:b/>
          <w:i/>
          <w:color w:val="040404"/>
          <w:sz w:val="20"/>
          <w:lang w:val="es-ES"/>
        </w:rPr>
        <w:t>SEXTA. - RÉGIMEN DE LA FINANCIACIÓN</w:t>
      </w:r>
    </w:p>
    <w:p w:rsidR="002574A4" w:rsidRDefault="00434086">
      <w:pPr>
        <w:spacing w:before="108" w:line="232" w:lineRule="exact"/>
        <w:jc w:val="both"/>
        <w:textAlignment w:val="baseline"/>
        <w:rPr>
          <w:rFonts w:ascii="Arial" w:eastAsia="Arial" w:hAnsi="Arial"/>
          <w:i/>
          <w:color w:val="040404"/>
          <w:sz w:val="20"/>
          <w:lang w:val="es-ES"/>
        </w:rPr>
      </w:pPr>
      <w:r>
        <w:rPr>
          <w:rFonts w:ascii="Arial" w:eastAsia="Arial" w:hAnsi="Arial"/>
          <w:i/>
          <w:color w:val="040404"/>
          <w:sz w:val="20"/>
          <w:lang w:val="es-ES"/>
        </w:rPr>
        <w:t>Si de la redacción del proyecto "REHABILITACIÓN EXTERIO</w:t>
      </w:r>
      <w:r>
        <w:rPr>
          <w:rFonts w:ascii="Arial" w:eastAsia="Arial" w:hAnsi="Arial"/>
          <w:i/>
          <w:color w:val="040404"/>
          <w:sz w:val="20"/>
          <w:lang w:val="es-ES"/>
        </w:rPr>
        <w:t xml:space="preserve">R DE 50 VIVIENDAS SOCIALES EN SARDINA DEL SUR", resultase que el coste de las obras es inferior o superior al previsto en el presente Convenio, se redactará una Adenda para ajustar el presupuesto previsto, previa acreditación -en su caso- de la existencia </w:t>
      </w:r>
      <w:r>
        <w:rPr>
          <w:rFonts w:ascii="Arial" w:eastAsia="Arial" w:hAnsi="Arial"/>
          <w:i/>
          <w:color w:val="040404"/>
          <w:sz w:val="20"/>
          <w:lang w:val="es-ES"/>
        </w:rPr>
        <w:t>del crédito adecuado y suficiente.</w:t>
      </w:r>
    </w:p>
    <w:p w:rsidR="002574A4" w:rsidRDefault="00434086">
      <w:pPr>
        <w:spacing w:line="230" w:lineRule="exact"/>
        <w:jc w:val="both"/>
        <w:textAlignment w:val="baseline"/>
        <w:rPr>
          <w:rFonts w:ascii="Arial" w:eastAsia="Arial" w:hAnsi="Arial"/>
          <w:i/>
          <w:color w:val="040404"/>
          <w:sz w:val="20"/>
          <w:lang w:val="es-ES"/>
        </w:rPr>
      </w:pPr>
      <w:r>
        <w:rPr>
          <w:rFonts w:ascii="Arial" w:eastAsia="Arial" w:hAnsi="Arial"/>
          <w:i/>
          <w:color w:val="040404"/>
          <w:sz w:val="20"/>
          <w:lang w:val="es-ES"/>
        </w:rPr>
        <w:t>En el caso de que el importe de adjudicación de las obras objeto de subvención resulte inferior al presupuesto base de licitación, la baja producida en la adjudicación podrá utilizarse para financiar futuras modificacione</w:t>
      </w:r>
      <w:r>
        <w:rPr>
          <w:rFonts w:ascii="Arial" w:eastAsia="Arial" w:hAnsi="Arial"/>
          <w:i/>
          <w:color w:val="040404"/>
          <w:sz w:val="20"/>
          <w:lang w:val="es-ES"/>
        </w:rPr>
        <w:t>s que legalmente se aprueben y la liquidación, siempre que no supere el importe total de la aportación.</w:t>
      </w:r>
    </w:p>
    <w:p w:rsidR="002574A4" w:rsidRDefault="00434086">
      <w:pPr>
        <w:spacing w:line="230" w:lineRule="exact"/>
        <w:jc w:val="both"/>
        <w:textAlignment w:val="baseline"/>
        <w:rPr>
          <w:rFonts w:ascii="Arial" w:eastAsia="Arial" w:hAnsi="Arial"/>
          <w:i/>
          <w:color w:val="040404"/>
          <w:sz w:val="20"/>
          <w:lang w:val="es-ES"/>
        </w:rPr>
      </w:pPr>
      <w:r>
        <w:rPr>
          <w:rFonts w:ascii="Arial" w:eastAsia="Arial" w:hAnsi="Arial"/>
          <w:i/>
          <w:color w:val="040404"/>
          <w:sz w:val="20"/>
          <w:lang w:val="es-ES"/>
        </w:rPr>
        <w:t>No obstante, en el caso de que la baja de la adjudicación sea insuficiente para cubrir la/s</w:t>
      </w:r>
    </w:p>
    <w:p w:rsidR="002574A4" w:rsidRDefault="00434086">
      <w:pPr>
        <w:spacing w:line="230" w:lineRule="exact"/>
        <w:jc w:val="both"/>
        <w:textAlignment w:val="baseline"/>
        <w:rPr>
          <w:rFonts w:ascii="Arial" w:eastAsia="Arial" w:hAnsi="Arial"/>
          <w:i/>
          <w:color w:val="040404"/>
          <w:sz w:val="20"/>
          <w:lang w:val="es-ES"/>
        </w:rPr>
      </w:pPr>
      <w:r>
        <w:rPr>
          <w:rFonts w:ascii="Arial" w:eastAsia="Arial" w:hAnsi="Arial"/>
          <w:i/>
          <w:color w:val="040404"/>
          <w:sz w:val="20"/>
          <w:lang w:val="es-ES"/>
        </w:rPr>
        <w:t>modificaciones / liquidación, a solicitud motivada del Ayunt</w:t>
      </w:r>
      <w:r>
        <w:rPr>
          <w:rFonts w:ascii="Arial" w:eastAsia="Arial" w:hAnsi="Arial"/>
          <w:i/>
          <w:color w:val="040404"/>
          <w:sz w:val="20"/>
          <w:lang w:val="es-ES"/>
        </w:rPr>
        <w:t>amiento justificativa de la necesidad de acometer estos costes no contemplados inicialmente, el Consorcio de Viviendas podrá asumirlo siempre que cuente con financiación adecuada y suficiente, formalizándose este nuevo compromiso económico mediante la susc</w:t>
      </w:r>
      <w:r>
        <w:rPr>
          <w:rFonts w:ascii="Arial" w:eastAsia="Arial" w:hAnsi="Arial"/>
          <w:i/>
          <w:color w:val="040404"/>
          <w:sz w:val="20"/>
          <w:lang w:val="es-ES"/>
        </w:rPr>
        <w:t>ripción de la correspondiente adenda.</w:t>
      </w:r>
    </w:p>
    <w:p w:rsidR="002574A4" w:rsidRDefault="00434086">
      <w:pPr>
        <w:spacing w:before="230" w:line="232" w:lineRule="exact"/>
        <w:textAlignment w:val="baseline"/>
        <w:rPr>
          <w:rFonts w:ascii="Arial" w:eastAsia="Arial" w:hAnsi="Arial"/>
          <w:b/>
          <w:i/>
          <w:color w:val="040404"/>
          <w:sz w:val="20"/>
          <w:lang w:val="es-ES"/>
        </w:rPr>
      </w:pPr>
      <w:r>
        <w:rPr>
          <w:rFonts w:ascii="Arial" w:eastAsia="Arial" w:hAnsi="Arial"/>
          <w:b/>
          <w:i/>
          <w:color w:val="040404"/>
          <w:sz w:val="20"/>
          <w:lang w:val="es-ES"/>
        </w:rPr>
        <w:t>SÉPTIMA. - COMISIÓN DE SEGUIMIENTO E INTERPRETACIÓN DEL CONVENIO</w:t>
      </w:r>
    </w:p>
    <w:p w:rsidR="002574A4" w:rsidRDefault="002574A4">
      <w:pPr>
        <w:sectPr w:rsidR="002574A4">
          <w:pgSz w:w="11909" w:h="16838"/>
          <w:pgMar w:top="3240" w:right="1507" w:bottom="269" w:left="1742" w:header="720" w:footer="720" w:gutter="0"/>
          <w:cols w:space="720"/>
        </w:sectPr>
      </w:pPr>
    </w:p>
    <w:tbl>
      <w:tblPr>
        <w:tblW w:w="0" w:type="auto"/>
        <w:tblLayout w:type="fixed"/>
        <w:tblCellMar>
          <w:left w:w="0" w:type="dxa"/>
          <w:right w:w="0" w:type="dxa"/>
        </w:tblCellMar>
        <w:tblLook w:val="0000"/>
      </w:tblPr>
      <w:tblGrid>
        <w:gridCol w:w="1737"/>
        <w:gridCol w:w="7843"/>
      </w:tblGrid>
      <w:tr w:rsidR="002574A4">
        <w:tblPrEx>
          <w:tblCellMar>
            <w:top w:w="0" w:type="dxa"/>
            <w:bottom w:w="0" w:type="dxa"/>
          </w:tblCellMar>
        </w:tblPrEx>
        <w:trPr>
          <w:trHeight w:hRule="exact" w:val="1785"/>
        </w:trPr>
        <w:tc>
          <w:tcPr>
            <w:tcW w:w="173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02"/>
              <w:jc w:val="right"/>
              <w:textAlignment w:val="baseline"/>
            </w:pPr>
            <w:r>
              <w:rPr>
                <w:noProof/>
                <w:lang w:val="es-ES" w:eastAsia="es-ES"/>
              </w:rPr>
              <w:lastRenderedPageBreak/>
              <w:drawing>
                <wp:inline distT="0" distB="0" distL="0" distR="0">
                  <wp:extent cx="911225" cy="1112520"/>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4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4" w:line="230" w:lineRule="exact"/>
        <w:ind w:left="792" w:right="144"/>
        <w:jc w:val="both"/>
        <w:textAlignment w:val="baseline"/>
        <w:rPr>
          <w:rFonts w:ascii="Arial" w:eastAsia="Arial" w:hAnsi="Arial"/>
          <w:i/>
          <w:color w:val="040404"/>
          <w:sz w:val="20"/>
          <w:lang w:val="es-ES"/>
        </w:rPr>
      </w:pPr>
      <w:r>
        <w:rPr>
          <w:rFonts w:ascii="Arial" w:eastAsia="Arial" w:hAnsi="Arial"/>
          <w:i/>
          <w:color w:val="040404"/>
          <w:sz w:val="20"/>
          <w:lang w:val="es-ES"/>
        </w:rPr>
        <w:t>Se constituirá una Comisión Mixta de Seguimiento del convenio que estará formada un miembro designado por cada una de las partes intervinientes, a la que corresponde conocer de las incidencias que surjan durante la vigencia del Convenio y de las circunstan</w:t>
      </w:r>
      <w:r>
        <w:rPr>
          <w:rFonts w:ascii="Arial" w:eastAsia="Arial" w:hAnsi="Arial"/>
          <w:i/>
          <w:color w:val="040404"/>
          <w:sz w:val="20"/>
          <w:lang w:val="es-ES"/>
        </w:rPr>
        <w:t xml:space="preserve">cias que concurran en la ejecución de los compromisos adoptados, dictar instrucciones necesarias para asegurar su adecuada realización, así como informar a las partes signatarias de las incidencias acaecidas durante su ejecución y la propuesta razonada de </w:t>
      </w:r>
      <w:r>
        <w:rPr>
          <w:rFonts w:ascii="Arial" w:eastAsia="Arial" w:hAnsi="Arial"/>
          <w:i/>
          <w:color w:val="040404"/>
          <w:sz w:val="20"/>
          <w:lang w:val="es-ES"/>
        </w:rPr>
        <w:t>su modificación.</w:t>
      </w:r>
    </w:p>
    <w:p w:rsidR="002574A4" w:rsidRDefault="00434086">
      <w:pPr>
        <w:spacing w:line="229" w:lineRule="exact"/>
        <w:ind w:left="792" w:right="144"/>
        <w:jc w:val="both"/>
        <w:textAlignment w:val="baseline"/>
        <w:rPr>
          <w:rFonts w:ascii="Arial" w:eastAsia="Arial" w:hAnsi="Arial"/>
          <w:i/>
          <w:color w:val="040404"/>
          <w:sz w:val="20"/>
          <w:lang w:val="es-ES"/>
        </w:rPr>
      </w:pPr>
      <w:r>
        <w:rPr>
          <w:rFonts w:ascii="Arial" w:eastAsia="Arial" w:hAnsi="Arial"/>
          <w:i/>
          <w:color w:val="040404"/>
          <w:sz w:val="20"/>
          <w:lang w:val="es-ES"/>
        </w:rPr>
        <w:t>En cuanto a su funcionamiento y régimen de acuerdos se ajustará a las previsiones sobre órganos colegiados contenidas en la Ley 40/2015, de 1 de octubre, de régimen jurídico del sector público.</w:t>
      </w:r>
    </w:p>
    <w:p w:rsidR="002574A4" w:rsidRDefault="00434086">
      <w:pPr>
        <w:spacing w:before="231" w:line="232" w:lineRule="exact"/>
        <w:ind w:left="792"/>
        <w:textAlignment w:val="baseline"/>
        <w:rPr>
          <w:rFonts w:ascii="Arial" w:eastAsia="Arial" w:hAnsi="Arial"/>
          <w:b/>
          <w:i/>
          <w:color w:val="040404"/>
          <w:sz w:val="20"/>
          <w:lang w:val="es-ES"/>
        </w:rPr>
      </w:pPr>
      <w:r>
        <w:rPr>
          <w:rFonts w:ascii="Arial" w:eastAsia="Arial" w:hAnsi="Arial"/>
          <w:b/>
          <w:i/>
          <w:color w:val="040404"/>
          <w:sz w:val="20"/>
          <w:lang w:val="es-ES"/>
        </w:rPr>
        <w:t>OCTAVA. - PLAZO DE DURACIÓN Y VIGENCIA</w:t>
      </w:r>
    </w:p>
    <w:p w:rsidR="002574A4" w:rsidRDefault="00434086">
      <w:pPr>
        <w:spacing w:before="118" w:line="230" w:lineRule="exact"/>
        <w:ind w:left="792" w:right="144"/>
        <w:jc w:val="both"/>
        <w:textAlignment w:val="baseline"/>
        <w:rPr>
          <w:rFonts w:ascii="Arial" w:eastAsia="Arial" w:hAnsi="Arial"/>
          <w:i/>
          <w:color w:val="040404"/>
          <w:sz w:val="20"/>
          <w:lang w:val="es-ES"/>
        </w:rPr>
      </w:pPr>
      <w:r>
        <w:rPr>
          <w:rFonts w:ascii="Arial" w:eastAsia="Arial" w:hAnsi="Arial"/>
          <w:i/>
          <w:color w:val="040404"/>
          <w:sz w:val="20"/>
          <w:lang w:val="es-ES"/>
        </w:rPr>
        <w:t>La vig</w:t>
      </w:r>
      <w:r>
        <w:rPr>
          <w:rFonts w:ascii="Arial" w:eastAsia="Arial" w:hAnsi="Arial"/>
          <w:i/>
          <w:color w:val="040404"/>
          <w:sz w:val="20"/>
          <w:lang w:val="es-ES"/>
        </w:rPr>
        <w:t>encia de este convenio será de veinticuatro (24) meses, de conformidad con el artículo 49 h) de la Ley 40/2015, de 1 de octubre, de Régimen Jurídico del Sector Público.</w:t>
      </w:r>
    </w:p>
    <w:p w:rsidR="002574A4" w:rsidRDefault="00434086">
      <w:pPr>
        <w:spacing w:before="2" w:line="230" w:lineRule="exact"/>
        <w:ind w:left="792" w:right="144"/>
        <w:jc w:val="both"/>
        <w:textAlignment w:val="baseline"/>
        <w:rPr>
          <w:rFonts w:ascii="Arial" w:eastAsia="Arial" w:hAnsi="Arial"/>
          <w:i/>
          <w:color w:val="040404"/>
          <w:sz w:val="20"/>
          <w:lang w:val="es-ES"/>
        </w:rPr>
      </w:pPr>
      <w:r>
        <w:rPr>
          <w:rFonts w:ascii="Arial" w:eastAsia="Arial" w:hAnsi="Arial"/>
          <w:i/>
          <w:color w:val="040404"/>
          <w:sz w:val="20"/>
          <w:lang w:val="es-ES"/>
        </w:rPr>
        <w:t>En cualquier momento antes de la finalización del plazo previsto en el párrafo anterior</w:t>
      </w:r>
      <w:r>
        <w:rPr>
          <w:rFonts w:ascii="Arial" w:eastAsia="Arial" w:hAnsi="Arial"/>
          <w:i/>
          <w:color w:val="040404"/>
          <w:sz w:val="20"/>
          <w:lang w:val="es-ES"/>
        </w:rPr>
        <w:t>, los firmantes del convenio podrán acordar unánimemente su prórroga año por año, por un periodo de hasta cuatro años adicionales o su extinción.</w:t>
      </w:r>
    </w:p>
    <w:p w:rsidR="002574A4" w:rsidRDefault="00434086">
      <w:pPr>
        <w:spacing w:before="231" w:line="231" w:lineRule="exact"/>
        <w:ind w:left="792"/>
        <w:textAlignment w:val="baseline"/>
        <w:rPr>
          <w:rFonts w:ascii="Arial" w:eastAsia="Arial" w:hAnsi="Arial"/>
          <w:b/>
          <w:i/>
          <w:color w:val="040404"/>
          <w:sz w:val="20"/>
          <w:lang w:val="es-ES"/>
        </w:rPr>
      </w:pPr>
      <w:r>
        <w:rPr>
          <w:rFonts w:ascii="Arial" w:eastAsia="Arial" w:hAnsi="Arial"/>
          <w:b/>
          <w:i/>
          <w:color w:val="040404"/>
          <w:sz w:val="20"/>
          <w:lang w:val="es-ES"/>
        </w:rPr>
        <w:t>NOVENA. - MODIFICACIÓN</w:t>
      </w:r>
    </w:p>
    <w:p w:rsidR="002574A4" w:rsidRDefault="00434086">
      <w:pPr>
        <w:spacing w:before="116" w:line="230" w:lineRule="exact"/>
        <w:ind w:left="792" w:right="144"/>
        <w:jc w:val="both"/>
        <w:textAlignment w:val="baseline"/>
        <w:rPr>
          <w:rFonts w:ascii="Arial" w:eastAsia="Arial" w:hAnsi="Arial"/>
          <w:i/>
          <w:color w:val="040404"/>
          <w:sz w:val="20"/>
          <w:lang w:val="es-ES"/>
        </w:rPr>
      </w:pPr>
      <w:r>
        <w:rPr>
          <w:rFonts w:ascii="Arial" w:eastAsia="Arial" w:hAnsi="Arial"/>
          <w:i/>
          <w:color w:val="040404"/>
          <w:sz w:val="20"/>
          <w:lang w:val="es-ES"/>
        </w:rPr>
        <w:t>El presente Convenio se podrá modificar a instancias de cualquiera de las partes firman</w:t>
      </w:r>
      <w:r>
        <w:rPr>
          <w:rFonts w:ascii="Arial" w:eastAsia="Arial" w:hAnsi="Arial"/>
          <w:i/>
          <w:color w:val="040404"/>
          <w:sz w:val="20"/>
          <w:lang w:val="es-ES"/>
        </w:rPr>
        <w:t>tes, previo acuerdo unánime de éstas, al objeto de regular aquellas cuestiones no incorporadas al presente o para corregir aquellas determinaciones que dificulten la consecución de las actuaciones convenidas, mediante la suscripción de la correspondiente a</w:t>
      </w:r>
      <w:r>
        <w:rPr>
          <w:rFonts w:ascii="Arial" w:eastAsia="Arial" w:hAnsi="Arial"/>
          <w:i/>
          <w:color w:val="040404"/>
          <w:sz w:val="20"/>
          <w:lang w:val="es-ES"/>
        </w:rPr>
        <w:t>denda, previo cumplimiento de todos los trámites y requisitos que resulten preceptivos.</w:t>
      </w:r>
    </w:p>
    <w:p w:rsidR="002574A4" w:rsidRDefault="00434086">
      <w:pPr>
        <w:spacing w:before="231" w:line="231" w:lineRule="exact"/>
        <w:ind w:left="792"/>
        <w:textAlignment w:val="baseline"/>
        <w:rPr>
          <w:rFonts w:ascii="Arial" w:eastAsia="Arial" w:hAnsi="Arial"/>
          <w:b/>
          <w:i/>
          <w:color w:val="040404"/>
          <w:sz w:val="20"/>
          <w:lang w:val="es-ES"/>
        </w:rPr>
      </w:pPr>
      <w:r>
        <w:rPr>
          <w:rFonts w:ascii="Arial" w:eastAsia="Arial" w:hAnsi="Arial"/>
          <w:b/>
          <w:i/>
          <w:color w:val="040404"/>
          <w:sz w:val="20"/>
          <w:lang w:val="es-ES"/>
        </w:rPr>
        <w:t>DÉCIMA. - CAUSAS DE EXTINCIÓN</w:t>
      </w:r>
    </w:p>
    <w:p w:rsidR="002574A4" w:rsidRDefault="002574A4">
      <w:pPr>
        <w:spacing w:before="120" w:line="230" w:lineRule="exact"/>
        <w:ind w:left="792" w:right="144"/>
        <w:jc w:val="both"/>
        <w:textAlignment w:val="baseline"/>
        <w:rPr>
          <w:rFonts w:ascii="Arial" w:eastAsia="Arial" w:hAnsi="Arial"/>
          <w:i/>
          <w:color w:val="040404"/>
          <w:sz w:val="20"/>
          <w:lang w:val="es-ES"/>
        </w:rPr>
      </w:pPr>
      <w:r w:rsidRPr="002574A4">
        <w:pict>
          <v:shape id="_x0000_s1640" type="#_x0000_t202" style="position:absolute;left:0;text-align:left;margin-left:540.25pt;margin-top:501.85pt;width:41.7pt;height:310.05pt;z-index:-2518374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23 de 194</w:t>
                        </w:r>
                      </w:p>
                    </w:tc>
                  </w:tr>
                </w:tbl>
                <w:p w:rsidR="002574A4" w:rsidRDefault="002574A4"/>
              </w:txbxContent>
            </v:textbox>
            <w10:wrap type="square" anchorx="page" anchory="page"/>
          </v:shape>
        </w:pict>
      </w:r>
      <w:r w:rsidR="00434086">
        <w:rPr>
          <w:rFonts w:ascii="Arial" w:eastAsia="Arial" w:hAnsi="Arial"/>
          <w:i/>
          <w:color w:val="040404"/>
          <w:sz w:val="20"/>
          <w:lang w:val="es-ES"/>
        </w:rPr>
        <w:t>El presente convenio se extinguirá por cumplimiento de su objeto o por incurrir en alguna de las causas de resolución previstas en el artículo 51 de la Ley 40/2015, de 1 de octubre, de Régimen Jurídico del Sector Público.</w:t>
      </w:r>
    </w:p>
    <w:p w:rsidR="002574A4" w:rsidRDefault="00434086">
      <w:pPr>
        <w:spacing w:line="230" w:lineRule="exact"/>
        <w:ind w:left="792"/>
        <w:textAlignment w:val="baseline"/>
        <w:rPr>
          <w:rFonts w:ascii="Arial" w:eastAsia="Arial" w:hAnsi="Arial"/>
          <w:i/>
          <w:color w:val="040404"/>
          <w:sz w:val="20"/>
          <w:lang w:val="es-ES"/>
        </w:rPr>
      </w:pPr>
      <w:r>
        <w:rPr>
          <w:rFonts w:ascii="Arial" w:eastAsia="Arial" w:hAnsi="Arial"/>
          <w:i/>
          <w:color w:val="040404"/>
          <w:sz w:val="20"/>
          <w:lang w:val="es-ES"/>
        </w:rPr>
        <w:t>La resolución dará lugar a los sig</w:t>
      </w:r>
      <w:r>
        <w:rPr>
          <w:rFonts w:ascii="Arial" w:eastAsia="Arial" w:hAnsi="Arial"/>
          <w:i/>
          <w:color w:val="040404"/>
          <w:sz w:val="20"/>
          <w:lang w:val="es-ES"/>
        </w:rPr>
        <w:t>uientes efectos:</w:t>
      </w:r>
    </w:p>
    <w:p w:rsidR="002574A4" w:rsidRDefault="00434086">
      <w:pPr>
        <w:numPr>
          <w:ilvl w:val="0"/>
          <w:numId w:val="15"/>
        </w:numPr>
        <w:tabs>
          <w:tab w:val="clear" w:pos="216"/>
          <w:tab w:val="left" w:pos="1008"/>
        </w:tabs>
        <w:spacing w:line="228" w:lineRule="exact"/>
        <w:ind w:left="792" w:right="144"/>
        <w:jc w:val="both"/>
        <w:textAlignment w:val="baseline"/>
        <w:rPr>
          <w:rFonts w:ascii="Arial" w:eastAsia="Arial" w:hAnsi="Arial"/>
          <w:i/>
          <w:color w:val="040404"/>
          <w:sz w:val="20"/>
          <w:lang w:val="es-ES"/>
        </w:rPr>
      </w:pPr>
      <w:r>
        <w:rPr>
          <w:rFonts w:ascii="Arial" w:eastAsia="Arial" w:hAnsi="Arial"/>
          <w:i/>
          <w:color w:val="040404"/>
          <w:sz w:val="20"/>
          <w:lang w:val="es-ES"/>
        </w:rPr>
        <w:t>Cuando la resolución obedezca a mutuo acuerdo, las partes, previo informe de la Comisión de Seguimiento, suscribirán acuerdo específico en el que se detalle el modo de terminación de las actuaciones en curso.</w:t>
      </w:r>
    </w:p>
    <w:p w:rsidR="002574A4" w:rsidRDefault="00434086">
      <w:pPr>
        <w:numPr>
          <w:ilvl w:val="0"/>
          <w:numId w:val="15"/>
        </w:numPr>
        <w:tabs>
          <w:tab w:val="clear" w:pos="216"/>
          <w:tab w:val="left" w:pos="1008"/>
        </w:tabs>
        <w:spacing w:before="2" w:line="230" w:lineRule="exact"/>
        <w:ind w:left="792" w:right="144"/>
        <w:jc w:val="both"/>
        <w:textAlignment w:val="baseline"/>
        <w:rPr>
          <w:rFonts w:ascii="Arial" w:eastAsia="Arial" w:hAnsi="Arial"/>
          <w:i/>
          <w:color w:val="040404"/>
          <w:sz w:val="20"/>
          <w:lang w:val="es-ES"/>
        </w:rPr>
      </w:pPr>
      <w:r>
        <w:rPr>
          <w:rFonts w:ascii="Arial" w:eastAsia="Arial" w:hAnsi="Arial"/>
          <w:i/>
          <w:color w:val="040404"/>
          <w:sz w:val="20"/>
          <w:lang w:val="es-ES"/>
        </w:rPr>
        <w:t>Cuando la resolución se deba a</w:t>
      </w:r>
      <w:r>
        <w:rPr>
          <w:rFonts w:ascii="Arial" w:eastAsia="Arial" w:hAnsi="Arial"/>
          <w:i/>
          <w:color w:val="040404"/>
          <w:sz w:val="20"/>
          <w:lang w:val="es-ES"/>
        </w:rPr>
        <w:t>l incumplimiento de las obligaciones por parte del cualquiera de los firmantes, previo informe de la Comisión de Seguimiento, procederá la liquidación del convenio conforme a las reglas contenidas en el arto 52 de la citada Ley.</w:t>
      </w:r>
    </w:p>
    <w:p w:rsidR="002574A4" w:rsidRDefault="00434086">
      <w:pPr>
        <w:spacing w:before="231" w:line="231" w:lineRule="exact"/>
        <w:ind w:left="792"/>
        <w:textAlignment w:val="baseline"/>
        <w:rPr>
          <w:rFonts w:ascii="Arial" w:eastAsia="Arial" w:hAnsi="Arial"/>
          <w:b/>
          <w:i/>
          <w:color w:val="040404"/>
          <w:sz w:val="20"/>
          <w:lang w:val="es-ES"/>
        </w:rPr>
      </w:pPr>
      <w:r>
        <w:rPr>
          <w:rFonts w:ascii="Arial" w:eastAsia="Arial" w:hAnsi="Arial"/>
          <w:b/>
          <w:i/>
          <w:color w:val="040404"/>
          <w:sz w:val="20"/>
          <w:lang w:val="es-ES"/>
        </w:rPr>
        <w:t>DÉCIMO PRIMERA. - JURISDICC</w:t>
      </w:r>
      <w:r>
        <w:rPr>
          <w:rFonts w:ascii="Arial" w:eastAsia="Arial" w:hAnsi="Arial"/>
          <w:b/>
          <w:i/>
          <w:color w:val="040404"/>
          <w:sz w:val="20"/>
          <w:lang w:val="es-ES"/>
        </w:rPr>
        <w:t>IÓN</w:t>
      </w:r>
    </w:p>
    <w:p w:rsidR="002574A4" w:rsidRDefault="00434086">
      <w:pPr>
        <w:spacing w:before="120" w:line="230" w:lineRule="exact"/>
        <w:ind w:left="792" w:right="144"/>
        <w:jc w:val="both"/>
        <w:textAlignment w:val="baseline"/>
        <w:rPr>
          <w:rFonts w:ascii="Arial" w:eastAsia="Arial" w:hAnsi="Arial"/>
          <w:i/>
          <w:color w:val="040404"/>
          <w:sz w:val="20"/>
          <w:lang w:val="es-ES"/>
        </w:rPr>
      </w:pPr>
      <w:r>
        <w:rPr>
          <w:rFonts w:ascii="Arial" w:eastAsia="Arial" w:hAnsi="Arial"/>
          <w:i/>
          <w:color w:val="040404"/>
          <w:sz w:val="20"/>
          <w:lang w:val="es-ES"/>
        </w:rPr>
        <w:t>Cada una de las partes intervinientes acepta las obligaciones a las que se han comprometido, obligándose a cumplirlas de conformidad con la Ley, los usos y la buena fe. Sin perjuicio de lo cual, las cuestiones litigiosas que pudieran derivarse del presente</w:t>
      </w:r>
      <w:r>
        <w:rPr>
          <w:rFonts w:ascii="Arial" w:eastAsia="Arial" w:hAnsi="Arial"/>
          <w:i/>
          <w:color w:val="040404"/>
          <w:sz w:val="20"/>
          <w:lang w:val="es-ES"/>
        </w:rPr>
        <w:t xml:space="preserve"> Convenio, dada su naturaleza administrativa, serán sometidas a la Jurisdicción Contenciosa-Administrativa.</w:t>
      </w:r>
    </w:p>
    <w:p w:rsidR="002574A4" w:rsidRDefault="00434086">
      <w:pPr>
        <w:spacing w:before="227" w:line="231" w:lineRule="exact"/>
        <w:ind w:left="792"/>
        <w:textAlignment w:val="baseline"/>
        <w:rPr>
          <w:rFonts w:ascii="Arial" w:eastAsia="Arial" w:hAnsi="Arial"/>
          <w:b/>
          <w:i/>
          <w:color w:val="040404"/>
          <w:sz w:val="20"/>
          <w:lang w:val="es-ES"/>
        </w:rPr>
      </w:pPr>
      <w:r>
        <w:rPr>
          <w:rFonts w:ascii="Arial" w:eastAsia="Arial" w:hAnsi="Arial"/>
          <w:b/>
          <w:i/>
          <w:color w:val="040404"/>
          <w:sz w:val="20"/>
          <w:lang w:val="es-ES"/>
        </w:rPr>
        <w:t>DÉCIMO SEGUNDA. - PROTECCIÓN DE DATOS</w:t>
      </w:r>
    </w:p>
    <w:p w:rsidR="002574A4" w:rsidRDefault="00434086">
      <w:pPr>
        <w:spacing w:before="119" w:line="230" w:lineRule="exact"/>
        <w:ind w:left="792" w:right="144"/>
        <w:jc w:val="both"/>
        <w:textAlignment w:val="baseline"/>
        <w:rPr>
          <w:rFonts w:ascii="Arial" w:eastAsia="Arial" w:hAnsi="Arial"/>
          <w:i/>
          <w:color w:val="040404"/>
          <w:sz w:val="20"/>
          <w:lang w:val="es-ES"/>
        </w:rPr>
      </w:pPr>
      <w:r>
        <w:rPr>
          <w:rFonts w:ascii="Arial" w:eastAsia="Arial" w:hAnsi="Arial"/>
          <w:i/>
          <w:color w:val="040404"/>
          <w:sz w:val="20"/>
          <w:lang w:val="es-ES"/>
        </w:rPr>
        <w:t>Al objeto de dar cumplimiento a lo establecido en el Reglamento General de Protección de Datos 679/2016, la Le</w:t>
      </w:r>
      <w:r>
        <w:rPr>
          <w:rFonts w:ascii="Arial" w:eastAsia="Arial" w:hAnsi="Arial"/>
          <w:i/>
          <w:color w:val="040404"/>
          <w:sz w:val="20"/>
          <w:lang w:val="es-ES"/>
        </w:rPr>
        <w:t>y Orgánica de Protección de Datos y Garantía de Derechos Digitales 3/2018 y las normativas de privacidad en vigor, la presente cláusula establece:</w:t>
      </w:r>
    </w:p>
    <w:p w:rsidR="002574A4" w:rsidRDefault="00434086">
      <w:pPr>
        <w:spacing w:before="692" w:line="251" w:lineRule="exact"/>
        <w:ind w:right="36"/>
        <w:jc w:val="right"/>
        <w:textAlignment w:val="baseline"/>
        <w:rPr>
          <w:rFonts w:ascii="Arial" w:eastAsia="Arial" w:hAnsi="Arial"/>
          <w:color w:val="000000"/>
          <w:spacing w:val="40"/>
          <w:lang w:val="es-ES"/>
        </w:rPr>
      </w:pPr>
      <w:r>
        <w:rPr>
          <w:rFonts w:ascii="Arial" w:eastAsia="Arial" w:hAnsi="Arial"/>
          <w:color w:val="000000"/>
          <w:spacing w:val="40"/>
          <w:lang w:val="es-ES"/>
        </w:rPr>
        <w:t>23</w:t>
      </w:r>
    </w:p>
    <w:p w:rsidR="002574A4" w:rsidRDefault="002574A4">
      <w:pPr>
        <w:sectPr w:rsidR="002574A4">
          <w:pgSz w:w="11909" w:h="16838"/>
          <w:pgMar w:top="940" w:right="1599" w:bottom="269" w:left="730" w:header="720" w:footer="720" w:gutter="0"/>
          <w:cols w:space="720"/>
        </w:sectPr>
      </w:pPr>
    </w:p>
    <w:p w:rsidR="002574A4" w:rsidRDefault="00434086">
      <w:pPr>
        <w:numPr>
          <w:ilvl w:val="0"/>
          <w:numId w:val="16"/>
        </w:numPr>
        <w:spacing w:before="7" w:line="229" w:lineRule="exact"/>
        <w:ind w:left="0"/>
        <w:jc w:val="both"/>
        <w:textAlignment w:val="baseline"/>
        <w:rPr>
          <w:rFonts w:ascii="Arial" w:eastAsia="Arial" w:hAnsi="Arial"/>
          <w:i/>
          <w:color w:val="040404"/>
          <w:sz w:val="20"/>
          <w:lang w:val="es-ES"/>
        </w:rPr>
      </w:pPr>
      <w:r>
        <w:rPr>
          <w:rFonts w:ascii="Arial" w:eastAsia="Arial" w:hAnsi="Arial"/>
          <w:i/>
          <w:color w:val="040404"/>
          <w:sz w:val="20"/>
          <w:lang w:val="es-ES"/>
        </w:rPr>
        <w:lastRenderedPageBreak/>
        <w:t>El tratamiento de los datos personales se limitará a las actuaciones necesarias para desempe</w:t>
      </w:r>
      <w:r>
        <w:rPr>
          <w:rFonts w:ascii="Arial" w:eastAsia="Arial" w:hAnsi="Arial"/>
          <w:i/>
          <w:color w:val="040404"/>
          <w:sz w:val="20"/>
          <w:lang w:val="es-ES"/>
        </w:rPr>
        <w:t>ñar correctamente la gestión de las actividades mencionadas en las cláusulas del convenio. Las partes se comprometen a efectuar dicho tratamiento de acuerdo con lo dispuesto en este convenio y, en todo caso, con las normas legales y reglamentarias aplicabl</w:t>
      </w:r>
      <w:r>
        <w:rPr>
          <w:rFonts w:ascii="Arial" w:eastAsia="Arial" w:hAnsi="Arial"/>
          <w:i/>
          <w:color w:val="040404"/>
          <w:sz w:val="20"/>
          <w:lang w:val="es-ES"/>
        </w:rPr>
        <w:t>es.</w:t>
      </w:r>
    </w:p>
    <w:p w:rsidR="002574A4" w:rsidRDefault="00434086">
      <w:pPr>
        <w:numPr>
          <w:ilvl w:val="0"/>
          <w:numId w:val="16"/>
        </w:numPr>
        <w:spacing w:before="2" w:line="230" w:lineRule="exact"/>
        <w:ind w:left="0"/>
        <w:jc w:val="both"/>
        <w:textAlignment w:val="baseline"/>
        <w:rPr>
          <w:rFonts w:ascii="Arial" w:eastAsia="Arial" w:hAnsi="Arial"/>
          <w:i/>
          <w:color w:val="040404"/>
          <w:sz w:val="20"/>
          <w:lang w:val="es-ES"/>
        </w:rPr>
      </w:pPr>
      <w:r>
        <w:rPr>
          <w:rFonts w:ascii="Arial" w:eastAsia="Arial" w:hAnsi="Arial"/>
          <w:i/>
          <w:color w:val="040404"/>
          <w:sz w:val="20"/>
          <w:lang w:val="es-ES"/>
        </w:rPr>
        <w:t>Las partes se obligan a guardar secreto respecto de los datos personales que conozcan en aplicación del presente convenio, y asumen la obligación de no divulgarlos ni comunicarlos a otras personas, excepto en los casos previstos en la normativa vigente</w:t>
      </w:r>
      <w:r>
        <w:rPr>
          <w:rFonts w:ascii="Arial" w:eastAsia="Arial" w:hAnsi="Arial"/>
          <w:i/>
          <w:color w:val="040404"/>
          <w:sz w:val="20"/>
          <w:lang w:val="es-ES"/>
        </w:rPr>
        <w:t xml:space="preserve"> y siempre que sea estrictamente necesario para cumplir los fines de este encargo de tratamiento. Estas obligaciones subsistirán aun después de finalizar este convenio.</w:t>
      </w:r>
    </w:p>
    <w:p w:rsidR="002574A4" w:rsidRDefault="00434086">
      <w:pPr>
        <w:numPr>
          <w:ilvl w:val="0"/>
          <w:numId w:val="16"/>
        </w:numPr>
        <w:spacing w:before="231" w:line="230" w:lineRule="exact"/>
        <w:ind w:left="0"/>
        <w:jc w:val="both"/>
        <w:textAlignment w:val="baseline"/>
        <w:rPr>
          <w:rFonts w:ascii="Arial" w:eastAsia="Arial" w:hAnsi="Arial"/>
          <w:i/>
          <w:color w:val="040404"/>
          <w:sz w:val="20"/>
          <w:lang w:val="es-ES"/>
        </w:rPr>
      </w:pPr>
      <w:r>
        <w:rPr>
          <w:rFonts w:ascii="Arial" w:eastAsia="Arial" w:hAnsi="Arial"/>
          <w:i/>
          <w:color w:val="040404"/>
          <w:sz w:val="20"/>
          <w:lang w:val="es-ES"/>
        </w:rPr>
        <w:t>Los firmantes se comprometen asimismo a observar las medidas técnicas y organizativas n</w:t>
      </w:r>
      <w:r>
        <w:rPr>
          <w:rFonts w:ascii="Arial" w:eastAsia="Arial" w:hAnsi="Arial"/>
          <w:i/>
          <w:color w:val="040404"/>
          <w:sz w:val="20"/>
          <w:lang w:val="es-ES"/>
        </w:rPr>
        <w:t>ecesarias para garantizar la seguridad, integridad y confidencialidad de los datos personales cuya recogida o tratamiento se realice dentro de sus instalaciones.</w:t>
      </w:r>
    </w:p>
    <w:p w:rsidR="002574A4" w:rsidRDefault="00434086">
      <w:pPr>
        <w:numPr>
          <w:ilvl w:val="0"/>
          <w:numId w:val="16"/>
        </w:numPr>
        <w:spacing w:before="4" w:after="219" w:line="229" w:lineRule="exact"/>
        <w:ind w:left="0"/>
        <w:jc w:val="both"/>
        <w:textAlignment w:val="baseline"/>
        <w:rPr>
          <w:rFonts w:ascii="Arial" w:eastAsia="Arial" w:hAnsi="Arial"/>
          <w:i/>
          <w:color w:val="040404"/>
          <w:sz w:val="20"/>
          <w:lang w:val="es-ES"/>
        </w:rPr>
      </w:pPr>
      <w:r>
        <w:rPr>
          <w:rFonts w:ascii="Arial" w:eastAsia="Arial" w:hAnsi="Arial"/>
          <w:i/>
          <w:color w:val="040404"/>
          <w:sz w:val="20"/>
          <w:lang w:val="es-ES"/>
        </w:rPr>
        <w:t>Las partes informarán a sus trabajadores de las obligaciones contenidas en esta cláusula y les</w:t>
      </w:r>
      <w:r>
        <w:rPr>
          <w:rFonts w:ascii="Arial" w:eastAsia="Arial" w:hAnsi="Arial"/>
          <w:i/>
          <w:color w:val="040404"/>
          <w:sz w:val="20"/>
          <w:lang w:val="es-ES"/>
        </w:rPr>
        <w:t xml:space="preserve"> exigirá su cumplimiento. Las partes serán responsables del tratamiento de datos de carácter personal y responderán como tal de las infracciones en que hubiesen incurrido, en el caso de que destinen los datos personales a otra finalidad distinta de la esta</w:t>
      </w:r>
      <w:r>
        <w:rPr>
          <w:rFonts w:ascii="Arial" w:eastAsia="Arial" w:hAnsi="Arial"/>
          <w:i/>
          <w:color w:val="040404"/>
          <w:sz w:val="20"/>
          <w:lang w:val="es-ES"/>
        </w:rPr>
        <w:t>blecida en este convenio, los comuniquen a terceras personas, vulneren el deber de guardar secreto sobre los mismos o los utilicen indebidamente.</w:t>
      </w:r>
    </w:p>
    <w:p w:rsidR="002574A4" w:rsidRDefault="002574A4">
      <w:pPr>
        <w:spacing w:before="4" w:after="219" w:line="229" w:lineRule="exact"/>
        <w:sectPr w:rsidR="002574A4">
          <w:pgSz w:w="11909" w:h="16838"/>
          <w:pgMar w:top="3240" w:right="1517" w:bottom="5606" w:left="1752" w:header="720" w:footer="720" w:gutter="0"/>
          <w:cols w:space="720"/>
        </w:sectPr>
      </w:pPr>
    </w:p>
    <w:p w:rsidR="002574A4" w:rsidRDefault="00434086">
      <w:pPr>
        <w:spacing w:line="230" w:lineRule="exact"/>
        <w:ind w:left="576" w:hanging="576"/>
        <w:textAlignment w:val="baseline"/>
        <w:rPr>
          <w:rFonts w:ascii="Arial" w:eastAsia="Arial" w:hAnsi="Arial"/>
          <w:i/>
          <w:color w:val="040404"/>
          <w:sz w:val="20"/>
          <w:lang w:val="es-ES"/>
        </w:rPr>
      </w:pPr>
      <w:r>
        <w:rPr>
          <w:rFonts w:ascii="Arial" w:eastAsia="Arial" w:hAnsi="Arial"/>
          <w:i/>
          <w:color w:val="040404"/>
          <w:sz w:val="20"/>
          <w:lang w:val="es-ES"/>
        </w:rPr>
        <w:lastRenderedPageBreak/>
        <w:t>LA VICEPRESIDENTA DEL CONSORCIO DE VIVIENDAS DE GRAN CANARIA</w:t>
      </w:r>
    </w:p>
    <w:p w:rsidR="002574A4" w:rsidRDefault="00434086">
      <w:pPr>
        <w:spacing w:before="462" w:line="229" w:lineRule="exact"/>
        <w:jc w:val="center"/>
        <w:textAlignment w:val="baseline"/>
        <w:rPr>
          <w:rFonts w:ascii="Arial" w:eastAsia="Arial" w:hAnsi="Arial"/>
          <w:i/>
          <w:color w:val="040404"/>
          <w:sz w:val="20"/>
          <w:lang w:val="es-ES"/>
        </w:rPr>
      </w:pPr>
      <w:r>
        <w:rPr>
          <w:rFonts w:ascii="Arial" w:eastAsia="Arial" w:hAnsi="Arial"/>
          <w:i/>
          <w:color w:val="040404"/>
          <w:sz w:val="20"/>
          <w:lang w:val="es-ES"/>
        </w:rPr>
        <w:t>Mª Concepción Monzón Navarro</w:t>
      </w:r>
    </w:p>
    <w:p w:rsidR="002574A4" w:rsidRDefault="00434086">
      <w:pPr>
        <w:spacing w:before="227" w:line="230" w:lineRule="exact"/>
        <w:jc w:val="center"/>
        <w:textAlignment w:val="baseline"/>
        <w:rPr>
          <w:rFonts w:ascii="Arial" w:eastAsia="Arial" w:hAnsi="Arial"/>
          <w:i/>
          <w:color w:val="040404"/>
          <w:spacing w:val="-1"/>
          <w:sz w:val="20"/>
          <w:lang w:val="es-ES"/>
        </w:rPr>
      </w:pPr>
      <w:r>
        <w:rPr>
          <w:rFonts w:ascii="Arial" w:eastAsia="Arial" w:hAnsi="Arial"/>
          <w:i/>
          <w:color w:val="040404"/>
          <w:spacing w:val="-1"/>
          <w:sz w:val="20"/>
          <w:lang w:val="es-ES"/>
        </w:rPr>
        <w:t xml:space="preserve">SECRETARIA DEL CONSORCIO VIVIENDAS </w:t>
      </w:r>
      <w:r>
        <w:rPr>
          <w:rFonts w:ascii="Arial" w:eastAsia="Arial" w:hAnsi="Arial"/>
          <w:i/>
          <w:color w:val="040404"/>
          <w:spacing w:val="-1"/>
          <w:sz w:val="20"/>
          <w:lang w:val="es-ES"/>
        </w:rPr>
        <w:br/>
        <w:t xml:space="preserve">DE GRAN CANARIA </w:t>
      </w:r>
      <w:r>
        <w:rPr>
          <w:rFonts w:ascii="Arial" w:eastAsia="Arial" w:hAnsi="Arial"/>
          <w:i/>
          <w:color w:val="040404"/>
          <w:spacing w:val="-1"/>
          <w:sz w:val="20"/>
          <w:lang w:val="es-ES"/>
        </w:rPr>
        <w:br/>
        <w:t xml:space="preserve">P.D. (Decreto 31/2022, de 13/05/2022) </w:t>
      </w:r>
      <w:r>
        <w:rPr>
          <w:rFonts w:ascii="Arial" w:eastAsia="Arial" w:hAnsi="Arial"/>
          <w:i/>
          <w:color w:val="040404"/>
          <w:spacing w:val="-1"/>
          <w:sz w:val="20"/>
          <w:lang w:val="es-ES"/>
        </w:rPr>
        <w:br/>
        <w:t>Oficial Mayor</w:t>
      </w:r>
    </w:p>
    <w:p w:rsidR="002574A4" w:rsidRDefault="00434086">
      <w:pPr>
        <w:spacing w:before="463" w:line="222" w:lineRule="exact"/>
        <w:jc w:val="center"/>
        <w:textAlignment w:val="baseline"/>
        <w:rPr>
          <w:rFonts w:ascii="Arial" w:eastAsia="Arial" w:hAnsi="Arial"/>
          <w:i/>
          <w:color w:val="040404"/>
          <w:sz w:val="20"/>
          <w:lang w:val="es-ES"/>
        </w:rPr>
      </w:pPr>
      <w:r>
        <w:rPr>
          <w:rFonts w:ascii="Arial" w:eastAsia="Arial" w:hAnsi="Arial"/>
          <w:i/>
          <w:color w:val="040404"/>
          <w:sz w:val="20"/>
          <w:lang w:val="es-ES"/>
        </w:rPr>
        <w:t>Mª Mercedes Contreras Fernández</w:t>
      </w:r>
    </w:p>
    <w:p w:rsidR="002574A4" w:rsidRDefault="00434086">
      <w:pPr>
        <w:spacing w:line="230" w:lineRule="exact"/>
        <w:jc w:val="center"/>
        <w:textAlignment w:val="baseline"/>
        <w:rPr>
          <w:rFonts w:ascii="Arial" w:eastAsia="Arial" w:hAnsi="Arial"/>
          <w:i/>
          <w:color w:val="040404"/>
          <w:sz w:val="20"/>
          <w:lang w:val="es-ES"/>
        </w:rPr>
      </w:pPr>
      <w:r>
        <w:br w:type="column"/>
      </w:r>
      <w:r>
        <w:rPr>
          <w:rFonts w:ascii="Arial" w:eastAsia="Arial" w:hAnsi="Arial"/>
          <w:i/>
          <w:color w:val="040404"/>
          <w:sz w:val="20"/>
          <w:lang w:val="es-ES"/>
        </w:rPr>
        <w:lastRenderedPageBreak/>
        <w:t xml:space="preserve">ALCALDE PRESIDENTE DEL ILTRE. </w:t>
      </w:r>
      <w:r>
        <w:rPr>
          <w:rFonts w:ascii="Arial" w:eastAsia="Arial" w:hAnsi="Arial"/>
          <w:i/>
          <w:color w:val="040404"/>
          <w:sz w:val="20"/>
          <w:lang w:val="es-ES"/>
        </w:rPr>
        <w:br/>
        <w:t xml:space="preserve">AYUNTAMIENTO DE SANTA LUCÍA DE </w:t>
      </w:r>
      <w:r>
        <w:rPr>
          <w:rFonts w:ascii="Arial" w:eastAsia="Arial" w:hAnsi="Arial"/>
          <w:i/>
          <w:color w:val="040404"/>
          <w:sz w:val="20"/>
          <w:lang w:val="es-ES"/>
        </w:rPr>
        <w:br/>
        <w:t>TIRAJANA</w:t>
      </w:r>
    </w:p>
    <w:p w:rsidR="002574A4" w:rsidRDefault="00434086">
      <w:pPr>
        <w:spacing w:before="232" w:line="229" w:lineRule="exact"/>
        <w:jc w:val="center"/>
        <w:textAlignment w:val="baseline"/>
        <w:rPr>
          <w:rFonts w:ascii="Arial" w:eastAsia="Arial" w:hAnsi="Arial"/>
          <w:i/>
          <w:color w:val="040404"/>
          <w:sz w:val="20"/>
          <w:lang w:val="es-ES"/>
        </w:rPr>
      </w:pPr>
      <w:r>
        <w:rPr>
          <w:rFonts w:ascii="Arial" w:eastAsia="Arial" w:hAnsi="Arial"/>
          <w:i/>
          <w:color w:val="040404"/>
          <w:sz w:val="20"/>
          <w:lang w:val="es-ES"/>
        </w:rPr>
        <w:t>Francisco José García López</w:t>
      </w:r>
    </w:p>
    <w:p w:rsidR="002574A4" w:rsidRDefault="00434086">
      <w:pPr>
        <w:spacing w:before="227" w:line="230" w:lineRule="exact"/>
        <w:jc w:val="center"/>
        <w:textAlignment w:val="baseline"/>
        <w:rPr>
          <w:rFonts w:ascii="Arial" w:eastAsia="Arial" w:hAnsi="Arial"/>
          <w:i/>
          <w:color w:val="040404"/>
          <w:sz w:val="20"/>
          <w:lang w:val="es-ES"/>
        </w:rPr>
      </w:pPr>
      <w:r>
        <w:rPr>
          <w:rFonts w:ascii="Arial" w:eastAsia="Arial" w:hAnsi="Arial"/>
          <w:i/>
          <w:color w:val="040404"/>
          <w:sz w:val="20"/>
          <w:lang w:val="es-ES"/>
        </w:rPr>
        <w:t>SECRETARIA GENERA</w:t>
      </w:r>
      <w:r>
        <w:rPr>
          <w:rFonts w:ascii="Arial" w:eastAsia="Arial" w:hAnsi="Arial"/>
          <w:i/>
          <w:color w:val="040404"/>
          <w:sz w:val="20"/>
          <w:lang w:val="es-ES"/>
        </w:rPr>
        <w:t xml:space="preserve">L ACCIDENTAL DEL </w:t>
      </w:r>
      <w:r>
        <w:rPr>
          <w:rFonts w:ascii="Arial" w:eastAsia="Arial" w:hAnsi="Arial"/>
          <w:i/>
          <w:color w:val="040404"/>
          <w:sz w:val="20"/>
          <w:lang w:val="es-ES"/>
        </w:rPr>
        <w:br/>
        <w:t xml:space="preserve">ILTRE. AYUNTAMIENTO DE SANTA LUCÍA </w:t>
      </w:r>
      <w:r>
        <w:rPr>
          <w:rFonts w:ascii="Arial" w:eastAsia="Arial" w:hAnsi="Arial"/>
          <w:i/>
          <w:color w:val="040404"/>
          <w:sz w:val="20"/>
          <w:lang w:val="es-ES"/>
        </w:rPr>
        <w:br/>
        <w:t>DE TIRAJANA</w:t>
      </w:r>
    </w:p>
    <w:p w:rsidR="002574A4" w:rsidRDefault="002574A4">
      <w:pPr>
        <w:spacing w:before="693" w:line="222" w:lineRule="exact"/>
        <w:jc w:val="center"/>
        <w:textAlignment w:val="baseline"/>
        <w:rPr>
          <w:rFonts w:ascii="Arial" w:eastAsia="Arial" w:hAnsi="Arial"/>
          <w:i/>
          <w:color w:val="000000"/>
          <w:sz w:val="20"/>
          <w:lang w:val="es-ES"/>
        </w:rPr>
      </w:pPr>
      <w:r w:rsidRPr="002574A4">
        <w:pict>
          <v:shape id="_x0000_s1639" type="#_x0000_t202" style="position:absolute;left:0;text-align:left;margin-left:540.25pt;margin-top:501.85pt;width:41.7pt;height:310.05pt;z-index:-25183641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74" name="test1"/>
                                      <pic:cNvPicPr preferRelativeResize="0"/>
                                    </pic:nvPicPr>
                                    <pic:blipFill>
                                      <a:blip r:embed="rId9"/>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w:t>
                        </w:r>
                        <w:r>
                          <w:rPr>
                            <w:rFonts w:ascii="Arial" w:eastAsia="Arial" w:hAnsi="Arial"/>
                            <w:color w:val="000000"/>
                            <w:spacing w:val="-1"/>
                            <w:sz w:val="12"/>
                            <w:lang w:val="es-ES"/>
                          </w:rPr>
                          <w:t>gina 24 de 194</w:t>
                        </w:r>
                      </w:p>
                    </w:tc>
                  </w:tr>
                </w:tbl>
                <w:p w:rsidR="002574A4" w:rsidRDefault="002574A4"/>
              </w:txbxContent>
            </v:textbox>
            <w10:wrap type="square" anchorx="page" anchory="page"/>
          </v:shape>
        </w:pict>
      </w:r>
      <w:r w:rsidR="00434086">
        <w:rPr>
          <w:rFonts w:ascii="Arial" w:eastAsia="Arial" w:hAnsi="Arial"/>
          <w:i/>
          <w:color w:val="000000"/>
          <w:sz w:val="20"/>
          <w:lang w:val="es-ES"/>
        </w:rPr>
        <w:t>Raquel Alvarado Castellano</w:t>
      </w:r>
    </w:p>
    <w:p w:rsidR="002574A4" w:rsidRDefault="002574A4">
      <w:pPr>
        <w:sectPr w:rsidR="002574A4">
          <w:type w:val="continuous"/>
          <w:pgSz w:w="11909" w:h="16838"/>
          <w:pgMar w:top="3240" w:right="1563" w:bottom="5606" w:left="1805" w:header="720" w:footer="720" w:gutter="0"/>
          <w:cols w:num="2" w:space="0" w:equalWidth="0">
            <w:col w:w="4128" w:space="285"/>
            <w:col w:w="4128" w:space="0"/>
          </w:cols>
        </w:sectPr>
      </w:pPr>
    </w:p>
    <w:tbl>
      <w:tblPr>
        <w:tblW w:w="0" w:type="auto"/>
        <w:tblLayout w:type="fixed"/>
        <w:tblCellMar>
          <w:left w:w="0" w:type="dxa"/>
          <w:right w:w="0" w:type="dxa"/>
        </w:tblCellMar>
        <w:tblLook w:val="0000"/>
      </w:tblPr>
      <w:tblGrid>
        <w:gridCol w:w="1737"/>
        <w:gridCol w:w="7843"/>
      </w:tblGrid>
      <w:tr w:rsidR="002574A4">
        <w:tblPrEx>
          <w:tblCellMar>
            <w:top w:w="0" w:type="dxa"/>
            <w:bottom w:w="0" w:type="dxa"/>
          </w:tblCellMar>
        </w:tblPrEx>
        <w:trPr>
          <w:trHeight w:hRule="exact" w:val="1785"/>
        </w:trPr>
        <w:tc>
          <w:tcPr>
            <w:tcW w:w="173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02"/>
              <w:jc w:val="right"/>
              <w:textAlignment w:val="baseline"/>
            </w:pPr>
            <w:r>
              <w:rPr>
                <w:noProof/>
                <w:lang w:val="es-ES" w:eastAsia="es-ES"/>
              </w:rPr>
              <w:lastRenderedPageBreak/>
              <w:drawing>
                <wp:inline distT="0" distB="0" distL="0" distR="0">
                  <wp:extent cx="911225" cy="1112520"/>
                  <wp:effectExtent l="0" t="0" r="0" b="0"/>
                  <wp:docPr id="75" name="Picture"/>
                  <wp:cNvGraphicFramePr/>
                  <a:graphic xmlns:a="http://schemas.openxmlformats.org/drawingml/2006/main">
                    <a:graphicData uri="http://schemas.openxmlformats.org/drawingml/2006/picture">
                      <pic:pic xmlns:pic="http://schemas.openxmlformats.org/drawingml/2006/picture">
                        <pic:nvPicPr>
                          <pic:cNvPr id="76" name="test1"/>
                          <pic:cNvPicPr preferRelativeResize="0"/>
                        </pic:nvPicPr>
                        <pic:blipFill>
                          <a:blip r:embed="rId10" cstate="print"/>
                          <a:stretch>
                            <a:fillRect/>
                          </a:stretch>
                        </pic:blipFill>
                        <pic:spPr>
                          <a:xfrm>
                            <a:off x="0" y="0"/>
                            <a:ext cx="911225" cy="1112520"/>
                          </a:xfrm>
                          <a:prstGeom prst="rect">
                            <a:avLst/>
                          </a:prstGeom>
                        </pic:spPr>
                      </pic:pic>
                    </a:graphicData>
                  </a:graphic>
                </wp:inline>
              </w:drawing>
            </w:r>
          </w:p>
        </w:tc>
        <w:tc>
          <w:tcPr>
            <w:tcW w:w="784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after="416" w:line="186" w:lineRule="exact"/>
        <w:ind w:left="576" w:right="3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after="795"/>
        <w:ind w:left="950" w:right="177"/>
        <w:textAlignment w:val="baseline"/>
      </w:pPr>
      <w:r>
        <w:rPr>
          <w:noProof/>
          <w:lang w:val="es-ES" w:eastAsia="es-ES"/>
        </w:rPr>
        <w:drawing>
          <wp:inline distT="0" distB="0" distL="0" distR="0">
            <wp:extent cx="5367655" cy="3154680"/>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test1"/>
                    <pic:cNvPicPr preferRelativeResize="0"/>
                  </pic:nvPicPr>
                  <pic:blipFill>
                    <a:blip r:embed="rId15" cstate="print"/>
                    <a:stretch>
                      <a:fillRect/>
                    </a:stretch>
                  </pic:blipFill>
                  <pic:spPr>
                    <a:xfrm>
                      <a:off x="0" y="0"/>
                      <a:ext cx="5367655" cy="3154680"/>
                    </a:xfrm>
                    <a:prstGeom prst="rect">
                      <a:avLst/>
                    </a:prstGeom>
                  </pic:spPr>
                </pic:pic>
              </a:graphicData>
            </a:graphic>
          </wp:inline>
        </w:drawing>
      </w:r>
    </w:p>
    <w:p w:rsidR="002574A4" w:rsidRDefault="002574A4">
      <w:pPr>
        <w:spacing w:before="38" w:line="254" w:lineRule="exact"/>
        <w:ind w:left="792" w:right="144" w:firstLine="576"/>
        <w:jc w:val="both"/>
        <w:textAlignment w:val="baseline"/>
        <w:rPr>
          <w:rFonts w:ascii="Arial" w:eastAsia="Arial" w:hAnsi="Arial"/>
          <w:b/>
          <w:color w:val="000000"/>
          <w:lang w:val="es-ES"/>
        </w:rPr>
      </w:pPr>
      <w:r w:rsidRPr="002574A4">
        <w:pict>
          <v:shape id="_x0000_s1638" type="#_x0000_t202" style="position:absolute;left:0;text-align:left;margin-left:540.25pt;margin-top:501.85pt;width:41.7pt;height:310.05pt;z-index:-25183539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9" name="Picture"/>
                              <wp:cNvGraphicFramePr/>
                              <a:graphic xmlns:a="http://schemas.openxmlformats.org/drawingml/2006/main">
                                <a:graphicData uri="http://schemas.openxmlformats.org/drawingml/2006/picture">
                                  <pic:pic xmlns:pic="http://schemas.openxmlformats.org/drawingml/2006/picture">
                                    <pic:nvPicPr>
                                      <pic:cNvPr id="80" name="test1"/>
                                      <pic:cNvPicPr preferRelativeResize="0"/>
                                    </pic:nvPicPr>
                                    <pic:blipFill>
                                      <a:blip r:embed="rId1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25 de 194</w:t>
                        </w:r>
                      </w:p>
                    </w:tc>
                  </w:tr>
                </w:tbl>
                <w:p w:rsidR="002574A4" w:rsidRDefault="002574A4"/>
              </w:txbxContent>
            </v:textbox>
            <w10:wrap type="square" anchorx="page" anchory="page"/>
          </v:shape>
        </w:pict>
      </w:r>
      <w:r w:rsidR="00434086">
        <w:rPr>
          <w:rFonts w:ascii="Arial" w:eastAsia="Arial" w:hAnsi="Arial"/>
          <w:b/>
          <w:color w:val="000000"/>
          <w:lang w:val="es-ES"/>
        </w:rPr>
        <w:t>2.- APROBACIÓN, SI PROCEDE, DEL EXPEDIENTE “CONSERVACIÓN Y MANTENIMIENTO DE LOS ESPACIOS VERDES Y DEL ARBOLADO URBANO”, (EXPEDIENTE ADMINISTRATIVO 102/2022). ACUERDOS QUE PROCEDAN.</w:t>
      </w:r>
    </w:p>
    <w:p w:rsidR="002574A4" w:rsidRDefault="00434086">
      <w:pPr>
        <w:spacing w:before="253" w:line="252" w:lineRule="exact"/>
        <w:ind w:left="792" w:right="144" w:firstLine="576"/>
        <w:jc w:val="both"/>
        <w:textAlignment w:val="baseline"/>
        <w:rPr>
          <w:rFonts w:ascii="Arial" w:eastAsia="Arial" w:hAnsi="Arial"/>
          <w:color w:val="000000"/>
          <w:lang w:val="es-ES"/>
        </w:rPr>
      </w:pPr>
      <w:r>
        <w:rPr>
          <w:rFonts w:ascii="Arial" w:eastAsia="Arial" w:hAnsi="Arial"/>
          <w:color w:val="000000"/>
          <w:lang w:val="es-ES"/>
        </w:rPr>
        <w:t>Por la Presidencia se da cuenta del informe emitido por la Jefatura de Serv</w:t>
      </w:r>
      <w:r>
        <w:rPr>
          <w:rFonts w:ascii="Arial" w:eastAsia="Arial" w:hAnsi="Arial"/>
          <w:color w:val="000000"/>
          <w:lang w:val="es-ES"/>
        </w:rPr>
        <w:t>icio de Contratación Administrativa, en el que se explican las razones que justifican la urgencia de incluir el asunto en la presente Junta de Gobierno Local, y cuyo tenor literal es el siguiente:</w:t>
      </w:r>
    </w:p>
    <w:p w:rsidR="002574A4" w:rsidRDefault="00434086">
      <w:pPr>
        <w:spacing w:before="277" w:line="230" w:lineRule="exact"/>
        <w:ind w:left="792" w:right="144" w:firstLine="576"/>
        <w:jc w:val="both"/>
        <w:textAlignment w:val="baseline"/>
        <w:rPr>
          <w:rFonts w:ascii="Arial" w:eastAsia="Arial" w:hAnsi="Arial"/>
          <w:color w:val="000000"/>
          <w:sz w:val="24"/>
          <w:lang w:val="es-ES"/>
        </w:rPr>
      </w:pPr>
      <w:r>
        <w:rPr>
          <w:rFonts w:ascii="Arial" w:eastAsia="Arial" w:hAnsi="Arial"/>
          <w:color w:val="000000"/>
          <w:sz w:val="24"/>
          <w:lang w:val="es-ES"/>
        </w:rPr>
        <w:t>“</w:t>
      </w:r>
      <w:r>
        <w:rPr>
          <w:rFonts w:ascii="Arial" w:eastAsia="Arial" w:hAnsi="Arial"/>
          <w:i/>
          <w:color w:val="000000"/>
          <w:sz w:val="20"/>
          <w:lang w:val="es-ES"/>
        </w:rPr>
        <w:t xml:space="preserve">Que en relación al expediente administrativo G5252/2022 </w:t>
      </w:r>
      <w:r>
        <w:rPr>
          <w:rFonts w:ascii="Arial" w:eastAsia="Arial" w:hAnsi="Arial"/>
          <w:i/>
          <w:color w:val="000000"/>
          <w:sz w:val="21"/>
          <w:lang w:val="es-ES"/>
        </w:rPr>
        <w:t>“1</w:t>
      </w:r>
      <w:r>
        <w:rPr>
          <w:rFonts w:ascii="Arial" w:eastAsia="Arial" w:hAnsi="Arial"/>
          <w:i/>
          <w:color w:val="000000"/>
          <w:sz w:val="21"/>
          <w:lang w:val="es-ES"/>
        </w:rPr>
        <w:t xml:space="preserve">02/2022 </w:t>
      </w:r>
      <w:r>
        <w:rPr>
          <w:rFonts w:ascii="Arial" w:eastAsia="Arial" w:hAnsi="Arial"/>
          <w:i/>
          <w:color w:val="000000"/>
          <w:sz w:val="20"/>
          <w:lang w:val="es-ES"/>
        </w:rPr>
        <w:t xml:space="preserve">de </w:t>
      </w:r>
      <w:r>
        <w:rPr>
          <w:rFonts w:ascii="Arial" w:eastAsia="Arial" w:hAnsi="Arial"/>
          <w:i/>
          <w:color w:val="000000"/>
          <w:sz w:val="21"/>
          <w:lang w:val="es-ES"/>
        </w:rPr>
        <w:t xml:space="preserve">“Conservación </w:t>
      </w:r>
      <w:r>
        <w:rPr>
          <w:rFonts w:ascii="Arial" w:eastAsia="Arial" w:hAnsi="Arial"/>
          <w:i/>
          <w:color w:val="000000"/>
          <w:sz w:val="20"/>
          <w:lang w:val="es-ES"/>
        </w:rPr>
        <w:t xml:space="preserve">y Mantenimiento de los Espacios Verdes y Arbolado </w:t>
      </w:r>
      <w:r>
        <w:rPr>
          <w:rFonts w:ascii="Arial" w:eastAsia="Arial" w:hAnsi="Arial"/>
          <w:i/>
          <w:color w:val="000000"/>
          <w:sz w:val="21"/>
          <w:lang w:val="es-ES"/>
        </w:rPr>
        <w:t xml:space="preserve">Urbano”, </w:t>
      </w:r>
      <w:r>
        <w:rPr>
          <w:rFonts w:ascii="Arial" w:eastAsia="Arial" w:hAnsi="Arial"/>
          <w:i/>
          <w:color w:val="000000"/>
          <w:sz w:val="20"/>
          <w:lang w:val="es-ES"/>
        </w:rPr>
        <w:t>tramitado por la unidad administrativa de Servicios Públicos, consta en el expediente un informe del técnico municipal que abajo se transcribe y se trae a colación, por sub</w:t>
      </w:r>
      <w:r>
        <w:rPr>
          <w:rFonts w:ascii="Arial" w:eastAsia="Arial" w:hAnsi="Arial"/>
          <w:i/>
          <w:color w:val="000000"/>
          <w:sz w:val="20"/>
          <w:lang w:val="es-ES"/>
        </w:rPr>
        <w:t>sistir las mismas necesidades y urgencias para justificar la propuesta a la Junta de Gobierno:</w:t>
      </w:r>
    </w:p>
    <w:p w:rsidR="002574A4" w:rsidRDefault="00434086">
      <w:pPr>
        <w:spacing w:before="230" w:line="233" w:lineRule="exact"/>
        <w:ind w:left="1944" w:right="36"/>
        <w:textAlignment w:val="baseline"/>
        <w:rPr>
          <w:rFonts w:ascii="Arial" w:eastAsia="Arial" w:hAnsi="Arial"/>
          <w:i/>
          <w:color w:val="000000"/>
          <w:spacing w:val="-1"/>
          <w:sz w:val="21"/>
          <w:lang w:val="es-ES"/>
        </w:rPr>
      </w:pPr>
      <w:r>
        <w:rPr>
          <w:rFonts w:ascii="Arial" w:eastAsia="Arial" w:hAnsi="Arial"/>
          <w:i/>
          <w:color w:val="000000"/>
          <w:spacing w:val="-1"/>
          <w:sz w:val="21"/>
          <w:lang w:val="es-ES"/>
        </w:rPr>
        <w:t>“(...)</w:t>
      </w:r>
    </w:p>
    <w:p w:rsidR="002574A4" w:rsidRDefault="00434086">
      <w:pPr>
        <w:spacing w:line="228" w:lineRule="exact"/>
        <w:ind w:left="1944" w:right="36"/>
        <w:textAlignment w:val="baseline"/>
        <w:rPr>
          <w:rFonts w:ascii="Arial" w:eastAsia="Arial" w:hAnsi="Arial"/>
          <w:b/>
          <w:i/>
          <w:color w:val="000000"/>
          <w:sz w:val="20"/>
          <w:lang w:val="es-ES"/>
        </w:rPr>
      </w:pPr>
      <w:r>
        <w:rPr>
          <w:rFonts w:ascii="Arial" w:eastAsia="Arial" w:hAnsi="Arial"/>
          <w:b/>
          <w:i/>
          <w:color w:val="000000"/>
          <w:sz w:val="20"/>
          <w:lang w:val="es-ES"/>
        </w:rPr>
        <w:t>ANTECEDENTES</w:t>
      </w:r>
    </w:p>
    <w:p w:rsidR="002574A4" w:rsidRDefault="00434086">
      <w:pPr>
        <w:spacing w:line="230" w:lineRule="exact"/>
        <w:ind w:left="1944" w:right="36"/>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NECESIDADES HÍDRICAS</w:t>
      </w:r>
      <w:r>
        <w:rPr>
          <w:rFonts w:ascii="Arial" w:eastAsia="Arial" w:hAnsi="Arial"/>
          <w:i/>
          <w:color w:val="000000"/>
          <w:spacing w:val="-1"/>
          <w:sz w:val="20"/>
          <w:lang w:val="es-ES"/>
        </w:rPr>
        <w:t>.</w:t>
      </w:r>
    </w:p>
    <w:p w:rsidR="002574A4" w:rsidRDefault="00434086">
      <w:pPr>
        <w:spacing w:before="232" w:line="230" w:lineRule="exact"/>
        <w:ind w:left="1944" w:right="144"/>
        <w:jc w:val="both"/>
        <w:textAlignment w:val="baseline"/>
        <w:rPr>
          <w:rFonts w:ascii="Arial" w:eastAsia="Arial" w:hAnsi="Arial"/>
          <w:i/>
          <w:color w:val="000000"/>
          <w:sz w:val="20"/>
          <w:lang w:val="es-ES"/>
        </w:rPr>
      </w:pPr>
      <w:r>
        <w:rPr>
          <w:rFonts w:ascii="Arial" w:eastAsia="Arial" w:hAnsi="Arial"/>
          <w:i/>
          <w:color w:val="000000"/>
          <w:sz w:val="20"/>
          <w:lang w:val="es-ES"/>
        </w:rPr>
        <w:t>Como todos sabemos el agua es básica para el crecimiento y mantenimiento de las especies vegetales, desde el Departamento de Servicios Públicos no somos</w:t>
      </w:r>
    </w:p>
    <w:p w:rsidR="002574A4" w:rsidRDefault="00434086">
      <w:pPr>
        <w:spacing w:before="721" w:line="252" w:lineRule="exact"/>
        <w:ind w:right="36"/>
        <w:jc w:val="right"/>
        <w:textAlignment w:val="baseline"/>
        <w:rPr>
          <w:rFonts w:ascii="Arial" w:eastAsia="Arial" w:hAnsi="Arial"/>
          <w:color w:val="000000"/>
          <w:spacing w:val="40"/>
          <w:lang w:val="es-ES"/>
        </w:rPr>
      </w:pPr>
      <w:r>
        <w:rPr>
          <w:rFonts w:ascii="Arial" w:eastAsia="Arial" w:hAnsi="Arial"/>
          <w:color w:val="000000"/>
          <w:spacing w:val="40"/>
          <w:lang w:val="es-ES"/>
        </w:rPr>
        <w:t>25</w:t>
      </w:r>
    </w:p>
    <w:p w:rsidR="002574A4" w:rsidRDefault="002574A4">
      <w:pPr>
        <w:sectPr w:rsidR="002574A4">
          <w:pgSz w:w="11909" w:h="16838"/>
          <w:pgMar w:top="940" w:right="1599" w:bottom="269" w:left="730" w:header="720" w:footer="720" w:gutter="0"/>
          <w:cols w:space="720"/>
        </w:sectPr>
      </w:pPr>
    </w:p>
    <w:p w:rsidR="002574A4" w:rsidRDefault="00434086">
      <w:pPr>
        <w:spacing w:before="5"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capaces de cubrir las necesidades hídricas de las especies vegetales existentes en el municipio.</w:t>
      </w:r>
    </w:p>
    <w:p w:rsidR="002574A4" w:rsidRDefault="00434086">
      <w:pPr>
        <w:spacing w:line="229"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Las características climatológicas del municipio hace necesario tener una red de riego eficiente, que en estos momentos no cuenta el municipio de Santa lucia d</w:t>
      </w:r>
      <w:r>
        <w:rPr>
          <w:rFonts w:ascii="Arial" w:eastAsia="Arial" w:hAnsi="Arial"/>
          <w:i/>
          <w:color w:val="000000"/>
          <w:sz w:val="20"/>
          <w:lang w:val="es-ES"/>
        </w:rPr>
        <w:t>e Tirajana , la red de riego es obsoleta, un ejemplo de ello es que, pocas zonas se riegan con programadores, ninguna zona cuenta con contadores de agua de cabecera para un control exhaustivo del consumo, no existe el telecontrol en ninguna zona. En las re</w:t>
      </w:r>
      <w:r>
        <w:rPr>
          <w:rFonts w:ascii="Arial" w:eastAsia="Arial" w:hAnsi="Arial"/>
          <w:i/>
          <w:color w:val="000000"/>
          <w:sz w:val="20"/>
          <w:lang w:val="es-ES"/>
        </w:rPr>
        <w:t>des de riego existen numerosos estrangulamientos, de muy difícil reparación, que impide que llegue el agua en cantidad suficiente a las especies vegetales, muchas veces estos estrangulamientos son debidos a las propias raíces de los árboles, que por la fal</w:t>
      </w:r>
      <w:r>
        <w:rPr>
          <w:rFonts w:ascii="Arial" w:eastAsia="Arial" w:hAnsi="Arial"/>
          <w:i/>
          <w:color w:val="000000"/>
          <w:sz w:val="20"/>
          <w:lang w:val="es-ES"/>
        </w:rPr>
        <w:t>ta de poda periódica, para poder sostener el peso de su follaje tienen que desarrollar grandes raíces.</w:t>
      </w:r>
    </w:p>
    <w:p w:rsidR="002574A4" w:rsidRDefault="00434086">
      <w:pPr>
        <w:spacing w:line="229"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Para solucionar este primer problema, el almacén cuenta con un sólo fontanero especialista en riego , que a pesar de ser un trabajador muy competente, po</w:t>
      </w:r>
      <w:r>
        <w:rPr>
          <w:rFonts w:ascii="Arial" w:eastAsia="Arial" w:hAnsi="Arial"/>
          <w:i/>
          <w:color w:val="000000"/>
          <w:sz w:val="20"/>
          <w:lang w:val="es-ES"/>
        </w:rPr>
        <w:t>r no decir demasiado competente por la labor que realiza ,no puede abarcar la gran cantidad de averías que se original diariamente y peor aún, no puede realizar una programación para solventar las numerosas deficiencias del sistema de riego .</w:t>
      </w:r>
    </w:p>
    <w:p w:rsidR="002574A4" w:rsidRDefault="00434086">
      <w:pPr>
        <w:spacing w:before="2"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Con lo anteri</w:t>
      </w:r>
      <w:r>
        <w:rPr>
          <w:rFonts w:ascii="Arial" w:eastAsia="Arial" w:hAnsi="Arial"/>
          <w:i/>
          <w:color w:val="000000"/>
          <w:sz w:val="20"/>
          <w:lang w:val="es-ES"/>
        </w:rPr>
        <w:t>ormente expuesto, la empresa Canaragua todos los meses nos envía vía correo electrónico ,un informe indicando los diferentes puntos del municipio en los que se están generando consumos excesivos, debido a roturas de riego , con el correspondiente sobrecost</w:t>
      </w:r>
      <w:r>
        <w:rPr>
          <w:rFonts w:ascii="Arial" w:eastAsia="Arial" w:hAnsi="Arial"/>
          <w:i/>
          <w:color w:val="000000"/>
          <w:sz w:val="20"/>
          <w:lang w:val="es-ES"/>
        </w:rPr>
        <w:t>e que conlleva de dinero, pero aún peor, de agua que es un bien escaso en nuestro municipio .</w:t>
      </w:r>
    </w:p>
    <w:p w:rsidR="002574A4" w:rsidRDefault="00434086">
      <w:pPr>
        <w:spacing w:before="2"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Para solventar la falta de riego en algunas zonas donde no llega el riego, desde el Departamento de Servicios Públicos, se realiza periódicamente campañas de rieg</w:t>
      </w:r>
      <w:r>
        <w:rPr>
          <w:rFonts w:ascii="Arial" w:eastAsia="Arial" w:hAnsi="Arial"/>
          <w:i/>
          <w:color w:val="000000"/>
          <w:sz w:val="20"/>
          <w:lang w:val="es-ES"/>
        </w:rPr>
        <w:t>o mediante un camión lavacontenedores acondicionado para esta labor, que a veces es insuficiente en las épocas del año más calurosas.</w:t>
      </w:r>
    </w:p>
    <w:p w:rsidR="002574A4" w:rsidRDefault="002574A4">
      <w:pPr>
        <w:spacing w:line="229" w:lineRule="exact"/>
        <w:ind w:right="72"/>
        <w:jc w:val="both"/>
        <w:textAlignment w:val="baseline"/>
        <w:rPr>
          <w:rFonts w:ascii="Arial" w:eastAsia="Arial" w:hAnsi="Arial"/>
          <w:i/>
          <w:color w:val="000000"/>
          <w:spacing w:val="2"/>
          <w:sz w:val="20"/>
          <w:lang w:val="es-ES"/>
        </w:rPr>
      </w:pPr>
      <w:r w:rsidRPr="002574A4">
        <w:pict>
          <v:shape id="_x0000_s1637" type="#_x0000_t202" style="position:absolute;left:0;text-align:left;margin-left:540.25pt;margin-top:501.85pt;width:41.7pt;height:310.05pt;z-index:-25183436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1" name="Picture"/>
                              <wp:cNvGraphicFramePr/>
                              <a:graphic xmlns:a="http://schemas.openxmlformats.org/drawingml/2006/main">
                                <a:graphicData uri="http://schemas.openxmlformats.org/drawingml/2006/picture">
                                  <pic:pic xmlns:pic="http://schemas.openxmlformats.org/drawingml/2006/picture">
                                    <pic:nvPicPr>
                                      <pic:cNvPr id="82"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w:t>
                        </w:r>
                        <w:r>
                          <w:rPr>
                            <w:rFonts w:ascii="Arial" w:eastAsia="Arial" w:hAnsi="Arial"/>
                            <w:color w:val="000000"/>
                            <w:spacing w:val="-1"/>
                            <w:sz w:val="12"/>
                            <w:lang w:val="es-ES"/>
                          </w:rPr>
                          <w:t xml:space="preserve">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26 de 194</w:t>
                        </w:r>
                      </w:p>
                    </w:tc>
                  </w:tr>
                </w:tbl>
                <w:p w:rsidR="002574A4" w:rsidRDefault="002574A4"/>
              </w:txbxContent>
            </v:textbox>
            <w10:wrap type="square" anchorx="page" anchory="page"/>
          </v:shape>
        </w:pict>
      </w:r>
      <w:r w:rsidR="00434086">
        <w:rPr>
          <w:rFonts w:ascii="Arial" w:eastAsia="Arial" w:hAnsi="Arial"/>
          <w:i/>
          <w:color w:val="000000"/>
          <w:spacing w:val="2"/>
          <w:sz w:val="20"/>
          <w:lang w:val="es-ES"/>
        </w:rPr>
        <w:t>Por esta razón para el riego de las zonas anteriormente mencionadas, muchas veces se tiene que contratar cubas externas, porque muchas ocasiones es tanta las necesidades hídricas de las especies , que con el camión lavacontenedores no se llega a cubrir las</w:t>
      </w:r>
      <w:r w:rsidR="00434086">
        <w:rPr>
          <w:rFonts w:ascii="Arial" w:eastAsia="Arial" w:hAnsi="Arial"/>
          <w:i/>
          <w:color w:val="000000"/>
          <w:spacing w:val="2"/>
          <w:sz w:val="20"/>
          <w:lang w:val="es-ES"/>
        </w:rPr>
        <w:t xml:space="preserve"> necesidades de las especies vegetales o por la simple rotura del camión lavacontenedores . Este alquiler del camión cuba, conlleva un sobrecoste de los servicios, que se solventa pagando por revisión de oficio. También hay que mencionar el coste del perso</w:t>
      </w:r>
      <w:r w:rsidR="00434086">
        <w:rPr>
          <w:rFonts w:ascii="Arial" w:eastAsia="Arial" w:hAnsi="Arial"/>
          <w:i/>
          <w:color w:val="000000"/>
          <w:spacing w:val="2"/>
          <w:sz w:val="20"/>
          <w:lang w:val="es-ES"/>
        </w:rPr>
        <w:t>nal propio, por la realización de horas extras, porque muchas veces las labores de riego se realizan en horario de tarde, para no generar conflictos con el tráfico de las zonas afectadas por la inoperatividad de la red de riego.</w:t>
      </w:r>
    </w:p>
    <w:p w:rsidR="002574A4" w:rsidRDefault="00434086">
      <w:pPr>
        <w:spacing w:before="231" w:line="230" w:lineRule="exact"/>
        <w:ind w:right="72"/>
        <w:jc w:val="both"/>
        <w:textAlignment w:val="baseline"/>
        <w:rPr>
          <w:rFonts w:ascii="Arial" w:eastAsia="Arial" w:hAnsi="Arial"/>
          <w:b/>
          <w:i/>
          <w:color w:val="000000"/>
          <w:sz w:val="20"/>
          <w:lang w:val="es-ES"/>
        </w:rPr>
      </w:pPr>
      <w:r>
        <w:rPr>
          <w:rFonts w:ascii="Arial" w:eastAsia="Arial" w:hAnsi="Arial"/>
          <w:b/>
          <w:i/>
          <w:color w:val="000000"/>
          <w:sz w:val="20"/>
          <w:lang w:val="es-ES"/>
        </w:rPr>
        <w:t>PLANTACIÓN DE ESPECIES Y RE</w:t>
      </w:r>
      <w:r>
        <w:rPr>
          <w:rFonts w:ascii="Arial" w:eastAsia="Arial" w:hAnsi="Arial"/>
          <w:b/>
          <w:i/>
          <w:color w:val="000000"/>
          <w:sz w:val="20"/>
          <w:lang w:val="es-ES"/>
        </w:rPr>
        <w:t>PLANTACIÓN</w:t>
      </w:r>
    </w:p>
    <w:p w:rsidR="002574A4" w:rsidRDefault="00434086">
      <w:pPr>
        <w:spacing w:line="229"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El Departamento de Servicios Públicos no cuenta con un vivero propio de donde poder abastecerse de plantas, para las replantación o reposición de especies vegetales que sucumban debido a las inclemencia del clima, a las plagas y a actos vandálic</w:t>
      </w:r>
      <w:r>
        <w:rPr>
          <w:rFonts w:ascii="Arial" w:eastAsia="Arial" w:hAnsi="Arial"/>
          <w:i/>
          <w:color w:val="000000"/>
          <w:sz w:val="20"/>
          <w:lang w:val="es-ES"/>
        </w:rPr>
        <w:t>os , por tanto, cada vez que, aunque son muy pocas veces las que se replanta o se repone plantas, se tienen que comprar las especies vegetales en viveros externos al servicio y al no existir contrato, se genera la revisión de oficio correspondiente.</w:t>
      </w:r>
    </w:p>
    <w:p w:rsidR="002574A4" w:rsidRDefault="00434086">
      <w:pPr>
        <w:spacing w:before="233" w:line="229" w:lineRule="exact"/>
        <w:ind w:right="72"/>
        <w:textAlignment w:val="baseline"/>
        <w:rPr>
          <w:rFonts w:ascii="Arial" w:eastAsia="Arial" w:hAnsi="Arial"/>
          <w:b/>
          <w:i/>
          <w:color w:val="000000"/>
          <w:sz w:val="20"/>
          <w:lang w:val="es-ES"/>
        </w:rPr>
      </w:pPr>
      <w:r>
        <w:rPr>
          <w:rFonts w:ascii="Arial" w:eastAsia="Arial" w:hAnsi="Arial"/>
          <w:b/>
          <w:i/>
          <w:color w:val="000000"/>
          <w:sz w:val="20"/>
          <w:lang w:val="es-ES"/>
        </w:rPr>
        <w:t xml:space="preserve">ABONO </w:t>
      </w:r>
      <w:r>
        <w:rPr>
          <w:rFonts w:ascii="Arial" w:eastAsia="Arial" w:hAnsi="Arial"/>
          <w:b/>
          <w:i/>
          <w:color w:val="000000"/>
          <w:sz w:val="20"/>
          <w:lang w:val="es-ES"/>
        </w:rPr>
        <w:t>DE LAS ESPECIES VEGETALES</w:t>
      </w:r>
    </w:p>
    <w:p w:rsidR="002574A4" w:rsidRDefault="00434086">
      <w:pPr>
        <w:spacing w:line="228" w:lineRule="exact"/>
        <w:ind w:righ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Tan importante como el agua para las plantas es el abono, con campañas de abono se consigue que las plantas se nutran de los minerales que no pueden conseguir del agua o de las tierras donde se encuentran plantadas, necesarios par</w:t>
      </w:r>
      <w:r>
        <w:rPr>
          <w:rFonts w:ascii="Arial" w:eastAsia="Arial" w:hAnsi="Arial"/>
          <w:i/>
          <w:color w:val="000000"/>
          <w:spacing w:val="-1"/>
          <w:sz w:val="20"/>
          <w:lang w:val="es-ES"/>
        </w:rPr>
        <w:t>a</w:t>
      </w:r>
    </w:p>
    <w:p w:rsidR="002574A4" w:rsidRDefault="002574A4">
      <w:pPr>
        <w:sectPr w:rsidR="002574A4">
          <w:pgSz w:w="11909" w:h="16838"/>
          <w:pgMar w:top="3240" w:right="1464" w:bottom="269" w:left="2885" w:header="720" w:footer="720" w:gutter="0"/>
          <w:cols w:space="720"/>
        </w:sectPr>
      </w:pPr>
    </w:p>
    <w:tbl>
      <w:tblPr>
        <w:tblW w:w="0" w:type="auto"/>
        <w:tblLayout w:type="fixed"/>
        <w:tblCellMar>
          <w:left w:w="0" w:type="dxa"/>
          <w:right w:w="0" w:type="dxa"/>
        </w:tblCellMar>
        <w:tblLook w:val="0000"/>
      </w:tblPr>
      <w:tblGrid>
        <w:gridCol w:w="1737"/>
        <w:gridCol w:w="7843"/>
      </w:tblGrid>
      <w:tr w:rsidR="002574A4">
        <w:tblPrEx>
          <w:tblCellMar>
            <w:top w:w="0" w:type="dxa"/>
            <w:bottom w:w="0" w:type="dxa"/>
          </w:tblCellMar>
        </w:tblPrEx>
        <w:trPr>
          <w:trHeight w:hRule="exact" w:val="1785"/>
        </w:trPr>
        <w:tc>
          <w:tcPr>
            <w:tcW w:w="173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02"/>
              <w:jc w:val="right"/>
              <w:textAlignment w:val="baseline"/>
            </w:pPr>
            <w:r>
              <w:rPr>
                <w:noProof/>
                <w:lang w:val="es-ES" w:eastAsia="es-ES"/>
              </w:rPr>
              <w:lastRenderedPageBreak/>
              <w:drawing>
                <wp:inline distT="0" distB="0" distL="0" distR="0">
                  <wp:extent cx="911225" cy="1112520"/>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4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4" w:line="230" w:lineRule="exact"/>
        <w:ind w:left="1944" w:right="144"/>
        <w:jc w:val="both"/>
        <w:textAlignment w:val="baseline"/>
        <w:rPr>
          <w:rFonts w:ascii="Arial" w:eastAsia="Arial" w:hAnsi="Arial"/>
          <w:i/>
          <w:color w:val="000000"/>
          <w:sz w:val="20"/>
          <w:lang w:val="es-ES"/>
        </w:rPr>
      </w:pPr>
      <w:r>
        <w:rPr>
          <w:rFonts w:ascii="Arial" w:eastAsia="Arial" w:hAnsi="Arial"/>
          <w:i/>
          <w:color w:val="000000"/>
          <w:sz w:val="20"/>
          <w:lang w:val="es-ES"/>
        </w:rPr>
        <w:t>su correcto desarrollo y crecimiento . El abono es fundamental para prevenir plagas y para asegurar la salud de las especies vegetales.</w:t>
      </w:r>
    </w:p>
    <w:p w:rsidR="002574A4" w:rsidRDefault="00434086">
      <w:pPr>
        <w:spacing w:before="1" w:line="230" w:lineRule="exact"/>
        <w:ind w:left="1944" w:right="144"/>
        <w:jc w:val="both"/>
        <w:textAlignment w:val="baseline"/>
        <w:rPr>
          <w:rFonts w:ascii="Arial" w:eastAsia="Arial" w:hAnsi="Arial"/>
          <w:i/>
          <w:color w:val="000000"/>
          <w:sz w:val="20"/>
          <w:lang w:val="es-ES"/>
        </w:rPr>
      </w:pPr>
      <w:r>
        <w:rPr>
          <w:rFonts w:ascii="Arial" w:eastAsia="Arial" w:hAnsi="Arial"/>
          <w:i/>
          <w:color w:val="000000"/>
          <w:sz w:val="20"/>
          <w:lang w:val="es-ES"/>
        </w:rPr>
        <w:t>Desde el Departamento de Servicios Públicos no se realizan campañas de abonado, por la imposibilidad de adquirir abono a</w:t>
      </w:r>
      <w:r>
        <w:rPr>
          <w:rFonts w:ascii="Arial" w:eastAsia="Arial" w:hAnsi="Arial"/>
          <w:i/>
          <w:color w:val="000000"/>
          <w:sz w:val="20"/>
          <w:lang w:val="es-ES"/>
        </w:rPr>
        <w:t>decuado en tiempo y forma al no tener un contrato vigente, para no generar más revisiones de oficios y no contar con personal con la formación necesaria para su aplicación.</w:t>
      </w:r>
    </w:p>
    <w:p w:rsidR="002574A4" w:rsidRDefault="00434086">
      <w:pPr>
        <w:spacing w:before="228" w:line="229" w:lineRule="exact"/>
        <w:ind w:left="1944"/>
        <w:jc w:val="both"/>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PODA.</w:t>
      </w:r>
    </w:p>
    <w:p w:rsidR="002574A4" w:rsidRDefault="00434086">
      <w:pPr>
        <w:spacing w:before="2" w:line="230" w:lineRule="exact"/>
        <w:ind w:left="1944" w:right="144"/>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La poda de los árboles se viene realizando por empresas externas al servicio , y pagando por revisión de oficio desde casi un año, debido a que en el Departamento sólo se cuenta con un podador especializado en trabajos en altura, además para la poda se tie</w:t>
      </w:r>
      <w:r>
        <w:rPr>
          <w:rFonts w:ascii="Arial" w:eastAsia="Arial" w:hAnsi="Arial"/>
          <w:i/>
          <w:color w:val="000000"/>
          <w:spacing w:val="3"/>
          <w:sz w:val="20"/>
          <w:lang w:val="es-ES"/>
        </w:rPr>
        <w:t>ne que alquilar un camión cesta y un camión pulpo para la recogida de resto de poda y tanto el camión como el pulpo también se abona por revisión de oficio.</w:t>
      </w:r>
    </w:p>
    <w:p w:rsidR="002574A4" w:rsidRDefault="00434086">
      <w:pPr>
        <w:spacing w:before="1" w:line="230" w:lineRule="exact"/>
        <w:ind w:left="1944" w:right="144"/>
        <w:jc w:val="both"/>
        <w:textAlignment w:val="baseline"/>
        <w:rPr>
          <w:rFonts w:ascii="Arial" w:eastAsia="Arial" w:hAnsi="Arial"/>
          <w:i/>
          <w:color w:val="000000"/>
          <w:sz w:val="20"/>
          <w:lang w:val="es-ES"/>
        </w:rPr>
      </w:pPr>
      <w:r>
        <w:rPr>
          <w:rFonts w:ascii="Arial" w:eastAsia="Arial" w:hAnsi="Arial"/>
          <w:i/>
          <w:color w:val="000000"/>
          <w:sz w:val="20"/>
          <w:lang w:val="es-ES"/>
        </w:rPr>
        <w:t>Como entenderán se tiene que recurrir a empresas externas al Departamento, porque un podador es ins</w:t>
      </w:r>
      <w:r>
        <w:rPr>
          <w:rFonts w:ascii="Arial" w:eastAsia="Arial" w:hAnsi="Arial"/>
          <w:i/>
          <w:color w:val="000000"/>
          <w:sz w:val="20"/>
          <w:lang w:val="es-ES"/>
        </w:rPr>
        <w:t>uficiente para mantener todo el municipio de Santa Lucia en labores de poda.</w:t>
      </w:r>
    </w:p>
    <w:p w:rsidR="002574A4" w:rsidRDefault="00434086">
      <w:pPr>
        <w:spacing w:line="229" w:lineRule="exact"/>
        <w:ind w:left="1944" w:right="144"/>
        <w:jc w:val="both"/>
        <w:textAlignment w:val="baseline"/>
        <w:rPr>
          <w:rFonts w:ascii="Arial" w:eastAsia="Arial" w:hAnsi="Arial"/>
          <w:i/>
          <w:color w:val="000000"/>
          <w:sz w:val="20"/>
          <w:lang w:val="es-ES"/>
        </w:rPr>
      </w:pPr>
      <w:r>
        <w:rPr>
          <w:rFonts w:ascii="Arial" w:eastAsia="Arial" w:hAnsi="Arial"/>
          <w:i/>
          <w:color w:val="000000"/>
          <w:sz w:val="20"/>
          <w:lang w:val="es-ES"/>
        </w:rPr>
        <w:t>Por esta razón y dada la urgencia y necesidad de podar las especies vegetales del municipio de Santa Lucia, desde hace casi un año, las tareas de poda se subcontratan a empresas e</w:t>
      </w:r>
      <w:r>
        <w:rPr>
          <w:rFonts w:ascii="Arial" w:eastAsia="Arial" w:hAnsi="Arial"/>
          <w:i/>
          <w:color w:val="000000"/>
          <w:sz w:val="20"/>
          <w:lang w:val="es-ES"/>
        </w:rPr>
        <w:t>xternas y no existe contrato , lo que ocasiona las correspondientes revisiones de oficio.</w:t>
      </w:r>
    </w:p>
    <w:p w:rsidR="002574A4" w:rsidRDefault="00434086">
      <w:pPr>
        <w:spacing w:before="3" w:line="230" w:lineRule="exact"/>
        <w:ind w:left="1944" w:right="144"/>
        <w:jc w:val="both"/>
        <w:textAlignment w:val="baseline"/>
        <w:rPr>
          <w:rFonts w:ascii="Arial" w:eastAsia="Arial" w:hAnsi="Arial"/>
          <w:i/>
          <w:color w:val="000000"/>
          <w:sz w:val="20"/>
          <w:lang w:val="es-ES"/>
        </w:rPr>
      </w:pPr>
      <w:r>
        <w:rPr>
          <w:rFonts w:ascii="Arial" w:eastAsia="Arial" w:hAnsi="Arial"/>
          <w:i/>
          <w:color w:val="000000"/>
          <w:sz w:val="20"/>
          <w:lang w:val="es-ES"/>
        </w:rPr>
        <w:t>Al subcontratar las empresas externas al Servicio de Servicios Públicos, en el municipio se contribuye a mejorar la seguridad vial para los viandantes y conductores d</w:t>
      </w:r>
      <w:r>
        <w:rPr>
          <w:rFonts w:ascii="Arial" w:eastAsia="Arial" w:hAnsi="Arial"/>
          <w:i/>
          <w:color w:val="000000"/>
          <w:sz w:val="20"/>
          <w:lang w:val="es-ES"/>
        </w:rPr>
        <w:t>el municipio al mejorar la visibilidad en muchas calles, se ha evitado muchos expedientes de responsabilidad patrimonial por caída de ramas, incluso colapso de árboles en vía publicas, también se evita con las podas periódicas que las raíces de los arboles</w:t>
      </w:r>
      <w:r>
        <w:rPr>
          <w:rFonts w:ascii="Arial" w:eastAsia="Arial" w:hAnsi="Arial"/>
          <w:i/>
          <w:color w:val="000000"/>
          <w:sz w:val="20"/>
          <w:lang w:val="es-ES"/>
        </w:rPr>
        <w:t xml:space="preserve"> crezcan y provoque roturas en aceras y calzadas, ya que a mayor volumen de copa más grandes necesitan ser las raíces de los árboles para sostener su propio peso.</w:t>
      </w:r>
    </w:p>
    <w:p w:rsidR="002574A4" w:rsidRDefault="002574A4">
      <w:pPr>
        <w:spacing w:line="229" w:lineRule="exact"/>
        <w:ind w:left="1944" w:right="144"/>
        <w:jc w:val="both"/>
        <w:textAlignment w:val="baseline"/>
        <w:rPr>
          <w:rFonts w:ascii="Arial" w:eastAsia="Arial" w:hAnsi="Arial"/>
          <w:i/>
          <w:color w:val="000000"/>
          <w:sz w:val="20"/>
          <w:lang w:val="es-ES"/>
        </w:rPr>
      </w:pPr>
      <w:r w:rsidRPr="002574A4">
        <w:pict>
          <v:shape id="_x0000_s1636" type="#_x0000_t202" style="position:absolute;left:0;text-align:left;margin-left:540.25pt;margin-top:501.85pt;width:41.7pt;height:310.05pt;z-index:-25183334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5" name="Picture"/>
                              <wp:cNvGraphicFramePr/>
                              <a:graphic xmlns:a="http://schemas.openxmlformats.org/drawingml/2006/main">
                                <a:graphicData uri="http://schemas.openxmlformats.org/drawingml/2006/picture">
                                  <pic:pic xmlns:pic="http://schemas.openxmlformats.org/drawingml/2006/picture">
                                    <pic:nvPicPr>
                                      <pic:cNvPr id="8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27 de 194</w:t>
                        </w:r>
                      </w:p>
                    </w:tc>
                  </w:tr>
                </w:tbl>
                <w:p w:rsidR="002574A4" w:rsidRDefault="002574A4"/>
              </w:txbxContent>
            </v:textbox>
            <w10:wrap type="square" anchorx="page" anchory="page"/>
          </v:shape>
        </w:pict>
      </w:r>
      <w:r w:rsidR="00434086">
        <w:rPr>
          <w:rFonts w:ascii="Arial" w:eastAsia="Arial" w:hAnsi="Arial"/>
          <w:i/>
          <w:color w:val="000000"/>
          <w:sz w:val="20"/>
          <w:lang w:val="es-ES"/>
        </w:rPr>
        <w:t>Sin una programación de podas para el municipio, se aumenta la cantidad de hojas en los viales del municipio, lo que ocasiona mayor trabajo para los equipos de limpieza viaria y además se acumulan en los imbornales de aguas de pluviales y ocasionan atascos</w:t>
      </w:r>
      <w:r w:rsidR="00434086">
        <w:rPr>
          <w:rFonts w:ascii="Arial" w:eastAsia="Arial" w:hAnsi="Arial"/>
          <w:i/>
          <w:color w:val="000000"/>
          <w:sz w:val="20"/>
          <w:lang w:val="es-ES"/>
        </w:rPr>
        <w:t>, aumentando los coste de mantenimiento de las redes de saneamiento y pluviales, además de riesgos de inundaciones localizadas por la inoperatividad de los imbornales, por la colmatación de hojas .</w:t>
      </w:r>
    </w:p>
    <w:p w:rsidR="002574A4" w:rsidRDefault="00434086">
      <w:pPr>
        <w:spacing w:before="231" w:line="230" w:lineRule="exact"/>
        <w:ind w:left="1944"/>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CONTROL DE PLAGAS</w:t>
      </w:r>
      <w:r>
        <w:rPr>
          <w:rFonts w:ascii="Arial" w:eastAsia="Arial" w:hAnsi="Arial"/>
          <w:i/>
          <w:color w:val="000000"/>
          <w:spacing w:val="-1"/>
          <w:sz w:val="20"/>
          <w:lang w:val="es-ES"/>
        </w:rPr>
        <w:t>.</w:t>
      </w:r>
    </w:p>
    <w:p w:rsidR="002574A4" w:rsidRDefault="00434086">
      <w:pPr>
        <w:spacing w:line="230" w:lineRule="exact"/>
        <w:ind w:left="1944" w:right="144"/>
        <w:jc w:val="both"/>
        <w:textAlignment w:val="baseline"/>
        <w:rPr>
          <w:rFonts w:ascii="Arial" w:eastAsia="Arial" w:hAnsi="Arial"/>
          <w:i/>
          <w:color w:val="000000"/>
          <w:sz w:val="20"/>
          <w:lang w:val="es-ES"/>
        </w:rPr>
      </w:pPr>
      <w:r>
        <w:rPr>
          <w:rFonts w:ascii="Arial" w:eastAsia="Arial" w:hAnsi="Arial"/>
          <w:i/>
          <w:color w:val="000000"/>
          <w:sz w:val="20"/>
          <w:lang w:val="es-ES"/>
        </w:rPr>
        <w:t>El Departamento de Servicios Públicos n</w:t>
      </w:r>
      <w:r>
        <w:rPr>
          <w:rFonts w:ascii="Arial" w:eastAsia="Arial" w:hAnsi="Arial"/>
          <w:i/>
          <w:color w:val="000000"/>
          <w:sz w:val="20"/>
          <w:lang w:val="es-ES"/>
        </w:rPr>
        <w:t>o cuenta con personas cualificado para el control de plagas ni los conocimientos técnicos necesarios.</w:t>
      </w:r>
    </w:p>
    <w:p w:rsidR="002574A4" w:rsidRDefault="00434086">
      <w:pPr>
        <w:spacing w:line="229" w:lineRule="exact"/>
        <w:ind w:left="1944" w:right="144"/>
        <w:jc w:val="both"/>
        <w:textAlignment w:val="baseline"/>
        <w:rPr>
          <w:rFonts w:ascii="Arial" w:eastAsia="Arial" w:hAnsi="Arial"/>
          <w:i/>
          <w:color w:val="000000"/>
          <w:sz w:val="20"/>
          <w:lang w:val="es-ES"/>
        </w:rPr>
      </w:pPr>
      <w:r>
        <w:rPr>
          <w:rFonts w:ascii="Arial" w:eastAsia="Arial" w:hAnsi="Arial"/>
          <w:i/>
          <w:color w:val="000000"/>
          <w:sz w:val="20"/>
          <w:lang w:val="es-ES"/>
        </w:rPr>
        <w:t>Un ejemplo claro es que desde hace varios años en una especie de palmera conocida como capitel, llevamos sufriendo en el Municipio de Santa Lucia de Tiraj</w:t>
      </w:r>
      <w:r>
        <w:rPr>
          <w:rFonts w:ascii="Arial" w:eastAsia="Arial" w:hAnsi="Arial"/>
          <w:i/>
          <w:color w:val="000000"/>
          <w:sz w:val="20"/>
          <w:lang w:val="es-ES"/>
        </w:rPr>
        <w:t>ana una plaga de cochinilla que desde el Departamento de Servicios Públicos nos ha sido imposible de combatir, por lo anteriormente expuesto. Esta plaga produce una especie de resina y muchas veces hace que al depositarse en las carrocerías de los vehículo</w:t>
      </w:r>
      <w:r>
        <w:rPr>
          <w:rFonts w:ascii="Arial" w:eastAsia="Arial" w:hAnsi="Arial"/>
          <w:i/>
          <w:color w:val="000000"/>
          <w:sz w:val="20"/>
          <w:lang w:val="es-ES"/>
        </w:rPr>
        <w:t>s estacionados en vías publicas o en las propias fachadas de las viviendas de los vecinos, generen manchas en los soportes de dichos vehículos y fachadas de vivienda, además cuando se depositan en las aceras generan un superficie pegajosa que al contacto c</w:t>
      </w:r>
      <w:r>
        <w:rPr>
          <w:rFonts w:ascii="Arial" w:eastAsia="Arial" w:hAnsi="Arial"/>
          <w:i/>
          <w:color w:val="000000"/>
          <w:sz w:val="20"/>
          <w:lang w:val="es-ES"/>
        </w:rPr>
        <w:t>on el agua se vuelve resbaladiza, con el peligro que conlleva por las posibles caídas de los usuarios,</w:t>
      </w:r>
    </w:p>
    <w:p w:rsidR="002574A4" w:rsidRDefault="00434086">
      <w:pPr>
        <w:spacing w:before="600" w:line="251" w:lineRule="exact"/>
        <w:ind w:right="36"/>
        <w:jc w:val="right"/>
        <w:textAlignment w:val="baseline"/>
        <w:rPr>
          <w:rFonts w:ascii="Arial" w:eastAsia="Arial" w:hAnsi="Arial"/>
          <w:color w:val="000000"/>
          <w:spacing w:val="40"/>
          <w:lang w:val="es-ES"/>
        </w:rPr>
      </w:pPr>
      <w:r>
        <w:rPr>
          <w:rFonts w:ascii="Arial" w:eastAsia="Arial" w:hAnsi="Arial"/>
          <w:color w:val="000000"/>
          <w:spacing w:val="40"/>
          <w:lang w:val="es-ES"/>
        </w:rPr>
        <w:t>27</w:t>
      </w:r>
    </w:p>
    <w:p w:rsidR="002574A4" w:rsidRDefault="002574A4">
      <w:pPr>
        <w:sectPr w:rsidR="002574A4">
          <w:pgSz w:w="11909" w:h="16838"/>
          <w:pgMar w:top="940" w:right="1599" w:bottom="269" w:left="730" w:header="720" w:footer="720" w:gutter="0"/>
          <w:cols w:space="720"/>
        </w:sectPr>
      </w:pPr>
    </w:p>
    <w:p w:rsidR="002574A4" w:rsidRDefault="00434086">
      <w:pPr>
        <w:spacing w:before="3" w:line="230" w:lineRule="exact"/>
        <w:ind w:left="115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todo esto generan por parte de los vecinos y vecinas afectados por esta plaga de cochinilla , las correspondientes denuncias por vía de responsabilidad patrimonial hacia el ayuntamiento , generando unos costes para el ayuntamiento por el pago de las corres</w:t>
      </w:r>
      <w:r>
        <w:rPr>
          <w:rFonts w:ascii="Arial" w:eastAsia="Arial" w:hAnsi="Arial"/>
          <w:i/>
          <w:color w:val="000000"/>
          <w:sz w:val="20"/>
          <w:lang w:val="es-ES"/>
        </w:rPr>
        <w:t>pondientes indemnizaciones .</w:t>
      </w:r>
    </w:p>
    <w:p w:rsidR="002574A4" w:rsidRDefault="00434086">
      <w:pPr>
        <w:spacing w:before="232" w:line="230" w:lineRule="exact"/>
        <w:ind w:left="1152"/>
        <w:jc w:val="both"/>
        <w:textAlignment w:val="baseline"/>
        <w:rPr>
          <w:rFonts w:ascii="Arial" w:eastAsia="Arial" w:hAnsi="Arial"/>
          <w:i/>
          <w:color w:val="000000"/>
          <w:sz w:val="20"/>
          <w:lang w:val="es-ES"/>
        </w:rPr>
      </w:pPr>
      <w:r>
        <w:rPr>
          <w:rFonts w:ascii="Arial" w:eastAsia="Arial" w:hAnsi="Arial"/>
          <w:i/>
          <w:color w:val="000000"/>
          <w:sz w:val="20"/>
          <w:lang w:val="es-ES"/>
        </w:rPr>
        <w:t>Otro ejemplo de plaga que no se ha podido combatir desde el Departamento de Servicios Públicos es la plaga del picudo rojo que ataca a las Palmeras Canarias , en menos de 4 años se han talado mas de 50 ejemplares y si no se enc</w:t>
      </w:r>
      <w:r>
        <w:rPr>
          <w:rFonts w:ascii="Arial" w:eastAsia="Arial" w:hAnsi="Arial"/>
          <w:i/>
          <w:color w:val="000000"/>
          <w:sz w:val="20"/>
          <w:lang w:val="es-ES"/>
        </w:rPr>
        <w:t>uentra una solución mediante la contratación de una empresa externa, en poco tiempo el municipio de Santa Lucia verá mermada considerablemente el número de ejemplares de Palmera Canaria que cuenta en su patrimonio .</w:t>
      </w:r>
    </w:p>
    <w:p w:rsidR="002574A4" w:rsidRDefault="00434086">
      <w:pPr>
        <w:spacing w:before="232" w:line="229" w:lineRule="exact"/>
        <w:ind w:left="1152"/>
        <w:jc w:val="both"/>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FALTA DE PERSONAL</w:t>
      </w:r>
    </w:p>
    <w:p w:rsidR="002574A4" w:rsidRDefault="00434086">
      <w:pPr>
        <w:spacing w:line="229" w:lineRule="exact"/>
        <w:ind w:left="1152"/>
        <w:jc w:val="both"/>
        <w:textAlignment w:val="baseline"/>
        <w:rPr>
          <w:rFonts w:ascii="Arial" w:eastAsia="Arial" w:hAnsi="Arial"/>
          <w:i/>
          <w:color w:val="000000"/>
          <w:sz w:val="20"/>
          <w:lang w:val="es-ES"/>
        </w:rPr>
      </w:pPr>
      <w:r>
        <w:rPr>
          <w:rFonts w:ascii="Arial" w:eastAsia="Arial" w:hAnsi="Arial"/>
          <w:i/>
          <w:color w:val="000000"/>
          <w:sz w:val="20"/>
          <w:lang w:val="es-ES"/>
        </w:rPr>
        <w:t>El Municipio de divide en 14 zonas donde en cada zona debería existir un oficial de jardinería y un peón de jardinería como mínimo dependiendo de la extensión de las zonas , actualmente contamos con 5 oficiales y 9 peones de jardinería por lo tanto el pers</w:t>
      </w:r>
      <w:r>
        <w:rPr>
          <w:rFonts w:ascii="Arial" w:eastAsia="Arial" w:hAnsi="Arial"/>
          <w:i/>
          <w:color w:val="000000"/>
          <w:sz w:val="20"/>
          <w:lang w:val="es-ES"/>
        </w:rPr>
        <w:t>onal con el que cuenta actualmente el Departamento es insuficiente para cubrir las necesidades de las 14 zonas .</w:t>
      </w:r>
    </w:p>
    <w:p w:rsidR="002574A4" w:rsidRDefault="00434086">
      <w:pPr>
        <w:spacing w:before="6" w:line="230" w:lineRule="exact"/>
        <w:ind w:left="115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Con todo lo anteriormente el Departamento de Servicios Públicos se ve obligado a recurrir asiduamente a revisiones de oficio, método de abono d</w:t>
      </w:r>
      <w:r>
        <w:rPr>
          <w:rFonts w:ascii="Arial" w:eastAsia="Arial" w:hAnsi="Arial"/>
          <w:i/>
          <w:color w:val="000000"/>
          <w:spacing w:val="1"/>
          <w:sz w:val="20"/>
          <w:lang w:val="es-ES"/>
        </w:rPr>
        <w:t>e factura que desde El Departamento de INTERVENCIÓN del Ayuntamiento de Santa Lucia de Tirajana se recoge en el informe general que no es lo correcto, además esta forma de proceder implica una serie de sobrecoste no sólo económicos sino de recursos persona</w:t>
      </w:r>
      <w:r>
        <w:rPr>
          <w:rFonts w:ascii="Arial" w:eastAsia="Arial" w:hAnsi="Arial"/>
          <w:i/>
          <w:color w:val="000000"/>
          <w:spacing w:val="1"/>
          <w:sz w:val="20"/>
          <w:lang w:val="es-ES"/>
        </w:rPr>
        <w:t>les al tener que tramitar el correspondiente expediente de revisión de oficio .</w:t>
      </w:r>
      <w:r>
        <w:rPr>
          <w:rFonts w:ascii="Arial" w:eastAsia="Arial" w:hAnsi="Arial"/>
          <w:i/>
          <w:color w:val="000000"/>
          <w:spacing w:val="1"/>
          <w:sz w:val="21"/>
          <w:lang w:val="es-ES"/>
        </w:rPr>
        <w:t>”</w:t>
      </w:r>
    </w:p>
    <w:p w:rsidR="002574A4" w:rsidRDefault="002574A4">
      <w:pPr>
        <w:spacing w:before="225" w:line="230" w:lineRule="exact"/>
        <w:ind w:firstLine="720"/>
        <w:jc w:val="both"/>
        <w:textAlignment w:val="baseline"/>
        <w:rPr>
          <w:rFonts w:ascii="Arial" w:eastAsia="Arial" w:hAnsi="Arial"/>
          <w:i/>
          <w:color w:val="000000"/>
          <w:spacing w:val="2"/>
          <w:sz w:val="20"/>
          <w:lang w:val="es-ES"/>
        </w:rPr>
      </w:pPr>
      <w:r w:rsidRPr="002574A4">
        <w:pict>
          <v:shape id="_x0000_s1635" type="#_x0000_t202" style="position:absolute;left:0;text-align:left;margin-left:540.25pt;margin-top:501.85pt;width:41.7pt;height:310.05pt;z-index:-25183232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7" name="Picture"/>
                              <wp:cNvGraphicFramePr/>
                              <a:graphic xmlns:a="http://schemas.openxmlformats.org/drawingml/2006/main">
                                <a:graphicData uri="http://schemas.openxmlformats.org/drawingml/2006/picture">
                                  <pic:pic xmlns:pic="http://schemas.openxmlformats.org/drawingml/2006/picture">
                                    <pic:nvPicPr>
                                      <pic:cNvPr id="88"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28 de 194</w:t>
                        </w:r>
                      </w:p>
                    </w:tc>
                  </w:tr>
                </w:tbl>
                <w:p w:rsidR="002574A4" w:rsidRDefault="002574A4"/>
              </w:txbxContent>
            </v:textbox>
            <w10:wrap type="square" anchorx="page" anchory="page"/>
          </v:shape>
        </w:pict>
      </w:r>
      <w:r w:rsidR="00434086">
        <w:rPr>
          <w:rFonts w:ascii="Arial" w:eastAsia="Arial" w:hAnsi="Arial"/>
          <w:i/>
          <w:color w:val="000000"/>
          <w:spacing w:val="2"/>
          <w:sz w:val="20"/>
          <w:lang w:val="es-ES"/>
        </w:rPr>
        <w:t>Por lo informado por el servicio competente y teniendo en cuenta, la carencia de medios y personal i</w:t>
      </w:r>
      <w:r w:rsidR="00434086">
        <w:rPr>
          <w:rFonts w:ascii="Arial" w:eastAsia="Arial" w:hAnsi="Arial"/>
          <w:i/>
          <w:color w:val="000000"/>
          <w:spacing w:val="2"/>
          <w:sz w:val="20"/>
          <w:lang w:val="es-ES"/>
        </w:rPr>
        <w:t>ndicados por el técnico que deben solucionarse cuanto antes, cabe la posibilidad de que el expediente de contratación pueda licitarse en el presente ejercicio mediante su publicación en la Plataforma de Contratación del Sector Público y en el Diario Oficia</w:t>
      </w:r>
      <w:r w:rsidR="00434086">
        <w:rPr>
          <w:rFonts w:ascii="Arial" w:eastAsia="Arial" w:hAnsi="Arial"/>
          <w:i/>
          <w:color w:val="000000"/>
          <w:spacing w:val="2"/>
          <w:sz w:val="20"/>
          <w:lang w:val="es-ES"/>
        </w:rPr>
        <w:t>l de la Unión Europea, es por lo que se solicita, que se eleve presente asunto con la mayor urgencia posible</w:t>
      </w:r>
    </w:p>
    <w:p w:rsidR="002574A4" w:rsidRDefault="00434086">
      <w:pPr>
        <w:spacing w:before="284" w:line="252" w:lineRule="exact"/>
        <w:ind w:firstLine="576"/>
        <w:jc w:val="both"/>
        <w:textAlignment w:val="baseline"/>
        <w:rPr>
          <w:rFonts w:ascii="Arial" w:eastAsia="Arial" w:hAnsi="Arial"/>
          <w:color w:val="000000"/>
          <w:spacing w:val="-1"/>
          <w:lang w:val="es-ES"/>
        </w:rPr>
      </w:pPr>
      <w:r>
        <w:rPr>
          <w:rFonts w:ascii="Arial" w:eastAsia="Arial" w:hAnsi="Arial"/>
          <w:color w:val="000000"/>
          <w:spacing w:val="-1"/>
          <w:lang w:val="es-ES"/>
        </w:rPr>
        <w:t>De conformidad con lo establecido en el art. 47 de la Ley 7/1985, de 2 Abril, Reguladora de las Bases del Régimen Local, 51 del Texto Refundido de las disposiciones legales vigentes en materia de Régimen Local y 83 del Reglamento de Organización, Funcionam</w:t>
      </w:r>
      <w:r>
        <w:rPr>
          <w:rFonts w:ascii="Arial" w:eastAsia="Arial" w:hAnsi="Arial"/>
          <w:color w:val="000000"/>
          <w:spacing w:val="-1"/>
          <w:lang w:val="es-ES"/>
        </w:rPr>
        <w:t xml:space="preserve">iento y Régimen Jurídico de las Entidades Locales, y demás preceptos concordantes; antes de entrar en el fondo del asunto a que se refiere el epígrafe que antecede, que no figura en el orden del día de la sesión, por la Presidencia se somete a votación su </w:t>
      </w:r>
      <w:r>
        <w:rPr>
          <w:rFonts w:ascii="Arial" w:eastAsia="Arial" w:hAnsi="Arial"/>
          <w:color w:val="000000"/>
          <w:spacing w:val="-1"/>
          <w:lang w:val="es-ES"/>
        </w:rPr>
        <w:t>especial declaración de urgencia, que es aprobada por unanimidad de los presentes (6 votos), mayoría absoluta legal de sus miembros.</w:t>
      </w:r>
    </w:p>
    <w:p w:rsidR="002574A4" w:rsidRDefault="00434086">
      <w:pPr>
        <w:spacing w:before="281" w:line="252" w:lineRule="exact"/>
        <w:jc w:val="center"/>
        <w:textAlignment w:val="baseline"/>
        <w:rPr>
          <w:rFonts w:ascii="Arial" w:eastAsia="Arial" w:hAnsi="Arial"/>
          <w:color w:val="000000"/>
          <w:lang w:val="es-ES"/>
        </w:rPr>
      </w:pPr>
      <w:r>
        <w:rPr>
          <w:rFonts w:ascii="Arial" w:eastAsia="Arial" w:hAnsi="Arial"/>
          <w:color w:val="000000"/>
          <w:lang w:val="es-ES"/>
        </w:rPr>
        <w:t>A continuación, el Sr. Presidente, expone los términos de la propuesta.</w:t>
      </w:r>
    </w:p>
    <w:p w:rsidR="002574A4" w:rsidRDefault="00434086">
      <w:pPr>
        <w:spacing w:before="255" w:line="252" w:lineRule="exact"/>
        <w:ind w:firstLine="576"/>
        <w:jc w:val="both"/>
        <w:textAlignment w:val="baseline"/>
        <w:rPr>
          <w:rFonts w:ascii="Arial" w:eastAsia="Arial" w:hAnsi="Arial"/>
          <w:color w:val="000000"/>
          <w:lang w:val="es-ES"/>
        </w:rPr>
      </w:pPr>
      <w:r>
        <w:rPr>
          <w:rFonts w:ascii="Arial" w:eastAsia="Arial" w:hAnsi="Arial"/>
          <w:color w:val="000000"/>
          <w:lang w:val="es-ES"/>
        </w:rPr>
        <w:t>Finalizada su exposición, se abre un turno de intervenciones, sin que ninguno de los presentes haga uso de la palabra.</w:t>
      </w:r>
    </w:p>
    <w:p w:rsidR="002574A4" w:rsidRDefault="002574A4">
      <w:pPr>
        <w:sectPr w:rsidR="002574A4">
          <w:pgSz w:w="11909" w:h="16838"/>
          <w:pgMar w:top="3240" w:right="1517" w:bottom="269" w:left="1752" w:header="720" w:footer="720" w:gutter="0"/>
          <w:cols w:space="720"/>
        </w:sectPr>
      </w:pPr>
    </w:p>
    <w:tbl>
      <w:tblPr>
        <w:tblW w:w="0" w:type="auto"/>
        <w:tblLayout w:type="fixed"/>
        <w:tblCellMar>
          <w:left w:w="0" w:type="dxa"/>
          <w:right w:w="0" w:type="dxa"/>
        </w:tblCellMar>
        <w:tblLook w:val="0000"/>
      </w:tblPr>
      <w:tblGrid>
        <w:gridCol w:w="1737"/>
        <w:gridCol w:w="7843"/>
      </w:tblGrid>
      <w:tr w:rsidR="002574A4">
        <w:tblPrEx>
          <w:tblCellMar>
            <w:top w:w="0" w:type="dxa"/>
            <w:bottom w:w="0" w:type="dxa"/>
          </w:tblCellMar>
        </w:tblPrEx>
        <w:trPr>
          <w:trHeight w:hRule="exact" w:val="1785"/>
        </w:trPr>
        <w:tc>
          <w:tcPr>
            <w:tcW w:w="173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02"/>
              <w:jc w:val="right"/>
              <w:textAlignment w:val="baseline"/>
            </w:pPr>
            <w:r>
              <w:rPr>
                <w:noProof/>
                <w:lang w:val="es-ES" w:eastAsia="es-ES"/>
              </w:rPr>
              <w:lastRenderedPageBreak/>
              <w:drawing>
                <wp:inline distT="0" distB="0" distL="0" distR="0">
                  <wp:extent cx="911225" cy="111252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4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right="36" w:hanging="576"/>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5" w:line="254" w:lineRule="exact"/>
        <w:ind w:left="792" w:right="144" w:firstLine="720"/>
        <w:jc w:val="both"/>
        <w:textAlignment w:val="baseline"/>
        <w:rPr>
          <w:rFonts w:ascii="Arial" w:eastAsia="Arial" w:hAnsi="Arial"/>
          <w:color w:val="000000"/>
          <w:lang w:val="es-ES"/>
        </w:rPr>
      </w:pPr>
      <w:r>
        <w:rPr>
          <w:rFonts w:ascii="Arial" w:eastAsia="Arial" w:hAnsi="Arial"/>
          <w:color w:val="000000"/>
          <w:lang w:val="es-ES"/>
        </w:rPr>
        <w:t>Vista la propuesta suscrita por la Jefatura de Servicio de Asesoría Jurídica y Contratación Administrativa que figura en el expediente, y cuyo tenor literal es el siguiente:</w:t>
      </w:r>
    </w:p>
    <w:p w:rsidR="002574A4" w:rsidRDefault="00434086">
      <w:pPr>
        <w:spacing w:before="263" w:line="246" w:lineRule="exact"/>
        <w:ind w:right="36"/>
        <w:jc w:val="center"/>
        <w:textAlignment w:val="baseline"/>
        <w:rPr>
          <w:rFonts w:ascii="Arial" w:eastAsia="Arial" w:hAnsi="Arial"/>
          <w:color w:val="000000"/>
          <w:sz w:val="24"/>
          <w:lang w:val="es-ES"/>
        </w:rPr>
      </w:pPr>
      <w:r>
        <w:rPr>
          <w:rFonts w:ascii="Arial" w:eastAsia="Arial" w:hAnsi="Arial"/>
          <w:color w:val="000000"/>
          <w:sz w:val="24"/>
          <w:lang w:val="es-ES"/>
        </w:rPr>
        <w:t>“</w:t>
      </w:r>
      <w:r>
        <w:rPr>
          <w:rFonts w:ascii="Arial" w:eastAsia="Arial" w:hAnsi="Arial"/>
          <w:b/>
          <w:i/>
          <w:color w:val="000000"/>
          <w:sz w:val="20"/>
          <w:lang w:val="es-ES"/>
        </w:rPr>
        <w:t>ANTECEDENTES DE HECHO:</w:t>
      </w:r>
    </w:p>
    <w:p w:rsidR="002574A4" w:rsidRDefault="00434086">
      <w:pPr>
        <w:spacing w:before="310" w:line="264" w:lineRule="exact"/>
        <w:ind w:left="792" w:right="144"/>
        <w:jc w:val="both"/>
        <w:textAlignment w:val="baseline"/>
        <w:rPr>
          <w:rFonts w:ascii="Arial" w:eastAsia="Arial" w:hAnsi="Arial"/>
          <w:b/>
          <w:i/>
          <w:color w:val="000000"/>
          <w:sz w:val="20"/>
          <w:lang w:val="es-ES"/>
        </w:rPr>
      </w:pPr>
      <w:r>
        <w:rPr>
          <w:rFonts w:ascii="Arial" w:eastAsia="Arial" w:hAnsi="Arial"/>
          <w:b/>
          <w:i/>
          <w:color w:val="000000"/>
          <w:sz w:val="20"/>
          <w:lang w:val="es-ES"/>
        </w:rPr>
        <w:t>PRIMERO</w:t>
      </w:r>
      <w:r>
        <w:rPr>
          <w:rFonts w:ascii="Arial" w:eastAsia="Arial" w:hAnsi="Arial"/>
          <w:i/>
          <w:color w:val="000000"/>
          <w:sz w:val="20"/>
          <w:lang w:val="es-ES"/>
        </w:rPr>
        <w:t>.- Que, por la Junta de Gobierno Local, en sesión celebrada el 5 de octubre de 2022, adoptó, entre otros, el siguiente acuerdo:</w:t>
      </w:r>
    </w:p>
    <w:p w:rsidR="002574A4" w:rsidRDefault="00434086">
      <w:pPr>
        <w:spacing w:before="155" w:line="232" w:lineRule="exact"/>
        <w:ind w:left="792" w:right="36"/>
        <w:textAlignment w:val="baseline"/>
        <w:rPr>
          <w:rFonts w:ascii="Arial" w:eastAsia="Arial" w:hAnsi="Arial"/>
          <w:i/>
          <w:color w:val="000000"/>
          <w:sz w:val="21"/>
          <w:lang w:val="es-ES"/>
        </w:rPr>
      </w:pPr>
      <w:r>
        <w:rPr>
          <w:rFonts w:ascii="Arial" w:eastAsia="Arial" w:hAnsi="Arial"/>
          <w:i/>
          <w:color w:val="000000"/>
          <w:sz w:val="21"/>
          <w:lang w:val="es-ES"/>
        </w:rPr>
        <w:t>(...)</w:t>
      </w:r>
    </w:p>
    <w:p w:rsidR="002574A4" w:rsidRDefault="00434086">
      <w:pPr>
        <w:spacing w:before="117" w:line="264" w:lineRule="exact"/>
        <w:ind w:left="792" w:right="14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SEGUNDO.- INICIAR </w:t>
      </w:r>
      <w:r>
        <w:rPr>
          <w:rFonts w:ascii="Arial" w:eastAsia="Arial" w:hAnsi="Arial"/>
          <w:i/>
          <w:color w:val="000000"/>
          <w:sz w:val="21"/>
          <w:lang w:val="es-ES"/>
        </w:rPr>
        <w:t>un expediente de contratación para la “Conservación y mantenimiento de los espacios verdes y del arbolado urbano” med</w:t>
      </w:r>
      <w:r>
        <w:rPr>
          <w:rFonts w:ascii="Arial" w:eastAsia="Arial" w:hAnsi="Arial"/>
          <w:i/>
          <w:color w:val="000000"/>
          <w:sz w:val="20"/>
          <w:lang w:val="es-ES"/>
        </w:rPr>
        <w:t xml:space="preserve">iante tramitación orinara y procedimiento abierto y sujeto a regulación armonizada, procediendo a remitir al Servicio de Asesoría Jurídica </w:t>
      </w:r>
      <w:r>
        <w:rPr>
          <w:rFonts w:ascii="Arial" w:eastAsia="Arial" w:hAnsi="Arial"/>
          <w:i/>
          <w:color w:val="000000"/>
          <w:sz w:val="20"/>
          <w:lang w:val="es-ES"/>
        </w:rPr>
        <w:t>y Contratación Administrativa los documentos necesarios en orden a ello, atendiendo a los criterios señalados en las circulares conjuntas de ese Servicio de la Intervención General.</w:t>
      </w:r>
    </w:p>
    <w:p w:rsidR="002574A4" w:rsidRDefault="00434086">
      <w:pPr>
        <w:spacing w:before="155" w:line="232" w:lineRule="exact"/>
        <w:ind w:left="792" w:right="36"/>
        <w:textAlignment w:val="baseline"/>
        <w:rPr>
          <w:rFonts w:ascii="Arial" w:eastAsia="Arial" w:hAnsi="Arial"/>
          <w:i/>
          <w:color w:val="000000"/>
          <w:sz w:val="21"/>
          <w:lang w:val="es-ES"/>
        </w:rPr>
      </w:pPr>
      <w:r>
        <w:rPr>
          <w:rFonts w:ascii="Arial" w:eastAsia="Arial" w:hAnsi="Arial"/>
          <w:i/>
          <w:color w:val="000000"/>
          <w:sz w:val="21"/>
          <w:lang w:val="es-ES"/>
        </w:rPr>
        <w:t>(...)</w:t>
      </w:r>
    </w:p>
    <w:p w:rsidR="002574A4" w:rsidRDefault="002574A4">
      <w:pPr>
        <w:spacing w:before="152" w:line="230" w:lineRule="exact"/>
        <w:ind w:left="792" w:right="36"/>
        <w:jc w:val="both"/>
        <w:textAlignment w:val="baseline"/>
        <w:rPr>
          <w:rFonts w:ascii="Arial" w:eastAsia="Arial" w:hAnsi="Arial"/>
          <w:b/>
          <w:i/>
          <w:color w:val="000000"/>
          <w:sz w:val="20"/>
          <w:lang w:val="es-ES"/>
        </w:rPr>
      </w:pPr>
      <w:r w:rsidRPr="002574A4">
        <w:pict>
          <v:shape id="_x0000_s1634" type="#_x0000_t202" style="position:absolute;left:0;text-align:left;margin-left:540.25pt;margin-top:501.85pt;width:41.7pt;height:310.05pt;z-index:-25183129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91" name="Picture"/>
                              <wp:cNvGraphicFramePr/>
                              <a:graphic xmlns:a="http://schemas.openxmlformats.org/drawingml/2006/main">
                                <a:graphicData uri="http://schemas.openxmlformats.org/drawingml/2006/picture">
                                  <pic:pic xmlns:pic="http://schemas.openxmlformats.org/drawingml/2006/picture">
                                    <pic:nvPicPr>
                                      <pic:cNvPr id="9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29 de 194</w:t>
                        </w:r>
                      </w:p>
                    </w:tc>
                  </w:tr>
                </w:tbl>
                <w:p w:rsidR="002574A4" w:rsidRDefault="002574A4"/>
              </w:txbxContent>
            </v:textbox>
            <w10:wrap type="square" anchorx="page" anchory="page"/>
          </v:shape>
        </w:pict>
      </w:r>
      <w:r w:rsidR="00434086">
        <w:rPr>
          <w:rFonts w:ascii="Arial" w:eastAsia="Arial" w:hAnsi="Arial"/>
          <w:b/>
          <w:i/>
          <w:color w:val="000000"/>
          <w:sz w:val="20"/>
          <w:lang w:val="es-ES"/>
        </w:rPr>
        <w:t xml:space="preserve">SEGUNDO.- </w:t>
      </w:r>
      <w:r w:rsidR="00434086">
        <w:rPr>
          <w:rFonts w:ascii="Arial" w:eastAsia="Arial" w:hAnsi="Arial"/>
          <w:i/>
          <w:color w:val="000000"/>
          <w:sz w:val="20"/>
          <w:lang w:val="es-ES"/>
        </w:rPr>
        <w:t xml:space="preserve">Que, con fecha 16 de diciembre de 2022, se emite informe propuesta por el Jefe de Servicio de Servicios Públicos y el Alcalde - Presidente del Ilustre Ayuntamiento de Santa Lucía, al objeto de justificar la contratación del servicio denominado </w:t>
      </w:r>
      <w:r w:rsidR="00434086">
        <w:rPr>
          <w:rFonts w:ascii="Arial" w:eastAsia="Arial" w:hAnsi="Arial"/>
          <w:b/>
          <w:i/>
          <w:color w:val="000000"/>
          <w:sz w:val="21"/>
          <w:lang w:val="es-ES"/>
        </w:rPr>
        <w:t>“</w:t>
      </w:r>
      <w:r w:rsidR="00434086">
        <w:rPr>
          <w:rFonts w:ascii="Arial" w:eastAsia="Arial" w:hAnsi="Arial"/>
          <w:b/>
          <w:i/>
          <w:color w:val="000000"/>
          <w:sz w:val="20"/>
          <w:lang w:val="es-ES"/>
        </w:rPr>
        <w:t>CONSERVACIÓ</w:t>
      </w:r>
      <w:r w:rsidR="00434086">
        <w:rPr>
          <w:rFonts w:ascii="Arial" w:eastAsia="Arial" w:hAnsi="Arial"/>
          <w:b/>
          <w:i/>
          <w:color w:val="000000"/>
          <w:sz w:val="20"/>
          <w:lang w:val="es-ES"/>
        </w:rPr>
        <w:t>N Y MANTENIMIENTO DE LOS ESPACIOS VERDES Y DEL ARBOLADO URBANO</w:t>
      </w:r>
      <w:r w:rsidR="00434086">
        <w:rPr>
          <w:rFonts w:ascii="Arial" w:eastAsia="Arial" w:hAnsi="Arial"/>
          <w:b/>
          <w:i/>
          <w:color w:val="000000"/>
          <w:sz w:val="21"/>
          <w:lang w:val="es-ES"/>
        </w:rPr>
        <w:t>”</w:t>
      </w:r>
      <w:r w:rsidR="00434086">
        <w:rPr>
          <w:rFonts w:ascii="Arial" w:eastAsia="Arial" w:hAnsi="Arial"/>
          <w:b/>
          <w:i/>
          <w:color w:val="000000"/>
          <w:sz w:val="20"/>
          <w:lang w:val="es-ES"/>
        </w:rPr>
        <w:t>, (EXPEDIENTE ADMINISTRATIVO 102/2022)</w:t>
      </w:r>
      <w:r w:rsidR="00434086">
        <w:rPr>
          <w:rFonts w:ascii="Arial" w:eastAsia="Arial" w:hAnsi="Arial"/>
          <w:b/>
          <w:i/>
          <w:color w:val="000000"/>
          <w:sz w:val="21"/>
          <w:lang w:val="es-ES"/>
        </w:rPr>
        <w:t>”</w:t>
      </w:r>
      <w:r w:rsidR="00434086">
        <w:rPr>
          <w:rFonts w:ascii="Arial" w:eastAsia="Arial" w:hAnsi="Arial"/>
          <w:i/>
          <w:color w:val="000000"/>
          <w:sz w:val="20"/>
          <w:lang w:val="es-ES"/>
        </w:rPr>
        <w:t xml:space="preserve">, mediante tramitación ordinaria, procedimiento abierto y sujeto a regulación armonizada, tramitación del gasto anticipada, consistente en el servicio de </w:t>
      </w:r>
      <w:r w:rsidR="00434086">
        <w:rPr>
          <w:rFonts w:ascii="Arial" w:eastAsia="Arial" w:hAnsi="Arial"/>
          <w:i/>
          <w:color w:val="000000"/>
          <w:sz w:val="20"/>
          <w:lang w:val="es-ES"/>
        </w:rPr>
        <w:t>conservación y mantenimiento de los espacios verdes y del arbolado urbano de la zona de costa del municipio de Santa Lucia de Tirajana, así como actuaciones de poda, reposición, trasplantes, mejoras, etc., en todas las zonas del término municipal, de confo</w:t>
      </w:r>
      <w:r w:rsidR="00434086">
        <w:rPr>
          <w:rFonts w:ascii="Arial" w:eastAsia="Arial" w:hAnsi="Arial"/>
          <w:i/>
          <w:color w:val="000000"/>
          <w:sz w:val="20"/>
          <w:lang w:val="es-ES"/>
        </w:rPr>
        <w:t xml:space="preserve">rmidad con lo dispuesto en el artículo 156 y siguientes de la Ley 9/2017 de 8 de noviembre de Contratos del Sector Público por la que se transponen al ordenamiento jurídico español las Directiva del Parlamento Europeo y del Consejo 2014/23/UE y 2014/24/UE </w:t>
      </w:r>
      <w:r w:rsidR="00434086">
        <w:rPr>
          <w:rFonts w:ascii="Arial" w:eastAsia="Arial" w:hAnsi="Arial"/>
          <w:i/>
          <w:color w:val="000000"/>
          <w:sz w:val="20"/>
          <w:lang w:val="es-ES"/>
        </w:rPr>
        <w:t xml:space="preserve">de 26 de febrero de 2014 (en adelante LCSP2017), solicitando que por la Intervención Municipal se informe sobre la existencia de crédito realizándose la retención de crédito que acredite que existe crédito suficiente y adecuado para financiar el gasto que </w:t>
      </w:r>
      <w:r w:rsidR="00434086">
        <w:rPr>
          <w:rFonts w:ascii="Arial" w:eastAsia="Arial" w:hAnsi="Arial"/>
          <w:i/>
          <w:color w:val="000000"/>
          <w:sz w:val="20"/>
          <w:lang w:val="es-ES"/>
        </w:rPr>
        <w:t>comporta la celebración del presente contrato.</w:t>
      </w:r>
    </w:p>
    <w:p w:rsidR="002574A4" w:rsidRDefault="00434086">
      <w:pPr>
        <w:spacing w:before="927" w:line="230" w:lineRule="exact"/>
        <w:ind w:left="792" w:right="14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Que, con fecha 16 de diciembre de 2022, por el Jefe de Servicio de Servicios Públicos se redacta el Pliego de Prescripciones Técnicas (en adelante PPT) relativo a la contratación del referido servici</w:t>
      </w:r>
      <w:r>
        <w:rPr>
          <w:rFonts w:ascii="Arial" w:eastAsia="Arial" w:hAnsi="Arial"/>
          <w:i/>
          <w:color w:val="000000"/>
          <w:sz w:val="20"/>
          <w:lang w:val="es-ES"/>
        </w:rPr>
        <w:t>o que obra en el expediente administrativo.</w:t>
      </w:r>
    </w:p>
    <w:p w:rsidR="002574A4" w:rsidRDefault="00434086">
      <w:pPr>
        <w:spacing w:before="233" w:line="230" w:lineRule="exact"/>
        <w:ind w:left="792" w:right="144"/>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w:t>
      </w:r>
      <w:r>
        <w:rPr>
          <w:rFonts w:ascii="Arial" w:eastAsia="Arial" w:hAnsi="Arial"/>
          <w:i/>
          <w:color w:val="000000"/>
          <w:sz w:val="20"/>
          <w:lang w:val="es-ES"/>
        </w:rPr>
        <w:t>Que, siguiendo las instrucciones del acuerdo de la Junta de Gobierno Local, de fecha 23 de diciembre de 2022, y en base a la propuesta de este expediente, se elabora, por el Servicio de Contratación Administrativa la propuesta de PCAP del expediente de ser</w:t>
      </w:r>
      <w:r>
        <w:rPr>
          <w:rFonts w:ascii="Arial" w:eastAsia="Arial" w:hAnsi="Arial"/>
          <w:i/>
          <w:color w:val="000000"/>
          <w:sz w:val="20"/>
          <w:lang w:val="es-ES"/>
        </w:rPr>
        <w:t xml:space="preserve">vicios denominado </w:t>
      </w:r>
      <w:r>
        <w:rPr>
          <w:rFonts w:ascii="Arial" w:eastAsia="Arial" w:hAnsi="Arial"/>
          <w:b/>
          <w:i/>
          <w:color w:val="000000"/>
          <w:sz w:val="21"/>
          <w:lang w:val="es-ES"/>
        </w:rPr>
        <w:t>“</w:t>
      </w:r>
      <w:r>
        <w:rPr>
          <w:rFonts w:ascii="Arial" w:eastAsia="Arial" w:hAnsi="Arial"/>
          <w:b/>
          <w:i/>
          <w:color w:val="000000"/>
          <w:sz w:val="20"/>
          <w:lang w:val="es-ES"/>
        </w:rPr>
        <w:t>CONSERVACIÓN Y MANTENIMIENTO DE LOS ESPACIOS VERDES Y DEL ARBOLADO URBANO</w:t>
      </w:r>
      <w:r>
        <w:rPr>
          <w:rFonts w:ascii="Arial" w:eastAsia="Arial" w:hAnsi="Arial"/>
          <w:b/>
          <w:i/>
          <w:color w:val="000000"/>
          <w:sz w:val="21"/>
          <w:lang w:val="es-ES"/>
        </w:rPr>
        <w:t>”</w:t>
      </w:r>
      <w:r>
        <w:rPr>
          <w:rFonts w:ascii="Arial" w:eastAsia="Arial" w:hAnsi="Arial"/>
          <w:b/>
          <w:i/>
          <w:color w:val="000000"/>
          <w:sz w:val="20"/>
          <w:lang w:val="es-ES"/>
        </w:rPr>
        <w:t xml:space="preserve">, (EXPEDIENTE ADMINISTRATIVO 102/2022) ( G 5252/2022), </w:t>
      </w:r>
      <w:r>
        <w:rPr>
          <w:rFonts w:ascii="Arial" w:eastAsia="Arial" w:hAnsi="Arial"/>
          <w:i/>
          <w:color w:val="000000"/>
          <w:sz w:val="20"/>
          <w:lang w:val="es-ES"/>
        </w:rPr>
        <w:t>en el que se incluyen los pactos y condiciones definidores de los derechos y obligaciones de las</w:t>
      </w:r>
    </w:p>
    <w:p w:rsidR="002574A4" w:rsidRDefault="00434086">
      <w:pPr>
        <w:spacing w:before="713" w:line="254" w:lineRule="exact"/>
        <w:ind w:right="36"/>
        <w:jc w:val="right"/>
        <w:textAlignment w:val="baseline"/>
        <w:rPr>
          <w:rFonts w:ascii="Arial" w:eastAsia="Arial" w:hAnsi="Arial"/>
          <w:color w:val="000000"/>
          <w:spacing w:val="40"/>
          <w:lang w:val="es-ES"/>
        </w:rPr>
      </w:pPr>
      <w:r>
        <w:rPr>
          <w:rFonts w:ascii="Arial" w:eastAsia="Arial" w:hAnsi="Arial"/>
          <w:color w:val="000000"/>
          <w:spacing w:val="40"/>
          <w:lang w:val="es-ES"/>
        </w:rPr>
        <w:t>29</w:t>
      </w:r>
    </w:p>
    <w:p w:rsidR="002574A4" w:rsidRDefault="002574A4">
      <w:pPr>
        <w:sectPr w:rsidR="002574A4">
          <w:pgSz w:w="11909" w:h="16838"/>
          <w:pgMar w:top="940" w:right="1599" w:bottom="269" w:left="730" w:header="720" w:footer="720" w:gutter="0"/>
          <w:cols w:space="720"/>
        </w:sectPr>
      </w:pPr>
    </w:p>
    <w:p w:rsidR="002574A4" w:rsidRDefault="00434086">
      <w:pPr>
        <w:spacing w:before="6"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partes del contrato, adecuándose a las exigencias de su objeto y a la normativa vigente, en virtud del artículo 122 de la LCSP 2017.</w:t>
      </w:r>
    </w:p>
    <w:p w:rsidR="002574A4" w:rsidRDefault="00434086">
      <w:pPr>
        <w:spacing w:before="458" w:line="230" w:lineRule="exact"/>
        <w:jc w:val="center"/>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CONSIDERACIONES JURIDICAS</w:t>
      </w:r>
    </w:p>
    <w:p w:rsidR="002574A4" w:rsidRDefault="00434086">
      <w:pPr>
        <w:spacing w:before="231" w:line="230" w:lineRule="exact"/>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1.- Normativa aplicable.</w:t>
      </w:r>
    </w:p>
    <w:p w:rsidR="002574A4" w:rsidRDefault="00434086">
      <w:pPr>
        <w:spacing w:before="229" w:line="230" w:lineRule="exact"/>
        <w:textAlignment w:val="baseline"/>
        <w:rPr>
          <w:rFonts w:ascii="Arial" w:eastAsia="Arial" w:hAnsi="Arial"/>
          <w:i/>
          <w:color w:val="000000"/>
          <w:sz w:val="20"/>
          <w:lang w:val="es-ES"/>
        </w:rPr>
      </w:pPr>
      <w:r>
        <w:rPr>
          <w:rFonts w:ascii="Arial" w:eastAsia="Arial" w:hAnsi="Arial"/>
          <w:i/>
          <w:color w:val="000000"/>
          <w:sz w:val="20"/>
          <w:lang w:val="es-ES"/>
        </w:rPr>
        <w:t>Se ha tenido en cuenta la siguiente normativa:</w:t>
      </w:r>
    </w:p>
    <w:p w:rsidR="002574A4" w:rsidRDefault="00434086">
      <w:pPr>
        <w:tabs>
          <w:tab w:val="left" w:pos="648"/>
        </w:tabs>
        <w:spacing w:before="240" w:line="230" w:lineRule="exact"/>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Art. 25.2 Ley 7/1985 de Bases de Régimen Local, en adelante LRBRL.</w:t>
      </w:r>
    </w:p>
    <w:p w:rsidR="002574A4" w:rsidRDefault="00434086">
      <w:pPr>
        <w:tabs>
          <w:tab w:val="left" w:pos="648"/>
        </w:tabs>
        <w:spacing w:before="1" w:line="230" w:lineRule="exact"/>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Ley 7/2015 de 1 de abril de Municipios de Canarias (en adelante LMC).</w:t>
      </w:r>
    </w:p>
    <w:p w:rsidR="002574A4" w:rsidRDefault="00434086">
      <w:pPr>
        <w:tabs>
          <w:tab w:val="left" w:pos="648"/>
        </w:tabs>
        <w:spacing w:line="227" w:lineRule="exact"/>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La Ley 9/2017 de 8 de noviembre de Contratos del Sector Público por la que se transponen al ordenamiento jurídico e</w:t>
      </w:r>
      <w:r>
        <w:rPr>
          <w:rFonts w:ascii="Arial" w:eastAsia="Arial" w:hAnsi="Arial"/>
          <w:i/>
          <w:color w:val="000000"/>
          <w:sz w:val="20"/>
          <w:lang w:val="es-ES"/>
        </w:rPr>
        <w:t>spañol las Directiva del Parlamento Europeo y del Consejo 2014/23/UE y 2014/24/UE de 26 de febrero de 2014 (en adelante LCSP2017)</w:t>
      </w:r>
    </w:p>
    <w:p w:rsidR="002574A4" w:rsidRDefault="00434086">
      <w:pPr>
        <w:tabs>
          <w:tab w:val="left" w:pos="648"/>
        </w:tabs>
        <w:spacing w:line="228" w:lineRule="exact"/>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Reglamento General de la Ley de Contratos de las Administraciones Públicas aprobado por RD 1098/2001, de 12 de octubre. (RGL</w:t>
      </w:r>
      <w:r>
        <w:rPr>
          <w:rFonts w:ascii="Arial" w:eastAsia="Arial" w:hAnsi="Arial"/>
          <w:i/>
          <w:color w:val="000000"/>
          <w:sz w:val="20"/>
          <w:lang w:val="es-ES"/>
        </w:rPr>
        <w:t>CSP).</w:t>
      </w:r>
    </w:p>
    <w:p w:rsidR="002574A4" w:rsidRDefault="00434086">
      <w:pPr>
        <w:tabs>
          <w:tab w:val="left" w:pos="648"/>
        </w:tabs>
        <w:spacing w:before="1" w:line="230" w:lineRule="exact"/>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Ley 39/2015, de 1 de octubre, del Procedimiento Administrativo Común de las Administraciones Públicas. (LPACAP).</w:t>
      </w:r>
    </w:p>
    <w:p w:rsidR="002574A4" w:rsidRDefault="00434086">
      <w:pPr>
        <w:tabs>
          <w:tab w:val="left" w:pos="648"/>
        </w:tabs>
        <w:spacing w:before="10" w:line="230" w:lineRule="exact"/>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Demás normativa de general y pertinente aplicación.</w:t>
      </w:r>
    </w:p>
    <w:p w:rsidR="002574A4" w:rsidRDefault="00434086">
      <w:pPr>
        <w:tabs>
          <w:tab w:val="left" w:pos="648"/>
        </w:tabs>
        <w:spacing w:line="225" w:lineRule="exact"/>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Informes de Juntas Consultivas de Contratación, resoluciones de los Tribunales Administrativos en Materia Contractual, jurisprudencia de los Tribunales, etc.</w:t>
      </w:r>
    </w:p>
    <w:p w:rsidR="002574A4" w:rsidRDefault="00434086">
      <w:pPr>
        <w:numPr>
          <w:ilvl w:val="0"/>
          <w:numId w:val="17"/>
        </w:numPr>
        <w:spacing w:before="233" w:line="230" w:lineRule="exact"/>
        <w:ind w:left="0"/>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En cuanto a la competencia.</w:t>
      </w:r>
    </w:p>
    <w:p w:rsidR="002574A4" w:rsidRDefault="00434086">
      <w:pPr>
        <w:spacing w:before="225" w:line="230" w:lineRule="exact"/>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Resulta competente esta Administración para la tramitación del presente expediente de contratación de servicios de conformidad con lo dispuesto en el artículo 25.2 de la Ley 7/1985, de 2 de abril, de Régimen Local y art. 11 de la Ley 7/2015, de 1 de abril,</w:t>
      </w:r>
      <w:r>
        <w:rPr>
          <w:rFonts w:ascii="Arial" w:eastAsia="Arial" w:hAnsi="Arial"/>
          <w:i/>
          <w:color w:val="000000"/>
          <w:spacing w:val="-4"/>
          <w:sz w:val="20"/>
          <w:lang w:val="es-ES"/>
        </w:rPr>
        <w:t xml:space="preserve"> de Municipios de Canarias.</w:t>
      </w:r>
    </w:p>
    <w:p w:rsidR="002574A4" w:rsidRDefault="002574A4">
      <w:pPr>
        <w:numPr>
          <w:ilvl w:val="0"/>
          <w:numId w:val="17"/>
        </w:numPr>
        <w:spacing w:before="232" w:line="230" w:lineRule="exact"/>
        <w:ind w:left="0"/>
        <w:textAlignment w:val="baseline"/>
        <w:rPr>
          <w:rFonts w:ascii="Arial" w:eastAsia="Arial" w:hAnsi="Arial"/>
          <w:b/>
          <w:i/>
          <w:color w:val="000000"/>
          <w:spacing w:val="-1"/>
          <w:sz w:val="20"/>
          <w:lang w:val="es-ES"/>
        </w:rPr>
      </w:pPr>
      <w:r w:rsidRPr="002574A4">
        <w:pict>
          <v:shape id="_x0000_s1633" type="#_x0000_t202" style="position:absolute;left:0;text-align:left;margin-left:540.25pt;margin-top:501.85pt;width:41.7pt;height:310.05pt;z-index:-25183027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94"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30 de 194</w:t>
                        </w:r>
                      </w:p>
                    </w:tc>
                  </w:tr>
                </w:tbl>
                <w:p w:rsidR="002574A4" w:rsidRDefault="002574A4"/>
              </w:txbxContent>
            </v:textbox>
            <w10:wrap type="square" anchorx="page" anchory="page"/>
          </v:shape>
        </w:pict>
      </w:r>
      <w:r w:rsidR="00434086">
        <w:rPr>
          <w:rFonts w:ascii="Arial" w:eastAsia="Arial" w:hAnsi="Arial"/>
          <w:b/>
          <w:i/>
          <w:color w:val="000000"/>
          <w:spacing w:val="-1"/>
          <w:sz w:val="20"/>
          <w:lang w:val="es-ES"/>
        </w:rPr>
        <w:t>En cuanto al procedimiento.</w:t>
      </w:r>
    </w:p>
    <w:p w:rsidR="002574A4" w:rsidRDefault="00434086">
      <w:pPr>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Se ha seguido, hasta estos momentos, el procedimiento establecido en la LCSP 2017 y en el Real Decreto 1098/2001 de 12 de octubre por el que se aprueba el Reglamento General de la Ley de Contratos de las Administraciones Pública</w:t>
      </w:r>
      <w:r>
        <w:rPr>
          <w:rFonts w:ascii="Arial" w:eastAsia="Arial" w:hAnsi="Arial"/>
          <w:i/>
          <w:color w:val="000000"/>
          <w:sz w:val="20"/>
          <w:lang w:val="es-ES"/>
        </w:rPr>
        <w:t>s, en lo que resulta de aplicación, proponiéndose por el Jefe de Servicio de Servicios Público, la tramitación ordinaria y procedimiento abierto y sujeto a regulación armonizada, de conformidad con lo dispuesto en el artículo 156 y siguientes de la LCSP 20</w:t>
      </w:r>
      <w:r>
        <w:rPr>
          <w:rFonts w:ascii="Arial" w:eastAsia="Arial" w:hAnsi="Arial"/>
          <w:i/>
          <w:color w:val="000000"/>
          <w:sz w:val="20"/>
          <w:lang w:val="es-ES"/>
        </w:rPr>
        <w:t>17.</w:t>
      </w:r>
    </w:p>
    <w:p w:rsidR="002574A4" w:rsidRDefault="00434086">
      <w:pPr>
        <w:numPr>
          <w:ilvl w:val="0"/>
          <w:numId w:val="17"/>
        </w:numPr>
        <w:spacing w:before="228" w:line="230" w:lineRule="exact"/>
        <w:ind w:left="0"/>
        <w:textAlignment w:val="baseline"/>
        <w:rPr>
          <w:rFonts w:ascii="Arial" w:eastAsia="Arial" w:hAnsi="Arial"/>
          <w:b/>
          <w:i/>
          <w:color w:val="000000"/>
          <w:sz w:val="20"/>
          <w:lang w:val="es-ES"/>
        </w:rPr>
      </w:pPr>
      <w:r>
        <w:rPr>
          <w:rFonts w:ascii="Arial" w:eastAsia="Arial" w:hAnsi="Arial"/>
          <w:b/>
          <w:i/>
          <w:color w:val="000000"/>
          <w:sz w:val="20"/>
          <w:lang w:val="es-ES"/>
        </w:rPr>
        <w:t>En cuanto al fondo</w:t>
      </w:r>
    </w:p>
    <w:p w:rsidR="002574A4" w:rsidRDefault="00434086">
      <w:pPr>
        <w:tabs>
          <w:tab w:val="left" w:pos="648"/>
        </w:tabs>
        <w:spacing w:before="408" w:line="230" w:lineRule="exact"/>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Se trata de un contrato administrativo de servicios de conformidad con lo dispuesto en los artículos 17 y 25.1 a) de la LCSP 2017, que ya fue iniciado con anterioridad y desistido posteriormente al manifestarse la incompetencia del órgano de contratación d</w:t>
      </w:r>
      <w:r>
        <w:rPr>
          <w:rFonts w:ascii="Arial" w:eastAsia="Arial" w:hAnsi="Arial"/>
          <w:i/>
          <w:color w:val="000000"/>
          <w:sz w:val="20"/>
          <w:lang w:val="es-ES"/>
        </w:rPr>
        <w:t>eterminado inicialmente, en aplicación del artículo 152.1 de la Ley 9/2017, de 8 de noviembre, de Contratos del Sector Público.</w:t>
      </w:r>
    </w:p>
    <w:p w:rsidR="002574A4" w:rsidRDefault="00434086">
      <w:pPr>
        <w:tabs>
          <w:tab w:val="left" w:pos="648"/>
        </w:tabs>
        <w:spacing w:before="180" w:line="230" w:lineRule="exact"/>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 xml:space="preserve">Contiene el expediente el PPT elaborado por el Jefe de Servicio de Servicios Público, de fecha 16 de diciembre de 2022. Se ha </w:t>
      </w:r>
      <w:r>
        <w:rPr>
          <w:rFonts w:ascii="Arial" w:eastAsia="Arial" w:hAnsi="Arial"/>
          <w:i/>
          <w:color w:val="000000"/>
          <w:sz w:val="20"/>
          <w:lang w:val="es-ES"/>
        </w:rPr>
        <w:t>comprobado que el PPT recoge las condiciones que han de regir la realización de la prestación, teniendo en cuenta que lo que se está contratando es el servicio de conservación y mantenimiento de los espacios verdes y del arbolado urbano de la zona de costa</w:t>
      </w:r>
      <w:r>
        <w:rPr>
          <w:rFonts w:ascii="Arial" w:eastAsia="Arial" w:hAnsi="Arial"/>
          <w:i/>
          <w:color w:val="000000"/>
          <w:sz w:val="20"/>
          <w:lang w:val="es-ES"/>
        </w:rPr>
        <w:t xml:space="preserve"> del municipio de Santa Lucia de Tirajana, así como actuaciones de poda,</w:t>
      </w:r>
    </w:p>
    <w:p w:rsidR="002574A4" w:rsidRDefault="002574A4">
      <w:pPr>
        <w:sectPr w:rsidR="002574A4">
          <w:pgSz w:w="11909" w:h="16838"/>
          <w:pgMar w:top="3240" w:right="1517" w:bottom="269" w:left="1752" w:header="720" w:footer="720" w:gutter="0"/>
          <w:cols w:space="720"/>
        </w:sectPr>
      </w:pPr>
    </w:p>
    <w:tbl>
      <w:tblPr>
        <w:tblW w:w="0" w:type="auto"/>
        <w:tblLayout w:type="fixed"/>
        <w:tblCellMar>
          <w:left w:w="0" w:type="dxa"/>
          <w:right w:w="0" w:type="dxa"/>
        </w:tblCellMar>
        <w:tblLook w:val="0000"/>
      </w:tblPr>
      <w:tblGrid>
        <w:gridCol w:w="1737"/>
        <w:gridCol w:w="7843"/>
      </w:tblGrid>
      <w:tr w:rsidR="002574A4">
        <w:tblPrEx>
          <w:tblCellMar>
            <w:top w:w="0" w:type="dxa"/>
            <w:bottom w:w="0" w:type="dxa"/>
          </w:tblCellMar>
        </w:tblPrEx>
        <w:trPr>
          <w:trHeight w:hRule="exact" w:val="1785"/>
        </w:trPr>
        <w:tc>
          <w:tcPr>
            <w:tcW w:w="173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02"/>
              <w:jc w:val="right"/>
              <w:textAlignment w:val="baseline"/>
            </w:pPr>
            <w:r>
              <w:rPr>
                <w:noProof/>
                <w:lang w:val="es-ES" w:eastAsia="es-ES"/>
              </w:rPr>
              <w:lastRenderedPageBreak/>
              <w:drawing>
                <wp:inline distT="0" distB="0" distL="0" distR="0">
                  <wp:extent cx="911225" cy="1112520"/>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4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5" w:line="230" w:lineRule="exact"/>
        <w:ind w:left="792" w:right="144"/>
        <w:jc w:val="both"/>
        <w:textAlignment w:val="baseline"/>
        <w:rPr>
          <w:rFonts w:ascii="Arial" w:eastAsia="Arial" w:hAnsi="Arial"/>
          <w:i/>
          <w:color w:val="000000"/>
          <w:sz w:val="20"/>
          <w:lang w:val="es-ES"/>
        </w:rPr>
      </w:pPr>
      <w:r>
        <w:rPr>
          <w:rFonts w:ascii="Arial" w:eastAsia="Arial" w:hAnsi="Arial"/>
          <w:i/>
          <w:color w:val="000000"/>
          <w:sz w:val="20"/>
          <w:lang w:val="es-ES"/>
        </w:rPr>
        <w:t>reposición, trasplantes, mejoras, etc., en todas las zonas del término municipal. Es por ello que el objeto que se pretende contratar es adecuado al fin perseguido.</w:t>
      </w:r>
    </w:p>
    <w:p w:rsidR="002574A4" w:rsidRDefault="00434086">
      <w:pPr>
        <w:tabs>
          <w:tab w:val="left" w:pos="1440"/>
        </w:tabs>
        <w:spacing w:before="181" w:line="230" w:lineRule="exact"/>
        <w:ind w:left="792" w:right="144"/>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A diferencia del anterior, se ha distribuido en lotes la pre</w:t>
      </w:r>
      <w:r>
        <w:rPr>
          <w:rFonts w:ascii="Arial" w:eastAsia="Arial" w:hAnsi="Arial"/>
          <w:i/>
          <w:color w:val="000000"/>
          <w:sz w:val="20"/>
          <w:lang w:val="es-ES"/>
        </w:rPr>
        <w:t xml:space="preserve">stación, siendo el primero para una zona determinada del municipio y el segundo para todo el término municipal, siendo la diferencia entre ambos lotes, el tipo de prestaciones que se exigen y que deben ejecutarse con personal y maquinaria de distinto tipo </w:t>
      </w:r>
      <w:r>
        <w:rPr>
          <w:rFonts w:ascii="Arial" w:eastAsia="Arial" w:hAnsi="Arial"/>
          <w:i/>
          <w:color w:val="000000"/>
          <w:sz w:val="20"/>
          <w:lang w:val="es-ES"/>
        </w:rPr>
        <w:t>y cualificación, acudiendo en el lote 2 a unas actuaciones especializadas que serán solicitadas según la necesidad y que determinará la cantidad de personal por parte de la empresa que resulte adjudicataria. Para determinar el presupuesto base de licitació</w:t>
      </w:r>
      <w:r>
        <w:rPr>
          <w:rFonts w:ascii="Arial" w:eastAsia="Arial" w:hAnsi="Arial"/>
          <w:i/>
          <w:color w:val="000000"/>
          <w:sz w:val="20"/>
          <w:lang w:val="es-ES"/>
        </w:rPr>
        <w:t>n se han tenido en cuenta los costes contemplados en el Convenio Colectivo sectorial para las actuaciones incluidas en el Lote 1 y en el Convenio Colectivo de Jardinería 2021-2024 para las correspondientes al Lote 2, convenios sectoriales que, con carácter</w:t>
      </w:r>
      <w:r>
        <w:rPr>
          <w:rFonts w:ascii="Arial" w:eastAsia="Arial" w:hAnsi="Arial"/>
          <w:i/>
          <w:color w:val="000000"/>
          <w:sz w:val="20"/>
          <w:lang w:val="es-ES"/>
        </w:rPr>
        <w:t xml:space="preserve"> general, resultarían aplicables al personal que prestaría el servicio.</w:t>
      </w:r>
    </w:p>
    <w:p w:rsidR="002574A4" w:rsidRDefault="00434086">
      <w:pPr>
        <w:tabs>
          <w:tab w:val="left" w:pos="1440"/>
        </w:tabs>
        <w:spacing w:before="189" w:line="230" w:lineRule="exact"/>
        <w:ind w:left="792"/>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No se exige clasificación al participante (art. 77.1 c LCSP2017).</w:t>
      </w:r>
    </w:p>
    <w:p w:rsidR="002574A4" w:rsidRDefault="00434086">
      <w:pPr>
        <w:tabs>
          <w:tab w:val="left" w:pos="1440"/>
        </w:tabs>
        <w:spacing w:before="168" w:line="230" w:lineRule="exact"/>
        <w:ind w:left="792" w:right="144"/>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Se exige acreditación de criterios de solvencia técnica profesional y económica y financiera de conformidad con lo dispuesto en el art. 74, 87 y 89 de la LCSP2017.</w:t>
      </w:r>
    </w:p>
    <w:p w:rsidR="002574A4" w:rsidRDefault="00434086">
      <w:pPr>
        <w:tabs>
          <w:tab w:val="left" w:pos="1440"/>
        </w:tabs>
        <w:spacing w:before="184" w:line="230" w:lineRule="exact"/>
        <w:ind w:left="792" w:right="144"/>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Asimismo, se justifica los criterios de adjudicación y las condiciones especiales de ejecu</w:t>
      </w:r>
      <w:r>
        <w:rPr>
          <w:rFonts w:ascii="Arial" w:eastAsia="Arial" w:hAnsi="Arial"/>
          <w:i/>
          <w:color w:val="000000"/>
          <w:sz w:val="20"/>
          <w:lang w:val="es-ES"/>
        </w:rPr>
        <w:t>ción del mismo por el Jefe de Servicio de Servicios Público, por considerarlos adecuados al objeto del contrato para obtener la mejor relación calidad - precio, tal y como se significa tanto en la propuesta de PCAP como en el propio pliego.</w:t>
      </w:r>
    </w:p>
    <w:p w:rsidR="002574A4" w:rsidRDefault="00434086">
      <w:pPr>
        <w:spacing w:before="179" w:line="230" w:lineRule="exact"/>
        <w:ind w:left="792" w:right="144"/>
        <w:jc w:val="both"/>
        <w:textAlignment w:val="baseline"/>
        <w:rPr>
          <w:rFonts w:ascii="Arial" w:eastAsia="Arial" w:hAnsi="Arial"/>
          <w:i/>
          <w:color w:val="000000"/>
          <w:sz w:val="20"/>
          <w:lang w:val="es-ES"/>
        </w:rPr>
      </w:pPr>
      <w:r>
        <w:rPr>
          <w:rFonts w:ascii="Arial" w:eastAsia="Arial" w:hAnsi="Arial"/>
          <w:i/>
          <w:color w:val="000000"/>
          <w:sz w:val="20"/>
          <w:lang w:val="es-ES"/>
        </w:rPr>
        <w:t>- En el PCAP ap</w:t>
      </w:r>
      <w:r>
        <w:rPr>
          <w:rFonts w:ascii="Arial" w:eastAsia="Arial" w:hAnsi="Arial"/>
          <w:i/>
          <w:color w:val="000000"/>
          <w:sz w:val="20"/>
          <w:lang w:val="es-ES"/>
        </w:rPr>
        <w:t>arece justificado el valor estimado del contrato que se ha calculado en función del presupuesto del contrato y de sus posibles prorrogas, de conformidad con el artículo 29 de la LCSP 2017.</w:t>
      </w:r>
    </w:p>
    <w:p w:rsidR="002574A4" w:rsidRDefault="002574A4">
      <w:pPr>
        <w:tabs>
          <w:tab w:val="left" w:pos="1440"/>
        </w:tabs>
        <w:spacing w:before="226" w:line="230" w:lineRule="exact"/>
        <w:ind w:left="792" w:right="144"/>
        <w:jc w:val="both"/>
        <w:textAlignment w:val="baseline"/>
        <w:rPr>
          <w:rFonts w:eastAsia="Times New Roman"/>
          <w:color w:val="000000"/>
          <w:sz w:val="20"/>
          <w:lang w:val="es-ES"/>
        </w:rPr>
      </w:pPr>
      <w:r w:rsidRPr="002574A4">
        <w:pict>
          <v:shape id="_x0000_s1632" type="#_x0000_t202" style="position:absolute;left:0;text-align:left;margin-left:540.25pt;margin-top:501.85pt;width:41.7pt;height:310.05pt;z-index:-25182924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97" name="Picture"/>
                              <wp:cNvGraphicFramePr/>
                              <a:graphic xmlns:a="http://schemas.openxmlformats.org/drawingml/2006/main">
                                <a:graphicData uri="http://schemas.openxmlformats.org/drawingml/2006/picture">
                                  <pic:pic xmlns:pic="http://schemas.openxmlformats.org/drawingml/2006/picture">
                                    <pic:nvPicPr>
                                      <pic:cNvPr id="9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31 de 194</w:t>
                        </w:r>
                      </w:p>
                    </w:tc>
                  </w:tr>
                </w:tbl>
                <w:p w:rsidR="002574A4" w:rsidRDefault="002574A4"/>
              </w:txbxContent>
            </v:textbox>
            <w10:wrap type="square" anchorx="page" anchory="page"/>
          </v:shape>
        </w:pict>
      </w:r>
      <w:r w:rsidR="00434086">
        <w:rPr>
          <w:rFonts w:eastAsia="Times New Roman"/>
          <w:color w:val="000000"/>
          <w:sz w:val="20"/>
          <w:lang w:val="es-ES"/>
        </w:rPr>
        <w:t>-</w:t>
      </w:r>
      <w:r w:rsidR="00434086">
        <w:rPr>
          <w:rFonts w:eastAsia="Times New Roman"/>
          <w:color w:val="000000"/>
          <w:sz w:val="20"/>
          <w:lang w:val="es-ES"/>
        </w:rPr>
        <w:tab/>
      </w:r>
      <w:r w:rsidR="00434086">
        <w:rPr>
          <w:rFonts w:ascii="Arial" w:eastAsia="Arial" w:hAnsi="Arial"/>
          <w:i/>
          <w:color w:val="000000"/>
          <w:sz w:val="20"/>
          <w:lang w:val="es-ES"/>
        </w:rPr>
        <w:t>De conformidad con lo establecido en el artículo 116.4.a de la LCSP 2017, se establece el procedimiento de licitación abierto y sujeto a regulación armonizada por razón del valor estimado del contrato.</w:t>
      </w:r>
    </w:p>
    <w:p w:rsidR="002574A4" w:rsidRDefault="00434086">
      <w:pPr>
        <w:tabs>
          <w:tab w:val="left" w:pos="1440"/>
        </w:tabs>
        <w:spacing w:before="231" w:line="230" w:lineRule="exact"/>
        <w:ind w:left="792"/>
        <w:textAlignment w:val="baseline"/>
        <w:rPr>
          <w:rFonts w:ascii="Arial" w:eastAsia="Arial" w:hAnsi="Arial"/>
          <w:i/>
          <w:color w:val="000000"/>
          <w:spacing w:val="1"/>
          <w:sz w:val="20"/>
          <w:lang w:val="es-ES"/>
        </w:rPr>
      </w:pPr>
      <w:r>
        <w:rPr>
          <w:rFonts w:ascii="Arial" w:eastAsia="Arial" w:hAnsi="Arial"/>
          <w:i/>
          <w:color w:val="000000"/>
          <w:spacing w:val="1"/>
          <w:sz w:val="20"/>
          <w:lang w:val="es-ES"/>
        </w:rPr>
        <w:t>-</w:t>
      </w:r>
      <w:r>
        <w:rPr>
          <w:rFonts w:ascii="Arial" w:eastAsia="Arial" w:hAnsi="Arial"/>
          <w:i/>
          <w:color w:val="000000"/>
          <w:spacing w:val="1"/>
          <w:sz w:val="20"/>
          <w:lang w:val="es-ES"/>
        </w:rPr>
        <w:tab/>
        <w:t>En el presente contrato se establecen dos lotes:</w:t>
      </w:r>
    </w:p>
    <w:p w:rsidR="002574A4" w:rsidRDefault="00434086">
      <w:pPr>
        <w:numPr>
          <w:ilvl w:val="0"/>
          <w:numId w:val="18"/>
        </w:numPr>
        <w:tabs>
          <w:tab w:val="clear" w:pos="720"/>
          <w:tab w:val="left" w:pos="1512"/>
        </w:tabs>
        <w:spacing w:before="245" w:line="230" w:lineRule="exact"/>
        <w:ind w:left="792"/>
        <w:textAlignment w:val="baseline"/>
        <w:rPr>
          <w:rFonts w:ascii="Arial" w:eastAsia="Arial" w:hAnsi="Arial"/>
          <w:b/>
          <w:i/>
          <w:color w:val="000000"/>
          <w:sz w:val="20"/>
          <w:lang w:val="es-ES"/>
        </w:rPr>
      </w:pPr>
      <w:r>
        <w:rPr>
          <w:rFonts w:ascii="Arial" w:eastAsia="Arial" w:hAnsi="Arial"/>
          <w:b/>
          <w:i/>
          <w:color w:val="000000"/>
          <w:sz w:val="20"/>
          <w:lang w:val="es-ES"/>
        </w:rPr>
        <w:t>LOTE 1</w:t>
      </w:r>
      <w:r>
        <w:rPr>
          <w:rFonts w:ascii="Arial" w:eastAsia="Arial" w:hAnsi="Arial"/>
          <w:i/>
          <w:color w:val="000000"/>
          <w:sz w:val="20"/>
          <w:lang w:val="es-ES"/>
        </w:rPr>
        <w:t xml:space="preserve">: </w:t>
      </w:r>
      <w:r>
        <w:rPr>
          <w:rFonts w:ascii="Arial" w:eastAsia="Arial" w:hAnsi="Arial"/>
          <w:b/>
          <w:i/>
          <w:color w:val="000000"/>
          <w:sz w:val="20"/>
          <w:lang w:val="es-ES"/>
        </w:rPr>
        <w:t>CONSERVACIÓN DE LAS ZONAS VERDES.</w:t>
      </w:r>
    </w:p>
    <w:p w:rsidR="002574A4" w:rsidRDefault="00434086">
      <w:pPr>
        <w:numPr>
          <w:ilvl w:val="0"/>
          <w:numId w:val="18"/>
        </w:numPr>
        <w:tabs>
          <w:tab w:val="clear" w:pos="720"/>
          <w:tab w:val="left" w:pos="1512"/>
        </w:tabs>
        <w:spacing w:before="246" w:line="230" w:lineRule="exact"/>
        <w:ind w:left="792"/>
        <w:textAlignment w:val="baseline"/>
        <w:rPr>
          <w:rFonts w:ascii="Arial" w:eastAsia="Arial" w:hAnsi="Arial"/>
          <w:b/>
          <w:i/>
          <w:color w:val="000000"/>
          <w:sz w:val="20"/>
          <w:lang w:val="es-ES"/>
        </w:rPr>
      </w:pPr>
      <w:r>
        <w:rPr>
          <w:rFonts w:ascii="Arial" w:eastAsia="Arial" w:hAnsi="Arial"/>
          <w:b/>
          <w:i/>
          <w:color w:val="000000"/>
          <w:sz w:val="20"/>
          <w:lang w:val="es-ES"/>
        </w:rPr>
        <w:t>LOTE 2</w:t>
      </w:r>
      <w:r>
        <w:rPr>
          <w:rFonts w:ascii="Arial" w:eastAsia="Arial" w:hAnsi="Arial"/>
          <w:i/>
          <w:color w:val="000000"/>
          <w:sz w:val="20"/>
          <w:lang w:val="es-ES"/>
        </w:rPr>
        <w:t xml:space="preserve">: </w:t>
      </w:r>
      <w:r>
        <w:rPr>
          <w:rFonts w:ascii="Arial" w:eastAsia="Arial" w:hAnsi="Arial"/>
          <w:b/>
          <w:i/>
          <w:color w:val="000000"/>
          <w:sz w:val="20"/>
          <w:lang w:val="es-ES"/>
        </w:rPr>
        <w:t>ACTUACIONES EN LAS ZONAS VERDES.</w:t>
      </w:r>
    </w:p>
    <w:p w:rsidR="002574A4" w:rsidRDefault="00434086">
      <w:pPr>
        <w:tabs>
          <w:tab w:val="left" w:pos="1440"/>
        </w:tabs>
        <w:spacing w:before="457" w:line="230" w:lineRule="exact"/>
        <w:ind w:left="792" w:right="144"/>
        <w:jc w:val="both"/>
        <w:textAlignment w:val="baseline"/>
        <w:rPr>
          <w:rFonts w:eastAsia="Times New Roman"/>
          <w:color w:val="000000"/>
          <w:spacing w:val="1"/>
          <w:sz w:val="20"/>
          <w:lang w:val="es-ES"/>
        </w:rPr>
      </w:pPr>
      <w:r>
        <w:rPr>
          <w:rFonts w:eastAsia="Times New Roman"/>
          <w:color w:val="000000"/>
          <w:spacing w:val="1"/>
          <w:sz w:val="20"/>
          <w:lang w:val="es-ES"/>
        </w:rPr>
        <w:t>-</w:t>
      </w:r>
      <w:r>
        <w:rPr>
          <w:rFonts w:eastAsia="Times New Roman"/>
          <w:color w:val="000000"/>
          <w:spacing w:val="1"/>
          <w:sz w:val="20"/>
          <w:lang w:val="es-ES"/>
        </w:rPr>
        <w:tab/>
      </w:r>
      <w:r>
        <w:rPr>
          <w:rFonts w:ascii="Arial" w:eastAsia="Arial" w:hAnsi="Arial"/>
          <w:i/>
          <w:color w:val="000000"/>
          <w:spacing w:val="1"/>
          <w:sz w:val="20"/>
          <w:lang w:val="es-ES"/>
        </w:rPr>
        <w:t xml:space="preserve">Asimismo, aparece justificado en el expediente la necesidad a la que pretende dar satisfacción esta contratación que es el servicio de conservación y mantenimiento de los </w:t>
      </w:r>
      <w:r>
        <w:rPr>
          <w:rFonts w:ascii="Arial" w:eastAsia="Arial" w:hAnsi="Arial"/>
          <w:i/>
          <w:color w:val="000000"/>
          <w:spacing w:val="1"/>
          <w:sz w:val="20"/>
          <w:lang w:val="es-ES"/>
        </w:rPr>
        <w:t>espacios verdes y del arbolado urbano de la zona de costa del municipio de Santa Lucia de Tirajana.</w:t>
      </w:r>
    </w:p>
    <w:p w:rsidR="002574A4" w:rsidRDefault="00434086">
      <w:pPr>
        <w:tabs>
          <w:tab w:val="left" w:pos="1440"/>
        </w:tabs>
        <w:spacing w:before="179" w:line="230" w:lineRule="exact"/>
        <w:ind w:left="792" w:right="144"/>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Consta justificada la elección del procedimiento y la de los criterios que se tendrán en consideración para adjudicar el contrato en el propio pliego, inc</w:t>
      </w:r>
      <w:r>
        <w:rPr>
          <w:rFonts w:ascii="Arial" w:eastAsia="Arial" w:hAnsi="Arial"/>
          <w:i/>
          <w:color w:val="000000"/>
          <w:sz w:val="20"/>
          <w:lang w:val="es-ES"/>
        </w:rPr>
        <w:t>luyendo la posibilidad de realizar una oferta integradora a los dos lotes.</w:t>
      </w:r>
    </w:p>
    <w:p w:rsidR="002574A4" w:rsidRDefault="00434086">
      <w:pPr>
        <w:tabs>
          <w:tab w:val="left" w:pos="1440"/>
        </w:tabs>
        <w:spacing w:before="183" w:line="230" w:lineRule="exact"/>
        <w:ind w:left="792" w:right="144"/>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El expediente se tramita anticipadamente de acuerdo con el artículo 117.2 y la Disposición Adicional Tercera, párrafo segundo, de la Ley 9/2017, de 8 de noviembre, de</w:t>
      </w:r>
    </w:p>
    <w:p w:rsidR="002574A4" w:rsidRDefault="00434086">
      <w:pPr>
        <w:spacing w:before="690" w:line="251" w:lineRule="exact"/>
        <w:ind w:right="144"/>
        <w:jc w:val="right"/>
        <w:textAlignment w:val="baseline"/>
        <w:rPr>
          <w:rFonts w:ascii="Arial" w:eastAsia="Arial" w:hAnsi="Arial"/>
          <w:color w:val="000000"/>
          <w:spacing w:val="26"/>
          <w:lang w:val="es-ES"/>
        </w:rPr>
      </w:pPr>
      <w:r>
        <w:rPr>
          <w:rFonts w:ascii="Arial" w:eastAsia="Arial" w:hAnsi="Arial"/>
          <w:color w:val="000000"/>
          <w:spacing w:val="26"/>
          <w:lang w:val="es-ES"/>
        </w:rPr>
        <w:t>31</w:t>
      </w:r>
    </w:p>
    <w:p w:rsidR="002574A4" w:rsidRDefault="002574A4">
      <w:pPr>
        <w:sectPr w:rsidR="002574A4">
          <w:pgSz w:w="11909" w:h="16838"/>
          <w:pgMar w:top="940" w:right="1599" w:bottom="269" w:left="730" w:header="720" w:footer="720" w:gutter="0"/>
          <w:cols w:space="720"/>
        </w:sectPr>
      </w:pPr>
    </w:p>
    <w:p w:rsidR="002574A4" w:rsidRDefault="00434086">
      <w:pPr>
        <w:spacing w:before="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Contratos del Sector Público, que establece que se podrán tramitar anticipadamente los contratos cuya ejecución material haya de comenzar en el ejercicio siguiente, pudiendo llegar su tramitación hasta la fase de formalización del compromiso de gasto. La f</w:t>
      </w:r>
      <w:r>
        <w:rPr>
          <w:rFonts w:ascii="Arial" w:eastAsia="Arial" w:hAnsi="Arial"/>
          <w:i/>
          <w:color w:val="000000"/>
          <w:sz w:val="20"/>
          <w:lang w:val="es-ES"/>
        </w:rPr>
        <w:t>ormalización del contrato quedará sometida a la condición suspensiva de la efectiva consolidación de los recursos que han de financiar el presente contrato.</w:t>
      </w:r>
    </w:p>
    <w:p w:rsidR="002574A4" w:rsidRDefault="00434086">
      <w:pPr>
        <w:spacing w:before="415" w:line="230" w:lineRule="exact"/>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V.- Órgano Competente para la resolución.</w:t>
      </w:r>
    </w:p>
    <w:p w:rsidR="002574A4" w:rsidRDefault="00434086">
      <w:pPr>
        <w:spacing w:before="457" w:line="230" w:lineRule="exact"/>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órgano de contratación competente es el Ayuntamiento P</w:t>
      </w:r>
      <w:r>
        <w:rPr>
          <w:rFonts w:ascii="Arial" w:eastAsia="Arial" w:hAnsi="Arial"/>
          <w:i/>
          <w:color w:val="000000"/>
          <w:spacing w:val="-1"/>
          <w:sz w:val="20"/>
          <w:lang w:val="es-ES"/>
        </w:rPr>
        <w:t>leno del Ilustre Ayuntamiento de Santa Lucía de Tirajana, en virtud del Informe de Intervención, de fecha 8 de febrero de 2022, sobre el importe de los recursos ordinarios del Presupuesto para el 2022, a los efectos de lo dispuesto en la Disposición Adicio</w:t>
      </w:r>
      <w:r>
        <w:rPr>
          <w:rFonts w:ascii="Arial" w:eastAsia="Arial" w:hAnsi="Arial"/>
          <w:i/>
          <w:color w:val="000000"/>
          <w:spacing w:val="-1"/>
          <w:sz w:val="20"/>
          <w:lang w:val="es-ES"/>
        </w:rPr>
        <w:t>nal Segunda de la Ley 9/2017, de 8 de noviembre, de Contratos del Sector Público, por la que se transponen al ordenamiento jurídico español las Directivas del Parlamento Europeo y del Consejo 2014/23/UE y 2014/24/UE, de 26 de febrero de 2014, en los siguie</w:t>
      </w:r>
      <w:r>
        <w:rPr>
          <w:rFonts w:ascii="Arial" w:eastAsia="Arial" w:hAnsi="Arial"/>
          <w:i/>
          <w:color w:val="000000"/>
          <w:spacing w:val="-1"/>
          <w:sz w:val="20"/>
          <w:lang w:val="es-ES"/>
        </w:rPr>
        <w:t>ntes términos:</w:t>
      </w:r>
    </w:p>
    <w:p w:rsidR="002574A4" w:rsidRDefault="00434086">
      <w:pPr>
        <w:spacing w:before="461" w:line="230" w:lineRule="exact"/>
        <w:textAlignment w:val="baseline"/>
        <w:rPr>
          <w:rFonts w:ascii="Arial" w:eastAsia="Arial" w:hAnsi="Arial"/>
          <w:i/>
          <w:color w:val="000000"/>
          <w:spacing w:val="-1"/>
          <w:sz w:val="21"/>
          <w:lang w:val="es-ES"/>
        </w:rPr>
      </w:pPr>
      <w:r>
        <w:rPr>
          <w:rFonts w:ascii="Arial" w:eastAsia="Arial" w:hAnsi="Arial"/>
          <w:i/>
          <w:color w:val="000000"/>
          <w:spacing w:val="-1"/>
          <w:sz w:val="21"/>
          <w:lang w:val="es-ES"/>
        </w:rPr>
        <w:t>“(...)</w:t>
      </w:r>
    </w:p>
    <w:p w:rsidR="002574A4" w:rsidRDefault="00434086">
      <w:pPr>
        <w:spacing w:before="228"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En cumplimiento de lo estipulado en la Disposición Adicional Segunda de la Ley 9/2017, de 8 de noviembre, de Contratos del Sector Público, respecto de la existencia de informe de intervención en los expedientes de contratación adminis</w:t>
      </w:r>
      <w:r>
        <w:rPr>
          <w:rFonts w:ascii="Arial" w:eastAsia="Arial" w:hAnsi="Arial"/>
          <w:i/>
          <w:color w:val="000000"/>
          <w:sz w:val="20"/>
          <w:lang w:val="es-ES"/>
        </w:rPr>
        <w:t>trativa y de conformidad con el artículo 214 del Texto Refundido de la Ley Reguladora de las Haciendas Locales aprobado por Real Decreto Legislativo 2/2004, de 5 de marzo, se emite el siguiente,</w:t>
      </w:r>
    </w:p>
    <w:p w:rsidR="002574A4" w:rsidRDefault="00434086">
      <w:pPr>
        <w:spacing w:before="233" w:line="230" w:lineRule="exact"/>
        <w:textAlignment w:val="baseline"/>
        <w:rPr>
          <w:rFonts w:ascii="Arial" w:eastAsia="Arial" w:hAnsi="Arial"/>
          <w:b/>
          <w:i/>
          <w:color w:val="000000"/>
          <w:sz w:val="20"/>
          <w:lang w:val="es-ES"/>
        </w:rPr>
      </w:pPr>
      <w:r>
        <w:rPr>
          <w:rFonts w:ascii="Arial" w:eastAsia="Arial" w:hAnsi="Arial"/>
          <w:b/>
          <w:i/>
          <w:color w:val="000000"/>
          <w:sz w:val="20"/>
          <w:lang w:val="es-ES"/>
        </w:rPr>
        <w:t>INFORME</w:t>
      </w:r>
    </w:p>
    <w:p w:rsidR="002574A4" w:rsidRDefault="002574A4">
      <w:pPr>
        <w:spacing w:before="225" w:line="230" w:lineRule="exact"/>
        <w:jc w:val="both"/>
        <w:textAlignment w:val="baseline"/>
        <w:rPr>
          <w:rFonts w:ascii="Arial" w:eastAsia="Arial" w:hAnsi="Arial"/>
          <w:i/>
          <w:color w:val="000000"/>
          <w:sz w:val="20"/>
          <w:lang w:val="es-ES"/>
        </w:rPr>
      </w:pPr>
      <w:r w:rsidRPr="002574A4">
        <w:pict>
          <v:shape id="_x0000_s1631" type="#_x0000_t202" style="position:absolute;left:0;text-align:left;margin-left:540.25pt;margin-top:501.85pt;width:41.7pt;height:310.05pt;z-index:-25182822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99" name="Picture"/>
                              <wp:cNvGraphicFramePr/>
                              <a:graphic xmlns:a="http://schemas.openxmlformats.org/drawingml/2006/main">
                                <a:graphicData uri="http://schemas.openxmlformats.org/drawingml/2006/picture">
                                  <pic:pic xmlns:pic="http://schemas.openxmlformats.org/drawingml/2006/picture">
                                    <pic:nvPicPr>
                                      <pic:cNvPr id="100"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32 de 194</w:t>
                        </w:r>
                      </w:p>
                    </w:tc>
                  </w:tr>
                </w:tbl>
                <w:p w:rsidR="002574A4" w:rsidRDefault="002574A4"/>
              </w:txbxContent>
            </v:textbox>
            <w10:wrap type="square" anchorx="page" anchory="page"/>
          </v:shape>
        </w:pict>
      </w:r>
      <w:r w:rsidR="00434086">
        <w:rPr>
          <w:rFonts w:ascii="Arial" w:eastAsia="Arial" w:hAnsi="Arial"/>
          <w:i/>
          <w:color w:val="000000"/>
          <w:sz w:val="20"/>
          <w:lang w:val="es-ES"/>
        </w:rPr>
        <w:t xml:space="preserve">El importe de los recursos ordinarios del Presupuesto para el 2022 asciende a </w:t>
      </w:r>
      <w:r w:rsidR="00434086">
        <w:rPr>
          <w:rFonts w:ascii="Arial" w:eastAsia="Arial" w:hAnsi="Arial"/>
          <w:b/>
          <w:i/>
          <w:color w:val="000000"/>
          <w:sz w:val="20"/>
          <w:lang w:val="es-ES"/>
        </w:rPr>
        <w:t xml:space="preserve">sesenta y un millones setecientos ochenta y tres mil cuatrocientos cincuenta y tres euros con treinta y seis céntimos </w:t>
      </w:r>
      <w:r w:rsidR="00434086">
        <w:rPr>
          <w:rFonts w:ascii="Arial" w:eastAsia="Arial" w:hAnsi="Arial"/>
          <w:i/>
          <w:color w:val="000000"/>
          <w:sz w:val="20"/>
          <w:lang w:val="es-ES"/>
        </w:rPr>
        <w:t>(61.7</w:t>
      </w:r>
      <w:r w:rsidR="00434086">
        <w:rPr>
          <w:rFonts w:ascii="Arial" w:eastAsia="Arial" w:hAnsi="Arial"/>
          <w:i/>
          <w:color w:val="000000"/>
          <w:sz w:val="21"/>
          <w:lang w:val="es-ES"/>
        </w:rPr>
        <w:t xml:space="preserve">83.453,36 €), por lo que el 10% de los mismos es de </w:t>
      </w:r>
      <w:r w:rsidR="00434086">
        <w:rPr>
          <w:rFonts w:ascii="Arial" w:eastAsia="Arial" w:hAnsi="Arial"/>
          <w:b/>
          <w:i/>
          <w:color w:val="000000"/>
          <w:sz w:val="20"/>
          <w:lang w:val="es-ES"/>
        </w:rPr>
        <w:t xml:space="preserve">seis millones ciento setenta y ocho mil trescientos cuarenta y cinco euros con treinta y tres céntimos de euros </w:t>
      </w:r>
      <w:r w:rsidR="00434086">
        <w:rPr>
          <w:rFonts w:ascii="Arial" w:eastAsia="Arial" w:hAnsi="Arial"/>
          <w:i/>
          <w:color w:val="000000"/>
          <w:sz w:val="21"/>
          <w:lang w:val="es-ES"/>
        </w:rPr>
        <w:t>(6.178.345,33€).</w:t>
      </w:r>
    </w:p>
    <w:p w:rsidR="002574A4" w:rsidRDefault="00434086">
      <w:pPr>
        <w:spacing w:before="23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Según la citada D.A. 2ª de la Ley 9/2017, será órgano competente para la contratación el Pleno </w:t>
      </w:r>
      <w:r>
        <w:rPr>
          <w:rFonts w:ascii="Arial" w:eastAsia="Arial" w:hAnsi="Arial"/>
          <w:i/>
          <w:color w:val="000000"/>
          <w:sz w:val="21"/>
          <w:lang w:val="es-ES"/>
        </w:rPr>
        <w:t>si el importe a licitar supera l</w:t>
      </w:r>
      <w:r>
        <w:rPr>
          <w:rFonts w:ascii="Arial" w:eastAsia="Arial" w:hAnsi="Arial"/>
          <w:i/>
          <w:color w:val="000000"/>
          <w:sz w:val="21"/>
          <w:lang w:val="es-ES"/>
        </w:rPr>
        <w:t xml:space="preserve">os 6.178.345,33 € y será órgano competente el Alcalde si fuera </w:t>
      </w:r>
      <w:r>
        <w:rPr>
          <w:rFonts w:ascii="Arial" w:eastAsia="Arial" w:hAnsi="Arial"/>
          <w:i/>
          <w:color w:val="000000"/>
          <w:sz w:val="20"/>
          <w:lang w:val="es-ES"/>
        </w:rPr>
        <w:t>inferior al mismo.</w:t>
      </w:r>
    </w:p>
    <w:p w:rsidR="002574A4" w:rsidRDefault="00434086">
      <w:pPr>
        <w:spacing w:before="23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Es por lo que se expide el presente a los efectos de cualquier expediente de contratación durante la vigencia del presupuesto 2022.</w:t>
      </w:r>
    </w:p>
    <w:p w:rsidR="002574A4" w:rsidRDefault="00434086">
      <w:pPr>
        <w:spacing w:before="231" w:line="230" w:lineRule="exact"/>
        <w:textAlignment w:val="baseline"/>
        <w:rPr>
          <w:rFonts w:ascii="Arial" w:eastAsia="Arial" w:hAnsi="Arial"/>
          <w:i/>
          <w:color w:val="000000"/>
          <w:spacing w:val="14"/>
          <w:sz w:val="21"/>
          <w:lang w:val="es-ES"/>
        </w:rPr>
      </w:pPr>
      <w:r>
        <w:rPr>
          <w:rFonts w:ascii="Arial" w:eastAsia="Arial" w:hAnsi="Arial"/>
          <w:i/>
          <w:color w:val="000000"/>
          <w:spacing w:val="14"/>
          <w:sz w:val="21"/>
          <w:lang w:val="es-ES"/>
        </w:rPr>
        <w:t>(...)”.</w:t>
      </w:r>
    </w:p>
    <w:p w:rsidR="002574A4" w:rsidRDefault="00434086">
      <w:pPr>
        <w:spacing w:before="227" w:line="230" w:lineRule="exact"/>
        <w:ind w:firstLine="57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No obstante, en el Boletín Oficial</w:t>
      </w:r>
      <w:r>
        <w:rPr>
          <w:rFonts w:ascii="Arial" w:eastAsia="Arial" w:hAnsi="Arial"/>
          <w:i/>
          <w:color w:val="000000"/>
          <w:spacing w:val="1"/>
          <w:sz w:val="20"/>
          <w:lang w:val="es-ES"/>
        </w:rPr>
        <w:t xml:space="preserve"> de la Provincia de Las Palmas número 86, de fecha 17 de julio de 2019, se publicó el acuerdo adoptado por el Ayuntamiento Pleno, en sesión extraordinaria celebrada el 5 de julio de 2019, en relación con las facultades del Ayuntamiento Pleno que se encomie</w:t>
      </w:r>
      <w:r>
        <w:rPr>
          <w:rFonts w:ascii="Arial" w:eastAsia="Arial" w:hAnsi="Arial"/>
          <w:i/>
          <w:color w:val="000000"/>
          <w:spacing w:val="1"/>
          <w:sz w:val="20"/>
          <w:lang w:val="es-ES"/>
        </w:rPr>
        <w:t>ndan a la Junta de Gobierno Local, siendo su parte dispositiva del siguiente tenor literal:</w:t>
      </w:r>
    </w:p>
    <w:p w:rsidR="002574A4" w:rsidRDefault="00434086">
      <w:pPr>
        <w:spacing w:before="6" w:line="230" w:lineRule="exact"/>
        <w:ind w:left="576"/>
        <w:jc w:val="both"/>
        <w:textAlignment w:val="baseline"/>
        <w:rPr>
          <w:rFonts w:ascii="Arial" w:eastAsia="Arial" w:hAnsi="Arial"/>
          <w:i/>
          <w:color w:val="000000"/>
          <w:sz w:val="21"/>
          <w:lang w:val="es-ES"/>
        </w:rPr>
      </w:pPr>
      <w:r>
        <w:rPr>
          <w:rFonts w:ascii="Arial" w:eastAsia="Arial" w:hAnsi="Arial"/>
          <w:i/>
          <w:color w:val="000000"/>
          <w:sz w:val="21"/>
          <w:lang w:val="es-ES"/>
        </w:rPr>
        <w:t>(...)</w:t>
      </w:r>
    </w:p>
    <w:p w:rsidR="002574A4" w:rsidRDefault="002574A4">
      <w:pPr>
        <w:sectPr w:rsidR="002574A4">
          <w:pgSz w:w="11909" w:h="16838"/>
          <w:pgMar w:top="3240" w:right="1514" w:bottom="269" w:left="1755" w:header="720" w:footer="720" w:gutter="0"/>
          <w:cols w:space="720"/>
        </w:sectPr>
      </w:pPr>
    </w:p>
    <w:tbl>
      <w:tblPr>
        <w:tblW w:w="0" w:type="auto"/>
        <w:tblLayout w:type="fixed"/>
        <w:tblCellMar>
          <w:left w:w="0" w:type="dxa"/>
          <w:right w:w="0" w:type="dxa"/>
        </w:tblCellMar>
        <w:tblLook w:val="0000"/>
      </w:tblPr>
      <w:tblGrid>
        <w:gridCol w:w="1737"/>
        <w:gridCol w:w="7843"/>
      </w:tblGrid>
      <w:tr w:rsidR="002574A4">
        <w:tblPrEx>
          <w:tblCellMar>
            <w:top w:w="0" w:type="dxa"/>
            <w:bottom w:w="0" w:type="dxa"/>
          </w:tblCellMar>
        </w:tblPrEx>
        <w:trPr>
          <w:trHeight w:hRule="exact" w:val="1785"/>
        </w:trPr>
        <w:tc>
          <w:tcPr>
            <w:tcW w:w="173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02"/>
              <w:jc w:val="right"/>
              <w:textAlignment w:val="baseline"/>
            </w:pPr>
            <w:r>
              <w:rPr>
                <w:noProof/>
                <w:lang w:val="es-ES" w:eastAsia="es-ES"/>
              </w:rPr>
              <w:lastRenderedPageBreak/>
              <w:drawing>
                <wp:inline distT="0" distB="0" distL="0" distR="0">
                  <wp:extent cx="911225" cy="1112520"/>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4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434086">
      <w:pPr>
        <w:spacing w:line="186" w:lineRule="exact"/>
        <w:ind w:left="576" w:right="3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4" w:line="229" w:lineRule="exact"/>
        <w:ind w:left="792" w:right="144"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7. Las competencias como órgano de contratación respecto de los contratos administrativos cuando su valor estimado supere el 10% de los recursos ordinarios del presupuesto o la cuantía de 6 millones de euros, incluidos los de carácter plurianual cuando su </w:t>
      </w:r>
      <w:r>
        <w:rPr>
          <w:rFonts w:ascii="Arial" w:eastAsia="Arial" w:hAnsi="Arial"/>
          <w:i/>
          <w:color w:val="000000"/>
          <w:sz w:val="20"/>
          <w:lang w:val="es-ES"/>
        </w:rPr>
        <w:t>duración sea superior a 4 años, eventuales prórrogas incluidas, siempre que el importe acumulado de todas sus anualidades supere el porcentaje indicado, referido a los recursos ordinarios del presupuesto del primer ejercicio, o la cuantía señalada.</w:t>
      </w:r>
    </w:p>
    <w:p w:rsidR="002574A4" w:rsidRDefault="00434086">
      <w:pPr>
        <w:spacing w:line="236" w:lineRule="exact"/>
        <w:ind w:left="1368" w:right="36"/>
        <w:textAlignment w:val="baseline"/>
        <w:rPr>
          <w:rFonts w:ascii="Arial" w:eastAsia="Arial" w:hAnsi="Arial"/>
          <w:i/>
          <w:color w:val="000000"/>
          <w:spacing w:val="-15"/>
          <w:sz w:val="27"/>
          <w:lang w:val="es-ES"/>
        </w:rPr>
      </w:pPr>
      <w:r>
        <w:rPr>
          <w:rFonts w:ascii="Arial" w:eastAsia="Arial" w:hAnsi="Arial"/>
          <w:i/>
          <w:color w:val="000000"/>
          <w:spacing w:val="-15"/>
          <w:sz w:val="27"/>
          <w:lang w:val="es-ES"/>
        </w:rPr>
        <w:t>(...)</w:t>
      </w:r>
    </w:p>
    <w:p w:rsidR="002574A4" w:rsidRDefault="00434086">
      <w:pPr>
        <w:spacing w:line="229" w:lineRule="exact"/>
        <w:ind w:left="792" w:right="144"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Por lo expuesto y teniendo en cuenta que se trata de un contrato cuyo valor estimado supera el 10% de los recursos ordinarios del presupuesto, el órgano de contratación competente en el presente expediente es la Junta de Gobierno Local, de conformidad con </w:t>
      </w:r>
      <w:r>
        <w:rPr>
          <w:rFonts w:ascii="Arial" w:eastAsia="Arial" w:hAnsi="Arial"/>
          <w:i/>
          <w:color w:val="000000"/>
          <w:sz w:val="20"/>
          <w:lang w:val="es-ES"/>
        </w:rPr>
        <w:t>la delegación de funciones indicada anteriormente.</w:t>
      </w:r>
    </w:p>
    <w:p w:rsidR="002574A4" w:rsidRDefault="00434086">
      <w:pPr>
        <w:spacing w:before="232" w:line="230" w:lineRule="exact"/>
        <w:ind w:left="792" w:right="144"/>
        <w:jc w:val="both"/>
        <w:textAlignment w:val="baseline"/>
        <w:rPr>
          <w:rFonts w:ascii="Arial" w:eastAsia="Arial" w:hAnsi="Arial"/>
          <w:i/>
          <w:color w:val="000000"/>
          <w:sz w:val="20"/>
          <w:lang w:val="es-ES"/>
        </w:rPr>
      </w:pPr>
      <w:r>
        <w:rPr>
          <w:rFonts w:ascii="Arial" w:eastAsia="Arial" w:hAnsi="Arial"/>
          <w:i/>
          <w:color w:val="000000"/>
          <w:sz w:val="20"/>
          <w:lang w:val="es-ES"/>
        </w:rPr>
        <w:t xml:space="preserve">De conformidad con lo establecido en la LCSP 2017, así como en el resto de disposiciones legales y reglamentarias de pertinente aplicación, una vez se emita, por la Secretaría General, informe en relación </w:t>
      </w:r>
      <w:r>
        <w:rPr>
          <w:rFonts w:ascii="Arial" w:eastAsia="Arial" w:hAnsi="Arial"/>
          <w:i/>
          <w:color w:val="000000"/>
          <w:sz w:val="20"/>
          <w:lang w:val="es-ES"/>
        </w:rPr>
        <w:t>a los pliegos de este expediente de contratación, y por la Interventora informe respecto a la fiscalización de los mismos, se propone, si procede, que por la Junta de Gobierno Local, en calidad de órgano de contratación, se adopten los siguientes acuerdos:</w:t>
      </w:r>
    </w:p>
    <w:p w:rsidR="002574A4" w:rsidRDefault="00434086">
      <w:pPr>
        <w:spacing w:before="354" w:line="229" w:lineRule="exact"/>
        <w:ind w:left="792" w:right="144"/>
        <w:jc w:val="both"/>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 xml:space="preserve">PRIMERO.- </w:t>
      </w:r>
      <w:r>
        <w:rPr>
          <w:rFonts w:ascii="Arial" w:eastAsia="Arial" w:hAnsi="Arial"/>
          <w:i/>
          <w:color w:val="000000"/>
          <w:spacing w:val="2"/>
          <w:sz w:val="20"/>
          <w:lang w:val="es-ES"/>
        </w:rPr>
        <w:t xml:space="preserve">Aprobar el expediente </w:t>
      </w:r>
      <w:r>
        <w:rPr>
          <w:rFonts w:ascii="Arial" w:eastAsia="Arial" w:hAnsi="Arial"/>
          <w:b/>
          <w:i/>
          <w:color w:val="000000"/>
          <w:spacing w:val="2"/>
          <w:sz w:val="20"/>
          <w:lang w:val="es-ES"/>
        </w:rPr>
        <w:t xml:space="preserve">“CONSERVACIÓN Y MANTENIMIENTO DE LOS ESPACIOS VERDES Y DEL ARBOLADO URBANO”, (EXPEDIENTE ADMINISTRATIVO 102/2022), </w:t>
      </w:r>
      <w:r>
        <w:rPr>
          <w:rFonts w:ascii="Arial" w:eastAsia="Arial" w:hAnsi="Arial"/>
          <w:i/>
          <w:color w:val="000000"/>
          <w:spacing w:val="2"/>
          <w:sz w:val="20"/>
          <w:lang w:val="es-ES"/>
        </w:rPr>
        <w:t xml:space="preserve">en virtud de lo dispuesto en la LCSP 2017, mediante tramitación ordinaria, procedimiento abierto y sujeto a </w:t>
      </w:r>
      <w:r>
        <w:rPr>
          <w:rFonts w:ascii="Arial" w:eastAsia="Arial" w:hAnsi="Arial"/>
          <w:i/>
          <w:color w:val="000000"/>
          <w:spacing w:val="2"/>
          <w:sz w:val="20"/>
          <w:lang w:val="es-ES"/>
        </w:rPr>
        <w:t>regulación armonizada, tramitación del gasto anticipada, condicionando la adjudicación a la existencia de crédito adecuado y suficiente en el Presupuesto para el ejercicio del año 2023.</w:t>
      </w:r>
    </w:p>
    <w:p w:rsidR="002574A4" w:rsidRDefault="002574A4">
      <w:pPr>
        <w:spacing w:before="207" w:line="229" w:lineRule="exact"/>
        <w:ind w:left="792" w:right="144"/>
        <w:jc w:val="both"/>
        <w:textAlignment w:val="baseline"/>
        <w:rPr>
          <w:rFonts w:ascii="Arial" w:eastAsia="Arial" w:hAnsi="Arial"/>
          <w:b/>
          <w:i/>
          <w:color w:val="000000"/>
          <w:sz w:val="20"/>
          <w:lang w:val="es-ES"/>
        </w:rPr>
      </w:pPr>
      <w:r w:rsidRPr="002574A4">
        <w:pict>
          <v:shape id="_x0000_s1630" type="#_x0000_t202" style="position:absolute;left:0;text-align:left;margin-left:540.25pt;margin-top:501.85pt;width:41.7pt;height:310.05pt;z-index:-25182720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103" name="Picture"/>
                              <wp:cNvGraphicFramePr/>
                              <a:graphic xmlns:a="http://schemas.openxmlformats.org/drawingml/2006/main">
                                <a:graphicData uri="http://schemas.openxmlformats.org/drawingml/2006/picture">
                                  <pic:pic xmlns:pic="http://schemas.openxmlformats.org/drawingml/2006/picture">
                                    <pic:nvPicPr>
                                      <pic:cNvPr id="10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33 de 194</w:t>
                        </w:r>
                      </w:p>
                    </w:tc>
                  </w:tr>
                </w:tbl>
                <w:p w:rsidR="002574A4" w:rsidRDefault="002574A4"/>
              </w:txbxContent>
            </v:textbox>
            <w10:wrap type="square" anchorx="page" anchory="page"/>
          </v:shape>
        </w:pict>
      </w:r>
      <w:r w:rsidR="00434086">
        <w:rPr>
          <w:rFonts w:ascii="Arial" w:eastAsia="Arial" w:hAnsi="Arial"/>
          <w:b/>
          <w:i/>
          <w:color w:val="000000"/>
          <w:sz w:val="20"/>
          <w:lang w:val="es-ES"/>
        </w:rPr>
        <w:t xml:space="preserve">SEGUNDO.- </w:t>
      </w:r>
      <w:r w:rsidR="00434086">
        <w:rPr>
          <w:rFonts w:ascii="Arial" w:eastAsia="Arial" w:hAnsi="Arial"/>
          <w:i/>
          <w:color w:val="000000"/>
          <w:sz w:val="20"/>
          <w:lang w:val="es-ES"/>
        </w:rPr>
        <w:t xml:space="preserve">Aprobar el Pliego de Cláusulas Administrativas Particulares y el Pliego de Prescripciones Técnicas, con los anexos que a continuación se reseñan, del expediente de </w:t>
      </w:r>
      <w:r w:rsidR="00434086">
        <w:rPr>
          <w:rFonts w:ascii="Arial" w:eastAsia="Arial" w:hAnsi="Arial"/>
          <w:b/>
          <w:i/>
          <w:color w:val="000000"/>
          <w:sz w:val="20"/>
          <w:lang w:val="es-ES"/>
        </w:rPr>
        <w:t>“CONSERVACIÓN Y MANTENIMIENTO DE LOS ESPACIOS VERDES Y DEL ARBOLADO URBANO”, (EXPEDIENTE ADM</w:t>
      </w:r>
      <w:r w:rsidR="00434086">
        <w:rPr>
          <w:rFonts w:ascii="Arial" w:eastAsia="Arial" w:hAnsi="Arial"/>
          <w:b/>
          <w:i/>
          <w:color w:val="000000"/>
          <w:sz w:val="20"/>
          <w:lang w:val="es-ES"/>
        </w:rPr>
        <w:t xml:space="preserve">INISTRATIVO 102/2022), </w:t>
      </w:r>
      <w:r w:rsidR="00434086">
        <w:rPr>
          <w:rFonts w:ascii="Arial" w:eastAsia="Arial" w:hAnsi="Arial"/>
          <w:i/>
          <w:color w:val="000000"/>
          <w:sz w:val="20"/>
          <w:lang w:val="es-ES"/>
        </w:rPr>
        <w:t xml:space="preserve">en virtud de lo dispuesto en la LCSP 2017, mediante tramitación ordinaria, procedimiento abierto y sujeto a regulación armonizada, tramitación del gasto anticipada, condicionando la adjudicación a la existencia de crédito adecuado y </w:t>
      </w:r>
      <w:r w:rsidR="00434086">
        <w:rPr>
          <w:rFonts w:ascii="Arial" w:eastAsia="Arial" w:hAnsi="Arial"/>
          <w:i/>
          <w:color w:val="000000"/>
          <w:sz w:val="20"/>
          <w:lang w:val="es-ES"/>
        </w:rPr>
        <w:t>suficiente en el Presupuesto para el ejercicio del año 2023.</w:t>
      </w:r>
    </w:p>
    <w:p w:rsidR="002574A4" w:rsidRDefault="00434086">
      <w:pPr>
        <w:numPr>
          <w:ilvl w:val="0"/>
          <w:numId w:val="18"/>
        </w:numPr>
        <w:tabs>
          <w:tab w:val="clear" w:pos="720"/>
          <w:tab w:val="left" w:pos="1512"/>
        </w:tabs>
        <w:spacing w:before="449" w:line="229" w:lineRule="exact"/>
        <w:ind w:left="792" w:right="36"/>
        <w:textAlignment w:val="baseline"/>
        <w:rPr>
          <w:rFonts w:ascii="Arial" w:eastAsia="Arial" w:hAnsi="Arial"/>
          <w:b/>
          <w:i/>
          <w:color w:val="000000"/>
          <w:sz w:val="20"/>
          <w:lang w:val="es-ES"/>
        </w:rPr>
      </w:pPr>
      <w:r>
        <w:rPr>
          <w:rFonts w:ascii="Arial" w:eastAsia="Arial" w:hAnsi="Arial"/>
          <w:b/>
          <w:i/>
          <w:color w:val="000000"/>
          <w:sz w:val="20"/>
          <w:lang w:val="es-ES"/>
        </w:rPr>
        <w:t>ANEXO 1. INVENTARIO Y TOPOLOGIAS DE LOS ESPACIOS VERDES.</w:t>
      </w:r>
    </w:p>
    <w:p w:rsidR="002574A4" w:rsidRDefault="00434086">
      <w:pPr>
        <w:tabs>
          <w:tab w:val="left" w:pos="1512"/>
        </w:tabs>
        <w:spacing w:before="133" w:line="229" w:lineRule="exact"/>
        <w:ind w:left="792" w:right="144"/>
        <w:jc w:val="both"/>
        <w:textAlignment w:val="baseline"/>
        <w:rPr>
          <w:rFonts w:ascii="Century Gothic" w:eastAsia="Century Gothic" w:hAnsi="Century Gothic"/>
          <w:color w:val="000000"/>
          <w:sz w:val="26"/>
          <w:lang w:val="es-ES"/>
        </w:rPr>
      </w:pPr>
      <w:r>
        <w:rPr>
          <w:rFonts w:ascii="Century Gothic" w:eastAsia="Century Gothic" w:hAnsi="Century Gothic"/>
          <w:color w:val="000000"/>
          <w:sz w:val="26"/>
          <w:lang w:val="es-ES"/>
        </w:rPr>
        <w:t>-</w:t>
      </w:r>
      <w:r>
        <w:rPr>
          <w:rFonts w:ascii="Century Gothic" w:eastAsia="Century Gothic" w:hAnsi="Century Gothic"/>
          <w:color w:val="000000"/>
          <w:sz w:val="26"/>
          <w:lang w:val="es-ES"/>
        </w:rPr>
        <w:tab/>
      </w:r>
      <w:r>
        <w:rPr>
          <w:rFonts w:ascii="Arial" w:eastAsia="Arial" w:hAnsi="Arial"/>
          <w:b/>
          <w:i/>
          <w:color w:val="000000"/>
          <w:sz w:val="20"/>
          <w:lang w:val="es-ES"/>
        </w:rPr>
        <w:t>Inventario Podas y Tratamientos fitosanitarios curativos árboles y palmeras Grupo II-Actuaciones</w:t>
      </w:r>
    </w:p>
    <w:p w:rsidR="002574A4" w:rsidRDefault="00434086">
      <w:pPr>
        <w:tabs>
          <w:tab w:val="left" w:pos="1512"/>
        </w:tabs>
        <w:spacing w:before="153" w:line="229" w:lineRule="exact"/>
        <w:ind w:left="792" w:right="36"/>
        <w:textAlignment w:val="baseline"/>
        <w:rPr>
          <w:rFonts w:ascii="Century Gothic" w:eastAsia="Century Gothic" w:hAnsi="Century Gothic"/>
          <w:color w:val="000000"/>
          <w:sz w:val="26"/>
          <w:lang w:val="es-ES"/>
        </w:rPr>
      </w:pPr>
      <w:r>
        <w:rPr>
          <w:rFonts w:ascii="Century Gothic" w:eastAsia="Century Gothic" w:hAnsi="Century Gothic"/>
          <w:color w:val="000000"/>
          <w:sz w:val="26"/>
          <w:lang w:val="es-ES"/>
        </w:rPr>
        <w:t>-</w:t>
      </w:r>
      <w:r>
        <w:rPr>
          <w:rFonts w:ascii="Century Gothic" w:eastAsia="Century Gothic" w:hAnsi="Century Gothic"/>
          <w:color w:val="000000"/>
          <w:sz w:val="26"/>
          <w:lang w:val="es-ES"/>
        </w:rPr>
        <w:tab/>
      </w:r>
      <w:r>
        <w:rPr>
          <w:rFonts w:ascii="Arial" w:eastAsia="Arial" w:hAnsi="Arial"/>
          <w:b/>
          <w:i/>
          <w:color w:val="000000"/>
          <w:sz w:val="20"/>
          <w:lang w:val="es-ES"/>
        </w:rPr>
        <w:t>Inventario setos y arbustos Grupo I- Conservación</w:t>
      </w:r>
    </w:p>
    <w:p w:rsidR="002574A4" w:rsidRDefault="00434086">
      <w:pPr>
        <w:tabs>
          <w:tab w:val="left" w:pos="1512"/>
        </w:tabs>
        <w:spacing w:before="135" w:line="229" w:lineRule="exact"/>
        <w:ind w:left="792" w:right="36"/>
        <w:textAlignment w:val="baseline"/>
        <w:rPr>
          <w:rFonts w:ascii="Century Gothic" w:eastAsia="Century Gothic" w:hAnsi="Century Gothic"/>
          <w:color w:val="000000"/>
          <w:sz w:val="26"/>
          <w:lang w:val="es-ES"/>
        </w:rPr>
      </w:pPr>
      <w:r>
        <w:rPr>
          <w:rFonts w:ascii="Century Gothic" w:eastAsia="Century Gothic" w:hAnsi="Century Gothic"/>
          <w:color w:val="000000"/>
          <w:sz w:val="26"/>
          <w:lang w:val="es-ES"/>
        </w:rPr>
        <w:t>-</w:t>
      </w:r>
      <w:r>
        <w:rPr>
          <w:rFonts w:ascii="Century Gothic" w:eastAsia="Century Gothic" w:hAnsi="Century Gothic"/>
          <w:color w:val="000000"/>
          <w:sz w:val="26"/>
          <w:lang w:val="es-ES"/>
        </w:rPr>
        <w:tab/>
      </w:r>
      <w:r>
        <w:rPr>
          <w:rFonts w:ascii="Arial" w:eastAsia="Arial" w:hAnsi="Arial"/>
          <w:b/>
          <w:i/>
          <w:color w:val="000000"/>
          <w:sz w:val="20"/>
          <w:lang w:val="es-ES"/>
        </w:rPr>
        <w:t>Inventario superficies y tipologías de los espacios verdes Conservación Grupo I</w:t>
      </w:r>
    </w:p>
    <w:p w:rsidR="002574A4" w:rsidRDefault="00434086">
      <w:pPr>
        <w:numPr>
          <w:ilvl w:val="0"/>
          <w:numId w:val="18"/>
        </w:numPr>
        <w:tabs>
          <w:tab w:val="clear" w:pos="720"/>
          <w:tab w:val="left" w:pos="1512"/>
        </w:tabs>
        <w:spacing w:before="465" w:line="229" w:lineRule="exact"/>
        <w:ind w:left="792" w:right="36"/>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ANEXO 2. CUADRO DE PRECIOS.</w:t>
      </w:r>
    </w:p>
    <w:p w:rsidR="002574A4" w:rsidRDefault="00434086">
      <w:pPr>
        <w:tabs>
          <w:tab w:val="left" w:pos="1512"/>
        </w:tabs>
        <w:spacing w:before="153" w:line="229" w:lineRule="exact"/>
        <w:ind w:left="792" w:right="36"/>
        <w:textAlignment w:val="baseline"/>
        <w:rPr>
          <w:rFonts w:ascii="Century Gothic" w:eastAsia="Century Gothic" w:hAnsi="Century Gothic"/>
          <w:color w:val="000000"/>
          <w:sz w:val="26"/>
          <w:lang w:val="es-ES"/>
        </w:rPr>
      </w:pPr>
      <w:r>
        <w:rPr>
          <w:rFonts w:ascii="Century Gothic" w:eastAsia="Century Gothic" w:hAnsi="Century Gothic"/>
          <w:color w:val="000000"/>
          <w:sz w:val="26"/>
          <w:lang w:val="es-ES"/>
        </w:rPr>
        <w:t>-</w:t>
      </w:r>
      <w:r>
        <w:rPr>
          <w:rFonts w:ascii="Century Gothic" w:eastAsia="Century Gothic" w:hAnsi="Century Gothic"/>
          <w:color w:val="000000"/>
          <w:sz w:val="26"/>
          <w:lang w:val="es-ES"/>
        </w:rPr>
        <w:tab/>
      </w:r>
      <w:r>
        <w:rPr>
          <w:rFonts w:ascii="Arial" w:eastAsia="Arial" w:hAnsi="Arial"/>
          <w:b/>
          <w:i/>
          <w:color w:val="000000"/>
          <w:sz w:val="20"/>
          <w:lang w:val="es-ES"/>
        </w:rPr>
        <w:t>Cuadro de precios descompuestos</w:t>
      </w:r>
    </w:p>
    <w:p w:rsidR="002574A4" w:rsidRDefault="00434086">
      <w:pPr>
        <w:tabs>
          <w:tab w:val="left" w:pos="1512"/>
        </w:tabs>
        <w:spacing w:before="135" w:line="229" w:lineRule="exact"/>
        <w:ind w:left="792" w:right="36"/>
        <w:textAlignment w:val="baseline"/>
        <w:rPr>
          <w:rFonts w:ascii="Century Gothic" w:eastAsia="Century Gothic" w:hAnsi="Century Gothic"/>
          <w:color w:val="000000"/>
          <w:sz w:val="26"/>
          <w:lang w:val="es-ES"/>
        </w:rPr>
      </w:pPr>
      <w:r>
        <w:rPr>
          <w:rFonts w:ascii="Century Gothic" w:eastAsia="Century Gothic" w:hAnsi="Century Gothic"/>
          <w:color w:val="000000"/>
          <w:sz w:val="26"/>
          <w:lang w:val="es-ES"/>
        </w:rPr>
        <w:t>-</w:t>
      </w:r>
      <w:r>
        <w:rPr>
          <w:rFonts w:ascii="Century Gothic" w:eastAsia="Century Gothic" w:hAnsi="Century Gothic"/>
          <w:color w:val="000000"/>
          <w:sz w:val="26"/>
          <w:lang w:val="es-ES"/>
        </w:rPr>
        <w:tab/>
      </w:r>
      <w:r>
        <w:rPr>
          <w:rFonts w:ascii="Arial" w:eastAsia="Arial" w:hAnsi="Arial"/>
          <w:b/>
          <w:i/>
          <w:color w:val="000000"/>
          <w:sz w:val="20"/>
          <w:lang w:val="es-ES"/>
        </w:rPr>
        <w:t>Presupuesto y mediciones</w:t>
      </w:r>
    </w:p>
    <w:p w:rsidR="002574A4" w:rsidRDefault="00434086">
      <w:pPr>
        <w:spacing w:before="966" w:line="251" w:lineRule="exact"/>
        <w:ind w:right="36"/>
        <w:jc w:val="right"/>
        <w:textAlignment w:val="baseline"/>
        <w:rPr>
          <w:rFonts w:ascii="Arial" w:eastAsia="Arial" w:hAnsi="Arial"/>
          <w:color w:val="000000"/>
          <w:spacing w:val="40"/>
          <w:lang w:val="es-ES"/>
        </w:rPr>
      </w:pPr>
      <w:r>
        <w:rPr>
          <w:rFonts w:ascii="Arial" w:eastAsia="Arial" w:hAnsi="Arial"/>
          <w:color w:val="000000"/>
          <w:spacing w:val="40"/>
          <w:lang w:val="es-ES"/>
        </w:rPr>
        <w:t>33</w:t>
      </w:r>
    </w:p>
    <w:p w:rsidR="002574A4" w:rsidRDefault="002574A4">
      <w:pPr>
        <w:sectPr w:rsidR="002574A4">
          <w:pgSz w:w="11909" w:h="16838"/>
          <w:pgMar w:top="940" w:right="1599" w:bottom="269" w:left="730" w:header="720" w:footer="720" w:gutter="0"/>
          <w:cols w:space="720"/>
        </w:sectPr>
      </w:pPr>
    </w:p>
    <w:p w:rsidR="002574A4" w:rsidRDefault="002574A4">
      <w:pPr>
        <w:numPr>
          <w:ilvl w:val="0"/>
          <w:numId w:val="18"/>
        </w:numPr>
        <w:spacing w:before="142" w:line="230" w:lineRule="exact"/>
        <w:ind w:left="0"/>
        <w:jc w:val="both"/>
        <w:textAlignment w:val="baseline"/>
        <w:rPr>
          <w:rFonts w:ascii="Arial" w:eastAsia="Arial" w:hAnsi="Arial"/>
          <w:b/>
          <w:i/>
          <w:color w:val="000000"/>
          <w:sz w:val="20"/>
          <w:lang w:val="es-ES"/>
        </w:rPr>
      </w:pPr>
      <w:r w:rsidRPr="002574A4">
        <w:lastRenderedPageBreak/>
        <w:pict>
          <v:shape id="_x0000_s1629" type="#_x0000_t202" style="position:absolute;left:0;text-align:left;margin-left:540.25pt;margin-top:501.85pt;width:41.7pt;height:310.05pt;z-index:-25182617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44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2785745"/>
                              <wp:effectExtent l="0" t="0" r="0" b="0"/>
                              <wp:docPr id="105" name="Picture"/>
                              <wp:cNvGraphicFramePr/>
                              <a:graphic xmlns:a="http://schemas.openxmlformats.org/drawingml/2006/main">
                                <a:graphicData uri="http://schemas.openxmlformats.org/drawingml/2006/picture">
                                  <pic:pic xmlns:pic="http://schemas.openxmlformats.org/drawingml/2006/picture">
                                    <pic:nvPicPr>
                                      <pic:cNvPr id="106" name="test1"/>
                                      <pic:cNvPicPr preferRelativeResize="0"/>
                                    </pic:nvPicPr>
                                    <pic:blipFill>
                                      <a:blip r:embed="rId17"/>
                                      <a:stretch>
                                        <a:fillRect/>
                                      </a:stretch>
                                    </pic:blipFill>
                                    <pic:spPr>
                                      <a:xfrm>
                                        <a:off x="0" y="0"/>
                                        <a:ext cx="332105" cy="2785745"/>
                                      </a:xfrm>
                                      <a:prstGeom prst="rect">
                                        <a:avLst/>
                                      </a:prstGeom>
                                    </pic:spPr>
                                  </pic:pic>
                                </a:graphicData>
                              </a:graphic>
                            </wp:inline>
                          </w:drawing>
                        </w:r>
                      </w:p>
                    </w:tc>
                    <w:tc>
                      <w:tcPr>
                        <w:tcW w:w="311" w:type="dxa"/>
                        <w:vMerge w:val="restart"/>
                        <w:tcBorders>
                          <w:top w:val="none" w:sz="0" w:space="0" w:color="000000"/>
                          <w:left w:val="none" w:sz="0" w:space="0" w:color="000000"/>
                          <w:bottom w:val="singl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34 de 194</w:t>
                        </w:r>
                      </w:p>
                    </w:tc>
                  </w:tr>
                  <w:tr w:rsidR="002574A4">
                    <w:tblPrEx>
                      <w:tblCellMar>
                        <w:top w:w="0" w:type="dxa"/>
                        <w:bottom w:w="0" w:type="dxa"/>
                      </w:tblCellMar>
                    </w:tblPrEx>
                    <w:trPr>
                      <w:trHeight w:hRule="exact" w:val="1800"/>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1133475"/>
                              <wp:effectExtent l="0" t="0" r="0" b="0"/>
                              <wp:docPr id="107" name="Picture"/>
                              <wp:cNvGraphicFramePr/>
                              <a:graphic xmlns:a="http://schemas.openxmlformats.org/drawingml/2006/main">
                                <a:graphicData uri="http://schemas.openxmlformats.org/drawingml/2006/picture">
                                  <pic:pic xmlns:pic="http://schemas.openxmlformats.org/drawingml/2006/picture">
                                    <pic:nvPicPr>
                                      <pic:cNvPr id="108" name="test1"/>
                                      <pic:cNvPicPr preferRelativeResize="0"/>
                                    </pic:nvPicPr>
                                    <pic:blipFill>
                                      <a:blip r:embed="rId18"/>
                                      <a:stretch>
                                        <a:fillRect/>
                                      </a:stretch>
                                    </pic:blipFill>
                                    <pic:spPr>
                                      <a:xfrm>
                                        <a:off x="0" y="0"/>
                                        <a:ext cx="332105" cy="1133475"/>
                                      </a:xfrm>
                                      <a:prstGeom prst="rect">
                                        <a:avLst/>
                                      </a:prstGeom>
                                    </pic:spPr>
                                  </pic:pic>
                                </a:graphicData>
                              </a:graphic>
                            </wp:inline>
                          </w:drawing>
                        </w:r>
                      </w:p>
                    </w:tc>
                    <w:tc>
                      <w:tcPr>
                        <w:tcW w:w="311" w:type="dxa"/>
                        <w:vMerge/>
                        <w:tcBorders>
                          <w:top w:val="single" w:sz="0" w:space="0" w:color="000000"/>
                          <w:left w:val="none" w:sz="0" w:space="0" w:color="000000"/>
                          <w:bottom w:val="none" w:sz="0" w:space="0" w:color="000000"/>
                          <w:right w:val="none" w:sz="0" w:space="0" w:color="000000"/>
                        </w:tcBorders>
                        <w:textDirection w:val="btLr"/>
                      </w:tcPr>
                      <w:p w:rsidR="002574A4" w:rsidRDefault="002574A4"/>
                    </w:tc>
                  </w:tr>
                </w:tbl>
                <w:p w:rsidR="002574A4" w:rsidRDefault="002574A4"/>
              </w:txbxContent>
            </v:textbox>
            <w10:wrap type="square" anchorx="page" anchory="page"/>
          </v:shape>
        </w:pict>
      </w:r>
      <w:r w:rsidR="00434086">
        <w:rPr>
          <w:rFonts w:ascii="Arial" w:eastAsia="Arial" w:hAnsi="Arial"/>
          <w:b/>
          <w:i/>
          <w:color w:val="000000"/>
          <w:sz w:val="20"/>
          <w:lang w:val="es-ES"/>
        </w:rPr>
        <w:t>ANEXO 3. CRONOGRAMAS DE EJECUCIÓN MENSUAL Y RATIOS MEDIOS EXIGIBLES.</w:t>
      </w:r>
    </w:p>
    <w:p w:rsidR="002574A4" w:rsidRDefault="00434086">
      <w:pPr>
        <w:tabs>
          <w:tab w:val="left" w:pos="648"/>
        </w:tabs>
        <w:spacing w:before="116" w:line="230" w:lineRule="exact"/>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3.1</w:t>
      </w:r>
      <w:r>
        <w:rPr>
          <w:rFonts w:ascii="Arial" w:eastAsia="Arial" w:hAnsi="Arial"/>
          <w:b/>
          <w:i/>
          <w:color w:val="000000"/>
          <w:spacing w:val="1"/>
          <w:sz w:val="20"/>
          <w:lang w:val="es-ES"/>
        </w:rPr>
        <w:tab/>
        <w:t>Abonados</w:t>
      </w:r>
    </w:p>
    <w:p w:rsidR="002574A4" w:rsidRDefault="00434086">
      <w:pPr>
        <w:tabs>
          <w:tab w:val="left" w:pos="648"/>
        </w:tabs>
        <w:spacing w:before="120" w:line="230" w:lineRule="exact"/>
        <w:textAlignment w:val="baseline"/>
        <w:rPr>
          <w:rFonts w:ascii="Arial" w:eastAsia="Arial" w:hAnsi="Arial"/>
          <w:b/>
          <w:i/>
          <w:color w:val="000000"/>
          <w:sz w:val="20"/>
          <w:lang w:val="es-ES"/>
        </w:rPr>
      </w:pPr>
      <w:r>
        <w:rPr>
          <w:rFonts w:ascii="Arial" w:eastAsia="Arial" w:hAnsi="Arial"/>
          <w:b/>
          <w:i/>
          <w:color w:val="000000"/>
          <w:sz w:val="20"/>
          <w:lang w:val="es-ES"/>
        </w:rPr>
        <w:t>3.2</w:t>
      </w:r>
      <w:r>
        <w:rPr>
          <w:rFonts w:ascii="Arial" w:eastAsia="Arial" w:hAnsi="Arial"/>
          <w:b/>
          <w:i/>
          <w:color w:val="000000"/>
          <w:sz w:val="20"/>
          <w:lang w:val="es-ES"/>
        </w:rPr>
        <w:tab/>
        <w:t>Césped - praderas</w:t>
      </w:r>
    </w:p>
    <w:p w:rsidR="002574A4" w:rsidRDefault="00434086">
      <w:pPr>
        <w:tabs>
          <w:tab w:val="left" w:pos="648"/>
        </w:tabs>
        <w:spacing w:before="120" w:line="230" w:lineRule="exact"/>
        <w:textAlignment w:val="baseline"/>
        <w:rPr>
          <w:rFonts w:ascii="Arial" w:eastAsia="Arial" w:hAnsi="Arial"/>
          <w:b/>
          <w:i/>
          <w:color w:val="000000"/>
          <w:sz w:val="20"/>
          <w:lang w:val="es-ES"/>
        </w:rPr>
      </w:pPr>
      <w:r>
        <w:rPr>
          <w:rFonts w:ascii="Arial" w:eastAsia="Arial" w:hAnsi="Arial"/>
          <w:b/>
          <w:i/>
          <w:color w:val="000000"/>
          <w:sz w:val="20"/>
          <w:lang w:val="es-ES"/>
        </w:rPr>
        <w:t>3.3</w:t>
      </w:r>
      <w:r>
        <w:rPr>
          <w:rFonts w:ascii="Arial" w:eastAsia="Arial" w:hAnsi="Arial"/>
          <w:b/>
          <w:i/>
          <w:color w:val="000000"/>
          <w:sz w:val="20"/>
          <w:lang w:val="es-ES"/>
        </w:rPr>
        <w:tab/>
        <w:t>Escardas y deshierbe</w:t>
      </w:r>
    </w:p>
    <w:p w:rsidR="002574A4" w:rsidRDefault="00434086">
      <w:pPr>
        <w:tabs>
          <w:tab w:val="left" w:pos="648"/>
        </w:tabs>
        <w:spacing w:before="121" w:line="230" w:lineRule="exact"/>
        <w:textAlignment w:val="baseline"/>
        <w:rPr>
          <w:rFonts w:ascii="Arial" w:eastAsia="Arial" w:hAnsi="Arial"/>
          <w:b/>
          <w:i/>
          <w:color w:val="000000"/>
          <w:sz w:val="20"/>
          <w:lang w:val="es-ES"/>
        </w:rPr>
      </w:pPr>
      <w:r>
        <w:rPr>
          <w:rFonts w:ascii="Arial" w:eastAsia="Arial" w:hAnsi="Arial"/>
          <w:b/>
          <w:i/>
          <w:color w:val="000000"/>
          <w:sz w:val="20"/>
          <w:lang w:val="es-ES"/>
        </w:rPr>
        <w:t>3.4</w:t>
      </w:r>
      <w:r>
        <w:rPr>
          <w:rFonts w:ascii="Arial" w:eastAsia="Arial" w:hAnsi="Arial"/>
          <w:b/>
          <w:i/>
          <w:color w:val="000000"/>
          <w:sz w:val="20"/>
          <w:lang w:val="es-ES"/>
        </w:rPr>
        <w:tab/>
        <w:t>Fitosanitarios</w:t>
      </w:r>
    </w:p>
    <w:p w:rsidR="002574A4" w:rsidRDefault="00434086">
      <w:pPr>
        <w:tabs>
          <w:tab w:val="left" w:pos="648"/>
        </w:tabs>
        <w:spacing w:before="120" w:line="230" w:lineRule="exact"/>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3.5</w:t>
      </w:r>
      <w:r>
        <w:rPr>
          <w:rFonts w:ascii="Arial" w:eastAsia="Arial" w:hAnsi="Arial"/>
          <w:b/>
          <w:i/>
          <w:color w:val="000000"/>
          <w:spacing w:val="1"/>
          <w:sz w:val="20"/>
          <w:lang w:val="es-ES"/>
        </w:rPr>
        <w:tab/>
        <w:t>Lavado follaje</w:t>
      </w:r>
    </w:p>
    <w:p w:rsidR="002574A4" w:rsidRDefault="00434086">
      <w:pPr>
        <w:tabs>
          <w:tab w:val="left" w:pos="648"/>
        </w:tabs>
        <w:spacing w:before="121" w:line="230" w:lineRule="exact"/>
        <w:textAlignment w:val="baseline"/>
        <w:rPr>
          <w:rFonts w:ascii="Arial" w:eastAsia="Arial" w:hAnsi="Arial"/>
          <w:b/>
          <w:i/>
          <w:color w:val="000000"/>
          <w:sz w:val="20"/>
          <w:lang w:val="es-ES"/>
        </w:rPr>
      </w:pPr>
      <w:r>
        <w:rPr>
          <w:rFonts w:ascii="Arial" w:eastAsia="Arial" w:hAnsi="Arial"/>
          <w:b/>
          <w:i/>
          <w:color w:val="000000"/>
          <w:sz w:val="20"/>
          <w:lang w:val="es-ES"/>
        </w:rPr>
        <w:t>3.6</w:t>
      </w:r>
      <w:r>
        <w:rPr>
          <w:rFonts w:ascii="Arial" w:eastAsia="Arial" w:hAnsi="Arial"/>
          <w:b/>
          <w:i/>
          <w:color w:val="000000"/>
          <w:sz w:val="20"/>
          <w:lang w:val="es-ES"/>
        </w:rPr>
        <w:tab/>
        <w:t>Riego y mantenimiento</w:t>
      </w:r>
    </w:p>
    <w:p w:rsidR="002574A4" w:rsidRDefault="00434086">
      <w:pPr>
        <w:tabs>
          <w:tab w:val="left" w:pos="648"/>
        </w:tabs>
        <w:spacing w:before="120" w:line="230" w:lineRule="exact"/>
        <w:textAlignment w:val="baseline"/>
        <w:rPr>
          <w:rFonts w:ascii="Arial" w:eastAsia="Arial" w:hAnsi="Arial"/>
          <w:b/>
          <w:i/>
          <w:color w:val="000000"/>
          <w:sz w:val="20"/>
          <w:lang w:val="es-ES"/>
        </w:rPr>
      </w:pPr>
      <w:r>
        <w:rPr>
          <w:rFonts w:ascii="Arial" w:eastAsia="Arial" w:hAnsi="Arial"/>
          <w:b/>
          <w:i/>
          <w:color w:val="000000"/>
          <w:sz w:val="20"/>
          <w:lang w:val="es-ES"/>
        </w:rPr>
        <w:t>3.7</w:t>
      </w:r>
      <w:r>
        <w:rPr>
          <w:rFonts w:ascii="Arial" w:eastAsia="Arial" w:hAnsi="Arial"/>
          <w:b/>
          <w:i/>
          <w:color w:val="000000"/>
          <w:sz w:val="20"/>
          <w:lang w:val="es-ES"/>
        </w:rPr>
        <w:tab/>
        <w:t>Siega y desbroce</w:t>
      </w:r>
    </w:p>
    <w:p w:rsidR="002574A4" w:rsidRDefault="00434086">
      <w:pPr>
        <w:numPr>
          <w:ilvl w:val="0"/>
          <w:numId w:val="18"/>
        </w:numPr>
        <w:spacing w:before="465" w:line="250" w:lineRule="exact"/>
        <w:ind w:left="0"/>
        <w:textAlignment w:val="baseline"/>
        <w:rPr>
          <w:rFonts w:ascii="Arial" w:eastAsia="Arial" w:hAnsi="Arial"/>
          <w:b/>
          <w:i/>
          <w:color w:val="000000"/>
          <w:sz w:val="20"/>
          <w:lang w:val="es-ES"/>
        </w:rPr>
      </w:pPr>
      <w:r>
        <w:rPr>
          <w:rFonts w:ascii="Arial" w:eastAsia="Arial" w:hAnsi="Arial"/>
          <w:b/>
          <w:i/>
          <w:color w:val="000000"/>
          <w:sz w:val="20"/>
          <w:lang w:val="es-ES"/>
        </w:rPr>
        <w:t>ANEXO 4. DESCRIPCIÓN DETALLADA DE LAS LABORES DE JARDINERÍA.</w:t>
      </w:r>
    </w:p>
    <w:p w:rsidR="002574A4" w:rsidRDefault="00434086">
      <w:pPr>
        <w:tabs>
          <w:tab w:val="left" w:pos="648"/>
        </w:tabs>
        <w:spacing w:before="108" w:line="268" w:lineRule="exact"/>
        <w:textAlignment w:val="baseline"/>
        <w:rPr>
          <w:rFonts w:ascii="Century Gothic" w:eastAsia="Century Gothic" w:hAnsi="Century Gothic"/>
          <w:b/>
          <w:i/>
          <w:color w:val="000000"/>
          <w:sz w:val="26"/>
          <w:lang w:val="es-ES"/>
        </w:rPr>
      </w:pPr>
      <w:r>
        <w:rPr>
          <w:rFonts w:ascii="Century Gothic" w:eastAsia="Century Gothic" w:hAnsi="Century Gothic"/>
          <w:b/>
          <w:i/>
          <w:color w:val="000000"/>
          <w:sz w:val="26"/>
          <w:lang w:val="es-ES"/>
        </w:rPr>
        <w:t>-</w:t>
      </w:r>
      <w:r>
        <w:rPr>
          <w:rFonts w:ascii="Century Gothic" w:eastAsia="Century Gothic" w:hAnsi="Century Gothic"/>
          <w:b/>
          <w:i/>
          <w:color w:val="000000"/>
          <w:sz w:val="26"/>
          <w:lang w:val="es-ES"/>
        </w:rPr>
        <w:tab/>
      </w:r>
      <w:r>
        <w:rPr>
          <w:rFonts w:ascii="Arial" w:eastAsia="Arial" w:hAnsi="Arial"/>
          <w:b/>
          <w:i/>
          <w:color w:val="000000"/>
          <w:sz w:val="20"/>
          <w:lang w:val="es-ES"/>
        </w:rPr>
        <w:t>Descripción detallada de las labores de jardinería.</w:t>
      </w:r>
    </w:p>
    <w:p w:rsidR="002574A4" w:rsidRDefault="00434086">
      <w:pPr>
        <w:spacing w:before="334" w:line="230" w:lineRule="exact"/>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TERCERO.- </w:t>
      </w:r>
      <w:r>
        <w:rPr>
          <w:rFonts w:ascii="Arial" w:eastAsia="Arial" w:hAnsi="Arial"/>
          <w:i/>
          <w:color w:val="000000"/>
          <w:sz w:val="20"/>
          <w:lang w:val="es-ES"/>
        </w:rPr>
        <w:t>Publicar el correspondiente anuncio de licitación en el Diario Oficial de la Unión Europea y en el Perfil del Contratante del Ayunt</w:t>
      </w:r>
      <w:r>
        <w:rPr>
          <w:rFonts w:ascii="Arial" w:eastAsia="Arial" w:hAnsi="Arial"/>
          <w:i/>
          <w:color w:val="000000"/>
          <w:sz w:val="20"/>
          <w:lang w:val="es-ES"/>
        </w:rPr>
        <w:t>amiento de Santa Lucía alojado en la Plataforma de Contratación del Estado.</w:t>
      </w:r>
    </w:p>
    <w:p w:rsidR="002574A4" w:rsidRDefault="00434086">
      <w:pPr>
        <w:spacing w:before="234" w:after="503" w:line="229" w:lineRule="exact"/>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CUARTO.- </w:t>
      </w:r>
      <w:r>
        <w:rPr>
          <w:rFonts w:ascii="Arial" w:eastAsia="Arial" w:hAnsi="Arial"/>
          <w:i/>
          <w:color w:val="000000"/>
          <w:sz w:val="20"/>
          <w:lang w:val="es-ES"/>
        </w:rPr>
        <w:t>Interesar del Servicio de Contratación Administrativa que se continúe con la tramitación prevista en la Ley 9/2017 de 8 de noviembre de Contratos del Sector Público por la que se transponen al ordenamiento jurídico español las Directiva del Parlamento Euro</w:t>
      </w:r>
      <w:r>
        <w:rPr>
          <w:rFonts w:ascii="Arial" w:eastAsia="Arial" w:hAnsi="Arial"/>
          <w:i/>
          <w:color w:val="000000"/>
          <w:sz w:val="20"/>
          <w:lang w:val="es-ES"/>
        </w:rPr>
        <w:t>peo y del Consejo 2014/23/UE y 2014/24/UE de 26 de febrero de 2014; así como por el Reglamento General de la Ley de Contratos de las Administraciones Públicas, aprobado por Real Decreto 1098/2001, de 12 de octubre, hasta la contratación del presente expedi</w:t>
      </w:r>
      <w:r>
        <w:rPr>
          <w:rFonts w:ascii="Arial" w:eastAsia="Arial" w:hAnsi="Arial"/>
          <w:i/>
          <w:color w:val="000000"/>
          <w:sz w:val="20"/>
          <w:lang w:val="es-ES"/>
        </w:rPr>
        <w:t>ente.</w:t>
      </w:r>
    </w:p>
    <w:p w:rsidR="002574A4" w:rsidRDefault="002574A4">
      <w:pPr>
        <w:spacing w:before="234" w:after="503" w:line="229" w:lineRule="exact"/>
        <w:sectPr w:rsidR="002574A4">
          <w:pgSz w:w="11909" w:h="16838"/>
          <w:pgMar w:top="3120" w:right="1512" w:bottom="1370" w:left="1757" w:header="720" w:footer="720" w:gutter="0"/>
          <w:cols w:space="720"/>
        </w:sectPr>
      </w:pPr>
    </w:p>
    <w:p w:rsidR="002574A4" w:rsidRDefault="002574A4">
      <w:pPr>
        <w:spacing w:before="595" w:line="288" w:lineRule="exact"/>
        <w:textAlignment w:val="baseline"/>
        <w:rPr>
          <w:rFonts w:eastAsia="Times New Roman"/>
          <w:color w:val="000000"/>
          <w:sz w:val="24"/>
          <w:lang w:val="es-ES"/>
        </w:rPr>
      </w:pPr>
      <w:r w:rsidRPr="002574A4">
        <w:lastRenderedPageBreak/>
        <w:pict>
          <v:shape id="_x0000_s1628" type="#_x0000_t202" style="position:absolute;margin-left:28.65pt;margin-top:0;width:371.3pt;height:43.25pt;z-index:-251825152;mso-wrap-distance-left:0;mso-wrap-distance-right:0" filled="f" stroked="f">
            <v:textbox inset="0,0,0,0">
              <w:txbxContent>
                <w:p w:rsidR="002574A4" w:rsidRDefault="00434086">
                  <w:pPr>
                    <w:spacing w:after="101" w:line="377" w:lineRule="exact"/>
                    <w:ind w:left="1584" w:hanging="1584"/>
                    <w:textAlignment w:val="baseline"/>
                    <w:rPr>
                      <w:rFonts w:ascii="Arial" w:eastAsia="Arial" w:hAnsi="Arial"/>
                      <w:color w:val="000000"/>
                      <w:lang w:val="es-ES"/>
                    </w:rPr>
                  </w:pPr>
                  <w:r>
                    <w:rPr>
                      <w:rFonts w:ascii="Arial" w:eastAsia="Arial" w:hAnsi="Arial"/>
                      <w:color w:val="000000"/>
                      <w:lang w:val="es-ES"/>
                    </w:rPr>
                    <w:t xml:space="preserve">Visto el Informe de la Intervención General, cuyo tenor literal es el siguiente: </w:t>
                  </w:r>
                  <w:r>
                    <w:rPr>
                      <w:rFonts w:ascii="Arial" w:eastAsia="Arial" w:hAnsi="Arial"/>
                      <w:i/>
                      <w:color w:val="000000"/>
                      <w:sz w:val="21"/>
                      <w:u w:val="single"/>
                      <w:lang w:val="es-ES"/>
                    </w:rPr>
                    <w:t>“</w:t>
                  </w:r>
                  <w:r>
                    <w:rPr>
                      <w:rFonts w:ascii="Arial" w:eastAsia="Arial" w:hAnsi="Arial"/>
                      <w:i/>
                      <w:color w:val="000000"/>
                      <w:sz w:val="20"/>
                      <w:u w:val="single"/>
                      <w:lang w:val="es-ES"/>
                    </w:rPr>
                    <w:t>INFORME FISCALIZACIÓN PREVIA LIMITADA</w:t>
                  </w:r>
                </w:p>
              </w:txbxContent>
            </v:textbox>
          </v:shape>
        </w:pict>
      </w:r>
    </w:p>
    <w:p w:rsidR="002574A4" w:rsidRDefault="002574A4">
      <w:pPr>
        <w:sectPr w:rsidR="002574A4">
          <w:type w:val="continuous"/>
          <w:pgSz w:w="11909" w:h="16838"/>
          <w:pgMar w:top="3120" w:right="1512" w:bottom="1370" w:left="1750" w:header="720" w:footer="720" w:gutter="0"/>
          <w:cols w:space="720"/>
        </w:sectPr>
      </w:pPr>
    </w:p>
    <w:p w:rsidR="002574A4" w:rsidRDefault="00434086">
      <w:pPr>
        <w:spacing w:before="119" w:line="230" w:lineRule="exact"/>
        <w:ind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lastRenderedPageBreak/>
        <w:t>Recibido por esta Interventora General Oficio de solicitud fiscalización, la funcionaria que suscribe, Dña. Noemí Naya Orgeira, Interventora General del Ayuntamiento de Santa Lucía de Tirajana, en el ejercicio de la función interventora, y de conformidad c</w:t>
      </w:r>
      <w:r>
        <w:rPr>
          <w:rFonts w:ascii="Arial" w:eastAsia="Arial" w:hAnsi="Arial"/>
          <w:i/>
          <w:color w:val="000000"/>
          <w:spacing w:val="-1"/>
          <w:sz w:val="20"/>
          <w:lang w:val="es-ES"/>
        </w:rPr>
        <w:t>on lo dispuesto en el artículo 4 del Real Decreto 128/2018 de 16 de marzo, por el que se regula el régimen jurídico de los funcionarios de administración local con habilitación de carácter nacional, emite el siguiente</w:t>
      </w:r>
    </w:p>
    <w:p w:rsidR="002574A4" w:rsidRDefault="00434086">
      <w:pPr>
        <w:spacing w:before="1" w:line="230" w:lineRule="exact"/>
        <w:ind w:left="3816"/>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INFORME</w:t>
      </w:r>
      <w:r>
        <w:rPr>
          <w:rFonts w:ascii="Arial" w:eastAsia="Arial" w:hAnsi="Arial"/>
          <w:i/>
          <w:color w:val="000000"/>
          <w:sz w:val="20"/>
          <w:lang w:val="es-ES"/>
        </w:rPr>
        <w:t xml:space="preserve"> </w:t>
      </w:r>
    </w:p>
    <w:p w:rsidR="002574A4" w:rsidRDefault="00434086">
      <w:pPr>
        <w:tabs>
          <w:tab w:val="left" w:pos="288"/>
        </w:tabs>
        <w:spacing w:before="258" w:line="230" w:lineRule="exact"/>
        <w:textAlignment w:val="baseline"/>
        <w:rPr>
          <w:rFonts w:ascii="Calibri" w:eastAsia="Calibri" w:hAnsi="Calibri"/>
          <w:i/>
          <w:color w:val="000000"/>
          <w:sz w:val="24"/>
          <w:lang w:val="es-ES"/>
        </w:rPr>
      </w:pPr>
      <w:r>
        <w:rPr>
          <w:rFonts w:ascii="Calibri" w:eastAsia="Calibri" w:hAnsi="Calibri"/>
          <w:i/>
          <w:color w:val="000000"/>
          <w:sz w:val="24"/>
          <w:lang w:val="es-ES"/>
        </w:rPr>
        <w:t>-</w:t>
      </w:r>
      <w:r>
        <w:rPr>
          <w:rFonts w:ascii="Calibri" w:eastAsia="Calibri" w:hAnsi="Calibri"/>
          <w:i/>
          <w:color w:val="000000"/>
          <w:sz w:val="24"/>
          <w:lang w:val="es-ES"/>
        </w:rPr>
        <w:tab/>
      </w:r>
      <w:r>
        <w:rPr>
          <w:rFonts w:ascii="Arial" w:eastAsia="Arial" w:hAnsi="Arial"/>
          <w:i/>
          <w:color w:val="000000"/>
          <w:sz w:val="20"/>
          <w:lang w:val="es-ES"/>
        </w:rPr>
        <w:t xml:space="preserve">Solicitante: SERVICIO DE CONTRATACIÓN ADMINISTRATIVA </w:t>
      </w:r>
      <w:r>
        <w:rPr>
          <w:rFonts w:ascii="Arial" w:eastAsia="Arial" w:hAnsi="Arial"/>
          <w:i/>
          <w:color w:val="000000"/>
          <w:sz w:val="20"/>
          <w:lang w:val="es-ES"/>
        </w:rPr>
        <w:br/>
      </w:r>
      <w:r>
        <w:rPr>
          <w:rFonts w:ascii="Calibri" w:eastAsia="Calibri" w:hAnsi="Calibri"/>
          <w:i/>
          <w:color w:val="000000"/>
          <w:sz w:val="24"/>
          <w:lang w:val="es-ES"/>
        </w:rPr>
        <w:t xml:space="preserve">- </w:t>
      </w:r>
      <w:r>
        <w:rPr>
          <w:rFonts w:ascii="Arial" w:eastAsia="Arial" w:hAnsi="Arial"/>
          <w:i/>
          <w:color w:val="000000"/>
          <w:sz w:val="20"/>
          <w:lang w:val="es-ES"/>
        </w:rPr>
        <w:t>Expediente Gestiona: 5540/2022</w:t>
      </w:r>
    </w:p>
    <w:p w:rsidR="002574A4" w:rsidRDefault="00434086">
      <w:pPr>
        <w:tabs>
          <w:tab w:val="left" w:pos="288"/>
        </w:tabs>
        <w:spacing w:before="5" w:line="230" w:lineRule="exact"/>
        <w:textAlignment w:val="baseline"/>
        <w:rPr>
          <w:rFonts w:ascii="Calibri" w:eastAsia="Calibri" w:hAnsi="Calibri"/>
          <w:i/>
          <w:color w:val="000000"/>
          <w:sz w:val="24"/>
          <w:lang w:val="es-ES"/>
        </w:rPr>
      </w:pPr>
      <w:r>
        <w:rPr>
          <w:rFonts w:ascii="Calibri" w:eastAsia="Calibri" w:hAnsi="Calibri"/>
          <w:i/>
          <w:color w:val="000000"/>
          <w:sz w:val="24"/>
          <w:lang w:val="es-ES"/>
        </w:rPr>
        <w:t>-</w:t>
      </w:r>
      <w:r>
        <w:rPr>
          <w:rFonts w:ascii="Calibri" w:eastAsia="Calibri" w:hAnsi="Calibri"/>
          <w:i/>
          <w:color w:val="000000"/>
          <w:sz w:val="24"/>
          <w:lang w:val="es-ES"/>
        </w:rPr>
        <w:tab/>
      </w:r>
      <w:r>
        <w:rPr>
          <w:rFonts w:ascii="Arial" w:eastAsia="Arial" w:hAnsi="Arial"/>
          <w:i/>
          <w:color w:val="000000"/>
          <w:sz w:val="20"/>
          <w:lang w:val="es-ES"/>
        </w:rPr>
        <w:t>Tipo de contrato: CONTRATO DE SERVICIOS</w:t>
      </w:r>
    </w:p>
    <w:p w:rsidR="002574A4" w:rsidRDefault="00434086">
      <w:pPr>
        <w:tabs>
          <w:tab w:val="left" w:pos="288"/>
        </w:tabs>
        <w:spacing w:before="26" w:line="230" w:lineRule="exact"/>
        <w:textAlignment w:val="baseline"/>
        <w:rPr>
          <w:rFonts w:ascii="Calibri" w:eastAsia="Calibri" w:hAnsi="Calibri"/>
          <w:i/>
          <w:color w:val="000000"/>
          <w:sz w:val="26"/>
          <w:lang w:val="es-ES"/>
        </w:rPr>
      </w:pPr>
      <w:r>
        <w:rPr>
          <w:rFonts w:ascii="Calibri" w:eastAsia="Calibri" w:hAnsi="Calibri"/>
          <w:i/>
          <w:color w:val="000000"/>
          <w:sz w:val="26"/>
          <w:lang w:val="es-ES"/>
        </w:rPr>
        <w:t>-</w:t>
      </w:r>
      <w:r>
        <w:rPr>
          <w:rFonts w:ascii="Calibri" w:eastAsia="Calibri" w:hAnsi="Calibri"/>
          <w:i/>
          <w:color w:val="000000"/>
          <w:sz w:val="26"/>
          <w:lang w:val="es-ES"/>
        </w:rPr>
        <w:tab/>
      </w:r>
      <w:r>
        <w:rPr>
          <w:rFonts w:ascii="Arial" w:eastAsia="Arial" w:hAnsi="Arial"/>
          <w:i/>
          <w:color w:val="000000"/>
          <w:sz w:val="20"/>
          <w:lang w:val="es-ES"/>
        </w:rPr>
        <w:t>Trámite: Fase A- Autorización del Gasto y Aprobación pliegos</w:t>
      </w:r>
    </w:p>
    <w:p w:rsidR="002574A4" w:rsidRDefault="00434086">
      <w:pPr>
        <w:spacing w:after="37" w:line="286" w:lineRule="exact"/>
        <w:textAlignment w:val="baseline"/>
        <w:rPr>
          <w:rFonts w:ascii="Calibri" w:eastAsia="Calibri" w:hAnsi="Calibri"/>
          <w:i/>
          <w:color w:val="000000"/>
          <w:sz w:val="24"/>
          <w:lang w:val="es-ES"/>
        </w:rPr>
      </w:pPr>
      <w:r>
        <w:rPr>
          <w:rFonts w:ascii="Calibri" w:eastAsia="Calibri" w:hAnsi="Calibri"/>
          <w:i/>
          <w:color w:val="000000"/>
          <w:sz w:val="24"/>
          <w:lang w:val="es-ES"/>
        </w:rPr>
        <w:t xml:space="preserve">- </w:t>
      </w:r>
      <w:r>
        <w:rPr>
          <w:rFonts w:ascii="Arial" w:eastAsia="Arial" w:hAnsi="Arial"/>
          <w:i/>
          <w:color w:val="000000"/>
          <w:sz w:val="20"/>
          <w:lang w:val="es-ES"/>
        </w:rPr>
        <w:t xml:space="preserve">Aplicación Presupuestaria.: </w:t>
      </w:r>
      <w:r>
        <w:rPr>
          <w:rFonts w:ascii="Arial" w:eastAsia="Arial" w:hAnsi="Arial"/>
          <w:i/>
          <w:color w:val="000000"/>
          <w:sz w:val="20"/>
          <w:lang w:val="es-ES"/>
        </w:rPr>
        <w:br/>
      </w:r>
      <w:r>
        <w:rPr>
          <w:rFonts w:ascii="Calibri" w:eastAsia="Calibri" w:hAnsi="Calibri"/>
          <w:i/>
          <w:color w:val="000000"/>
          <w:sz w:val="24"/>
          <w:lang w:val="es-ES"/>
        </w:rPr>
        <w:t>-</w:t>
      </w:r>
    </w:p>
    <w:p w:rsidR="002574A4" w:rsidRDefault="00434086">
      <w:pPr>
        <w:pBdr>
          <w:top w:val="single" w:sz="4" w:space="0" w:color="000000"/>
          <w:left w:val="single" w:sz="4" w:space="0" w:color="000000"/>
          <w:bottom w:val="single" w:sz="4" w:space="0" w:color="000000"/>
          <w:right w:val="single" w:sz="4" w:space="0" w:color="000000"/>
        </w:pBdr>
        <w:shd w:val="solid" w:color="BEBEBE" w:fill="BEBEBE"/>
        <w:spacing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Datos del expediente:</w:t>
      </w:r>
    </w:p>
    <w:p w:rsidR="002574A4" w:rsidRDefault="00434086">
      <w:pPr>
        <w:pBdr>
          <w:top w:val="single" w:sz="4" w:space="0" w:color="000000"/>
          <w:left w:val="single" w:sz="4" w:space="0" w:color="000000"/>
          <w:bottom w:val="single" w:sz="4" w:space="0" w:color="000000"/>
          <w:right w:val="single" w:sz="4" w:space="0" w:color="000000"/>
        </w:pBdr>
        <w:shd w:val="solid" w:color="BEBEBE" w:fill="BEBEBE"/>
        <w:spacing w:line="211" w:lineRule="exact"/>
        <w:jc w:val="center"/>
        <w:textAlignment w:val="baseline"/>
        <w:rPr>
          <w:rFonts w:ascii="Arial" w:eastAsia="Arial" w:hAnsi="Arial"/>
          <w:i/>
          <w:color w:val="000000"/>
          <w:sz w:val="21"/>
          <w:lang w:val="es-ES"/>
        </w:rPr>
      </w:pPr>
      <w:r>
        <w:rPr>
          <w:rFonts w:ascii="Arial" w:eastAsia="Arial" w:hAnsi="Arial"/>
          <w:i/>
          <w:color w:val="000000"/>
          <w:sz w:val="21"/>
          <w:lang w:val="es-ES"/>
        </w:rPr>
        <w:t>“</w:t>
      </w:r>
      <w:r>
        <w:rPr>
          <w:rFonts w:ascii="Arial" w:eastAsia="Arial" w:hAnsi="Arial"/>
          <w:i/>
          <w:color w:val="000000"/>
          <w:sz w:val="20"/>
          <w:lang w:val="es-ES"/>
        </w:rPr>
        <w:t>CONSERVACIÓN Y MANTENIMIENTO DE LOS</w:t>
      </w:r>
    </w:p>
    <w:p w:rsidR="002574A4" w:rsidRDefault="002574A4">
      <w:pPr>
        <w:sectPr w:rsidR="002574A4">
          <w:type w:val="continuous"/>
          <w:pgSz w:w="11909" w:h="16838"/>
          <w:pgMar w:top="3120" w:right="1519" w:bottom="1370" w:left="1750" w:header="720" w:footer="720" w:gutter="0"/>
          <w:cols w:space="720"/>
        </w:sectPr>
      </w:pPr>
    </w:p>
    <w:tbl>
      <w:tblPr>
        <w:tblW w:w="0" w:type="auto"/>
        <w:tblLayout w:type="fixed"/>
        <w:tblCellMar>
          <w:left w:w="0" w:type="dxa"/>
          <w:right w:w="0" w:type="dxa"/>
        </w:tblCellMar>
        <w:tblLook w:val="0000"/>
      </w:tblPr>
      <w:tblGrid>
        <w:gridCol w:w="1614"/>
        <w:gridCol w:w="7966"/>
      </w:tblGrid>
      <w:tr w:rsidR="002574A4">
        <w:tblPrEx>
          <w:tblCellMar>
            <w:top w:w="0" w:type="dxa"/>
            <w:bottom w:w="0" w:type="dxa"/>
          </w:tblCellMar>
        </w:tblPrEx>
        <w:trPr>
          <w:trHeight w:hRule="exact" w:val="1785"/>
        </w:trPr>
        <w:tc>
          <w:tcPr>
            <w:tcW w:w="1614"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179"/>
              <w:jc w:val="right"/>
              <w:textAlignment w:val="baseline"/>
            </w:pPr>
            <w:r>
              <w:rPr>
                <w:noProof/>
                <w:lang w:val="es-ES" w:eastAsia="es-ES"/>
              </w:rPr>
              <w:lastRenderedPageBreak/>
              <w:drawing>
                <wp:inline distT="0" distB="0" distL="0" distR="0">
                  <wp:extent cx="911225" cy="1112520"/>
                  <wp:effectExtent l="0" t="0" r="0" b="0"/>
                  <wp:docPr id="109" name="Picture"/>
                  <wp:cNvGraphicFramePr/>
                  <a:graphic xmlns:a="http://schemas.openxmlformats.org/drawingml/2006/main">
                    <a:graphicData uri="http://schemas.openxmlformats.org/drawingml/2006/picture">
                      <pic:pic xmlns:pic="http://schemas.openxmlformats.org/drawingml/2006/picture">
                        <pic:nvPicPr>
                          <pic:cNvPr id="11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966"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2574A4">
      <w:pPr>
        <w:spacing w:after="484" w:line="20" w:lineRule="exact"/>
        <w:sectPr w:rsidR="002574A4">
          <w:pgSz w:w="11909" w:h="16838"/>
          <w:pgMar w:top="940" w:right="1476" w:bottom="269" w:left="853" w:header="720" w:footer="720" w:gutter="0"/>
          <w:cols w:space="720"/>
        </w:sectPr>
      </w:pPr>
    </w:p>
    <w:p w:rsidR="002574A4" w:rsidRDefault="00434086">
      <w:pPr>
        <w:spacing w:after="114"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lastRenderedPageBreak/>
        <w:t xml:space="preserve">SECRETARIA GENERAL </w:t>
      </w:r>
      <w:r>
        <w:rPr>
          <w:rFonts w:ascii="Arial" w:eastAsia="Arial" w:hAnsi="Arial"/>
          <w:b/>
          <w:i/>
          <w:color w:val="000000"/>
          <w:sz w:val="16"/>
          <w:lang w:val="es-ES"/>
        </w:rPr>
        <w:br/>
      </w:r>
      <w:r>
        <w:rPr>
          <w:rFonts w:ascii="Arial" w:eastAsia="Arial" w:hAnsi="Arial"/>
          <w:b/>
          <w:i/>
          <w:color w:val="000000"/>
          <w:sz w:val="16"/>
          <w:lang w:val="es-ES"/>
        </w:rPr>
        <w:t>LAMT/RAC</w:t>
      </w:r>
    </w:p>
    <w:tbl>
      <w:tblPr>
        <w:tblW w:w="0" w:type="auto"/>
        <w:tblInd w:w="844" w:type="dxa"/>
        <w:tblLayout w:type="fixed"/>
        <w:tblCellMar>
          <w:left w:w="0" w:type="dxa"/>
          <w:right w:w="0" w:type="dxa"/>
        </w:tblCellMar>
        <w:tblLook w:val="0000"/>
      </w:tblPr>
      <w:tblGrid>
        <w:gridCol w:w="4397"/>
        <w:gridCol w:w="4119"/>
      </w:tblGrid>
      <w:tr w:rsidR="002574A4">
        <w:tblPrEx>
          <w:tblCellMar>
            <w:top w:w="0" w:type="dxa"/>
            <w:bottom w:w="0" w:type="dxa"/>
          </w:tblCellMar>
        </w:tblPrEx>
        <w:trPr>
          <w:trHeight w:hRule="exact" w:val="312"/>
        </w:trPr>
        <w:tc>
          <w:tcPr>
            <w:tcW w:w="8516" w:type="dxa"/>
            <w:gridSpan w:val="2"/>
            <w:tcBorders>
              <w:top w:val="single" w:sz="5" w:space="0" w:color="000000"/>
              <w:left w:val="single" w:sz="5" w:space="0" w:color="000000"/>
              <w:bottom w:val="single" w:sz="5" w:space="0" w:color="000000"/>
              <w:right w:val="single" w:sz="5" w:space="0" w:color="000000"/>
            </w:tcBorders>
            <w:shd w:val="clear" w:color="BEBEBE" w:fill="BEBEBE"/>
            <w:vAlign w:val="center"/>
          </w:tcPr>
          <w:p w:rsidR="002574A4" w:rsidRDefault="00434086">
            <w:pPr>
              <w:spacing w:after="60" w:line="230" w:lineRule="exact"/>
              <w:ind w:right="1884"/>
              <w:jc w:val="right"/>
              <w:textAlignment w:val="baseline"/>
              <w:rPr>
                <w:rFonts w:ascii="Arial" w:eastAsia="Arial" w:hAnsi="Arial"/>
                <w:i/>
                <w:color w:val="000000"/>
                <w:sz w:val="20"/>
                <w:lang w:val="es-ES"/>
              </w:rPr>
            </w:pPr>
            <w:r>
              <w:rPr>
                <w:rFonts w:ascii="Arial" w:eastAsia="Arial" w:hAnsi="Arial"/>
                <w:i/>
                <w:color w:val="000000"/>
                <w:sz w:val="20"/>
                <w:lang w:val="es-ES"/>
              </w:rPr>
              <w:t>ESPACIOS VERDES Y DEL ARBOLADO URBANO”</w:t>
            </w:r>
          </w:p>
        </w:tc>
      </w:tr>
      <w:tr w:rsidR="002574A4">
        <w:tblPrEx>
          <w:tblCellMar>
            <w:top w:w="0" w:type="dxa"/>
            <w:bottom w:w="0" w:type="dxa"/>
          </w:tblCellMar>
        </w:tblPrEx>
        <w:trPr>
          <w:trHeight w:hRule="exact" w:val="312"/>
        </w:trPr>
        <w:tc>
          <w:tcPr>
            <w:tcW w:w="439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1" w:after="16" w:line="230" w:lineRule="exact"/>
              <w:ind w:left="82"/>
              <w:textAlignment w:val="baseline"/>
              <w:rPr>
                <w:rFonts w:ascii="Arial" w:eastAsia="Arial" w:hAnsi="Arial"/>
                <w:i/>
                <w:color w:val="000000"/>
                <w:sz w:val="20"/>
                <w:lang w:val="es-ES"/>
              </w:rPr>
            </w:pPr>
            <w:r>
              <w:rPr>
                <w:rFonts w:ascii="Arial" w:eastAsia="Arial" w:hAnsi="Arial"/>
                <w:i/>
                <w:color w:val="000000"/>
                <w:sz w:val="20"/>
                <w:lang w:val="es-ES"/>
              </w:rPr>
              <w:t>Presupuesto Base de licitación (incluido IGIC)</w:t>
            </w:r>
          </w:p>
        </w:tc>
        <w:tc>
          <w:tcPr>
            <w:tcW w:w="4119"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1" w:after="16" w:line="230" w:lineRule="exact"/>
              <w:ind w:right="24"/>
              <w:jc w:val="right"/>
              <w:textAlignment w:val="baseline"/>
              <w:rPr>
                <w:rFonts w:ascii="Arial" w:eastAsia="Arial" w:hAnsi="Arial"/>
                <w:i/>
                <w:color w:val="000000"/>
                <w:sz w:val="20"/>
                <w:lang w:val="es-ES"/>
              </w:rPr>
            </w:pPr>
            <w:r>
              <w:rPr>
                <w:rFonts w:ascii="Arial" w:eastAsia="Arial" w:hAnsi="Arial"/>
                <w:i/>
                <w:color w:val="000000"/>
                <w:sz w:val="20"/>
                <w:lang w:val="es-ES"/>
              </w:rPr>
              <w:t>4.276.514,98 €</w:t>
            </w:r>
          </w:p>
        </w:tc>
      </w:tr>
      <w:tr w:rsidR="002574A4">
        <w:tblPrEx>
          <w:tblCellMar>
            <w:top w:w="0" w:type="dxa"/>
            <w:bottom w:w="0" w:type="dxa"/>
          </w:tblCellMar>
        </w:tblPrEx>
        <w:trPr>
          <w:trHeight w:hRule="exact" w:val="307"/>
        </w:trPr>
        <w:tc>
          <w:tcPr>
            <w:tcW w:w="439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1" w:after="21" w:line="230" w:lineRule="exact"/>
              <w:ind w:left="82"/>
              <w:textAlignment w:val="baseline"/>
              <w:rPr>
                <w:rFonts w:ascii="Arial" w:eastAsia="Arial" w:hAnsi="Arial"/>
                <w:i/>
                <w:color w:val="000000"/>
                <w:sz w:val="20"/>
                <w:lang w:val="es-ES"/>
              </w:rPr>
            </w:pPr>
            <w:r>
              <w:rPr>
                <w:rFonts w:ascii="Arial" w:eastAsia="Arial" w:hAnsi="Arial"/>
                <w:i/>
                <w:color w:val="000000"/>
                <w:sz w:val="20"/>
                <w:lang w:val="es-ES"/>
              </w:rPr>
              <w:t>Valor estimado:</w:t>
            </w:r>
          </w:p>
        </w:tc>
        <w:tc>
          <w:tcPr>
            <w:tcW w:w="4119"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1" w:after="21" w:line="230" w:lineRule="exact"/>
              <w:ind w:right="24"/>
              <w:jc w:val="right"/>
              <w:textAlignment w:val="baseline"/>
              <w:rPr>
                <w:rFonts w:ascii="Arial" w:eastAsia="Arial" w:hAnsi="Arial"/>
                <w:i/>
                <w:color w:val="000000"/>
                <w:sz w:val="20"/>
                <w:lang w:val="es-ES"/>
              </w:rPr>
            </w:pPr>
            <w:r>
              <w:rPr>
                <w:rFonts w:ascii="Arial" w:eastAsia="Arial" w:hAnsi="Arial"/>
                <w:i/>
                <w:color w:val="000000"/>
                <w:sz w:val="20"/>
                <w:lang w:val="es-ES"/>
              </w:rPr>
              <w:t>7.081.256,57 €</w:t>
            </w:r>
          </w:p>
        </w:tc>
      </w:tr>
      <w:tr w:rsidR="002574A4">
        <w:tblPrEx>
          <w:tblCellMar>
            <w:top w:w="0" w:type="dxa"/>
            <w:bottom w:w="0" w:type="dxa"/>
          </w:tblCellMar>
        </w:tblPrEx>
        <w:trPr>
          <w:trHeight w:hRule="exact" w:val="1162"/>
        </w:trPr>
        <w:tc>
          <w:tcPr>
            <w:tcW w:w="439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78" w:after="454" w:line="230" w:lineRule="exact"/>
              <w:ind w:left="82"/>
              <w:textAlignment w:val="baseline"/>
              <w:rPr>
                <w:rFonts w:ascii="Arial" w:eastAsia="Arial" w:hAnsi="Arial"/>
                <w:i/>
                <w:color w:val="000000"/>
                <w:sz w:val="20"/>
                <w:lang w:val="es-ES"/>
              </w:rPr>
            </w:pPr>
            <w:r>
              <w:rPr>
                <w:rFonts w:ascii="Arial" w:eastAsia="Arial" w:hAnsi="Arial"/>
                <w:i/>
                <w:color w:val="000000"/>
                <w:sz w:val="20"/>
                <w:lang w:val="es-ES"/>
              </w:rPr>
              <w:t>Plazo de ejecución:</w:t>
            </w:r>
          </w:p>
        </w:tc>
        <w:tc>
          <w:tcPr>
            <w:tcW w:w="4119"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ind w:left="216"/>
              <w:jc w:val="right"/>
              <w:textAlignment w:val="baseline"/>
              <w:rPr>
                <w:rFonts w:ascii="Arial" w:eastAsia="Arial" w:hAnsi="Arial"/>
                <w:i/>
                <w:color w:val="000000"/>
                <w:spacing w:val="22"/>
                <w:sz w:val="20"/>
                <w:lang w:val="es-ES"/>
              </w:rPr>
            </w:pPr>
            <w:r>
              <w:rPr>
                <w:rFonts w:ascii="Arial" w:eastAsia="Arial" w:hAnsi="Arial"/>
                <w:i/>
                <w:color w:val="000000"/>
                <w:spacing w:val="22"/>
                <w:sz w:val="20"/>
                <w:lang w:val="es-ES"/>
              </w:rPr>
              <w:t xml:space="preserve">UN (1) </w:t>
            </w:r>
            <w:hyperlink r:id="rId19">
              <w:r>
                <w:rPr>
                  <w:rFonts w:ascii="Arial" w:eastAsia="Arial" w:hAnsi="Arial"/>
                  <w:i/>
                  <w:color w:val="0000FF"/>
                  <w:spacing w:val="22"/>
                  <w:sz w:val="20"/>
                  <w:u w:val="single"/>
                  <w:lang w:val="es-ES"/>
                </w:rPr>
                <w:t>AÑO. SE</w:t>
              </w:r>
            </w:hyperlink>
            <w:r>
              <w:rPr>
                <w:rFonts w:ascii="Arial" w:eastAsia="Arial" w:hAnsi="Arial"/>
                <w:i/>
                <w:color w:val="000000"/>
                <w:spacing w:val="22"/>
                <w:sz w:val="20"/>
                <w:lang w:val="es-ES"/>
              </w:rPr>
              <w:t xml:space="preserve"> ESTABLECE LA POSIBLIDAD DE UNA (1) PRÓRROGA ADICIONAL DE UN (1) AÑOS PARA EL LOTE 1. EL LOTE 2 NO TIENE PRÓRROGA.</w:t>
            </w:r>
          </w:p>
        </w:tc>
      </w:tr>
      <w:tr w:rsidR="002574A4">
        <w:tblPrEx>
          <w:tblCellMar>
            <w:top w:w="0" w:type="dxa"/>
            <w:bottom w:w="0" w:type="dxa"/>
          </w:tblCellMar>
        </w:tblPrEx>
        <w:trPr>
          <w:trHeight w:hRule="exact" w:val="931"/>
        </w:trPr>
        <w:tc>
          <w:tcPr>
            <w:tcW w:w="439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358" w:after="333" w:line="230" w:lineRule="exact"/>
              <w:ind w:left="82"/>
              <w:textAlignment w:val="baseline"/>
              <w:rPr>
                <w:rFonts w:ascii="Arial" w:eastAsia="Arial" w:hAnsi="Arial"/>
                <w:i/>
                <w:color w:val="000000"/>
                <w:sz w:val="20"/>
                <w:lang w:val="es-ES"/>
              </w:rPr>
            </w:pPr>
            <w:r>
              <w:rPr>
                <w:rFonts w:ascii="Arial" w:eastAsia="Arial" w:hAnsi="Arial"/>
                <w:i/>
                <w:color w:val="000000"/>
                <w:sz w:val="20"/>
                <w:lang w:val="es-ES"/>
              </w:rPr>
              <w:t>Procedimiento de contratación:</w:t>
            </w:r>
          </w:p>
        </w:tc>
        <w:tc>
          <w:tcPr>
            <w:tcW w:w="4119" w:type="dxa"/>
            <w:tcBorders>
              <w:top w:val="single" w:sz="5" w:space="0" w:color="000000"/>
              <w:left w:val="single" w:sz="5" w:space="0" w:color="000000"/>
              <w:bottom w:val="single" w:sz="5" w:space="0" w:color="000000"/>
              <w:right w:val="single" w:sz="5" w:space="0" w:color="000000"/>
            </w:tcBorders>
          </w:tcPr>
          <w:p w:rsidR="002574A4" w:rsidRDefault="00434086">
            <w:pPr>
              <w:spacing w:line="226" w:lineRule="exact"/>
              <w:ind w:right="24"/>
              <w:jc w:val="right"/>
              <w:textAlignment w:val="baseline"/>
              <w:rPr>
                <w:rFonts w:ascii="Arial" w:eastAsia="Arial" w:hAnsi="Arial"/>
                <w:i/>
                <w:color w:val="000000"/>
                <w:sz w:val="20"/>
                <w:lang w:val="es-ES"/>
              </w:rPr>
            </w:pPr>
            <w:r>
              <w:rPr>
                <w:rFonts w:ascii="Arial" w:eastAsia="Arial" w:hAnsi="Arial"/>
                <w:i/>
                <w:color w:val="000000"/>
                <w:sz w:val="20"/>
                <w:lang w:val="es-ES"/>
              </w:rPr>
              <w:t>ABIERTO.</w:t>
            </w:r>
          </w:p>
          <w:p w:rsidR="002574A4" w:rsidRDefault="00434086">
            <w:pPr>
              <w:spacing w:after="218" w:line="230" w:lineRule="exact"/>
              <w:ind w:left="288"/>
              <w:jc w:val="right"/>
              <w:textAlignment w:val="baseline"/>
              <w:rPr>
                <w:rFonts w:ascii="Arial" w:eastAsia="Arial" w:hAnsi="Arial"/>
                <w:i/>
                <w:color w:val="000000"/>
                <w:sz w:val="20"/>
                <w:lang w:val="es-ES"/>
              </w:rPr>
            </w:pPr>
            <w:r>
              <w:rPr>
                <w:rFonts w:ascii="Arial" w:eastAsia="Arial" w:hAnsi="Arial"/>
                <w:i/>
                <w:color w:val="000000"/>
                <w:sz w:val="20"/>
                <w:lang w:val="es-ES"/>
              </w:rPr>
              <w:t>SUJETO A REGULACIÓN ARMONIZADA. TRAMITACIÓN ANTICIPADA.</w:t>
            </w:r>
          </w:p>
        </w:tc>
      </w:tr>
      <w:tr w:rsidR="002574A4">
        <w:tblPrEx>
          <w:tblCellMar>
            <w:top w:w="0" w:type="dxa"/>
            <w:bottom w:w="0" w:type="dxa"/>
          </w:tblCellMar>
        </w:tblPrEx>
        <w:trPr>
          <w:trHeight w:hRule="exact" w:val="307"/>
        </w:trPr>
        <w:tc>
          <w:tcPr>
            <w:tcW w:w="439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8" w:after="12" w:line="233" w:lineRule="exact"/>
              <w:ind w:left="82"/>
              <w:textAlignment w:val="baseline"/>
              <w:rPr>
                <w:rFonts w:ascii="Arial" w:eastAsia="Arial" w:hAnsi="Arial"/>
                <w:i/>
                <w:color w:val="000000"/>
                <w:sz w:val="20"/>
                <w:lang w:val="es-ES"/>
              </w:rPr>
            </w:pPr>
            <w:r>
              <w:rPr>
                <w:rFonts w:ascii="Arial" w:eastAsia="Arial" w:hAnsi="Arial"/>
                <w:i/>
                <w:color w:val="000000"/>
                <w:sz w:val="20"/>
                <w:lang w:val="es-ES"/>
              </w:rPr>
              <w:t>Órgano de contratación:</w:t>
            </w:r>
          </w:p>
        </w:tc>
        <w:tc>
          <w:tcPr>
            <w:tcW w:w="4119"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1" w:after="12" w:line="230" w:lineRule="exact"/>
              <w:ind w:right="24"/>
              <w:jc w:val="right"/>
              <w:textAlignment w:val="baseline"/>
              <w:rPr>
                <w:rFonts w:ascii="Arial" w:eastAsia="Arial" w:hAnsi="Arial"/>
                <w:i/>
                <w:color w:val="000000"/>
                <w:sz w:val="20"/>
                <w:lang w:val="es-ES"/>
              </w:rPr>
            </w:pPr>
            <w:r>
              <w:rPr>
                <w:rFonts w:ascii="Arial" w:eastAsia="Arial" w:hAnsi="Arial"/>
                <w:i/>
                <w:color w:val="000000"/>
                <w:sz w:val="20"/>
                <w:lang w:val="es-ES"/>
              </w:rPr>
              <w:t>LA JUNTA DE GOBIERNO LOCAL.</w:t>
            </w:r>
          </w:p>
        </w:tc>
      </w:tr>
      <w:tr w:rsidR="002574A4">
        <w:tblPrEx>
          <w:tblCellMar>
            <w:top w:w="0" w:type="dxa"/>
            <w:bottom w:w="0" w:type="dxa"/>
          </w:tblCellMar>
        </w:tblPrEx>
        <w:trPr>
          <w:trHeight w:hRule="exact" w:val="476"/>
        </w:trPr>
        <w:tc>
          <w:tcPr>
            <w:tcW w:w="439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32" w:after="113" w:line="230" w:lineRule="exact"/>
              <w:ind w:left="82"/>
              <w:textAlignment w:val="baseline"/>
              <w:rPr>
                <w:rFonts w:ascii="Arial" w:eastAsia="Arial" w:hAnsi="Arial"/>
                <w:i/>
                <w:color w:val="000000"/>
                <w:sz w:val="20"/>
                <w:lang w:val="es-ES"/>
              </w:rPr>
            </w:pPr>
            <w:r>
              <w:rPr>
                <w:rFonts w:ascii="Arial" w:eastAsia="Arial" w:hAnsi="Arial"/>
                <w:i/>
                <w:color w:val="000000"/>
                <w:sz w:val="20"/>
                <w:lang w:val="es-ES"/>
              </w:rPr>
              <w:t>Financiación:</w:t>
            </w:r>
          </w:p>
        </w:tc>
        <w:tc>
          <w:tcPr>
            <w:tcW w:w="4119"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ind w:right="24"/>
              <w:jc w:val="right"/>
              <w:textAlignment w:val="baseline"/>
              <w:rPr>
                <w:rFonts w:ascii="Arial" w:eastAsia="Arial" w:hAnsi="Arial"/>
                <w:i/>
                <w:color w:val="000000"/>
                <w:sz w:val="20"/>
                <w:lang w:val="es-ES"/>
              </w:rPr>
            </w:pPr>
            <w:r>
              <w:rPr>
                <w:rFonts w:ascii="Arial" w:eastAsia="Arial" w:hAnsi="Arial"/>
                <w:i/>
                <w:color w:val="000000"/>
                <w:sz w:val="20"/>
                <w:lang w:val="es-ES"/>
              </w:rPr>
              <w:t>CON CARGO AL PRESUPUESTO</w:t>
            </w:r>
          </w:p>
          <w:p w:rsidR="002574A4" w:rsidRDefault="00434086">
            <w:pPr>
              <w:spacing w:before="1" w:line="227" w:lineRule="exact"/>
              <w:ind w:right="24"/>
              <w:jc w:val="right"/>
              <w:textAlignment w:val="baseline"/>
              <w:rPr>
                <w:rFonts w:ascii="Arial" w:eastAsia="Arial" w:hAnsi="Arial"/>
                <w:i/>
                <w:color w:val="000000"/>
                <w:sz w:val="20"/>
                <w:lang w:val="es-ES"/>
              </w:rPr>
            </w:pPr>
            <w:r>
              <w:rPr>
                <w:rFonts w:ascii="Arial" w:eastAsia="Arial" w:hAnsi="Arial"/>
                <w:i/>
                <w:color w:val="000000"/>
                <w:sz w:val="20"/>
                <w:lang w:val="es-ES"/>
              </w:rPr>
              <w:t>MUNICIPAL.</w:t>
            </w:r>
          </w:p>
        </w:tc>
      </w:tr>
    </w:tbl>
    <w:p w:rsidR="002574A4" w:rsidRDefault="002574A4">
      <w:pPr>
        <w:spacing w:after="451" w:line="20" w:lineRule="exact"/>
      </w:pPr>
    </w:p>
    <w:p w:rsidR="002574A4" w:rsidRDefault="00434086">
      <w:pPr>
        <w:spacing w:before="2" w:after="439" w:line="229" w:lineRule="exact"/>
        <w:ind w:left="792" w:right="72" w:firstLine="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Esta fiscalización se ha limitado a comprobar que figuren en los expedientes los documentos y/o extremos que se relacionan más abajo, lo que en ningún caso exime al Departamento Gestor de cumplir todos los trámites y formalizar los documentos que exija la </w:t>
      </w:r>
      <w:r>
        <w:rPr>
          <w:rFonts w:ascii="Arial" w:eastAsia="Arial" w:hAnsi="Arial"/>
          <w:i/>
          <w:color w:val="000000"/>
          <w:sz w:val="20"/>
          <w:lang w:val="es-ES"/>
        </w:rPr>
        <w:t>normativa vigente.</w:t>
      </w:r>
    </w:p>
    <w:p w:rsidR="002574A4" w:rsidRDefault="002574A4">
      <w:pPr>
        <w:rPr>
          <w:sz w:val="2"/>
        </w:rPr>
      </w:pPr>
      <w:r w:rsidRPr="002574A4">
        <w:pict>
          <v:shape id="_x0000_s1627" type="#_x0000_t202" style="position:absolute;margin-left:540.25pt;margin-top:501.85pt;width:26.15pt;height:212.4pt;z-index:-25182412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697480"/>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test1"/>
                                <pic:cNvPicPr preferRelativeResize="0"/>
                              </pic:nvPicPr>
                              <pic:blipFill>
                                <a:blip r:embed="rId20"/>
                                <a:stretch>
                                  <a:fillRect/>
                                </a:stretch>
                              </pic:blipFill>
                              <pic:spPr>
                                <a:xfrm>
                                  <a:off x="0" y="0"/>
                                  <a:ext cx="332105" cy="2697480"/>
                                </a:xfrm>
                                <a:prstGeom prst="rect">
                                  <a:avLst/>
                                </a:prstGeom>
                              </pic:spPr>
                            </pic:pic>
                          </a:graphicData>
                        </a:graphic>
                      </wp:inline>
                    </w:drawing>
                  </w:r>
                </w:p>
              </w:txbxContent>
            </v:textbox>
            <w10:wrap type="square" anchorx="page" anchory="page"/>
          </v:shape>
        </w:pict>
      </w:r>
      <w:r w:rsidRPr="002574A4">
        <w:pict>
          <v:shape id="_x0000_s1626" type="#_x0000_t202" style="position:absolute;margin-left:566.4pt;margin-top:508.1pt;width:15.55pt;height:303.6pt;z-index:-251823104;mso-wrap-distance-left:0;mso-wrap-distance-right:0;mso-position-horizontal-relative:page;mso-position-vertical-relative:page" filled="f" stroked="f">
            <v:textbox style="layout-flow:vertical;mso-layout-flow-alt:bottom-to-top" inset="0,0,0,0">
              <w:txbxContent>
                <w:p w:rsidR="002574A4" w:rsidRDefault="00434086">
                  <w:pPr>
                    <w:spacing w:before="61"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35 de 194</w:t>
                  </w:r>
                </w:p>
              </w:txbxContent>
            </v:textbox>
            <w10:wrap type="square" anchorx="page" anchory="page"/>
          </v:shape>
        </w:pict>
      </w:r>
      <w:r w:rsidRPr="002574A4">
        <w:pict>
          <v:shape id="_x0000_s1625" type="#_x0000_t202" style="position:absolute;margin-left:240.5pt;margin-top:713.55pt;width:325.9pt;height:36.2pt;z-index:-25182208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2548"/>
                    <w:gridCol w:w="3447"/>
                    <w:gridCol w:w="523"/>
                  </w:tblGrid>
                  <w:tr w:rsidR="002574A4">
                    <w:tblPrEx>
                      <w:tblCellMar>
                        <w:top w:w="0" w:type="dxa"/>
                        <w:bottom w:w="0" w:type="dxa"/>
                      </w:tblCellMar>
                    </w:tblPrEx>
                    <w:trPr>
                      <w:trHeight w:hRule="exact" w:val="705"/>
                    </w:trPr>
                    <w:tc>
                      <w:tcPr>
                        <w:tcW w:w="2548" w:type="dxa"/>
                        <w:vMerge w:val="restart"/>
                        <w:tcBorders>
                          <w:top w:val="single" w:sz="5" w:space="0" w:color="000000"/>
                          <w:left w:val="none" w:sz="0" w:space="0" w:color="020000"/>
                          <w:bottom w:val="single" w:sz="0" w:space="0" w:color="000000"/>
                          <w:right w:val="none" w:sz="0" w:space="0" w:color="020000"/>
                        </w:tcBorders>
                        <w:shd w:val="clear" w:color="BEBEBE" w:fill="BEBEBE"/>
                      </w:tcPr>
                      <w:p w:rsidR="002574A4" w:rsidRDefault="00434086">
                        <w:pPr>
                          <w:spacing w:before="132" w:after="343"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Sí/NO/OBSERVACIONES</w:t>
                        </w:r>
                      </w:p>
                    </w:tc>
                    <w:tc>
                      <w:tcPr>
                        <w:tcW w:w="3447" w:type="dxa"/>
                        <w:tcBorders>
                          <w:top w:val="none" w:sz="0" w:space="0" w:color="020000"/>
                          <w:left w:val="none" w:sz="0" w:space="0" w:color="020000"/>
                          <w:bottom w:val="none" w:sz="0" w:space="0" w:color="020000"/>
                          <w:right w:val="none" w:sz="0" w:space="0" w:color="020000"/>
                        </w:tcBorders>
                        <w:shd w:val="clear" w:color="BEBEBE" w:fill="BEBEBE"/>
                      </w:tcPr>
                      <w:p w:rsidR="002574A4" w:rsidRDefault="00434086">
                        <w:pPr>
                          <w:spacing w:before="132" w:after="329" w:line="230" w:lineRule="exact"/>
                          <w:ind w:right="1608"/>
                          <w:jc w:val="right"/>
                          <w:textAlignment w:val="baseline"/>
                          <w:rPr>
                            <w:rFonts w:ascii="Arial" w:eastAsia="Arial" w:hAnsi="Arial"/>
                            <w:i/>
                            <w:color w:val="000000"/>
                            <w:sz w:val="20"/>
                            <w:lang w:val="es-ES"/>
                          </w:rPr>
                        </w:pPr>
                        <w:r>
                          <w:rPr>
                            <w:rFonts w:ascii="Arial" w:eastAsia="Arial" w:hAnsi="Arial"/>
                            <w:i/>
                            <w:color w:val="000000"/>
                            <w:sz w:val="20"/>
                            <w:lang w:val="es-ES"/>
                          </w:rPr>
                          <w:t>OBSERV</w:t>
                        </w:r>
                        <w:r>
                          <w:rPr>
                            <w:rFonts w:ascii="Arial" w:eastAsia="Arial" w:hAnsi="Arial"/>
                            <w:i/>
                            <w:color w:val="000000"/>
                            <w:sz w:val="20"/>
                            <w:lang w:val="es-ES"/>
                          </w:rPr>
                          <w:t>ACIONES</w:t>
                        </w:r>
                      </w:p>
                    </w:tc>
                    <w:tc>
                      <w:tcPr>
                        <w:tcW w:w="523" w:type="dxa"/>
                        <w:tcBorders>
                          <w:top w:val="none" w:sz="0" w:space="0" w:color="000000"/>
                          <w:left w:val="none" w:sz="0" w:space="0" w:color="020000"/>
                          <w:bottom w:val="none" w:sz="0" w:space="0" w:color="000000"/>
                          <w:right w:val="none" w:sz="0" w:space="0" w:color="020000"/>
                        </w:tcBorders>
                      </w:tcPr>
                      <w:p w:rsidR="002574A4" w:rsidRDefault="00434086">
                        <w:pPr>
                          <w:spacing w:before="5"/>
                          <w:jc w:val="center"/>
                          <w:textAlignment w:val="baseline"/>
                        </w:pPr>
                        <w:r>
                          <w:rPr>
                            <w:noProof/>
                            <w:lang w:val="es-ES" w:eastAsia="es-ES"/>
                          </w:rPr>
                          <w:drawing>
                            <wp:inline distT="0" distB="0" distL="0" distR="0">
                              <wp:extent cx="332105" cy="444500"/>
                              <wp:effectExtent l="0" t="0" r="0" b="0"/>
                              <wp:docPr id="113" name="Picture"/>
                              <wp:cNvGraphicFramePr/>
                              <a:graphic xmlns:a="http://schemas.openxmlformats.org/drawingml/2006/main">
                                <a:graphicData uri="http://schemas.openxmlformats.org/drawingml/2006/picture">
                                  <pic:pic xmlns:pic="http://schemas.openxmlformats.org/drawingml/2006/picture">
                                    <pic:nvPicPr>
                                      <pic:cNvPr id="114" name="test1"/>
                                      <pic:cNvPicPr preferRelativeResize="0"/>
                                    </pic:nvPicPr>
                                    <pic:blipFill>
                                      <a:blip r:embed="rId21"/>
                                      <a:stretch>
                                        <a:fillRect/>
                                      </a:stretch>
                                    </pic:blipFill>
                                    <pic:spPr>
                                      <a:xfrm>
                                        <a:off x="0" y="0"/>
                                        <a:ext cx="332105" cy="444500"/>
                                      </a:xfrm>
                                      <a:prstGeom prst="rect">
                                        <a:avLst/>
                                      </a:prstGeom>
                                    </pic:spPr>
                                  </pic:pic>
                                </a:graphicData>
                              </a:graphic>
                            </wp:inline>
                          </w:drawing>
                        </w:r>
                      </w:p>
                    </w:tc>
                  </w:tr>
                  <w:tr w:rsidR="002574A4">
                    <w:tblPrEx>
                      <w:tblCellMar>
                        <w:top w:w="0" w:type="dxa"/>
                        <w:bottom w:w="0" w:type="dxa"/>
                      </w:tblCellMar>
                    </w:tblPrEx>
                    <w:trPr>
                      <w:trHeight w:hRule="exact" w:val="5"/>
                    </w:trPr>
                    <w:tc>
                      <w:tcPr>
                        <w:tcW w:w="2548" w:type="dxa"/>
                        <w:vMerge/>
                        <w:tcBorders>
                          <w:top w:val="single" w:sz="0" w:space="0" w:color="000000"/>
                          <w:left w:val="none" w:sz="0" w:space="0" w:color="020000"/>
                          <w:bottom w:val="none" w:sz="0" w:space="0" w:color="000000"/>
                          <w:right w:val="none" w:sz="0" w:space="0" w:color="000000"/>
                        </w:tcBorders>
                        <w:shd w:val="clear" w:color="BEBEBE" w:fill="BEBEBE"/>
                      </w:tcPr>
                      <w:p w:rsidR="002574A4" w:rsidRDefault="002574A4"/>
                    </w:tc>
                    <w:tc>
                      <w:tcPr>
                        <w:tcW w:w="3447" w:type="dxa"/>
                        <w:tcBorders>
                          <w:top w:val="none" w:sz="0" w:space="0" w:color="020000"/>
                          <w:left w:val="none" w:sz="0" w:space="0" w:color="000000"/>
                          <w:bottom w:val="none" w:sz="0" w:space="0" w:color="020000"/>
                          <w:right w:val="none" w:sz="0" w:space="0" w:color="000000"/>
                        </w:tcBorders>
                      </w:tcPr>
                      <w:p w:rsidR="002574A4" w:rsidRDefault="002574A4"/>
                    </w:tc>
                    <w:tc>
                      <w:tcPr>
                        <w:tcW w:w="523" w:type="dxa"/>
                        <w:tcBorders>
                          <w:top w:val="none" w:sz="0" w:space="0" w:color="000000"/>
                          <w:left w:val="none" w:sz="0" w:space="0" w:color="000000"/>
                          <w:bottom w:val="none" w:sz="0" w:space="0" w:color="000000"/>
                          <w:right w:val="none" w:sz="0" w:space="0" w:color="000000"/>
                        </w:tcBorders>
                      </w:tcPr>
                      <w:p w:rsidR="002574A4" w:rsidRDefault="002574A4"/>
                    </w:tc>
                  </w:tr>
                </w:tbl>
                <w:p w:rsidR="002574A4" w:rsidRDefault="002574A4"/>
              </w:txbxContent>
            </v:textbox>
            <w10:wrap type="square" anchorx="page" anchory="page"/>
          </v:shape>
        </w:pict>
      </w:r>
    </w:p>
    <w:tbl>
      <w:tblPr>
        <w:tblW w:w="0" w:type="auto"/>
        <w:tblInd w:w="844" w:type="dxa"/>
        <w:tblLayout w:type="fixed"/>
        <w:tblCellMar>
          <w:left w:w="0" w:type="dxa"/>
          <w:right w:w="0" w:type="dxa"/>
        </w:tblCellMar>
        <w:tblLook w:val="0000"/>
      </w:tblPr>
      <w:tblGrid>
        <w:gridCol w:w="571"/>
        <w:gridCol w:w="4397"/>
        <w:gridCol w:w="1133"/>
        <w:gridCol w:w="2415"/>
      </w:tblGrid>
      <w:tr w:rsidR="002574A4">
        <w:tblPrEx>
          <w:tblCellMar>
            <w:top w:w="0" w:type="dxa"/>
            <w:bottom w:w="0" w:type="dxa"/>
          </w:tblCellMar>
        </w:tblPrEx>
        <w:trPr>
          <w:trHeight w:hRule="exact" w:val="701"/>
        </w:trPr>
        <w:tc>
          <w:tcPr>
            <w:tcW w:w="4968" w:type="dxa"/>
            <w:gridSpan w:val="2"/>
            <w:tcBorders>
              <w:top w:val="single" w:sz="5" w:space="0" w:color="000000"/>
              <w:left w:val="single" w:sz="5" w:space="0" w:color="000000"/>
              <w:bottom w:val="single" w:sz="5" w:space="0" w:color="000000"/>
              <w:right w:val="single" w:sz="5" w:space="0" w:color="000000"/>
            </w:tcBorders>
            <w:shd w:val="clear" w:color="BEBEBE" w:fill="BEBEBE"/>
            <w:vAlign w:val="center"/>
          </w:tcPr>
          <w:p w:rsidR="002574A4" w:rsidRDefault="00434086">
            <w:pPr>
              <w:spacing w:before="132" w:line="230" w:lineRule="exact"/>
              <w:ind w:right="383"/>
              <w:jc w:val="right"/>
              <w:textAlignment w:val="baseline"/>
              <w:rPr>
                <w:rFonts w:ascii="Arial" w:eastAsia="Arial" w:hAnsi="Arial"/>
                <w:i/>
                <w:color w:val="000000"/>
                <w:sz w:val="20"/>
                <w:lang w:val="es-ES"/>
              </w:rPr>
            </w:pPr>
            <w:r>
              <w:rPr>
                <w:rFonts w:ascii="Arial" w:eastAsia="Arial" w:hAnsi="Arial"/>
                <w:i/>
                <w:color w:val="000000"/>
                <w:sz w:val="20"/>
                <w:lang w:val="es-ES"/>
              </w:rPr>
              <w:t>EXTREMOS COMPROBADOS. GENERALES.</w:t>
            </w:r>
          </w:p>
          <w:p w:rsidR="002574A4" w:rsidRDefault="00434086">
            <w:pPr>
              <w:spacing w:after="99" w:line="230" w:lineRule="exact"/>
              <w:ind w:right="2003"/>
              <w:jc w:val="right"/>
              <w:textAlignment w:val="baseline"/>
              <w:rPr>
                <w:rFonts w:ascii="Arial" w:eastAsia="Arial" w:hAnsi="Arial"/>
                <w:i/>
                <w:color w:val="000000"/>
                <w:sz w:val="20"/>
                <w:lang w:val="es-ES"/>
              </w:rPr>
            </w:pPr>
            <w:r>
              <w:rPr>
                <w:rFonts w:ascii="Arial" w:eastAsia="Arial" w:hAnsi="Arial"/>
                <w:i/>
                <w:color w:val="000000"/>
                <w:sz w:val="20"/>
                <w:lang w:val="es-ES"/>
              </w:rPr>
              <w:t>BASE 45</w:t>
            </w:r>
          </w:p>
        </w:tc>
        <w:tc>
          <w:tcPr>
            <w:tcW w:w="1133" w:type="dxa"/>
            <w:tcBorders>
              <w:top w:val="single" w:sz="5" w:space="0" w:color="000000"/>
              <w:left w:val="single" w:sz="5" w:space="0" w:color="000000"/>
              <w:bottom w:val="single" w:sz="5" w:space="0" w:color="000000"/>
              <w:right w:val="single" w:sz="5" w:space="0" w:color="000000"/>
            </w:tcBorders>
            <w:shd w:val="clear" w:color="BEBEBE" w:fill="BEBEBE"/>
          </w:tcPr>
          <w:p w:rsidR="002574A4" w:rsidRDefault="00434086">
            <w:pPr>
              <w:spacing w:line="229" w:lineRule="exact"/>
              <w:ind w:left="504" w:hanging="432"/>
              <w:textAlignment w:val="baseline"/>
              <w:rPr>
                <w:rFonts w:ascii="Arial" w:eastAsia="Arial" w:hAnsi="Arial"/>
                <w:i/>
                <w:color w:val="000000"/>
                <w:spacing w:val="-2"/>
                <w:sz w:val="20"/>
                <w:lang w:val="es-ES"/>
              </w:rPr>
            </w:pPr>
            <w:r>
              <w:rPr>
                <w:rFonts w:ascii="Arial" w:eastAsia="Arial" w:hAnsi="Arial"/>
                <w:i/>
                <w:color w:val="000000"/>
                <w:spacing w:val="-2"/>
                <w:sz w:val="20"/>
                <w:lang w:val="es-ES"/>
              </w:rPr>
              <w:t>VERIFICAD O</w:t>
            </w:r>
          </w:p>
          <w:p w:rsidR="002574A4" w:rsidRDefault="00434086">
            <w:pPr>
              <w:spacing w:line="215" w:lineRule="exact"/>
              <w:jc w:val="center"/>
              <w:textAlignment w:val="baseline"/>
              <w:rPr>
                <w:rFonts w:ascii="Arial" w:eastAsia="Arial" w:hAnsi="Arial"/>
                <w:i/>
                <w:color w:val="000000"/>
                <w:sz w:val="20"/>
                <w:lang w:val="es-ES"/>
              </w:rPr>
            </w:pPr>
            <w:r>
              <w:rPr>
                <w:rFonts w:ascii="Arial" w:eastAsia="Arial" w:hAnsi="Arial"/>
                <w:i/>
                <w:color w:val="000000"/>
                <w:sz w:val="20"/>
                <w:lang w:val="es-ES"/>
              </w:rPr>
              <w:t>SÍ/NO</w:t>
            </w:r>
          </w:p>
        </w:tc>
        <w:tc>
          <w:tcPr>
            <w:tcW w:w="2415"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2574A4" w:rsidRDefault="00434086">
            <w:pPr>
              <w:spacing w:before="247" w:after="214"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OBSERVACIONES</w:t>
            </w:r>
          </w:p>
        </w:tc>
      </w:tr>
      <w:tr w:rsidR="002574A4">
        <w:tblPrEx>
          <w:tblCellMar>
            <w:top w:w="0" w:type="dxa"/>
            <w:bottom w:w="0" w:type="dxa"/>
          </w:tblCellMar>
        </w:tblPrEx>
        <w:trPr>
          <w:trHeight w:hRule="exact" w:val="1392"/>
        </w:trPr>
        <w:tc>
          <w:tcPr>
            <w:tcW w:w="57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92" w:after="564" w:line="230" w:lineRule="exact"/>
              <w:ind w:right="23"/>
              <w:jc w:val="right"/>
              <w:textAlignment w:val="baseline"/>
              <w:rPr>
                <w:rFonts w:ascii="Arial" w:eastAsia="Arial" w:hAnsi="Arial"/>
                <w:i/>
                <w:color w:val="000000"/>
                <w:sz w:val="20"/>
                <w:lang w:val="es-ES"/>
              </w:rPr>
            </w:pPr>
            <w:r>
              <w:rPr>
                <w:rFonts w:ascii="Arial" w:eastAsia="Arial" w:hAnsi="Arial"/>
                <w:i/>
                <w:color w:val="000000"/>
                <w:sz w:val="20"/>
                <w:lang w:val="es-ES"/>
              </w:rPr>
              <w:t>1</w:t>
            </w:r>
          </w:p>
        </w:tc>
        <w:tc>
          <w:tcPr>
            <w:tcW w:w="439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92" w:after="564" w:line="230" w:lineRule="exact"/>
              <w:ind w:left="116"/>
              <w:textAlignment w:val="baseline"/>
              <w:rPr>
                <w:rFonts w:ascii="Arial" w:eastAsia="Arial" w:hAnsi="Arial"/>
                <w:i/>
                <w:color w:val="000000"/>
                <w:sz w:val="20"/>
                <w:lang w:val="es-ES"/>
              </w:rPr>
            </w:pPr>
            <w:r>
              <w:rPr>
                <w:rFonts w:ascii="Arial" w:eastAsia="Arial" w:hAnsi="Arial"/>
                <w:i/>
                <w:color w:val="000000"/>
                <w:sz w:val="20"/>
                <w:lang w:val="es-ES"/>
              </w:rPr>
              <w:t>Existencia de crédito adecuado y suficiente</w:t>
            </w:r>
          </w:p>
        </w:tc>
        <w:tc>
          <w:tcPr>
            <w:tcW w:w="113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92" w:after="564" w:line="230" w:lineRule="exact"/>
              <w:ind w:right="369"/>
              <w:jc w:val="right"/>
              <w:textAlignment w:val="baseline"/>
              <w:rPr>
                <w:rFonts w:ascii="Arial" w:eastAsia="Arial" w:hAnsi="Arial"/>
                <w:i/>
                <w:color w:val="000000"/>
                <w:sz w:val="20"/>
                <w:lang w:val="es-ES"/>
              </w:rPr>
            </w:pPr>
            <w:r>
              <w:rPr>
                <w:rFonts w:ascii="Arial" w:eastAsia="Arial" w:hAnsi="Arial"/>
                <w:i/>
                <w:color w:val="000000"/>
                <w:sz w:val="20"/>
                <w:lang w:val="es-ES"/>
              </w:rPr>
              <w:t>SI</w:t>
            </w:r>
          </w:p>
        </w:tc>
        <w:tc>
          <w:tcPr>
            <w:tcW w:w="2415" w:type="dxa"/>
            <w:tcBorders>
              <w:top w:val="single" w:sz="5" w:space="0" w:color="000000"/>
              <w:left w:val="single" w:sz="5" w:space="0" w:color="000000"/>
              <w:bottom w:val="single" w:sz="5" w:space="0" w:color="000000"/>
              <w:right w:val="single" w:sz="5" w:space="0" w:color="000000"/>
            </w:tcBorders>
          </w:tcPr>
          <w:p w:rsidR="002574A4" w:rsidRDefault="00434086">
            <w:pPr>
              <w:spacing w:after="218"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La adjudicación estará </w:t>
            </w:r>
            <w:r>
              <w:rPr>
                <w:rFonts w:ascii="Arial" w:eastAsia="Arial" w:hAnsi="Arial"/>
                <w:i/>
                <w:color w:val="000000"/>
                <w:sz w:val="20"/>
                <w:lang w:val="es-ES"/>
              </w:rPr>
              <w:br/>
              <w:t xml:space="preserve">condicionada a la </w:t>
            </w:r>
            <w:r>
              <w:rPr>
                <w:rFonts w:ascii="Arial" w:eastAsia="Arial" w:hAnsi="Arial"/>
                <w:i/>
                <w:color w:val="000000"/>
                <w:sz w:val="20"/>
                <w:lang w:val="es-ES"/>
              </w:rPr>
              <w:br/>
              <w:t xml:space="preserve">efectiva consolidación </w:t>
            </w:r>
            <w:r>
              <w:rPr>
                <w:rFonts w:ascii="Arial" w:eastAsia="Arial" w:hAnsi="Arial"/>
                <w:i/>
                <w:color w:val="000000"/>
                <w:sz w:val="20"/>
                <w:lang w:val="es-ES"/>
              </w:rPr>
              <w:br/>
              <w:t xml:space="preserve">de los recursos que han </w:t>
            </w:r>
            <w:r>
              <w:rPr>
                <w:rFonts w:ascii="Arial" w:eastAsia="Arial" w:hAnsi="Arial"/>
                <w:i/>
                <w:color w:val="000000"/>
                <w:sz w:val="20"/>
                <w:lang w:val="es-ES"/>
              </w:rPr>
              <w:br/>
              <w:t>de financiar el gasto.</w:t>
            </w:r>
          </w:p>
        </w:tc>
      </w:tr>
      <w:tr w:rsidR="002574A4">
        <w:tblPrEx>
          <w:tblCellMar>
            <w:top w:w="0" w:type="dxa"/>
            <w:bottom w:w="0" w:type="dxa"/>
          </w:tblCellMar>
        </w:tblPrEx>
        <w:trPr>
          <w:trHeight w:hRule="exact" w:val="701"/>
        </w:trPr>
        <w:tc>
          <w:tcPr>
            <w:tcW w:w="57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242" w:after="228" w:line="230" w:lineRule="exact"/>
              <w:ind w:right="23"/>
              <w:jc w:val="right"/>
              <w:textAlignment w:val="baseline"/>
              <w:rPr>
                <w:rFonts w:ascii="Arial" w:eastAsia="Arial" w:hAnsi="Arial"/>
                <w:i/>
                <w:color w:val="000000"/>
                <w:sz w:val="20"/>
                <w:lang w:val="es-ES"/>
              </w:rPr>
            </w:pPr>
            <w:r>
              <w:rPr>
                <w:rFonts w:ascii="Arial" w:eastAsia="Arial" w:hAnsi="Arial"/>
                <w:i/>
                <w:color w:val="000000"/>
                <w:sz w:val="20"/>
                <w:lang w:val="es-ES"/>
              </w:rPr>
              <w:t>2</w:t>
            </w:r>
          </w:p>
        </w:tc>
        <w:tc>
          <w:tcPr>
            <w:tcW w:w="439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37" w:after="113" w:line="225" w:lineRule="exact"/>
              <w:ind w:left="108" w:right="360"/>
              <w:textAlignment w:val="baseline"/>
              <w:rPr>
                <w:rFonts w:ascii="Arial" w:eastAsia="Arial" w:hAnsi="Arial"/>
                <w:i/>
                <w:color w:val="000000"/>
                <w:sz w:val="20"/>
                <w:lang w:val="es-ES"/>
              </w:rPr>
            </w:pPr>
            <w:r>
              <w:rPr>
                <w:rFonts w:ascii="Arial" w:eastAsia="Arial" w:hAnsi="Arial"/>
                <w:i/>
                <w:color w:val="000000"/>
                <w:sz w:val="20"/>
                <w:lang w:val="es-ES"/>
              </w:rPr>
              <w:t>Competencia del órgano al que se somete a aprobación la resolución o acuerdo.</w:t>
            </w:r>
          </w:p>
        </w:tc>
        <w:tc>
          <w:tcPr>
            <w:tcW w:w="113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242" w:after="228" w:line="230" w:lineRule="exact"/>
              <w:ind w:right="369"/>
              <w:jc w:val="right"/>
              <w:textAlignment w:val="baseline"/>
              <w:rPr>
                <w:rFonts w:ascii="Arial" w:eastAsia="Arial" w:hAnsi="Arial"/>
                <w:i/>
                <w:color w:val="000000"/>
                <w:sz w:val="20"/>
                <w:lang w:val="es-ES"/>
              </w:rPr>
            </w:pPr>
            <w:r>
              <w:rPr>
                <w:rFonts w:ascii="Arial" w:eastAsia="Arial" w:hAnsi="Arial"/>
                <w:i/>
                <w:color w:val="000000"/>
                <w:sz w:val="20"/>
                <w:lang w:val="es-ES"/>
              </w:rPr>
              <w:t>SI</w:t>
            </w:r>
          </w:p>
        </w:tc>
        <w:tc>
          <w:tcPr>
            <w:tcW w:w="2415" w:type="dxa"/>
            <w:tcBorders>
              <w:top w:val="single" w:sz="5" w:space="0" w:color="000000"/>
              <w:left w:val="single" w:sz="5" w:space="0" w:color="000000"/>
              <w:bottom w:val="single" w:sz="5" w:space="0" w:color="000000"/>
              <w:right w:val="single" w:sz="5" w:space="0" w:color="000000"/>
            </w:tcBorders>
          </w:tcPr>
          <w:p w:rsidR="002574A4" w:rsidRDefault="00434086">
            <w:pPr>
              <w:spacing w:after="228" w:line="226"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La Junta de Gobierno </w:t>
            </w:r>
            <w:r>
              <w:rPr>
                <w:rFonts w:ascii="Arial" w:eastAsia="Arial" w:hAnsi="Arial"/>
                <w:i/>
                <w:color w:val="000000"/>
                <w:sz w:val="20"/>
                <w:lang w:val="es-ES"/>
              </w:rPr>
              <w:br/>
              <w:t>Local.</w:t>
            </w:r>
          </w:p>
        </w:tc>
      </w:tr>
      <w:tr w:rsidR="002574A4">
        <w:tblPrEx>
          <w:tblCellMar>
            <w:top w:w="0" w:type="dxa"/>
            <w:bottom w:w="0" w:type="dxa"/>
          </w:tblCellMar>
        </w:tblPrEx>
        <w:trPr>
          <w:trHeight w:hRule="exact" w:val="931"/>
        </w:trPr>
        <w:tc>
          <w:tcPr>
            <w:tcW w:w="57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357" w:after="334" w:line="230" w:lineRule="exact"/>
              <w:ind w:right="23"/>
              <w:jc w:val="right"/>
              <w:textAlignment w:val="baseline"/>
              <w:rPr>
                <w:rFonts w:ascii="Arial" w:eastAsia="Arial" w:hAnsi="Arial"/>
                <w:i/>
                <w:color w:val="000000"/>
                <w:sz w:val="20"/>
                <w:lang w:val="es-ES"/>
              </w:rPr>
            </w:pPr>
            <w:r>
              <w:rPr>
                <w:rFonts w:ascii="Arial" w:eastAsia="Arial" w:hAnsi="Arial"/>
                <w:i/>
                <w:color w:val="000000"/>
                <w:sz w:val="20"/>
                <w:lang w:val="es-ES"/>
              </w:rPr>
              <w:t>3</w:t>
            </w:r>
          </w:p>
        </w:tc>
        <w:tc>
          <w:tcPr>
            <w:tcW w:w="439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242" w:after="219" w:line="230" w:lineRule="exact"/>
              <w:ind w:left="108" w:right="936"/>
              <w:textAlignment w:val="baseline"/>
              <w:rPr>
                <w:rFonts w:ascii="Arial" w:eastAsia="Arial" w:hAnsi="Arial"/>
                <w:i/>
                <w:color w:val="000000"/>
                <w:sz w:val="20"/>
                <w:lang w:val="es-ES"/>
              </w:rPr>
            </w:pPr>
            <w:r>
              <w:rPr>
                <w:rFonts w:ascii="Arial" w:eastAsia="Arial" w:hAnsi="Arial"/>
                <w:i/>
                <w:color w:val="000000"/>
                <w:sz w:val="20"/>
                <w:lang w:val="es-ES"/>
              </w:rPr>
              <w:t>Existe informe de necesidad/Memoria Justificativa</w:t>
            </w:r>
          </w:p>
        </w:tc>
        <w:tc>
          <w:tcPr>
            <w:tcW w:w="113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357" w:after="334" w:line="230" w:lineRule="exact"/>
              <w:ind w:right="369"/>
              <w:jc w:val="right"/>
              <w:textAlignment w:val="baseline"/>
              <w:rPr>
                <w:rFonts w:ascii="Arial" w:eastAsia="Arial" w:hAnsi="Arial"/>
                <w:i/>
                <w:color w:val="000000"/>
                <w:sz w:val="20"/>
                <w:lang w:val="es-ES"/>
              </w:rPr>
            </w:pPr>
            <w:r>
              <w:rPr>
                <w:rFonts w:ascii="Arial" w:eastAsia="Arial" w:hAnsi="Arial"/>
                <w:i/>
                <w:color w:val="000000"/>
                <w:sz w:val="20"/>
                <w:lang w:val="es-ES"/>
              </w:rPr>
              <w:t>SI</w:t>
            </w:r>
          </w:p>
        </w:tc>
        <w:tc>
          <w:tcPr>
            <w:tcW w:w="2415"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De fecha 22/12/2022, </w:t>
            </w:r>
            <w:r>
              <w:rPr>
                <w:rFonts w:ascii="Arial" w:eastAsia="Arial" w:hAnsi="Arial"/>
                <w:i/>
                <w:color w:val="000000"/>
                <w:sz w:val="20"/>
                <w:lang w:val="es-ES"/>
              </w:rPr>
              <w:br/>
              <w:t xml:space="preserve">suscrito por el Jefe de </w:t>
            </w:r>
            <w:r>
              <w:rPr>
                <w:rFonts w:ascii="Arial" w:eastAsia="Arial" w:hAnsi="Arial"/>
                <w:i/>
                <w:color w:val="000000"/>
                <w:sz w:val="20"/>
                <w:lang w:val="es-ES"/>
              </w:rPr>
              <w:br/>
              <w:t xml:space="preserve">Servicio de </w:t>
            </w:r>
            <w:r>
              <w:rPr>
                <w:rFonts w:ascii="Arial" w:eastAsia="Arial" w:hAnsi="Arial"/>
                <w:i/>
                <w:color w:val="000000"/>
                <w:sz w:val="20"/>
                <w:lang w:val="es-ES"/>
              </w:rPr>
              <w:br/>
              <w:t>Contratación.</w:t>
            </w:r>
          </w:p>
        </w:tc>
      </w:tr>
      <w:tr w:rsidR="002574A4">
        <w:tblPrEx>
          <w:tblCellMar>
            <w:top w:w="0" w:type="dxa"/>
            <w:bottom w:w="0" w:type="dxa"/>
          </w:tblCellMar>
        </w:tblPrEx>
        <w:trPr>
          <w:trHeight w:hRule="exact" w:val="705"/>
        </w:trPr>
        <w:tc>
          <w:tcPr>
            <w:tcW w:w="57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242" w:after="223" w:line="230" w:lineRule="exact"/>
              <w:ind w:right="23"/>
              <w:jc w:val="right"/>
              <w:textAlignment w:val="baseline"/>
              <w:rPr>
                <w:rFonts w:ascii="Arial" w:eastAsia="Arial" w:hAnsi="Arial"/>
                <w:i/>
                <w:color w:val="000000"/>
                <w:sz w:val="20"/>
                <w:lang w:val="es-ES"/>
              </w:rPr>
            </w:pPr>
            <w:r>
              <w:rPr>
                <w:rFonts w:ascii="Arial" w:eastAsia="Arial" w:hAnsi="Arial"/>
                <w:i/>
                <w:color w:val="000000"/>
                <w:sz w:val="20"/>
                <w:lang w:val="es-ES"/>
              </w:rPr>
              <w:t>4</w:t>
            </w:r>
          </w:p>
        </w:tc>
        <w:tc>
          <w:tcPr>
            <w:tcW w:w="4397" w:type="dxa"/>
            <w:tcBorders>
              <w:top w:val="single" w:sz="5" w:space="0" w:color="000000"/>
              <w:left w:val="single" w:sz="5" w:space="0" w:color="000000"/>
              <w:bottom w:val="single" w:sz="5" w:space="0" w:color="000000"/>
              <w:right w:val="single" w:sz="5" w:space="0" w:color="000000"/>
            </w:tcBorders>
          </w:tcPr>
          <w:p w:rsidR="002574A4" w:rsidRDefault="00434086">
            <w:pPr>
              <w:spacing w:before="127" w:after="108" w:line="230" w:lineRule="exact"/>
              <w:ind w:left="108" w:right="216"/>
              <w:textAlignment w:val="baseline"/>
              <w:rPr>
                <w:rFonts w:ascii="Arial" w:eastAsia="Arial" w:hAnsi="Arial"/>
                <w:i/>
                <w:color w:val="000000"/>
                <w:spacing w:val="-1"/>
                <w:sz w:val="20"/>
                <w:lang w:val="es-ES"/>
              </w:rPr>
            </w:pPr>
            <w:r>
              <w:rPr>
                <w:rFonts w:ascii="Arial" w:eastAsia="Arial" w:hAnsi="Arial"/>
                <w:i/>
                <w:color w:val="000000"/>
                <w:spacing w:val="-1"/>
                <w:sz w:val="20"/>
                <w:lang w:val="es-ES"/>
              </w:rPr>
              <w:t>Existe informe propuesta favorable del Servicio gestor-Contratación (172 y 175 ROF)</w:t>
            </w:r>
          </w:p>
        </w:tc>
        <w:tc>
          <w:tcPr>
            <w:tcW w:w="113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242" w:after="223" w:line="230" w:lineRule="exact"/>
              <w:ind w:right="369"/>
              <w:jc w:val="right"/>
              <w:textAlignment w:val="baseline"/>
              <w:rPr>
                <w:rFonts w:ascii="Arial" w:eastAsia="Arial" w:hAnsi="Arial"/>
                <w:i/>
                <w:color w:val="000000"/>
                <w:sz w:val="20"/>
                <w:lang w:val="es-ES"/>
              </w:rPr>
            </w:pPr>
            <w:r>
              <w:rPr>
                <w:rFonts w:ascii="Arial" w:eastAsia="Arial" w:hAnsi="Arial"/>
                <w:i/>
                <w:color w:val="000000"/>
                <w:sz w:val="20"/>
                <w:lang w:val="es-ES"/>
              </w:rPr>
              <w:t>SI</w:t>
            </w:r>
          </w:p>
        </w:tc>
        <w:tc>
          <w:tcPr>
            <w:tcW w:w="2415"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De fecha 27/12/2022. </w:t>
            </w:r>
            <w:r>
              <w:rPr>
                <w:rFonts w:ascii="Arial" w:eastAsia="Arial" w:hAnsi="Arial"/>
                <w:i/>
                <w:color w:val="000000"/>
                <w:sz w:val="20"/>
                <w:lang w:val="es-ES"/>
              </w:rPr>
              <w:br/>
              <w:t xml:space="preserve">Id. Propuesta: </w:t>
            </w:r>
            <w:r>
              <w:rPr>
                <w:rFonts w:ascii="Arial" w:eastAsia="Arial" w:hAnsi="Arial"/>
                <w:i/>
                <w:color w:val="000000"/>
                <w:sz w:val="20"/>
                <w:lang w:val="es-ES"/>
              </w:rPr>
              <w:br/>
              <w:t>PR/2022/1296</w:t>
            </w:r>
          </w:p>
        </w:tc>
      </w:tr>
    </w:tbl>
    <w:p w:rsidR="002574A4" w:rsidRDefault="002574A4">
      <w:pPr>
        <w:spacing w:after="446" w:line="20" w:lineRule="exact"/>
      </w:pPr>
    </w:p>
    <w:p w:rsidR="002574A4" w:rsidRDefault="00434086">
      <w:pPr>
        <w:pBdr>
          <w:top w:val="single" w:sz="5" w:space="5" w:color="000000"/>
          <w:left w:val="single" w:sz="5" w:space="3" w:color="000000"/>
          <w:bottom w:val="single" w:sz="5" w:space="4" w:color="000000"/>
          <w:right w:val="single" w:sz="5" w:space="0" w:color="000000"/>
        </w:pBdr>
        <w:shd w:val="solid" w:color="BEBEBE" w:fill="BEBEBE"/>
        <w:spacing w:line="230" w:lineRule="exact"/>
        <w:ind w:left="926"/>
        <w:textAlignment w:val="baseline"/>
        <w:rPr>
          <w:rFonts w:ascii="Arial" w:eastAsia="Arial" w:hAnsi="Arial"/>
          <w:i/>
          <w:color w:val="000000"/>
          <w:sz w:val="20"/>
          <w:lang w:val="es-ES"/>
        </w:rPr>
      </w:pPr>
      <w:r>
        <w:rPr>
          <w:rFonts w:ascii="Arial" w:eastAsia="Arial" w:hAnsi="Arial"/>
          <w:i/>
          <w:color w:val="000000"/>
          <w:sz w:val="20"/>
          <w:lang w:val="es-ES"/>
        </w:rPr>
        <w:t>EXTREMOS</w:t>
      </w:r>
    </w:p>
    <w:p w:rsidR="002574A4" w:rsidRDefault="00434086">
      <w:pPr>
        <w:pBdr>
          <w:top w:val="single" w:sz="5" w:space="5" w:color="000000"/>
          <w:left w:val="single" w:sz="5" w:space="3" w:color="000000"/>
          <w:bottom w:val="single" w:sz="5" w:space="4" w:color="000000"/>
          <w:right w:val="single" w:sz="5" w:space="0" w:color="000000"/>
        </w:pBdr>
        <w:shd w:val="solid" w:color="BEBEBE" w:fill="BEBEBE"/>
        <w:spacing w:after="617" w:line="230" w:lineRule="exact"/>
        <w:ind w:left="926"/>
        <w:textAlignment w:val="baseline"/>
        <w:rPr>
          <w:rFonts w:ascii="Arial" w:eastAsia="Arial" w:hAnsi="Arial"/>
          <w:i/>
          <w:color w:val="000000"/>
          <w:spacing w:val="-1"/>
          <w:sz w:val="20"/>
          <w:lang w:val="es-ES"/>
        </w:rPr>
      </w:pPr>
      <w:r>
        <w:rPr>
          <w:rFonts w:ascii="Arial" w:eastAsia="Arial" w:hAnsi="Arial"/>
          <w:i/>
          <w:color w:val="000000"/>
          <w:spacing w:val="-1"/>
          <w:sz w:val="20"/>
          <w:lang w:val="es-ES"/>
        </w:rPr>
        <w:t>COMPROBADOS.ADICIONALES.</w:t>
      </w:r>
    </w:p>
    <w:p w:rsidR="002574A4" w:rsidRDefault="002574A4">
      <w:pPr>
        <w:spacing w:before="2" w:line="251" w:lineRule="exact"/>
        <w:jc w:val="right"/>
        <w:textAlignment w:val="baseline"/>
        <w:rPr>
          <w:rFonts w:ascii="Arial" w:eastAsia="Arial" w:hAnsi="Arial"/>
          <w:color w:val="000000"/>
          <w:spacing w:val="40"/>
          <w:lang w:val="es-ES"/>
        </w:rPr>
      </w:pPr>
      <w:r w:rsidRPr="002574A4">
        <w:pict>
          <v:shape id="_x0000_s1624" type="#_x0000_t202" style="position:absolute;left:0;text-align:left;margin-left:540.25pt;margin-top:749.75pt;width:26.15pt;height:62.15pt;z-index:-25182105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789305"/>
                        <wp:effectExtent l="0" t="0" r="0" b="0"/>
                        <wp:docPr id="115" name="Picture"/>
                        <wp:cNvGraphicFramePr/>
                        <a:graphic xmlns:a="http://schemas.openxmlformats.org/drawingml/2006/main">
                          <a:graphicData uri="http://schemas.openxmlformats.org/drawingml/2006/picture">
                            <pic:pic xmlns:pic="http://schemas.openxmlformats.org/drawingml/2006/picture">
                              <pic:nvPicPr>
                                <pic:cNvPr id="116" name="test1"/>
                                <pic:cNvPicPr preferRelativeResize="0"/>
                              </pic:nvPicPr>
                              <pic:blipFill>
                                <a:blip r:embed="rId22"/>
                                <a:stretch>
                                  <a:fillRect/>
                                </a:stretch>
                              </pic:blipFill>
                              <pic:spPr>
                                <a:xfrm>
                                  <a:off x="0" y="0"/>
                                  <a:ext cx="332105" cy="789305"/>
                                </a:xfrm>
                                <a:prstGeom prst="rect">
                                  <a:avLst/>
                                </a:prstGeom>
                              </pic:spPr>
                            </pic:pic>
                          </a:graphicData>
                        </a:graphic>
                      </wp:inline>
                    </w:drawing>
                  </w:r>
                </w:p>
              </w:txbxContent>
            </v:textbox>
            <w10:wrap type="square" anchorx="page" anchory="page"/>
          </v:shape>
        </w:pict>
      </w:r>
      <w:r w:rsidR="00434086">
        <w:rPr>
          <w:rFonts w:ascii="Arial" w:eastAsia="Arial" w:hAnsi="Arial"/>
          <w:color w:val="000000"/>
          <w:spacing w:val="40"/>
          <w:lang w:val="es-ES"/>
        </w:rPr>
        <w:t>35</w:t>
      </w:r>
    </w:p>
    <w:p w:rsidR="002574A4" w:rsidRDefault="002574A4">
      <w:pPr>
        <w:sectPr w:rsidR="002574A4">
          <w:type w:val="continuous"/>
          <w:pgSz w:w="11909" w:h="16838"/>
          <w:pgMar w:top="940" w:right="1647" w:bottom="269" w:left="682" w:header="720" w:footer="720" w:gutter="0"/>
          <w:cols w:space="720"/>
        </w:sectPr>
      </w:pPr>
    </w:p>
    <w:tbl>
      <w:tblPr>
        <w:tblW w:w="0" w:type="auto"/>
        <w:tblInd w:w="6" w:type="dxa"/>
        <w:tblLayout w:type="fixed"/>
        <w:tblCellMar>
          <w:left w:w="0" w:type="dxa"/>
          <w:right w:w="0" w:type="dxa"/>
        </w:tblCellMar>
        <w:tblLook w:val="0000"/>
      </w:tblPr>
      <w:tblGrid>
        <w:gridCol w:w="3273"/>
        <w:gridCol w:w="2549"/>
        <w:gridCol w:w="3485"/>
      </w:tblGrid>
      <w:tr w:rsidR="002574A4">
        <w:tblPrEx>
          <w:tblCellMar>
            <w:top w:w="0" w:type="dxa"/>
            <w:bottom w:w="0" w:type="dxa"/>
          </w:tblCellMar>
        </w:tblPrEx>
        <w:trPr>
          <w:trHeight w:hRule="exact" w:val="360"/>
        </w:trPr>
        <w:tc>
          <w:tcPr>
            <w:tcW w:w="3273" w:type="dxa"/>
            <w:tcBorders>
              <w:top w:val="single" w:sz="5" w:space="0" w:color="000000"/>
              <w:left w:val="single" w:sz="5" w:space="0" w:color="000000"/>
              <w:bottom w:val="single" w:sz="5" w:space="0" w:color="000000"/>
              <w:right w:val="single" w:sz="5" w:space="0" w:color="000000"/>
            </w:tcBorders>
            <w:shd w:val="clear" w:color="BEBEBE" w:fill="BEBEBE"/>
          </w:tcPr>
          <w:p w:rsidR="002574A4" w:rsidRDefault="00434086">
            <w:pPr>
              <w:spacing w:after="114" w:line="231" w:lineRule="exact"/>
              <w:ind w:left="72" w:right="2189"/>
              <w:jc w:val="right"/>
              <w:textAlignment w:val="baseline"/>
              <w:rPr>
                <w:rFonts w:ascii="Arial" w:eastAsia="Arial" w:hAnsi="Arial"/>
                <w:i/>
                <w:color w:val="000000"/>
                <w:sz w:val="20"/>
                <w:lang w:val="es-ES"/>
              </w:rPr>
            </w:pPr>
            <w:r>
              <w:rPr>
                <w:rFonts w:ascii="Arial" w:eastAsia="Arial" w:hAnsi="Arial"/>
                <w:i/>
                <w:color w:val="000000"/>
                <w:sz w:val="20"/>
                <w:lang w:val="es-ES"/>
              </w:rPr>
              <w:lastRenderedPageBreak/>
              <w:t>BASE 48</w:t>
            </w:r>
          </w:p>
        </w:tc>
        <w:tc>
          <w:tcPr>
            <w:tcW w:w="2549" w:type="dxa"/>
            <w:tcBorders>
              <w:top w:val="single" w:sz="5" w:space="0" w:color="000000"/>
              <w:left w:val="single" w:sz="5" w:space="0" w:color="000000"/>
              <w:bottom w:val="single" w:sz="5" w:space="0" w:color="000000"/>
              <w:right w:val="none" w:sz="0" w:space="0" w:color="000000"/>
            </w:tcBorders>
            <w:shd w:val="clear" w:color="BEBEBE" w:fill="BEBEBE"/>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485" w:type="dxa"/>
            <w:tcBorders>
              <w:top w:val="single" w:sz="5" w:space="0" w:color="000000"/>
              <w:left w:val="none" w:sz="0" w:space="0" w:color="000000"/>
              <w:bottom w:val="single" w:sz="5" w:space="0" w:color="000000"/>
              <w:right w:val="none" w:sz="0" w:space="0" w:color="000000"/>
            </w:tcBorders>
            <w:shd w:val="clear" w:color="BEBEBE" w:fill="BEBEBE"/>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1161"/>
        </w:trPr>
        <w:tc>
          <w:tcPr>
            <w:tcW w:w="3273" w:type="dxa"/>
            <w:tcBorders>
              <w:top w:val="single" w:sz="5" w:space="0" w:color="000000"/>
              <w:left w:val="single" w:sz="5" w:space="0" w:color="000000"/>
              <w:bottom w:val="none" w:sz="0" w:space="0" w:color="000000"/>
              <w:right w:val="single" w:sz="5" w:space="0" w:color="000000"/>
            </w:tcBorders>
            <w:vAlign w:val="center"/>
          </w:tcPr>
          <w:p w:rsidR="002574A4" w:rsidRDefault="00434086">
            <w:pPr>
              <w:spacing w:before="239" w:after="215" w:line="231"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Existe pliego de cláusulas administrativas particulares informado jurídicamente.</w:t>
            </w:r>
          </w:p>
        </w:tc>
        <w:tc>
          <w:tcPr>
            <w:tcW w:w="2549" w:type="dxa"/>
            <w:tcBorders>
              <w:top w:val="single" w:sz="5" w:space="0" w:color="000000"/>
              <w:left w:val="single" w:sz="5" w:space="0" w:color="000000"/>
              <w:bottom w:val="none" w:sz="0" w:space="0" w:color="000000"/>
              <w:right w:val="none" w:sz="0" w:space="0" w:color="000000"/>
            </w:tcBorders>
            <w:vAlign w:val="center"/>
          </w:tcPr>
          <w:p w:rsidR="002574A4" w:rsidRDefault="00434086">
            <w:pPr>
              <w:spacing w:before="471" w:after="445" w:line="231" w:lineRule="exact"/>
              <w:jc w:val="center"/>
              <w:textAlignment w:val="baseline"/>
              <w:rPr>
                <w:rFonts w:ascii="Arial" w:eastAsia="Arial" w:hAnsi="Arial"/>
                <w:i/>
                <w:color w:val="000000"/>
                <w:sz w:val="20"/>
                <w:lang w:val="es-ES"/>
              </w:rPr>
            </w:pPr>
            <w:r>
              <w:rPr>
                <w:rFonts w:ascii="Arial" w:eastAsia="Arial" w:hAnsi="Arial"/>
                <w:i/>
                <w:color w:val="000000"/>
                <w:sz w:val="20"/>
                <w:lang w:val="es-ES"/>
              </w:rPr>
              <w:t>SI</w:t>
            </w:r>
          </w:p>
        </w:tc>
        <w:tc>
          <w:tcPr>
            <w:tcW w:w="3485" w:type="dxa"/>
            <w:tcBorders>
              <w:top w:val="single" w:sz="5" w:space="0" w:color="000000"/>
              <w:left w:val="none" w:sz="0" w:space="0" w:color="000000"/>
              <w:bottom w:val="none" w:sz="0" w:space="0" w:color="000000"/>
              <w:right w:val="none" w:sz="0" w:space="0" w:color="000000"/>
            </w:tcBorders>
          </w:tcPr>
          <w:p w:rsidR="002574A4" w:rsidRDefault="00434086">
            <w:pPr>
              <w:spacing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Documento adjunto al Informe </w:t>
            </w:r>
            <w:r>
              <w:rPr>
                <w:rFonts w:ascii="Arial" w:eastAsia="Arial" w:hAnsi="Arial"/>
                <w:i/>
                <w:color w:val="000000"/>
                <w:sz w:val="20"/>
                <w:lang w:val="es-ES"/>
              </w:rPr>
              <w:br/>
              <w:t xml:space="preserve">propuesta del Jefe de Servicio de </w:t>
            </w:r>
            <w:r>
              <w:rPr>
                <w:rFonts w:ascii="Arial" w:eastAsia="Arial" w:hAnsi="Arial"/>
                <w:i/>
                <w:color w:val="000000"/>
                <w:sz w:val="20"/>
                <w:lang w:val="es-ES"/>
              </w:rPr>
              <w:br/>
              <w:t xml:space="preserve">Contratación de fecha 27/12/2022, </w:t>
            </w:r>
            <w:r>
              <w:rPr>
                <w:rFonts w:ascii="Arial" w:eastAsia="Arial" w:hAnsi="Arial"/>
                <w:i/>
                <w:color w:val="000000"/>
                <w:sz w:val="20"/>
                <w:lang w:val="es-ES"/>
              </w:rPr>
              <w:br/>
              <w:t xml:space="preserve">con código de validación: </w:t>
            </w:r>
            <w:r>
              <w:rPr>
                <w:rFonts w:ascii="Arial" w:eastAsia="Arial" w:hAnsi="Arial"/>
                <w:i/>
                <w:color w:val="000000"/>
                <w:sz w:val="20"/>
                <w:lang w:val="es-ES"/>
              </w:rPr>
              <w:br/>
              <w:t>3PC3KREDML4G4TFRLQ4MWJEZ7</w:t>
            </w:r>
          </w:p>
        </w:tc>
      </w:tr>
      <w:tr w:rsidR="002574A4">
        <w:tblPrEx>
          <w:tblCellMar>
            <w:top w:w="0" w:type="dxa"/>
            <w:bottom w:w="0" w:type="dxa"/>
          </w:tblCellMar>
        </w:tblPrEx>
        <w:trPr>
          <w:trHeight w:hRule="exact" w:val="471"/>
        </w:trPr>
        <w:tc>
          <w:tcPr>
            <w:tcW w:w="3273" w:type="dxa"/>
            <w:tcBorders>
              <w:top w:val="single" w:sz="5" w:space="0" w:color="000000"/>
              <w:left w:val="single" w:sz="5" w:space="0" w:color="000000"/>
              <w:bottom w:val="single" w:sz="5" w:space="0" w:color="000000"/>
              <w:right w:val="single" w:sz="5" w:space="0" w:color="000000"/>
            </w:tcBorders>
          </w:tcPr>
          <w:p w:rsidR="002574A4" w:rsidRDefault="00434086">
            <w:pPr>
              <w:spacing w:line="228" w:lineRule="exact"/>
              <w:ind w:left="144"/>
              <w:textAlignment w:val="baseline"/>
              <w:rPr>
                <w:rFonts w:ascii="Arial" w:eastAsia="Arial" w:hAnsi="Arial"/>
                <w:i/>
                <w:color w:val="000000"/>
                <w:sz w:val="20"/>
                <w:lang w:val="es-ES"/>
              </w:rPr>
            </w:pPr>
            <w:r>
              <w:rPr>
                <w:rFonts w:ascii="Arial" w:eastAsia="Arial" w:hAnsi="Arial"/>
                <w:i/>
                <w:color w:val="000000"/>
                <w:sz w:val="20"/>
                <w:lang w:val="es-ES"/>
              </w:rPr>
              <w:t>Existe Pliego Prescripciones Técnicas</w:t>
            </w:r>
          </w:p>
        </w:tc>
        <w:tc>
          <w:tcPr>
            <w:tcW w:w="2549" w:type="dxa"/>
            <w:tcBorders>
              <w:top w:val="single" w:sz="5" w:space="0" w:color="000000"/>
              <w:left w:val="single" w:sz="5" w:space="0" w:color="000000"/>
              <w:bottom w:val="single" w:sz="5" w:space="0" w:color="000000"/>
              <w:right w:val="none" w:sz="0" w:space="0" w:color="000000"/>
            </w:tcBorders>
            <w:vAlign w:val="center"/>
          </w:tcPr>
          <w:p w:rsidR="002574A4" w:rsidRDefault="00434086">
            <w:pPr>
              <w:spacing w:before="121" w:after="109" w:line="231" w:lineRule="exact"/>
              <w:jc w:val="center"/>
              <w:textAlignment w:val="baseline"/>
              <w:rPr>
                <w:rFonts w:ascii="Arial" w:eastAsia="Arial" w:hAnsi="Arial"/>
                <w:i/>
                <w:color w:val="000000"/>
                <w:sz w:val="20"/>
                <w:lang w:val="es-ES"/>
              </w:rPr>
            </w:pPr>
            <w:r>
              <w:rPr>
                <w:rFonts w:ascii="Arial" w:eastAsia="Arial" w:hAnsi="Arial"/>
                <w:i/>
                <w:color w:val="000000"/>
                <w:sz w:val="20"/>
                <w:lang w:val="es-ES"/>
              </w:rPr>
              <w:t>SI</w:t>
            </w:r>
          </w:p>
        </w:tc>
        <w:tc>
          <w:tcPr>
            <w:tcW w:w="3485" w:type="dxa"/>
            <w:tcBorders>
              <w:top w:val="single" w:sz="5" w:space="0" w:color="000000"/>
              <w:left w:val="none" w:sz="0" w:space="0" w:color="000000"/>
              <w:bottom w:val="single" w:sz="5" w:space="0" w:color="000000"/>
              <w:right w:val="none" w:sz="0" w:space="0" w:color="000000"/>
            </w:tcBorders>
          </w:tcPr>
          <w:p w:rsidR="002574A4" w:rsidRDefault="00434086">
            <w:pPr>
              <w:spacing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Suscrito por el Jefe de Servicio con </w:t>
            </w:r>
            <w:r>
              <w:rPr>
                <w:rFonts w:ascii="Arial" w:eastAsia="Arial" w:hAnsi="Arial"/>
                <w:i/>
                <w:color w:val="000000"/>
                <w:sz w:val="20"/>
                <w:lang w:val="es-ES"/>
              </w:rPr>
              <w:br/>
              <w:t>fecha 16/12/2022.</w:t>
            </w:r>
          </w:p>
        </w:tc>
      </w:tr>
      <w:tr w:rsidR="002574A4">
        <w:tblPrEx>
          <w:tblCellMar>
            <w:top w:w="0" w:type="dxa"/>
            <w:bottom w:w="0" w:type="dxa"/>
          </w:tblCellMar>
        </w:tblPrEx>
        <w:trPr>
          <w:trHeight w:hRule="exact" w:val="1161"/>
        </w:trPr>
        <w:tc>
          <w:tcPr>
            <w:tcW w:w="3273" w:type="dxa"/>
            <w:tcBorders>
              <w:top w:val="single" w:sz="5" w:space="0" w:color="000000"/>
              <w:left w:val="single" w:sz="5" w:space="0" w:color="000000"/>
              <w:bottom w:val="none" w:sz="0" w:space="0" w:color="000000"/>
              <w:right w:val="single" w:sz="5" w:space="0" w:color="000000"/>
            </w:tcBorders>
            <w:vAlign w:val="center"/>
          </w:tcPr>
          <w:p w:rsidR="002574A4" w:rsidRDefault="00434086">
            <w:pPr>
              <w:spacing w:before="466" w:after="459" w:line="231" w:lineRule="exact"/>
              <w:ind w:left="144"/>
              <w:textAlignment w:val="baseline"/>
              <w:rPr>
                <w:rFonts w:ascii="Arial" w:eastAsia="Arial" w:hAnsi="Arial"/>
                <w:i/>
                <w:color w:val="000000"/>
                <w:sz w:val="20"/>
                <w:lang w:val="es-ES"/>
              </w:rPr>
            </w:pPr>
            <w:r>
              <w:rPr>
                <w:rFonts w:ascii="Arial" w:eastAsia="Arial" w:hAnsi="Arial"/>
                <w:i/>
                <w:color w:val="000000"/>
                <w:sz w:val="20"/>
                <w:lang w:val="es-ES"/>
              </w:rPr>
              <w:t>Informe de Secretaría General</w:t>
            </w:r>
          </w:p>
        </w:tc>
        <w:tc>
          <w:tcPr>
            <w:tcW w:w="2549" w:type="dxa"/>
            <w:tcBorders>
              <w:top w:val="single" w:sz="5" w:space="0" w:color="000000"/>
              <w:left w:val="single" w:sz="5" w:space="0" w:color="000000"/>
              <w:bottom w:val="none" w:sz="0" w:space="0" w:color="000000"/>
              <w:right w:val="none" w:sz="0" w:space="0" w:color="000000"/>
            </w:tcBorders>
            <w:vAlign w:val="center"/>
          </w:tcPr>
          <w:p w:rsidR="002574A4" w:rsidRDefault="00434086">
            <w:pPr>
              <w:spacing w:before="466" w:after="459" w:line="231" w:lineRule="exact"/>
              <w:jc w:val="center"/>
              <w:textAlignment w:val="baseline"/>
              <w:rPr>
                <w:rFonts w:ascii="Arial" w:eastAsia="Arial" w:hAnsi="Arial"/>
                <w:i/>
                <w:color w:val="000000"/>
                <w:sz w:val="20"/>
                <w:lang w:val="es-ES"/>
              </w:rPr>
            </w:pPr>
            <w:r>
              <w:rPr>
                <w:rFonts w:ascii="Arial" w:eastAsia="Arial" w:hAnsi="Arial"/>
                <w:i/>
                <w:color w:val="000000"/>
                <w:sz w:val="20"/>
                <w:lang w:val="es-ES"/>
              </w:rPr>
              <w:t>SI</w:t>
            </w:r>
          </w:p>
        </w:tc>
        <w:tc>
          <w:tcPr>
            <w:tcW w:w="3485" w:type="dxa"/>
            <w:tcBorders>
              <w:top w:val="single" w:sz="5" w:space="0" w:color="000000"/>
              <w:left w:val="none" w:sz="0" w:space="0" w:color="000000"/>
              <w:bottom w:val="none" w:sz="0" w:space="0" w:color="000000"/>
              <w:right w:val="none" w:sz="0" w:space="0" w:color="000000"/>
            </w:tcBorders>
          </w:tcPr>
          <w:p w:rsidR="002574A4" w:rsidRDefault="00434086">
            <w:pPr>
              <w:spacing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Consta el Conforme de la </w:t>
            </w:r>
            <w:r>
              <w:rPr>
                <w:rFonts w:ascii="Arial" w:eastAsia="Arial" w:hAnsi="Arial"/>
                <w:i/>
                <w:color w:val="000000"/>
                <w:sz w:val="20"/>
                <w:lang w:val="es-ES"/>
              </w:rPr>
              <w:br/>
              <w:t xml:space="preserve">Secretaria General Accidental al </w:t>
            </w:r>
            <w:r>
              <w:rPr>
                <w:rFonts w:ascii="Arial" w:eastAsia="Arial" w:hAnsi="Arial"/>
                <w:i/>
                <w:color w:val="000000"/>
                <w:sz w:val="20"/>
                <w:lang w:val="es-ES"/>
              </w:rPr>
              <w:br/>
              <w:t xml:space="preserve">Informe jurídico favorable del Jefe </w:t>
            </w:r>
            <w:r>
              <w:rPr>
                <w:rFonts w:ascii="Arial" w:eastAsia="Arial" w:hAnsi="Arial"/>
                <w:i/>
                <w:color w:val="000000"/>
                <w:sz w:val="20"/>
                <w:lang w:val="es-ES"/>
              </w:rPr>
              <w:br/>
            </w:r>
            <w:r>
              <w:rPr>
                <w:rFonts w:ascii="Arial" w:eastAsia="Arial" w:hAnsi="Arial"/>
                <w:i/>
                <w:color w:val="000000"/>
                <w:sz w:val="20"/>
                <w:lang w:val="es-ES"/>
              </w:rPr>
              <w:t xml:space="preserve">del Servicio de Contratación de </w:t>
            </w:r>
            <w:r>
              <w:rPr>
                <w:rFonts w:ascii="Arial" w:eastAsia="Arial" w:hAnsi="Arial"/>
                <w:i/>
                <w:color w:val="000000"/>
                <w:sz w:val="20"/>
                <w:lang w:val="es-ES"/>
              </w:rPr>
              <w:br/>
              <w:t>fecha 27/12/2022.</w:t>
            </w:r>
          </w:p>
        </w:tc>
      </w:tr>
    </w:tbl>
    <w:p w:rsidR="002574A4" w:rsidRDefault="002574A4">
      <w:pPr>
        <w:sectPr w:rsidR="002574A4">
          <w:pgSz w:w="11909" w:h="16838"/>
          <w:pgMar w:top="3220" w:right="840" w:bottom="269" w:left="1762" w:header="720" w:footer="720" w:gutter="0"/>
          <w:cols w:space="720"/>
        </w:sectPr>
      </w:pPr>
    </w:p>
    <w:p w:rsidR="002574A4" w:rsidRDefault="002574A4">
      <w:pPr>
        <w:pBdr>
          <w:top w:val="single" w:sz="5" w:space="0" w:color="000000"/>
          <w:left w:val="single" w:sz="5" w:space="3" w:color="000000"/>
          <w:bottom w:val="single" w:sz="5" w:space="0" w:color="000000"/>
          <w:right w:val="single" w:sz="5" w:space="3" w:color="000000"/>
        </w:pBdr>
        <w:spacing w:line="228" w:lineRule="exact"/>
        <w:ind w:left="72" w:right="72"/>
        <w:textAlignment w:val="baseline"/>
        <w:rPr>
          <w:rFonts w:ascii="Arial" w:eastAsia="Arial" w:hAnsi="Arial"/>
          <w:i/>
          <w:color w:val="000000"/>
          <w:spacing w:val="1"/>
          <w:sz w:val="20"/>
          <w:lang w:val="es-ES"/>
        </w:rPr>
      </w:pPr>
      <w:r w:rsidRPr="002574A4">
        <w:lastRenderedPageBreak/>
        <w:pict>
          <v:shape id="_x0000_s1623" type="#_x0000_t202" style="position:absolute;left:0;text-align:left;margin-left:251.75pt;margin-top:319.9pt;width:330.2pt;height:492.9pt;z-index:-251820032;mso-wrap-distance-left:0;mso-wrap-distance-right:0;mso-position-horizontal-relative:page;mso-position-vertical-relative:page" filled="f" stroked="f">
            <v:textbox inset="0,0,0,0">
              <w:txbxContent>
                <w:p w:rsidR="002574A4" w:rsidRDefault="002574A4"/>
              </w:txbxContent>
            </v:textbox>
            <w10:wrap type="square" anchorx="page" anchory="page"/>
          </v:shape>
        </w:pict>
      </w:r>
      <w:r w:rsidRPr="002574A4">
        <w:pict>
          <v:shape id="_x0000_s1622" type="#_x0000_t202" style="position:absolute;left:0;text-align:left;margin-left:251.75pt;margin-top:319.9pt;width:330pt;height:492pt;z-index:-25181900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4191000" cy="6248400"/>
                        <wp:effectExtent l="0" t="0" r="0" b="0"/>
                        <wp:docPr id="117" name="Picture"/>
                        <wp:cNvGraphicFramePr/>
                        <a:graphic xmlns:a="http://schemas.openxmlformats.org/drawingml/2006/main">
                          <a:graphicData uri="http://schemas.openxmlformats.org/drawingml/2006/picture">
                            <pic:pic xmlns:pic="http://schemas.openxmlformats.org/drawingml/2006/picture">
                              <pic:nvPicPr>
                                <pic:cNvPr id="118" name="test1"/>
                                <pic:cNvPicPr preferRelativeResize="0"/>
                              </pic:nvPicPr>
                              <pic:blipFill>
                                <a:blip r:embed="rId23"/>
                                <a:stretch>
                                  <a:fillRect/>
                                </a:stretch>
                              </pic:blipFill>
                              <pic:spPr>
                                <a:xfrm>
                                  <a:off x="0" y="0"/>
                                  <a:ext cx="4191000" cy="6248400"/>
                                </a:xfrm>
                                <a:prstGeom prst="rect">
                                  <a:avLst/>
                                </a:prstGeom>
                              </pic:spPr>
                            </pic:pic>
                          </a:graphicData>
                        </a:graphic>
                      </wp:inline>
                    </w:drawing>
                  </w:r>
                </w:p>
              </w:txbxContent>
            </v:textbox>
            <w10:wrap type="square" anchorx="page" anchory="page"/>
          </v:shape>
        </w:pict>
      </w:r>
      <w:r w:rsidRPr="002574A4">
        <w:pict>
          <v:shape id="_x0000_s1621" type="#_x0000_t202" style="position:absolute;left:0;text-align:left;margin-left:566.1pt;margin-top:508.1pt;width:15.85pt;height:303.6pt;z-index:-251817984;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36 de 194</w:t>
                  </w:r>
                </w:p>
              </w:txbxContent>
            </v:textbox>
            <w10:wrap type="square" anchorx="page" anchory="page"/>
          </v:shape>
        </w:pict>
      </w:r>
      <w:r w:rsidRPr="002574A4">
        <w:pict>
          <v:shape id="_x0000_s1620" type="#_x0000_t202" style="position:absolute;left:0;text-align:left;margin-left:251.75pt;margin-top:319.9pt;width:127.45pt;height:230.4pt;z-index:-251816960;mso-wrap-distance-left:0;mso-wrap-distance-right:0;mso-position-horizontal-relative:page;mso-position-vertical-relative:page" filled="f">
            <v:textbox inset="0,0,0,0">
              <w:txbxContent>
                <w:p w:rsidR="002574A4" w:rsidRDefault="00434086">
                  <w:pPr>
                    <w:spacing w:before="2176" w:after="2168" w:line="231" w:lineRule="exact"/>
                    <w:jc w:val="center"/>
                    <w:textAlignment w:val="baseline"/>
                    <w:rPr>
                      <w:rFonts w:ascii="Arial" w:eastAsia="Arial" w:hAnsi="Arial"/>
                      <w:i/>
                      <w:color w:val="000000"/>
                      <w:spacing w:val="43"/>
                      <w:sz w:val="20"/>
                      <w:lang w:val="es-ES"/>
                    </w:rPr>
                  </w:pPr>
                  <w:r>
                    <w:rPr>
                      <w:rFonts w:ascii="Arial" w:eastAsia="Arial" w:hAnsi="Arial"/>
                      <w:i/>
                      <w:color w:val="000000"/>
                      <w:spacing w:val="43"/>
                      <w:sz w:val="20"/>
                      <w:lang w:val="es-ES"/>
                    </w:rPr>
                    <w:t>SI</w:t>
                  </w:r>
                </w:p>
              </w:txbxContent>
            </v:textbox>
            <w10:wrap type="square" anchorx="page" anchory="page"/>
          </v:shape>
        </w:pict>
      </w:r>
      <w:r w:rsidRPr="002574A4">
        <w:pict>
          <v:shape id="_x0000_s1619" type="#_x0000_t202" style="position:absolute;left:0;text-align:left;margin-left:251.75pt;margin-top:550.3pt;width:127.45pt;height:103.7pt;z-index:-251815936;mso-wrap-distance-left:0;mso-wrap-distance-right:0;mso-position-horizontal-relative:page;mso-position-vertical-relative:page" filled="f">
            <v:textbox inset="0,0,0,0">
              <w:txbxContent>
                <w:p w:rsidR="002574A4" w:rsidRDefault="00434086">
                  <w:pPr>
                    <w:spacing w:before="913" w:after="896" w:line="231" w:lineRule="exact"/>
                    <w:jc w:val="center"/>
                    <w:textAlignment w:val="baseline"/>
                    <w:rPr>
                      <w:rFonts w:ascii="Arial" w:eastAsia="Arial" w:hAnsi="Arial"/>
                      <w:i/>
                      <w:color w:val="000000"/>
                      <w:spacing w:val="43"/>
                      <w:sz w:val="20"/>
                      <w:lang w:val="es-ES"/>
                    </w:rPr>
                  </w:pPr>
                  <w:r>
                    <w:rPr>
                      <w:rFonts w:ascii="Arial" w:eastAsia="Arial" w:hAnsi="Arial"/>
                      <w:i/>
                      <w:color w:val="000000"/>
                      <w:spacing w:val="43"/>
                      <w:sz w:val="20"/>
                      <w:lang w:val="es-ES"/>
                    </w:rPr>
                    <w:t>SI</w:t>
                  </w:r>
                </w:p>
              </w:txbxContent>
            </v:textbox>
            <w10:wrap type="square" anchorx="page" anchory="page"/>
          </v:shape>
        </w:pict>
      </w:r>
      <w:r w:rsidRPr="002574A4">
        <w:pict>
          <v:shape id="_x0000_s1618" type="#_x0000_t202" style="position:absolute;left:0;text-align:left;margin-left:306.8pt;margin-top:694.85pt;width:19.25pt;height:11.5pt;z-index:-251814912;mso-wrap-distance-left:0;mso-wrap-distance-right:0;mso-position-horizontal-relative:page;mso-position-vertical-relative:page" filled="f" stroked="f">
            <v:textbox inset="0,0,0,0">
              <w:txbxContent>
                <w:p w:rsidR="002574A4" w:rsidRDefault="00434086">
                  <w:pPr>
                    <w:spacing w:line="229" w:lineRule="exact"/>
                    <w:textAlignment w:val="baseline"/>
                    <w:rPr>
                      <w:rFonts w:ascii="Arial" w:eastAsia="Arial" w:hAnsi="Arial"/>
                      <w:i/>
                      <w:color w:val="000000"/>
                      <w:spacing w:val="26"/>
                      <w:sz w:val="20"/>
                      <w:lang w:val="es-ES"/>
                    </w:rPr>
                  </w:pPr>
                  <w:r>
                    <w:rPr>
                      <w:rFonts w:ascii="Arial" w:eastAsia="Arial" w:hAnsi="Arial"/>
                      <w:i/>
                      <w:color w:val="000000"/>
                      <w:spacing w:val="26"/>
                      <w:sz w:val="20"/>
                      <w:lang w:val="es-ES"/>
                    </w:rPr>
                    <w:t>SI</w:t>
                  </w:r>
                </w:p>
              </w:txbxContent>
            </v:textbox>
            <w10:wrap type="square" anchorx="page" anchory="page"/>
          </v:shape>
        </w:pict>
      </w:r>
      <w:r w:rsidR="00434086">
        <w:rPr>
          <w:rFonts w:ascii="Arial" w:eastAsia="Arial" w:hAnsi="Arial"/>
          <w:i/>
          <w:color w:val="000000"/>
          <w:spacing w:val="1"/>
          <w:sz w:val="20"/>
          <w:lang w:val="es-ES"/>
        </w:rPr>
        <w:t xml:space="preserve">Que el pliego de cláusulas administrativas particulares o el documento descriptivo </w:t>
      </w:r>
      <w:r w:rsidR="00434086">
        <w:rPr>
          <w:rFonts w:ascii="Arial" w:eastAsia="Arial" w:hAnsi="Arial"/>
          <w:i/>
          <w:color w:val="000000"/>
          <w:spacing w:val="1"/>
          <w:sz w:val="20"/>
          <w:lang w:val="es-ES"/>
        </w:rPr>
        <w:t xml:space="preserve">establece, para la determinación de la mejor oferta, criterios vinculados al objeto del contrato; que cuando se utilice un único criterio, éste esté relacionado con los costes, de acuerdo con el artículo 146.1 de la Ley de Contratos del Sector Público; si </w:t>
      </w:r>
      <w:r w:rsidR="00434086">
        <w:rPr>
          <w:rFonts w:ascii="Arial" w:eastAsia="Arial" w:hAnsi="Arial"/>
          <w:i/>
          <w:color w:val="000000"/>
          <w:spacing w:val="1"/>
          <w:sz w:val="20"/>
          <w:lang w:val="es-ES"/>
        </w:rPr>
        <w:t>el único criterio a considerar es el precio, se verificará que éste sea el del precio más bajo; y en los casos en que figuren una pluralidad de criterios de adjudicación basados en la mejor relación calidad-precio, que se establezcan con arreglo a criterio</w:t>
      </w:r>
      <w:r w:rsidR="00434086">
        <w:rPr>
          <w:rFonts w:ascii="Arial" w:eastAsia="Arial" w:hAnsi="Arial"/>
          <w:i/>
          <w:color w:val="000000"/>
          <w:spacing w:val="1"/>
          <w:sz w:val="20"/>
          <w:lang w:val="es-ES"/>
        </w:rPr>
        <w:t>s económicos y cualitativos.</w:t>
      </w:r>
    </w:p>
    <w:p w:rsidR="002574A4" w:rsidRDefault="00434086">
      <w:pPr>
        <w:pBdr>
          <w:top w:val="single" w:sz="5" w:space="0" w:color="000000"/>
          <w:left w:val="single" w:sz="5" w:space="3" w:color="000000"/>
          <w:bottom w:val="single" w:sz="5" w:space="0" w:color="000000"/>
          <w:right w:val="single" w:sz="5" w:space="3" w:color="000000"/>
        </w:pBdr>
        <w:spacing w:after="11" w:line="229" w:lineRule="exact"/>
        <w:ind w:left="72" w:righ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Cuando se prevea la utilización de varios criterios de adjudicación o de un único criterio distinto del precio, que el pliego de cláusulas administrativas particulares o el documento descriptivo establece los parámetros objetivos para identificar las ofert</w:t>
      </w:r>
      <w:r>
        <w:rPr>
          <w:rFonts w:ascii="Arial" w:eastAsia="Arial" w:hAnsi="Arial"/>
          <w:i/>
          <w:color w:val="000000"/>
          <w:spacing w:val="1"/>
          <w:sz w:val="20"/>
          <w:lang w:val="es-ES"/>
        </w:rPr>
        <w:t xml:space="preserve">as </w:t>
      </w:r>
      <w:r>
        <w:rPr>
          <w:rFonts w:ascii="Arial" w:eastAsia="Arial" w:hAnsi="Arial"/>
          <w:i/>
          <w:color w:val="000000"/>
          <w:spacing w:val="1"/>
          <w:sz w:val="20"/>
          <w:u w:val="single"/>
          <w:lang w:val="es-ES"/>
        </w:rPr>
        <w:t xml:space="preserve">anormalmente bajas. </w:t>
      </w:r>
    </w:p>
    <w:p w:rsidR="002574A4" w:rsidRDefault="00434086">
      <w:pPr>
        <w:spacing w:line="231" w:lineRule="exact"/>
        <w:ind w:left="72" w:right="288"/>
        <w:textAlignment w:val="baseline"/>
        <w:rPr>
          <w:rFonts w:ascii="Arial" w:eastAsia="Arial" w:hAnsi="Arial"/>
          <w:i/>
          <w:color w:val="000000"/>
          <w:sz w:val="20"/>
          <w:lang w:val="es-ES"/>
        </w:rPr>
      </w:pPr>
      <w:r>
        <w:rPr>
          <w:rFonts w:ascii="Arial" w:eastAsia="Arial" w:hAnsi="Arial"/>
          <w:i/>
          <w:color w:val="000000"/>
          <w:sz w:val="20"/>
          <w:lang w:val="es-ES"/>
        </w:rPr>
        <w:t>Que el pliego de cláusulas administrativas particulares o el documento descriptivo prevé, cuando proceda, que la documentación relativa a los criterios cuya ponderación dependa de un juicio de valor ha de presentarse en sobre o</w:t>
      </w:r>
    </w:p>
    <w:p w:rsidR="002574A4" w:rsidRDefault="002574A4">
      <w:pPr>
        <w:sectPr w:rsidR="002574A4">
          <w:type w:val="continuous"/>
          <w:pgSz w:w="11909" w:h="16838"/>
          <w:pgMar w:top="3220" w:right="6874" w:bottom="269" w:left="1762" w:header="720" w:footer="720" w:gutter="0"/>
          <w:cols w:space="720"/>
        </w:sectPr>
      </w:pPr>
    </w:p>
    <w:p w:rsidR="002574A4" w:rsidRDefault="002574A4">
      <w:pPr>
        <w:rPr>
          <w:sz w:val="2"/>
        </w:rPr>
      </w:pPr>
      <w:r w:rsidRPr="002574A4">
        <w:lastRenderedPageBreak/>
        <w:pict>
          <v:shape id="_x0000_s1617" type="#_x0000_t202" style="position:absolute;margin-left:367.9pt;margin-top:187.45pt;width:174.25pt;height:23.5pt;z-index:-251813888;mso-wrap-distance-left:0;mso-wrap-distance-right:0;mso-position-horizontal-relative:page;mso-position-vertical-relative:page" filled="f" stroked="f">
            <v:textbox inset="0,0,0,0">
              <w:txbxContent>
                <w:p w:rsidR="002574A4" w:rsidRDefault="002574A4">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2574A4">
        <w:pict>
          <v:shape id="_x0000_s1616" type="#_x0000_t202" style="position:absolute;margin-left:367.9pt;margin-top:187.45pt;width:174.25pt;height:23.5pt;z-index:-251812864;mso-wrap-distance-left:0;mso-wrap-distance-right:0;mso-position-horizontal-relative:page;mso-position-vertical-relative:page" filled="f" stroked="f">
            <v:textbox inset="0,0,0,0">
              <w:txbxContent>
                <w:p w:rsidR="002574A4" w:rsidRDefault="002574A4">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p>
    <w:tbl>
      <w:tblPr>
        <w:tblW w:w="0" w:type="auto"/>
        <w:tblLayout w:type="fixed"/>
        <w:tblCellMar>
          <w:left w:w="0" w:type="dxa"/>
          <w:right w:w="0" w:type="dxa"/>
        </w:tblCellMar>
        <w:tblLook w:val="0000"/>
      </w:tblPr>
      <w:tblGrid>
        <w:gridCol w:w="1737"/>
        <w:gridCol w:w="7843"/>
      </w:tblGrid>
      <w:tr w:rsidR="002574A4">
        <w:tblPrEx>
          <w:tblCellMar>
            <w:top w:w="0" w:type="dxa"/>
            <w:bottom w:w="0" w:type="dxa"/>
          </w:tblCellMar>
        </w:tblPrEx>
        <w:trPr>
          <w:trHeight w:hRule="exact" w:val="1785"/>
        </w:trPr>
        <w:tc>
          <w:tcPr>
            <w:tcW w:w="173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02"/>
              <w:jc w:val="right"/>
              <w:textAlignment w:val="baseline"/>
            </w:pPr>
            <w:r>
              <w:rPr>
                <w:noProof/>
                <w:lang w:val="es-ES" w:eastAsia="es-ES"/>
              </w:rPr>
              <w:drawing>
                <wp:inline distT="0" distB="0" distL="0" distR="0">
                  <wp:extent cx="911225" cy="1112520"/>
                  <wp:effectExtent l="0" t="0" r="0" b="0"/>
                  <wp:docPr id="119" name="Picture"/>
                  <wp:cNvGraphicFramePr/>
                  <a:graphic xmlns:a="http://schemas.openxmlformats.org/drawingml/2006/main">
                    <a:graphicData uri="http://schemas.openxmlformats.org/drawingml/2006/picture">
                      <pic:pic xmlns:pic="http://schemas.openxmlformats.org/drawingml/2006/picture">
                        <pic:nvPicPr>
                          <pic:cNvPr id="12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4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after="143"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2574A4">
      <w:pPr>
        <w:spacing w:after="143" w:line="186" w:lineRule="exact"/>
        <w:sectPr w:rsidR="002574A4">
          <w:pgSz w:w="11909" w:h="16838"/>
          <w:pgMar w:top="940" w:right="1599" w:bottom="1365" w:left="730" w:header="720" w:footer="720" w:gutter="0"/>
          <w:cols w:space="720"/>
        </w:sectPr>
      </w:pPr>
    </w:p>
    <w:p w:rsidR="002574A4" w:rsidRDefault="002574A4">
      <w:pPr>
        <w:pBdr>
          <w:top w:val="single" w:sz="5" w:space="0" w:color="000000"/>
          <w:left w:val="single" w:sz="5" w:space="3" w:color="000000"/>
          <w:bottom w:val="single" w:sz="5" w:space="0" w:color="000000"/>
          <w:right w:val="single" w:sz="5" w:space="0" w:color="000000"/>
        </w:pBdr>
        <w:spacing w:line="220" w:lineRule="exact"/>
        <w:ind w:left="72"/>
        <w:textAlignment w:val="baseline"/>
        <w:rPr>
          <w:rFonts w:ascii="Arial" w:eastAsia="Arial" w:hAnsi="Arial"/>
          <w:i/>
          <w:color w:val="000000"/>
          <w:sz w:val="20"/>
          <w:lang w:val="es-ES"/>
        </w:rPr>
      </w:pPr>
      <w:r w:rsidRPr="002574A4">
        <w:lastRenderedPageBreak/>
        <w:pict>
          <v:shape id="_x0000_s1615" type="#_x0000_t202" style="position:absolute;left:0;text-align:left;margin-left:240.5pt;margin-top:210.95pt;width:301.65pt;height:150.9pt;z-index:-251811840;mso-wrap-distance-left:0;mso-wrap-distance-right:0;mso-position-horizontal-relative:page;mso-position-vertical-relative:page" filled="f" stroked="f">
            <v:textbox inset="0,0,0,0">
              <w:txbxContent>
                <w:p w:rsidR="002574A4" w:rsidRDefault="002574A4"/>
              </w:txbxContent>
            </v:textbox>
            <w10:wrap type="square" anchorx="page" anchory="page"/>
          </v:shape>
        </w:pict>
      </w:r>
      <w:r w:rsidRPr="002574A4">
        <w:pict>
          <v:shape id="_x0000_s1614" type="#_x0000_t202" style="position:absolute;left:0;text-align:left;margin-left:367.9pt;margin-top:210.95pt;width:174.25pt;height:150pt;z-index:-251810816;mso-wrap-distance-left:0;mso-wrap-distance-right:0;mso-position-horizontal-relative:page;mso-position-vertical-relative:page" filled="f" stroked="f">
            <v:textbox inset="0,0,0,0">
              <w:txbxContent>
                <w:p w:rsidR="002574A4" w:rsidRDefault="002574A4">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2574A4">
        <w:pict>
          <v:shape id="_x0000_s1613" type="#_x0000_t202" style="position:absolute;left:0;text-align:left;margin-left:240.5pt;margin-top:210.95pt;width:127.4pt;height:150pt;z-index:-251809792;mso-wrap-distance-left:0;mso-wrap-distance-right:0;mso-position-horizontal-relative:page;mso-position-vertical-relative:page" filled="f">
            <v:textbox inset="0,0,0,0">
              <w:txbxContent>
                <w:p w:rsidR="002574A4" w:rsidRDefault="00434086">
                  <w:pPr>
                    <w:spacing w:before="1376" w:after="1361" w:line="230" w:lineRule="exact"/>
                    <w:jc w:val="center"/>
                    <w:textAlignment w:val="baseline"/>
                    <w:rPr>
                      <w:rFonts w:ascii="Arial" w:eastAsia="Arial" w:hAnsi="Arial"/>
                      <w:i/>
                      <w:color w:val="000000"/>
                      <w:spacing w:val="43"/>
                      <w:sz w:val="20"/>
                      <w:lang w:val="es-ES"/>
                    </w:rPr>
                  </w:pPr>
                  <w:r>
                    <w:rPr>
                      <w:rFonts w:ascii="Arial" w:eastAsia="Arial" w:hAnsi="Arial"/>
                      <w:i/>
                      <w:color w:val="000000"/>
                      <w:spacing w:val="43"/>
                      <w:sz w:val="20"/>
                      <w:lang w:val="es-ES"/>
                    </w:rPr>
                    <w:t>SI</w:t>
                  </w:r>
                </w:p>
              </w:txbxContent>
            </v:textbox>
            <w10:wrap type="square" anchorx="page" anchory="page"/>
          </v:shape>
        </w:pict>
      </w:r>
      <w:r w:rsidR="00434086">
        <w:rPr>
          <w:rFonts w:ascii="Arial" w:eastAsia="Arial" w:hAnsi="Arial"/>
          <w:i/>
          <w:color w:val="000000"/>
          <w:sz w:val="20"/>
          <w:lang w:val="es-ES"/>
        </w:rPr>
        <w:t xml:space="preserve">archivo electrónico independiente </w:t>
      </w:r>
      <w:r w:rsidR="00434086">
        <w:rPr>
          <w:rFonts w:ascii="Arial" w:eastAsia="Arial" w:hAnsi="Arial"/>
          <w:i/>
          <w:color w:val="000000"/>
          <w:sz w:val="20"/>
          <w:u w:val="single"/>
          <w:lang w:val="es-ES"/>
        </w:rPr>
        <w:t xml:space="preserve">del resto de la proposición. </w:t>
      </w:r>
    </w:p>
    <w:p w:rsidR="002574A4" w:rsidRDefault="00434086">
      <w:pPr>
        <w:pBdr>
          <w:top w:val="single" w:sz="5" w:space="0" w:color="000000"/>
          <w:left w:val="single" w:sz="5" w:space="3" w:color="000000"/>
          <w:bottom w:val="single" w:sz="5" w:space="0" w:color="000000"/>
          <w:right w:val="single" w:sz="5" w:space="10" w:color="000000"/>
        </w:pBdr>
        <w:spacing w:line="228" w:lineRule="exact"/>
        <w:ind w:left="72" w:right="216"/>
        <w:textAlignment w:val="baseline"/>
        <w:rPr>
          <w:rFonts w:ascii="Arial" w:eastAsia="Arial" w:hAnsi="Arial"/>
          <w:i/>
          <w:color w:val="000000"/>
          <w:spacing w:val="4"/>
          <w:sz w:val="20"/>
          <w:lang w:val="es-ES"/>
        </w:rPr>
      </w:pPr>
      <w:r>
        <w:rPr>
          <w:rFonts w:ascii="Arial" w:eastAsia="Arial" w:hAnsi="Arial"/>
          <w:i/>
          <w:color w:val="000000"/>
          <w:spacing w:val="4"/>
          <w:sz w:val="20"/>
          <w:lang w:val="es-ES"/>
        </w:rPr>
        <w:t xml:space="preserve">Que el pliego de cláusulas administrativas particulares o el documento descriptivo establece al menos una de las condiciones especiales de ejecución que se enumeran en el artículo 202.2 de la </w:t>
      </w:r>
      <w:r>
        <w:rPr>
          <w:rFonts w:ascii="Arial" w:eastAsia="Arial" w:hAnsi="Arial"/>
          <w:i/>
          <w:color w:val="000000"/>
          <w:spacing w:val="4"/>
          <w:sz w:val="20"/>
          <w:lang w:val="es-ES"/>
        </w:rPr>
        <w:t xml:space="preserve">Ley de Contratos del Sector Público y la obligación del adjudicatario de cumplir las condiciones salariales de los trabajadores conforme al Convenio colectivo sectorial de </w:t>
      </w:r>
      <w:r>
        <w:rPr>
          <w:rFonts w:ascii="Arial" w:eastAsia="Arial" w:hAnsi="Arial"/>
          <w:i/>
          <w:color w:val="000000"/>
          <w:spacing w:val="4"/>
          <w:sz w:val="20"/>
          <w:u w:val="single"/>
          <w:lang w:val="es-ES"/>
        </w:rPr>
        <w:t xml:space="preserve">aplicación. </w:t>
      </w:r>
      <w:r>
        <w:rPr>
          <w:rFonts w:ascii="Arial" w:eastAsia="Arial" w:hAnsi="Arial"/>
          <w:i/>
          <w:color w:val="000000"/>
          <w:spacing w:val="4"/>
          <w:sz w:val="20"/>
          <w:lang w:val="es-ES"/>
        </w:rPr>
        <w:t xml:space="preserve"> </w:t>
      </w:r>
    </w:p>
    <w:p w:rsidR="002574A4" w:rsidRDefault="00434086">
      <w:pPr>
        <w:pBdr>
          <w:top w:val="single" w:sz="5" w:space="0" w:color="000000"/>
          <w:left w:val="single" w:sz="5" w:space="3" w:color="000000"/>
          <w:bottom w:val="single" w:sz="5" w:space="0" w:color="000000"/>
          <w:right w:val="single" w:sz="5" w:space="3" w:color="000000"/>
        </w:pBdr>
        <w:spacing w:line="229" w:lineRule="exact"/>
        <w:ind w:left="72" w:righ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Cuando se proponga como procedimiento de adjudicación el procedimiento abierto simplificado, comprobar que se cumplen las condiciones previstas en el artículo 159.1 de la Ley de Contratos del Sector Público. En caso de que este procedimiento se tramite seg</w:t>
      </w:r>
      <w:r>
        <w:rPr>
          <w:rFonts w:ascii="Arial" w:eastAsia="Arial" w:hAnsi="Arial"/>
          <w:i/>
          <w:color w:val="000000"/>
          <w:spacing w:val="1"/>
          <w:sz w:val="20"/>
          <w:lang w:val="es-ES"/>
        </w:rPr>
        <w:t>ún lo previsto en el artículo 159.6 de dicha Ley, se verificará que no se supera el valor estimado fijado en dicho apartado y que entre los criterios de adjudicación no hay ninguno evaluable mediante juicios de valor.</w:t>
      </w:r>
    </w:p>
    <w:p w:rsidR="002574A4" w:rsidRDefault="00434086">
      <w:pPr>
        <w:pBdr>
          <w:top w:val="single" w:sz="5" w:space="0" w:color="000000"/>
          <w:left w:val="single" w:sz="5" w:space="3" w:color="000000"/>
          <w:bottom w:val="single" w:sz="5" w:space="0" w:color="000000"/>
          <w:right w:val="single" w:sz="5" w:space="10" w:color="000000"/>
        </w:pBdr>
        <w:spacing w:after="7" w:line="230" w:lineRule="exact"/>
        <w:ind w:left="72" w:right="216"/>
        <w:textAlignment w:val="baseline"/>
        <w:rPr>
          <w:rFonts w:ascii="Arial" w:eastAsia="Arial" w:hAnsi="Arial"/>
          <w:i/>
          <w:color w:val="000000"/>
          <w:spacing w:val="-2"/>
          <w:sz w:val="20"/>
          <w:lang w:val="es-ES"/>
        </w:rPr>
      </w:pPr>
      <w:r>
        <w:rPr>
          <w:rFonts w:ascii="Arial" w:eastAsia="Arial" w:hAnsi="Arial"/>
          <w:i/>
          <w:color w:val="000000"/>
          <w:spacing w:val="-2"/>
          <w:sz w:val="20"/>
          <w:lang w:val="es-ES"/>
        </w:rPr>
        <w:t xml:space="preserve">Cuando se proponga como procedimiento de adjudicación un procedimiento con negociación, comprobar que concurre alguno de los supuestos previstos en los artículos 167 o 168 de la Ley de Contratos del Sector Público para </w:t>
      </w:r>
      <w:r>
        <w:rPr>
          <w:rFonts w:ascii="Arial" w:eastAsia="Arial" w:hAnsi="Arial"/>
          <w:i/>
          <w:color w:val="000000"/>
          <w:spacing w:val="-2"/>
          <w:sz w:val="20"/>
          <w:u w:val="single"/>
          <w:lang w:val="es-ES"/>
        </w:rPr>
        <w:t xml:space="preserve">utilizar dicho procedimiento. </w:t>
      </w:r>
    </w:p>
    <w:p w:rsidR="002574A4" w:rsidRDefault="002574A4">
      <w:pPr>
        <w:spacing w:before="1" w:line="229" w:lineRule="exact"/>
        <w:ind w:left="72" w:right="216"/>
        <w:textAlignment w:val="baseline"/>
        <w:rPr>
          <w:rFonts w:ascii="Arial" w:eastAsia="Arial" w:hAnsi="Arial"/>
          <w:i/>
          <w:color w:val="000000"/>
          <w:spacing w:val="-2"/>
          <w:sz w:val="20"/>
          <w:lang w:val="es-ES"/>
        </w:rPr>
      </w:pPr>
      <w:r w:rsidRPr="002574A4">
        <w:pict>
          <v:shape id="_x0000_s1612" type="#_x0000_t202" style="position:absolute;left:0;text-align:left;margin-left:240.5pt;margin-top:187.45pt;width:127.4pt;height:23.5pt;z-index:-251808768;mso-wrap-distance-left:0;mso-wrap-distance-right:0;mso-position-horizontal-relative:page;mso-position-vertical-relative:page" filled="f" stroked="f">
            <v:textbox inset="0,0,0,0">
              <w:txbxContent>
                <w:p w:rsidR="002574A4" w:rsidRDefault="002574A4">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2574A4">
        <w:pict>
          <v:shape id="_x0000_s1611" type="#_x0000_t202" style="position:absolute;left:0;text-align:left;margin-left:490.4pt;margin-top:501.85pt;width:91.55pt;height:310.05pt;z-index:-25180774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997"/>
                    <w:gridCol w:w="523"/>
                    <w:gridCol w:w="311"/>
                  </w:tblGrid>
                  <w:tr w:rsidR="002574A4">
                    <w:tblPrEx>
                      <w:tblCellMar>
                        <w:top w:w="0" w:type="dxa"/>
                        <w:bottom w:w="0" w:type="dxa"/>
                      </w:tblCellMar>
                    </w:tblPrEx>
                    <w:trPr>
                      <w:trHeight w:hRule="exact" w:val="6201"/>
                    </w:trPr>
                    <w:tc>
                      <w:tcPr>
                        <w:tcW w:w="997" w:type="dxa"/>
                        <w:tcBorders>
                          <w:top w:val="none" w:sz="0" w:space="0" w:color="000000"/>
                          <w:left w:val="none" w:sz="0" w:space="0" w:color="000000"/>
                          <w:bottom w:val="none" w:sz="0" w:space="0" w:color="000000"/>
                          <w:right w:val="none" w:sz="0" w:space="0" w:color="000000"/>
                        </w:tcBorders>
                      </w:tcPr>
                      <w:p w:rsidR="002574A4" w:rsidRDefault="00434086">
                        <w:pPr>
                          <w:spacing w:before="5577" w:after="363" w:line="251" w:lineRule="exact"/>
                          <w:ind w:right="449"/>
                          <w:jc w:val="right"/>
                          <w:textAlignment w:val="baseline"/>
                          <w:rPr>
                            <w:rFonts w:ascii="Arial" w:eastAsia="Arial" w:hAnsi="Arial"/>
                            <w:color w:val="000000"/>
                            <w:lang w:val="es-ES"/>
                          </w:rPr>
                        </w:pPr>
                        <w:r>
                          <w:rPr>
                            <w:rFonts w:ascii="Arial" w:eastAsia="Arial" w:hAnsi="Arial"/>
                            <w:color w:val="000000"/>
                            <w:lang w:val="es-ES"/>
                          </w:rPr>
                          <w:t>37</w:t>
                        </w:r>
                      </w:p>
                    </w:tc>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37 de 194</w:t>
                        </w:r>
                      </w:p>
                    </w:tc>
                  </w:tr>
                </w:tbl>
                <w:p w:rsidR="002574A4" w:rsidRDefault="002574A4"/>
              </w:txbxContent>
            </v:textbox>
            <w10:wrap type="square" anchorx="page" anchory="page"/>
          </v:shape>
        </w:pict>
      </w:r>
      <w:r w:rsidR="00434086">
        <w:rPr>
          <w:rFonts w:ascii="Arial" w:eastAsia="Arial" w:hAnsi="Arial"/>
          <w:i/>
          <w:color w:val="000000"/>
          <w:spacing w:val="-2"/>
          <w:sz w:val="20"/>
          <w:lang w:val="es-ES"/>
        </w:rPr>
        <w:t>Que la duración del contrato prevista en el pliego de cláusulas administrativas particulares o el documento descriptivo se ajusta a lo previsto en la Ley de Contratos del Sector Público.</w:t>
      </w:r>
    </w:p>
    <w:p w:rsidR="002574A4" w:rsidRDefault="00434086">
      <w:pPr>
        <w:pBdr>
          <w:top w:val="single" w:sz="5" w:space="0" w:color="000000"/>
          <w:left w:val="single" w:sz="5" w:space="3" w:color="000000"/>
          <w:bottom w:val="single" w:sz="5" w:space="0" w:color="000000"/>
          <w:right w:val="single" w:sz="5" w:space="10" w:color="000000"/>
        </w:pBdr>
        <w:spacing w:line="229" w:lineRule="exact"/>
        <w:ind w:left="72" w:right="216"/>
        <w:textAlignment w:val="baseline"/>
        <w:rPr>
          <w:rFonts w:ascii="Arial" w:eastAsia="Arial" w:hAnsi="Arial"/>
          <w:i/>
          <w:color w:val="000000"/>
          <w:spacing w:val="5"/>
          <w:sz w:val="20"/>
          <w:lang w:val="es-ES"/>
        </w:rPr>
      </w:pPr>
      <w:r>
        <w:rPr>
          <w:rFonts w:ascii="Arial" w:eastAsia="Arial" w:hAnsi="Arial"/>
          <w:i/>
          <w:color w:val="000000"/>
          <w:spacing w:val="5"/>
          <w:sz w:val="20"/>
          <w:lang w:val="es-ES"/>
        </w:rPr>
        <w:t>Cuando se proponga como procedimiento de adjudicación el diálogo comp</w:t>
      </w:r>
      <w:r>
        <w:rPr>
          <w:rFonts w:ascii="Arial" w:eastAsia="Arial" w:hAnsi="Arial"/>
          <w:i/>
          <w:color w:val="000000"/>
          <w:spacing w:val="5"/>
          <w:sz w:val="20"/>
          <w:lang w:val="es-ES"/>
        </w:rPr>
        <w:t xml:space="preserve">etitivo, verificar que </w:t>
      </w:r>
      <w:r>
        <w:rPr>
          <w:rFonts w:ascii="Arial" w:eastAsia="Arial" w:hAnsi="Arial"/>
          <w:i/>
          <w:color w:val="000000"/>
          <w:spacing w:val="5"/>
          <w:sz w:val="20"/>
          <w:u w:val="single"/>
          <w:lang w:val="es-ES"/>
        </w:rPr>
        <w:t xml:space="preserve">se cumple alguno de los </w:t>
      </w:r>
    </w:p>
    <w:p w:rsidR="002574A4" w:rsidRDefault="002574A4">
      <w:pPr>
        <w:spacing w:before="1602" w:after="1591" w:line="230" w:lineRule="exact"/>
        <w:ind w:left="1008" w:hanging="864"/>
        <w:textAlignment w:val="baseline"/>
        <w:rPr>
          <w:rFonts w:ascii="Arial" w:eastAsia="Arial" w:hAnsi="Arial"/>
          <w:i/>
          <w:color w:val="000000"/>
          <w:sz w:val="20"/>
          <w:lang w:val="es-ES"/>
        </w:rPr>
      </w:pPr>
      <w:r w:rsidRPr="002574A4">
        <w:pict>
          <v:line id="_x0000_s1610" style="position:absolute;left:0;text-align:left;z-index:251331584;mso-position-horizontal-relative:page;mso-position-vertical-relative:page" from="240.5pt,360.95pt" to="367.9pt,360.95pt" strokeweight=".7pt">
            <w10:wrap anchorx="page" anchory="page"/>
          </v:line>
        </w:pict>
      </w:r>
      <w:r w:rsidRPr="002574A4">
        <w:pict>
          <v:line id="_x0000_s1609" style="position:absolute;left:0;text-align:left;z-index:251332608;mso-position-horizontal-relative:page;mso-position-vertical-relative:page" from="240.5pt,545.3pt" to="367.9pt,545.3pt" strokeweight=".7pt">
            <w10:wrap anchorx="page" anchory="page"/>
          </v:line>
        </w:pict>
      </w:r>
      <w:r w:rsidRPr="002574A4">
        <w:pict>
          <v:line id="_x0000_s1608" style="position:absolute;left:0;text-align:left;z-index:251333632;mso-position-horizontal-relative:page;mso-position-vertical-relative:page" from="240.5pt,360.95pt" to="240.5pt,545.3pt" strokeweight=".7pt">
            <w10:wrap anchorx="page" anchory="page"/>
          </v:line>
        </w:pict>
      </w:r>
      <w:r w:rsidRPr="002574A4">
        <w:pict>
          <v:line id="_x0000_s1607" style="position:absolute;left:0;text-align:left;z-index:251334656;mso-position-horizontal-relative:page;mso-position-vertical-relative:page" from="367.9pt,360.95pt" to="367.9pt,545.3pt" strokeweight=".7pt">
            <w10:wrap anchorx="page" anchory="page"/>
          </v:line>
        </w:pict>
      </w:r>
      <w:r w:rsidR="00434086">
        <w:br w:type="column"/>
      </w:r>
      <w:r w:rsidR="00434086">
        <w:rPr>
          <w:rFonts w:ascii="Arial" w:eastAsia="Arial" w:hAnsi="Arial"/>
          <w:i/>
          <w:color w:val="000000"/>
          <w:sz w:val="20"/>
          <w:lang w:val="es-ES"/>
        </w:rPr>
        <w:t>NO PROCEDE EN ESTE CASO</w:t>
      </w:r>
    </w:p>
    <w:p w:rsidR="002574A4" w:rsidRDefault="002574A4">
      <w:pPr>
        <w:spacing w:before="684" w:after="665" w:line="230" w:lineRule="exact"/>
        <w:ind w:left="1008" w:hanging="864"/>
        <w:textAlignment w:val="baseline"/>
        <w:rPr>
          <w:rFonts w:ascii="Arial" w:eastAsia="Arial" w:hAnsi="Arial"/>
          <w:i/>
          <w:color w:val="000000"/>
          <w:sz w:val="20"/>
          <w:lang w:val="es-ES"/>
        </w:rPr>
      </w:pPr>
      <w:r w:rsidRPr="002574A4">
        <w:pict>
          <v:line id="_x0000_s1606" style="position:absolute;left:0;text-align:left;z-index:251335680;mso-position-horizontal-relative:page;mso-position-vertical-relative:page" from="240.5pt,545.3pt" to="367.9pt,545.3pt" strokeweight=".7pt">
            <w10:wrap anchorx="page" anchory="page"/>
          </v:line>
        </w:pict>
      </w:r>
      <w:r w:rsidRPr="002574A4">
        <w:pict>
          <v:line id="_x0000_s1605" style="position:absolute;left:0;text-align:left;z-index:251336704;mso-position-horizontal-relative:page;mso-position-vertical-relative:page" from="240.5pt,637.7pt" to="367.9pt,637.7pt" strokeweight=".7pt">
            <w10:wrap anchorx="page" anchory="page"/>
          </v:line>
        </w:pict>
      </w:r>
      <w:r w:rsidRPr="002574A4">
        <w:pict>
          <v:line id="_x0000_s1604" style="position:absolute;left:0;text-align:left;z-index:251337728;mso-position-horizontal-relative:page;mso-position-vertical-relative:page" from="240.5pt,545.3pt" to="240.5pt,637.7pt" strokeweight=".7pt">
            <w10:wrap anchorx="page" anchory="page"/>
          </v:line>
        </w:pict>
      </w:r>
      <w:r w:rsidRPr="002574A4">
        <w:pict>
          <v:line id="_x0000_s1603" style="position:absolute;left:0;text-align:left;z-index:251338752;mso-position-horizontal-relative:page;mso-position-vertical-relative:page" from="367.9pt,545.3pt" to="367.9pt,637.7pt" strokeweight=".7pt">
            <w10:wrap anchorx="page" anchory="page"/>
          </v:line>
        </w:pict>
      </w:r>
      <w:r w:rsidR="00434086">
        <w:rPr>
          <w:rFonts w:ascii="Arial" w:eastAsia="Arial" w:hAnsi="Arial"/>
          <w:i/>
          <w:color w:val="000000"/>
          <w:sz w:val="20"/>
          <w:lang w:val="es-ES"/>
        </w:rPr>
        <w:t>NO PROCEDE EN ESTE CASO</w:t>
      </w:r>
    </w:p>
    <w:p w:rsidR="002574A4" w:rsidRDefault="00434086">
      <w:pPr>
        <w:pBdr>
          <w:top w:val="single" w:sz="5" w:space="28" w:color="000000"/>
          <w:left w:val="single" w:sz="5" w:space="0" w:color="000000"/>
          <w:bottom w:val="single" w:sz="5" w:space="27" w:color="000000"/>
          <w:right w:val="single" w:sz="5" w:space="0" w:color="000000"/>
        </w:pBdr>
        <w:spacing w:line="230" w:lineRule="exact"/>
        <w:jc w:val="center"/>
        <w:textAlignment w:val="baseline"/>
        <w:rPr>
          <w:rFonts w:ascii="Arial" w:eastAsia="Arial" w:hAnsi="Arial"/>
          <w:i/>
          <w:color w:val="000000"/>
          <w:spacing w:val="43"/>
          <w:sz w:val="20"/>
          <w:lang w:val="es-ES"/>
        </w:rPr>
      </w:pPr>
      <w:r>
        <w:rPr>
          <w:rFonts w:ascii="Arial" w:eastAsia="Arial" w:hAnsi="Arial"/>
          <w:i/>
          <w:color w:val="000000"/>
          <w:spacing w:val="43"/>
          <w:sz w:val="20"/>
          <w:lang w:val="es-ES"/>
        </w:rPr>
        <w:t>SI</w:t>
      </w:r>
    </w:p>
    <w:p w:rsidR="002574A4" w:rsidRDefault="002574A4">
      <w:pPr>
        <w:spacing w:before="224" w:line="230" w:lineRule="exact"/>
        <w:ind w:left="1008" w:hanging="864"/>
        <w:textAlignment w:val="baseline"/>
        <w:rPr>
          <w:rFonts w:ascii="Arial" w:eastAsia="Arial" w:hAnsi="Arial"/>
          <w:i/>
          <w:color w:val="000000"/>
          <w:sz w:val="20"/>
          <w:lang w:val="es-ES"/>
        </w:rPr>
      </w:pPr>
      <w:r w:rsidRPr="002574A4">
        <w:pict>
          <v:line id="_x0000_s1602" style="position:absolute;left:0;text-align:left;z-index:251339776;mso-position-horizontal-relative:page;mso-position-vertical-relative:page" from="240.5pt,707.3pt" to="367.9pt,707.3pt" strokeweight=".7pt">
            <w10:wrap anchorx="page" anchory="page"/>
          </v:line>
        </w:pict>
      </w:r>
      <w:r w:rsidRPr="002574A4">
        <w:pict>
          <v:line id="_x0000_s1601" style="position:absolute;left:0;text-align:left;z-index:251340800;mso-position-horizontal-relative:page;mso-position-vertical-relative:page" from="240.5pt,753.85pt" to="367.9pt,753.85pt" strokeweight=".7pt">
            <w10:wrap anchorx="page" anchory="page"/>
          </v:line>
        </w:pict>
      </w:r>
      <w:r w:rsidRPr="002574A4">
        <w:pict>
          <v:line id="_x0000_s1600" style="position:absolute;left:0;text-align:left;z-index:251341824;mso-position-horizontal-relative:page;mso-position-vertical-relative:page" from="240.5pt,707.3pt" to="240.5pt,753.85pt" strokeweight=".7pt">
            <w10:wrap anchorx="page" anchory="page"/>
          </v:line>
        </w:pict>
      </w:r>
      <w:r w:rsidRPr="002574A4">
        <w:pict>
          <v:line id="_x0000_s1599" style="position:absolute;left:0;text-align:left;z-index:251342848;mso-position-horizontal-relative:page;mso-position-vertical-relative:page" from="367.9pt,707.3pt" to="367.9pt,753.85pt" strokeweight=".7pt">
            <w10:wrap anchorx="page" anchory="page"/>
          </v:line>
        </w:pict>
      </w:r>
      <w:r w:rsidR="00434086">
        <w:rPr>
          <w:rFonts w:ascii="Arial" w:eastAsia="Arial" w:hAnsi="Arial"/>
          <w:i/>
          <w:color w:val="000000"/>
          <w:sz w:val="20"/>
          <w:lang w:val="es-ES"/>
        </w:rPr>
        <w:t>NO PROCEDE EN ESTE CASO</w:t>
      </w:r>
    </w:p>
    <w:p w:rsidR="002574A4" w:rsidRDefault="002574A4">
      <w:pPr>
        <w:sectPr w:rsidR="002574A4">
          <w:type w:val="continuous"/>
          <w:pgSz w:w="11909" w:h="16838"/>
          <w:pgMar w:top="940" w:right="4551" w:bottom="1365" w:left="1536" w:header="720" w:footer="720" w:gutter="0"/>
          <w:cols w:num="2" w:space="0" w:equalWidth="0">
            <w:col w:w="3274" w:space="0"/>
            <w:col w:w="2548" w:space="0"/>
          </w:cols>
        </w:sectPr>
      </w:pPr>
    </w:p>
    <w:p w:rsidR="002574A4" w:rsidRDefault="002574A4">
      <w:pPr>
        <w:rPr>
          <w:sz w:val="2"/>
        </w:rPr>
      </w:pPr>
      <w:r w:rsidRPr="002574A4">
        <w:lastRenderedPageBreak/>
        <w:pict>
          <v:shape id="_x0000_s1598" type="#_x0000_t202" style="position:absolute;margin-left:566.4pt;margin-top:508.1pt;width:15.55pt;height:303.6pt;z-index:-251806720;mso-wrap-distance-left:0;mso-wrap-distance-right:0;mso-position-horizontal-relative:page;mso-position-vertical-relative:page" filled="f" stroked="f">
            <v:textbox style="layout-flow:vertical;mso-layout-flow-alt:bottom-to-top" inset="0,0,0,0">
              <w:txbxContent>
                <w:p w:rsidR="002574A4" w:rsidRDefault="00434086">
                  <w:pPr>
                    <w:spacing w:before="61"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38 de 194</w:t>
                  </w:r>
                </w:p>
              </w:txbxContent>
            </v:textbox>
            <w10:wrap type="square" anchorx="page" anchory="page"/>
          </v:shape>
        </w:pict>
      </w:r>
      <w:r w:rsidRPr="002574A4">
        <w:pict>
          <v:shape id="_x0000_s1597" type="#_x0000_t202" style="position:absolute;margin-left:525.85pt;margin-top:555.6pt;width:40.55pt;height:256.4pt;z-index:-251805696;mso-wrap-distance-left:0;mso-wrap-distance-right:0;mso-position-horizontal-relative:page;mso-position-vertical-relative:page" filled="f" stroked="f">
            <v:textbox inset="0,0,0,0">
              <w:txbxContent>
                <w:p w:rsidR="002574A4" w:rsidRDefault="00434086">
                  <w:pPr>
                    <w:spacing w:before="48" w:after="2"/>
                    <w:ind w:left="288"/>
                    <w:textAlignment w:val="baseline"/>
                  </w:pPr>
                  <w:r>
                    <w:rPr>
                      <w:noProof/>
                      <w:lang w:val="es-ES" w:eastAsia="es-ES"/>
                    </w:rPr>
                    <w:drawing>
                      <wp:inline distT="0" distB="0" distL="0" distR="0">
                        <wp:extent cx="332105" cy="3224530"/>
                        <wp:effectExtent l="0" t="0" r="0" b="0"/>
                        <wp:docPr id="123" name="Picture"/>
                        <wp:cNvGraphicFramePr/>
                        <a:graphic xmlns:a="http://schemas.openxmlformats.org/drawingml/2006/main">
                          <a:graphicData uri="http://schemas.openxmlformats.org/drawingml/2006/picture">
                            <pic:pic xmlns:pic="http://schemas.openxmlformats.org/drawingml/2006/picture">
                              <pic:nvPicPr>
                                <pic:cNvPr id="124" name="test1"/>
                                <pic:cNvPicPr preferRelativeResize="0"/>
                              </pic:nvPicPr>
                              <pic:blipFill>
                                <a:blip r:embed="rId24"/>
                                <a:stretch>
                                  <a:fillRect/>
                                </a:stretch>
                              </pic:blipFill>
                              <pic:spPr>
                                <a:xfrm>
                                  <a:off x="0" y="0"/>
                                  <a:ext cx="332105" cy="3224530"/>
                                </a:xfrm>
                                <a:prstGeom prst="rect">
                                  <a:avLst/>
                                </a:prstGeom>
                              </pic:spPr>
                            </pic:pic>
                          </a:graphicData>
                        </a:graphic>
                      </wp:inline>
                    </w:drawing>
                  </w:r>
                </w:p>
              </w:txbxContent>
            </v:textbox>
            <w10:wrap type="square" anchorx="page" anchory="page"/>
          </v:shape>
        </w:pict>
      </w:r>
    </w:p>
    <w:tbl>
      <w:tblPr>
        <w:tblW w:w="0" w:type="auto"/>
        <w:tblInd w:w="129" w:type="dxa"/>
        <w:tblLayout w:type="fixed"/>
        <w:tblCellMar>
          <w:left w:w="0" w:type="dxa"/>
          <w:right w:w="0" w:type="dxa"/>
        </w:tblCellMar>
        <w:tblLook w:val="0000"/>
      </w:tblPr>
      <w:tblGrid>
        <w:gridCol w:w="3278"/>
        <w:gridCol w:w="2549"/>
        <w:gridCol w:w="3495"/>
      </w:tblGrid>
      <w:tr w:rsidR="002574A4">
        <w:tblPrEx>
          <w:tblCellMar>
            <w:top w:w="0" w:type="dxa"/>
            <w:bottom w:w="0" w:type="dxa"/>
          </w:tblCellMar>
        </w:tblPrEx>
        <w:trPr>
          <w:trHeight w:hRule="exact" w:val="2318"/>
        </w:trPr>
        <w:tc>
          <w:tcPr>
            <w:tcW w:w="3278"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108" w:right="144"/>
              <w:textAlignment w:val="baseline"/>
              <w:rPr>
                <w:rFonts w:ascii="Arial" w:eastAsia="Arial" w:hAnsi="Arial"/>
                <w:i/>
                <w:color w:val="000000"/>
                <w:sz w:val="20"/>
                <w:lang w:val="es-ES"/>
              </w:rPr>
            </w:pPr>
            <w:r>
              <w:rPr>
                <w:rFonts w:ascii="Arial" w:eastAsia="Arial" w:hAnsi="Arial"/>
                <w:i/>
                <w:color w:val="000000"/>
                <w:sz w:val="20"/>
                <w:lang w:val="es-ES"/>
              </w:rPr>
              <w:t>supuestos de aplicación del artículo 167 de la Ley de Contratos del Sector Público; y en el caso de que se reconozcan primas o compensaciones a los participantes, que en el documento descriptivo se fija la cuantía de las mismas y que consta la correspondie</w:t>
            </w:r>
            <w:r>
              <w:rPr>
                <w:rFonts w:ascii="Arial" w:eastAsia="Arial" w:hAnsi="Arial"/>
                <w:i/>
                <w:color w:val="000000"/>
                <w:sz w:val="20"/>
                <w:lang w:val="es-ES"/>
              </w:rPr>
              <w:t>nte retención de crédito.</w:t>
            </w:r>
          </w:p>
        </w:tc>
        <w:tc>
          <w:tcPr>
            <w:tcW w:w="2549"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495"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2996"/>
        </w:trPr>
        <w:tc>
          <w:tcPr>
            <w:tcW w:w="3278"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108" w:right="108"/>
              <w:textAlignment w:val="baseline"/>
              <w:rPr>
                <w:rFonts w:ascii="Arial" w:eastAsia="Arial" w:hAnsi="Arial"/>
                <w:i/>
                <w:color w:val="000000"/>
                <w:sz w:val="20"/>
                <w:lang w:val="es-ES"/>
              </w:rPr>
            </w:pPr>
            <w:r>
              <w:rPr>
                <w:rFonts w:ascii="Arial" w:eastAsia="Arial" w:hAnsi="Arial"/>
                <w:i/>
                <w:color w:val="000000"/>
                <w:sz w:val="20"/>
                <w:lang w:val="es-ES"/>
              </w:rPr>
              <w:t>Cuando se prevea en el pliego de cláusulas administrativas particulares la posibilidad de modificar el contrato en los términos del artículo 204 de la Ley de Contratos del Sector Público, verificar que el porcentaje previsto no es superior al 20 por 100 de</w:t>
            </w:r>
            <w:r>
              <w:rPr>
                <w:rFonts w:ascii="Arial" w:eastAsia="Arial" w:hAnsi="Arial"/>
                <w:i/>
                <w:color w:val="000000"/>
                <w:sz w:val="20"/>
                <w:lang w:val="es-ES"/>
              </w:rPr>
              <w:t>l precio inicial; y que la modificación no podrá suponer el establecimiento de nuevos precios unitarios no previstos en el contrato.</w:t>
            </w:r>
          </w:p>
        </w:tc>
        <w:tc>
          <w:tcPr>
            <w:tcW w:w="2549"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395" w:after="1361"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SI</w:t>
            </w:r>
          </w:p>
        </w:tc>
        <w:tc>
          <w:tcPr>
            <w:tcW w:w="3495"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1243"/>
        </w:trPr>
        <w:tc>
          <w:tcPr>
            <w:tcW w:w="3278" w:type="dxa"/>
            <w:tcBorders>
              <w:top w:val="single" w:sz="5" w:space="0" w:color="000000"/>
              <w:left w:val="single" w:sz="5" w:space="0" w:color="000000"/>
              <w:bottom w:val="none" w:sz="0" w:space="0" w:color="020000"/>
              <w:right w:val="single" w:sz="5" w:space="0" w:color="000000"/>
            </w:tcBorders>
          </w:tcPr>
          <w:p w:rsidR="002574A4" w:rsidRDefault="00434086">
            <w:pPr>
              <w:spacing w:after="75" w:line="230" w:lineRule="exact"/>
              <w:ind w:left="108" w:right="144"/>
              <w:textAlignment w:val="baseline"/>
              <w:rPr>
                <w:rFonts w:ascii="Arial" w:eastAsia="Arial" w:hAnsi="Arial"/>
                <w:i/>
                <w:color w:val="000000"/>
                <w:spacing w:val="-1"/>
                <w:sz w:val="20"/>
                <w:lang w:val="es-ES"/>
              </w:rPr>
            </w:pPr>
            <w:r>
              <w:rPr>
                <w:rFonts w:ascii="Arial" w:eastAsia="Arial" w:hAnsi="Arial"/>
                <w:i/>
                <w:color w:val="000000"/>
                <w:spacing w:val="-1"/>
                <w:sz w:val="20"/>
                <w:lang w:val="es-ES"/>
              </w:rPr>
              <w:t>Cuando se prevea en el pliego de cláusulas administrativas particulares la utilización de la subasta electrónica, verificar que los criterios de adjudicación a que</w:t>
            </w:r>
          </w:p>
        </w:tc>
        <w:tc>
          <w:tcPr>
            <w:tcW w:w="2549" w:type="dxa"/>
            <w:tcBorders>
              <w:top w:val="single" w:sz="5" w:space="0" w:color="000000"/>
              <w:left w:val="single" w:sz="5" w:space="0" w:color="000000"/>
              <w:bottom w:val="none" w:sz="0" w:space="0" w:color="020000"/>
              <w:right w:val="single" w:sz="5" w:space="0" w:color="000000"/>
            </w:tcBorders>
            <w:vAlign w:val="bottom"/>
          </w:tcPr>
          <w:p w:rsidR="002574A4" w:rsidRDefault="00434086">
            <w:pPr>
              <w:spacing w:before="1053" w:line="190" w:lineRule="exact"/>
              <w:jc w:val="center"/>
              <w:textAlignment w:val="baseline"/>
              <w:rPr>
                <w:rFonts w:ascii="Arial" w:eastAsia="Arial" w:hAnsi="Arial"/>
                <w:i/>
                <w:color w:val="000000"/>
                <w:sz w:val="20"/>
                <w:lang w:val="es-ES"/>
              </w:rPr>
            </w:pPr>
            <w:r>
              <w:rPr>
                <w:rFonts w:ascii="Arial" w:eastAsia="Arial" w:hAnsi="Arial"/>
                <w:i/>
                <w:color w:val="000000"/>
                <w:sz w:val="20"/>
                <w:lang w:val="es-ES"/>
              </w:rPr>
              <w:t>NO PROCEDE EN ESTE</w:t>
            </w:r>
          </w:p>
        </w:tc>
        <w:tc>
          <w:tcPr>
            <w:tcW w:w="3495" w:type="dxa"/>
            <w:tcBorders>
              <w:top w:val="single" w:sz="5" w:space="0" w:color="000000"/>
              <w:left w:val="single" w:sz="5" w:space="0" w:color="000000"/>
              <w:bottom w:val="none" w:sz="0" w:space="0" w:color="02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1306"/>
        </w:trPr>
        <w:tc>
          <w:tcPr>
            <w:tcW w:w="3278" w:type="dxa"/>
            <w:tcBorders>
              <w:top w:val="none" w:sz="0" w:space="0" w:color="020000"/>
              <w:left w:val="single" w:sz="5" w:space="0" w:color="000000"/>
              <w:bottom w:val="single" w:sz="5" w:space="0" w:color="000000"/>
              <w:right w:val="single" w:sz="5" w:space="0" w:color="000000"/>
            </w:tcBorders>
          </w:tcPr>
          <w:p w:rsidR="002574A4" w:rsidRDefault="00434086">
            <w:pPr>
              <w:spacing w:line="216" w:lineRule="exact"/>
              <w:ind w:left="108" w:right="216"/>
              <w:textAlignment w:val="baseline"/>
              <w:rPr>
                <w:rFonts w:ascii="Arial" w:eastAsia="Arial" w:hAnsi="Arial"/>
                <w:i/>
                <w:color w:val="000000"/>
                <w:sz w:val="20"/>
                <w:lang w:val="es-ES"/>
              </w:rPr>
            </w:pPr>
            <w:r>
              <w:rPr>
                <w:rFonts w:ascii="Arial" w:eastAsia="Arial" w:hAnsi="Arial"/>
                <w:i/>
                <w:color w:val="000000"/>
                <w:sz w:val="20"/>
                <w:lang w:val="es-ES"/>
              </w:rPr>
              <w:lastRenderedPageBreak/>
              <w:t>se refiere la misma se basen en modificaciones referidas al precio y, en su caso, a requisitos cuantificables y susceptibles de ser expresados en cifras o porcentajes.</w:t>
            </w:r>
          </w:p>
        </w:tc>
        <w:tc>
          <w:tcPr>
            <w:tcW w:w="2549" w:type="dxa"/>
            <w:tcBorders>
              <w:top w:val="none" w:sz="0" w:space="0" w:color="020000"/>
              <w:left w:val="single" w:sz="5" w:space="0" w:color="000000"/>
              <w:bottom w:val="single" w:sz="5" w:space="0" w:color="000000"/>
              <w:right w:val="single" w:sz="5" w:space="0" w:color="000000"/>
            </w:tcBorders>
          </w:tcPr>
          <w:p w:rsidR="002574A4" w:rsidRDefault="00434086">
            <w:pPr>
              <w:spacing w:before="41" w:after="1025"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CASO</w:t>
            </w:r>
          </w:p>
        </w:tc>
        <w:tc>
          <w:tcPr>
            <w:tcW w:w="3495" w:type="dxa"/>
            <w:tcBorders>
              <w:top w:val="none" w:sz="0" w:space="0" w:color="02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2574A4" w:rsidRDefault="00434086">
      <w:pPr>
        <w:spacing w:before="457" w:line="230" w:lineRule="exact"/>
        <w:ind w:left="144" w:right="72"/>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Resultado de la Fiscalización:</w:t>
      </w:r>
      <w:r>
        <w:rPr>
          <w:rFonts w:ascii="Arial" w:eastAsia="Arial" w:hAnsi="Arial"/>
          <w:i/>
          <w:color w:val="000000"/>
          <w:sz w:val="20"/>
          <w:lang w:val="es-ES"/>
        </w:rPr>
        <w:t xml:space="preserve"> Favorable con OBSERVACIONES. El presente procedimiento de contratación se realiza mediante contratación anticipada y su fiscalización y adjudicación estarán condicionadas a la existencia de crédito adecuado y suficiente en el Presupuesto para el ejercicio</w:t>
      </w:r>
      <w:r>
        <w:rPr>
          <w:rFonts w:ascii="Arial" w:eastAsia="Arial" w:hAnsi="Arial"/>
          <w:i/>
          <w:color w:val="000000"/>
          <w:sz w:val="20"/>
          <w:lang w:val="es-ES"/>
        </w:rPr>
        <w:t xml:space="preserve"> del año 2023</w:t>
      </w:r>
      <w:r>
        <w:rPr>
          <w:rFonts w:ascii="Arial" w:eastAsia="Arial" w:hAnsi="Arial"/>
          <w:i/>
          <w:color w:val="000000"/>
          <w:sz w:val="21"/>
          <w:lang w:val="es-ES"/>
        </w:rPr>
        <w:t>”</w:t>
      </w:r>
      <w:r>
        <w:rPr>
          <w:rFonts w:ascii="Arial" w:eastAsia="Arial" w:hAnsi="Arial"/>
          <w:i/>
          <w:color w:val="000000"/>
          <w:sz w:val="20"/>
          <w:lang w:val="es-ES"/>
        </w:rPr>
        <w:t>.</w:t>
      </w:r>
    </w:p>
    <w:p w:rsidR="002574A4" w:rsidRDefault="00434086">
      <w:pPr>
        <w:spacing w:before="243" w:line="254" w:lineRule="exact"/>
        <w:ind w:left="144" w:right="72" w:firstLine="504"/>
        <w:jc w:val="both"/>
        <w:textAlignment w:val="baseline"/>
        <w:rPr>
          <w:rFonts w:ascii="Arial" w:eastAsia="Arial" w:hAnsi="Arial"/>
          <w:color w:val="000000"/>
          <w:lang w:val="es-ES"/>
        </w:rPr>
      </w:pPr>
      <w:r>
        <w:rPr>
          <w:rFonts w:ascii="Arial" w:eastAsia="Arial" w:hAnsi="Arial"/>
          <w:color w:val="000000"/>
          <w:lang w:val="es-ES"/>
        </w:rPr>
        <w:t>En virtud de lo expuesto, la Junta de Gobierno Local, por unanimidad de sus miembros presentes (6 votos a favor), acuerda:</w:t>
      </w:r>
    </w:p>
    <w:p w:rsidR="002574A4" w:rsidRDefault="00434086">
      <w:pPr>
        <w:spacing w:before="251" w:line="254" w:lineRule="exact"/>
        <w:ind w:left="144" w:right="72" w:firstLine="504"/>
        <w:jc w:val="both"/>
        <w:textAlignment w:val="baseline"/>
        <w:rPr>
          <w:rFonts w:ascii="Arial" w:eastAsia="Arial" w:hAnsi="Arial"/>
          <w:b/>
          <w:color w:val="000000"/>
          <w:lang w:val="es-ES"/>
        </w:rPr>
      </w:pPr>
      <w:r>
        <w:rPr>
          <w:rFonts w:ascii="Arial" w:eastAsia="Arial" w:hAnsi="Arial"/>
          <w:b/>
          <w:color w:val="000000"/>
          <w:lang w:val="es-ES"/>
        </w:rPr>
        <w:t xml:space="preserve">PRIMERO.- </w:t>
      </w:r>
      <w:r>
        <w:rPr>
          <w:rFonts w:ascii="Arial" w:eastAsia="Arial" w:hAnsi="Arial"/>
          <w:color w:val="000000"/>
          <w:lang w:val="es-ES"/>
        </w:rPr>
        <w:t>Aprobar el expediente “CONSERVACIÓN Y MANTENIMIENTO DE LOS ESPACIOS VERDES Y DEL ARBOLADO URBANO”</w:t>
      </w:r>
      <w:r>
        <w:rPr>
          <w:rFonts w:ascii="Arial" w:eastAsia="Arial" w:hAnsi="Arial"/>
          <w:color w:val="000000"/>
          <w:lang w:val="es-ES"/>
        </w:rPr>
        <w:t>, (EXPEDIENTE ADMINISTRATIVO 102/2022), en virtud de lo dispuesto en la LCSP 2017, mediante</w:t>
      </w:r>
    </w:p>
    <w:p w:rsidR="002574A4" w:rsidRDefault="00434086">
      <w:pPr>
        <w:tabs>
          <w:tab w:val="right" w:pos="8712"/>
        </w:tabs>
        <w:spacing w:before="1" w:line="254" w:lineRule="exact"/>
        <w:ind w:left="144" w:right="72"/>
        <w:jc w:val="both"/>
        <w:textAlignment w:val="baseline"/>
        <w:rPr>
          <w:rFonts w:ascii="Arial" w:eastAsia="Arial" w:hAnsi="Arial"/>
          <w:color w:val="000000"/>
          <w:lang w:val="es-ES"/>
        </w:rPr>
      </w:pPr>
      <w:r>
        <w:rPr>
          <w:rFonts w:ascii="Arial" w:eastAsia="Arial" w:hAnsi="Arial"/>
          <w:color w:val="000000"/>
          <w:lang w:val="es-ES"/>
        </w:rPr>
        <w:t>tramitación ordinaria,</w:t>
      </w:r>
      <w:r>
        <w:rPr>
          <w:rFonts w:ascii="Arial" w:eastAsia="Arial" w:hAnsi="Arial"/>
          <w:color w:val="000000"/>
          <w:lang w:val="es-ES"/>
        </w:rPr>
        <w:tab/>
        <w:t xml:space="preserve">procedimiento abierto y sujeto a regulación armonizada, </w:t>
      </w:r>
      <w:r>
        <w:rPr>
          <w:rFonts w:ascii="Arial" w:eastAsia="Arial" w:hAnsi="Arial"/>
          <w:color w:val="000000"/>
          <w:lang w:val="es-ES"/>
        </w:rPr>
        <w:br/>
        <w:t>tramitación del gasto anticipada, condicionando la adjudicación a la existencia de c</w:t>
      </w:r>
      <w:r>
        <w:rPr>
          <w:rFonts w:ascii="Arial" w:eastAsia="Arial" w:hAnsi="Arial"/>
          <w:color w:val="000000"/>
          <w:lang w:val="es-ES"/>
        </w:rPr>
        <w:t>rédito adecuado y suficiente en el Presupuesto para el ejercicio del año 2023.</w:t>
      </w:r>
    </w:p>
    <w:p w:rsidR="002574A4" w:rsidRDefault="002574A4">
      <w:pPr>
        <w:sectPr w:rsidR="002574A4">
          <w:pgSz w:w="11909" w:h="16838"/>
          <w:pgMar w:top="3220" w:right="706" w:bottom="269" w:left="1623" w:header="720" w:footer="720" w:gutter="0"/>
          <w:cols w:space="720"/>
        </w:sectPr>
      </w:pPr>
    </w:p>
    <w:tbl>
      <w:tblPr>
        <w:tblW w:w="0" w:type="auto"/>
        <w:tblLayout w:type="fixed"/>
        <w:tblCellMar>
          <w:left w:w="0" w:type="dxa"/>
          <w:right w:w="0" w:type="dxa"/>
        </w:tblCellMar>
        <w:tblLook w:val="0000"/>
      </w:tblPr>
      <w:tblGrid>
        <w:gridCol w:w="1737"/>
        <w:gridCol w:w="7843"/>
      </w:tblGrid>
      <w:tr w:rsidR="002574A4">
        <w:tblPrEx>
          <w:tblCellMar>
            <w:top w:w="0" w:type="dxa"/>
            <w:bottom w:w="0" w:type="dxa"/>
          </w:tblCellMar>
        </w:tblPrEx>
        <w:trPr>
          <w:trHeight w:hRule="exact" w:val="1785"/>
        </w:trPr>
        <w:tc>
          <w:tcPr>
            <w:tcW w:w="173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02"/>
              <w:jc w:val="right"/>
              <w:textAlignment w:val="baseline"/>
            </w:pPr>
            <w:r>
              <w:rPr>
                <w:noProof/>
                <w:lang w:val="es-ES" w:eastAsia="es-ES"/>
              </w:rPr>
              <w:lastRenderedPageBreak/>
              <w:drawing>
                <wp:inline distT="0" distB="0" distL="0" distR="0">
                  <wp:extent cx="911225" cy="1112520"/>
                  <wp:effectExtent l="0" t="0" r="0" b="0"/>
                  <wp:docPr id="125" name="Picture"/>
                  <wp:cNvGraphicFramePr/>
                  <a:graphic xmlns:a="http://schemas.openxmlformats.org/drawingml/2006/main">
                    <a:graphicData uri="http://schemas.openxmlformats.org/drawingml/2006/picture">
                      <pic:pic xmlns:pic="http://schemas.openxmlformats.org/drawingml/2006/picture">
                        <pic:nvPicPr>
                          <pic:cNvPr id="12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4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right="3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52" w:line="253" w:lineRule="exact"/>
        <w:ind w:left="792" w:right="144" w:firstLine="720"/>
        <w:jc w:val="both"/>
        <w:textAlignment w:val="baseline"/>
        <w:rPr>
          <w:rFonts w:ascii="Arial" w:eastAsia="Arial" w:hAnsi="Arial"/>
          <w:b/>
          <w:color w:val="000000"/>
          <w:lang w:val="es-ES"/>
        </w:rPr>
      </w:pPr>
      <w:r>
        <w:rPr>
          <w:rFonts w:ascii="Arial" w:eastAsia="Arial" w:hAnsi="Arial"/>
          <w:b/>
          <w:color w:val="000000"/>
          <w:lang w:val="es-ES"/>
        </w:rPr>
        <w:t xml:space="preserve">SEGUNDO.- </w:t>
      </w:r>
      <w:r>
        <w:rPr>
          <w:rFonts w:ascii="Arial" w:eastAsia="Arial" w:hAnsi="Arial"/>
          <w:color w:val="000000"/>
          <w:lang w:val="es-ES"/>
        </w:rPr>
        <w:t>Aprobar el Pliego de Cláusulas Administrativas Particulares y el Pliego de Prescripciones Técnicas, con los anexos que a continuación se reseñan, del expediente de “</w:t>
      </w:r>
      <w:r>
        <w:rPr>
          <w:rFonts w:ascii="Arial" w:eastAsia="Arial" w:hAnsi="Arial"/>
          <w:color w:val="000000"/>
          <w:lang w:val="es-ES"/>
        </w:rPr>
        <w:t>CONSERVACIÓN Y MANTENIMIENTO DE LOS ESPACIOS VERDES Y DEL ARBOLADO URBANO”, (EXPEDIENTE ADMINISTRATIVO 102/2022), en virtud de lo dispuesto en la LCSP 2017, mediante tramitación ordinaria, procedimiento abierto y sujeto a regulación armonizada, tramitación</w:t>
      </w:r>
      <w:r>
        <w:rPr>
          <w:rFonts w:ascii="Arial" w:eastAsia="Arial" w:hAnsi="Arial"/>
          <w:color w:val="000000"/>
          <w:lang w:val="es-ES"/>
        </w:rPr>
        <w:t xml:space="preserve"> del gasto anticipada, condicionando la adjudicación a la existencia de crédito adecuado y suficiente en el Presupuesto para el ejercicio del año 2023.</w:t>
      </w:r>
    </w:p>
    <w:p w:rsidR="002574A4" w:rsidRDefault="00434086">
      <w:pPr>
        <w:numPr>
          <w:ilvl w:val="0"/>
          <w:numId w:val="19"/>
        </w:numPr>
        <w:tabs>
          <w:tab w:val="clear" w:pos="720"/>
          <w:tab w:val="left" w:pos="1512"/>
        </w:tabs>
        <w:spacing w:before="446" w:line="274" w:lineRule="exact"/>
        <w:ind w:left="792" w:right="36"/>
        <w:textAlignment w:val="baseline"/>
        <w:rPr>
          <w:rFonts w:ascii="Arial" w:eastAsia="Arial" w:hAnsi="Arial"/>
          <w:color w:val="000000"/>
          <w:lang w:val="es-ES"/>
        </w:rPr>
      </w:pPr>
      <w:r>
        <w:rPr>
          <w:rFonts w:ascii="Arial" w:eastAsia="Arial" w:hAnsi="Arial"/>
          <w:color w:val="000000"/>
          <w:lang w:val="es-ES"/>
        </w:rPr>
        <w:t>ANEXO 1. INVENTARIO Y TOPOLOGIAS DE LOS ESPACIOS VERDES.</w:t>
      </w:r>
    </w:p>
    <w:p w:rsidR="002574A4" w:rsidRDefault="00434086">
      <w:pPr>
        <w:tabs>
          <w:tab w:val="left" w:pos="1512"/>
        </w:tabs>
        <w:spacing w:before="130" w:line="254" w:lineRule="exact"/>
        <w:ind w:left="792" w:right="144"/>
        <w:jc w:val="both"/>
        <w:textAlignment w:val="baseline"/>
        <w:rPr>
          <w:rFonts w:ascii="Century Gothic" w:eastAsia="Century Gothic" w:hAnsi="Century Gothic"/>
          <w:color w:val="000000"/>
          <w:sz w:val="23"/>
          <w:lang w:val="es-ES"/>
        </w:rPr>
      </w:pPr>
      <w:r>
        <w:rPr>
          <w:rFonts w:ascii="Century Gothic" w:eastAsia="Century Gothic" w:hAnsi="Century Gothic"/>
          <w:color w:val="000000"/>
          <w:sz w:val="23"/>
          <w:lang w:val="es-ES"/>
        </w:rPr>
        <w:t>-</w:t>
      </w:r>
      <w:r>
        <w:rPr>
          <w:rFonts w:ascii="Century Gothic" w:eastAsia="Century Gothic" w:hAnsi="Century Gothic"/>
          <w:color w:val="000000"/>
          <w:sz w:val="23"/>
          <w:lang w:val="es-ES"/>
        </w:rPr>
        <w:tab/>
      </w:r>
      <w:r>
        <w:rPr>
          <w:rFonts w:ascii="Arial" w:eastAsia="Arial" w:hAnsi="Arial"/>
          <w:color w:val="000000"/>
          <w:lang w:val="es-ES"/>
        </w:rPr>
        <w:t>Inventario Podas y Tratamientos fitosanitarios curativos árboles y palmeras Grupo II-Actuaciones</w:t>
      </w:r>
    </w:p>
    <w:p w:rsidR="002574A4" w:rsidRDefault="00434086">
      <w:pPr>
        <w:tabs>
          <w:tab w:val="left" w:pos="1512"/>
        </w:tabs>
        <w:spacing w:before="125" w:line="268" w:lineRule="exact"/>
        <w:ind w:left="792" w:right="36"/>
        <w:textAlignment w:val="baseline"/>
        <w:rPr>
          <w:rFonts w:ascii="Century Gothic" w:eastAsia="Century Gothic" w:hAnsi="Century Gothic"/>
          <w:color w:val="000000"/>
          <w:sz w:val="23"/>
          <w:lang w:val="es-ES"/>
        </w:rPr>
      </w:pPr>
      <w:r>
        <w:rPr>
          <w:rFonts w:ascii="Century Gothic" w:eastAsia="Century Gothic" w:hAnsi="Century Gothic"/>
          <w:color w:val="000000"/>
          <w:sz w:val="23"/>
          <w:lang w:val="es-ES"/>
        </w:rPr>
        <w:t>-</w:t>
      </w:r>
      <w:r>
        <w:rPr>
          <w:rFonts w:ascii="Century Gothic" w:eastAsia="Century Gothic" w:hAnsi="Century Gothic"/>
          <w:color w:val="000000"/>
          <w:sz w:val="23"/>
          <w:lang w:val="es-ES"/>
        </w:rPr>
        <w:tab/>
      </w:r>
      <w:r>
        <w:rPr>
          <w:rFonts w:ascii="Arial" w:eastAsia="Arial" w:hAnsi="Arial"/>
          <w:color w:val="000000"/>
          <w:lang w:val="es-ES"/>
        </w:rPr>
        <w:t>Inventario setos y arbustos Grupo I- Conservación</w:t>
      </w:r>
    </w:p>
    <w:p w:rsidR="002574A4" w:rsidRDefault="00434086">
      <w:pPr>
        <w:tabs>
          <w:tab w:val="left" w:pos="1512"/>
        </w:tabs>
        <w:spacing w:before="121" w:line="268" w:lineRule="exact"/>
        <w:ind w:left="792" w:right="36"/>
        <w:textAlignment w:val="baseline"/>
        <w:rPr>
          <w:rFonts w:ascii="Century Gothic" w:eastAsia="Century Gothic" w:hAnsi="Century Gothic"/>
          <w:color w:val="000000"/>
          <w:sz w:val="23"/>
          <w:lang w:val="es-ES"/>
        </w:rPr>
      </w:pPr>
      <w:r>
        <w:rPr>
          <w:rFonts w:ascii="Century Gothic" w:eastAsia="Century Gothic" w:hAnsi="Century Gothic"/>
          <w:color w:val="000000"/>
          <w:sz w:val="23"/>
          <w:lang w:val="es-ES"/>
        </w:rPr>
        <w:t>-</w:t>
      </w:r>
      <w:r>
        <w:rPr>
          <w:rFonts w:ascii="Century Gothic" w:eastAsia="Century Gothic" w:hAnsi="Century Gothic"/>
          <w:color w:val="000000"/>
          <w:sz w:val="23"/>
          <w:lang w:val="es-ES"/>
        </w:rPr>
        <w:tab/>
      </w:r>
      <w:r>
        <w:rPr>
          <w:rFonts w:ascii="Arial" w:eastAsia="Arial" w:hAnsi="Arial"/>
          <w:color w:val="000000"/>
          <w:lang w:val="es-ES"/>
        </w:rPr>
        <w:t>Inventario superficies y tipologías de los espacios verdes Conservación Grupo I</w:t>
      </w:r>
    </w:p>
    <w:p w:rsidR="002574A4" w:rsidRDefault="00434086">
      <w:pPr>
        <w:numPr>
          <w:ilvl w:val="0"/>
          <w:numId w:val="19"/>
        </w:numPr>
        <w:tabs>
          <w:tab w:val="clear" w:pos="720"/>
          <w:tab w:val="left" w:pos="1512"/>
        </w:tabs>
        <w:spacing w:before="110" w:line="274" w:lineRule="exact"/>
        <w:ind w:left="792" w:right="36"/>
        <w:textAlignment w:val="baseline"/>
        <w:rPr>
          <w:rFonts w:ascii="Arial" w:eastAsia="Arial" w:hAnsi="Arial"/>
          <w:color w:val="000000"/>
          <w:spacing w:val="1"/>
          <w:lang w:val="es-ES"/>
        </w:rPr>
      </w:pPr>
      <w:r>
        <w:rPr>
          <w:rFonts w:ascii="Arial" w:eastAsia="Arial" w:hAnsi="Arial"/>
          <w:color w:val="000000"/>
          <w:spacing w:val="1"/>
          <w:lang w:val="es-ES"/>
        </w:rPr>
        <w:t>ANEXO 2. CUADRO DE PRECIO</w:t>
      </w:r>
      <w:r>
        <w:rPr>
          <w:rFonts w:ascii="Arial" w:eastAsia="Arial" w:hAnsi="Arial"/>
          <w:color w:val="000000"/>
          <w:spacing w:val="1"/>
          <w:lang w:val="es-ES"/>
        </w:rPr>
        <w:t>S.</w:t>
      </w:r>
    </w:p>
    <w:p w:rsidR="002574A4" w:rsidRDefault="00434086">
      <w:pPr>
        <w:tabs>
          <w:tab w:val="left" w:pos="1512"/>
        </w:tabs>
        <w:spacing w:before="120" w:line="268" w:lineRule="exact"/>
        <w:ind w:left="792" w:right="36"/>
        <w:textAlignment w:val="baseline"/>
        <w:rPr>
          <w:rFonts w:ascii="Century Gothic" w:eastAsia="Century Gothic" w:hAnsi="Century Gothic"/>
          <w:color w:val="000000"/>
          <w:sz w:val="23"/>
          <w:lang w:val="es-ES"/>
        </w:rPr>
      </w:pPr>
      <w:r>
        <w:rPr>
          <w:rFonts w:ascii="Century Gothic" w:eastAsia="Century Gothic" w:hAnsi="Century Gothic"/>
          <w:color w:val="000000"/>
          <w:sz w:val="23"/>
          <w:lang w:val="es-ES"/>
        </w:rPr>
        <w:t>-</w:t>
      </w:r>
      <w:r>
        <w:rPr>
          <w:rFonts w:ascii="Century Gothic" w:eastAsia="Century Gothic" w:hAnsi="Century Gothic"/>
          <w:color w:val="000000"/>
          <w:sz w:val="23"/>
          <w:lang w:val="es-ES"/>
        </w:rPr>
        <w:tab/>
      </w:r>
      <w:r>
        <w:rPr>
          <w:rFonts w:ascii="Arial" w:eastAsia="Arial" w:hAnsi="Arial"/>
          <w:color w:val="000000"/>
          <w:lang w:val="es-ES"/>
        </w:rPr>
        <w:t>Cuadro de precios descompuestos</w:t>
      </w:r>
    </w:p>
    <w:p w:rsidR="002574A4" w:rsidRDefault="00434086">
      <w:pPr>
        <w:tabs>
          <w:tab w:val="left" w:pos="1512"/>
        </w:tabs>
        <w:spacing w:before="121" w:line="268" w:lineRule="exact"/>
        <w:ind w:left="792" w:right="36"/>
        <w:textAlignment w:val="baseline"/>
        <w:rPr>
          <w:rFonts w:ascii="Century Gothic" w:eastAsia="Century Gothic" w:hAnsi="Century Gothic"/>
          <w:color w:val="000000"/>
          <w:sz w:val="23"/>
          <w:lang w:val="es-ES"/>
        </w:rPr>
      </w:pPr>
      <w:r>
        <w:rPr>
          <w:rFonts w:ascii="Century Gothic" w:eastAsia="Century Gothic" w:hAnsi="Century Gothic"/>
          <w:color w:val="000000"/>
          <w:sz w:val="23"/>
          <w:lang w:val="es-ES"/>
        </w:rPr>
        <w:t>-</w:t>
      </w:r>
      <w:r>
        <w:rPr>
          <w:rFonts w:ascii="Century Gothic" w:eastAsia="Century Gothic" w:hAnsi="Century Gothic"/>
          <w:color w:val="000000"/>
          <w:sz w:val="23"/>
          <w:lang w:val="es-ES"/>
        </w:rPr>
        <w:tab/>
      </w:r>
      <w:r>
        <w:rPr>
          <w:rFonts w:ascii="Arial" w:eastAsia="Arial" w:hAnsi="Arial"/>
          <w:color w:val="000000"/>
          <w:lang w:val="es-ES"/>
        </w:rPr>
        <w:t>Presupuesto y mediciones</w:t>
      </w:r>
    </w:p>
    <w:p w:rsidR="002574A4" w:rsidRDefault="00434086">
      <w:pPr>
        <w:tabs>
          <w:tab w:val="left" w:pos="1512"/>
        </w:tabs>
        <w:spacing w:before="129" w:line="253" w:lineRule="exact"/>
        <w:ind w:left="792" w:right="144"/>
        <w:jc w:val="both"/>
        <w:textAlignment w:val="baseline"/>
        <w:rPr>
          <w:rFonts w:ascii="Segoe UI Symbol" w:eastAsia="Segoe UI Symbol" w:hAnsi="Segoe UI Symbol"/>
          <w:color w:val="000000"/>
          <w:sz w:val="33"/>
          <w:lang w:val="es-ES"/>
        </w:rPr>
      </w:pPr>
      <w:r>
        <w:rPr>
          <w:rFonts w:ascii="Segoe UI Symbol" w:eastAsia="Segoe UI Symbol" w:hAnsi="Segoe UI Symbol"/>
          <w:color w:val="000000"/>
          <w:sz w:val="33"/>
          <w:lang w:val="es-ES"/>
        </w:rPr>
        <w:t>•</w:t>
      </w:r>
      <w:r>
        <w:rPr>
          <w:rFonts w:ascii="Segoe UI Symbol" w:eastAsia="Segoe UI Symbol" w:hAnsi="Segoe UI Symbol"/>
          <w:color w:val="000000"/>
          <w:sz w:val="33"/>
          <w:lang w:val="es-ES"/>
        </w:rPr>
        <w:tab/>
      </w:r>
      <w:r>
        <w:rPr>
          <w:rFonts w:ascii="Arial" w:eastAsia="Arial" w:hAnsi="Arial"/>
          <w:color w:val="000000"/>
          <w:lang w:val="es-ES"/>
        </w:rPr>
        <w:t>ANEXO 3. CRONOGRAMAS DE EJECUCIÓN MENSUAL Y RATIOS MEDIOS EXIGIBLES.</w:t>
      </w:r>
    </w:p>
    <w:p w:rsidR="002574A4" w:rsidRDefault="002574A4">
      <w:pPr>
        <w:spacing w:before="122" w:line="252" w:lineRule="exact"/>
        <w:ind w:left="792" w:right="36"/>
        <w:textAlignment w:val="baseline"/>
        <w:rPr>
          <w:rFonts w:ascii="Arial" w:eastAsia="Arial" w:hAnsi="Arial"/>
          <w:color w:val="000000"/>
          <w:spacing w:val="25"/>
          <w:lang w:val="es-ES"/>
        </w:rPr>
      </w:pPr>
      <w:r w:rsidRPr="002574A4">
        <w:pict>
          <v:shape id="_x0000_s1596" type="#_x0000_t202" style="position:absolute;left:0;text-align:left;margin-left:540.25pt;margin-top:501.85pt;width:41.7pt;height:310.05pt;z-index:-25180467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39 de 194</w:t>
                        </w:r>
                      </w:p>
                    </w:tc>
                  </w:tr>
                </w:tbl>
                <w:p w:rsidR="002574A4" w:rsidRDefault="002574A4"/>
              </w:txbxContent>
            </v:textbox>
            <w10:wrap type="square" anchorx="page" anchory="page"/>
          </v:shape>
        </w:pict>
      </w:r>
      <w:r w:rsidR="00434086">
        <w:rPr>
          <w:rFonts w:ascii="Arial" w:eastAsia="Arial" w:hAnsi="Arial"/>
          <w:color w:val="000000"/>
          <w:spacing w:val="25"/>
          <w:lang w:val="es-ES"/>
        </w:rPr>
        <w:t>3.8 Abonados</w:t>
      </w:r>
    </w:p>
    <w:p w:rsidR="002574A4" w:rsidRDefault="00434086">
      <w:pPr>
        <w:tabs>
          <w:tab w:val="left" w:pos="1512"/>
        </w:tabs>
        <w:spacing w:before="4" w:line="370" w:lineRule="exact"/>
        <w:ind w:left="792" w:right="36"/>
        <w:textAlignment w:val="baseline"/>
        <w:rPr>
          <w:rFonts w:ascii="Arial" w:eastAsia="Arial" w:hAnsi="Arial"/>
          <w:color w:val="000000"/>
          <w:lang w:val="es-ES"/>
        </w:rPr>
      </w:pPr>
      <w:r>
        <w:rPr>
          <w:rFonts w:ascii="Arial" w:eastAsia="Arial" w:hAnsi="Arial"/>
          <w:color w:val="000000"/>
          <w:lang w:val="es-ES"/>
        </w:rPr>
        <w:t>3.9</w:t>
      </w:r>
      <w:r>
        <w:rPr>
          <w:rFonts w:ascii="Arial" w:eastAsia="Arial" w:hAnsi="Arial"/>
          <w:color w:val="000000"/>
          <w:lang w:val="es-ES"/>
        </w:rPr>
        <w:tab/>
        <w:t xml:space="preserve">Césped - praderas </w:t>
      </w:r>
      <w:r>
        <w:rPr>
          <w:rFonts w:ascii="Arial" w:eastAsia="Arial" w:hAnsi="Arial"/>
          <w:color w:val="000000"/>
          <w:lang w:val="es-ES"/>
        </w:rPr>
        <w:br/>
        <w:t>3.10 Escardas y deshierbe</w:t>
      </w:r>
    </w:p>
    <w:p w:rsidR="002574A4" w:rsidRDefault="00434086">
      <w:pPr>
        <w:tabs>
          <w:tab w:val="left" w:pos="1512"/>
        </w:tabs>
        <w:spacing w:before="122" w:line="252" w:lineRule="exact"/>
        <w:ind w:left="792" w:right="36"/>
        <w:textAlignment w:val="baseline"/>
        <w:rPr>
          <w:rFonts w:ascii="Arial" w:eastAsia="Arial" w:hAnsi="Arial"/>
          <w:color w:val="000000"/>
          <w:lang w:val="es-ES"/>
        </w:rPr>
      </w:pPr>
      <w:r>
        <w:rPr>
          <w:rFonts w:ascii="Arial" w:eastAsia="Arial" w:hAnsi="Arial"/>
          <w:color w:val="000000"/>
          <w:lang w:val="es-ES"/>
        </w:rPr>
        <w:t>3.11</w:t>
      </w:r>
      <w:r>
        <w:rPr>
          <w:rFonts w:ascii="Arial" w:eastAsia="Arial" w:hAnsi="Arial"/>
          <w:color w:val="000000"/>
          <w:lang w:val="es-ES"/>
        </w:rPr>
        <w:tab/>
        <w:t>Fitosanitarios</w:t>
      </w:r>
    </w:p>
    <w:p w:rsidR="002574A4" w:rsidRDefault="00434086">
      <w:pPr>
        <w:spacing w:before="123" w:line="252" w:lineRule="exact"/>
        <w:ind w:left="792" w:right="36"/>
        <w:textAlignment w:val="baseline"/>
        <w:rPr>
          <w:rFonts w:ascii="Arial" w:eastAsia="Arial" w:hAnsi="Arial"/>
          <w:color w:val="000000"/>
          <w:spacing w:val="10"/>
          <w:lang w:val="es-ES"/>
        </w:rPr>
      </w:pPr>
      <w:r>
        <w:rPr>
          <w:rFonts w:ascii="Arial" w:eastAsia="Arial" w:hAnsi="Arial"/>
          <w:color w:val="000000"/>
          <w:spacing w:val="10"/>
          <w:lang w:val="es-ES"/>
        </w:rPr>
        <w:t>3.12 Lavado follaje</w:t>
      </w:r>
    </w:p>
    <w:p w:rsidR="002574A4" w:rsidRDefault="00434086">
      <w:pPr>
        <w:spacing w:before="122" w:line="252" w:lineRule="exact"/>
        <w:ind w:left="792" w:right="36"/>
        <w:textAlignment w:val="baseline"/>
        <w:rPr>
          <w:rFonts w:ascii="Arial" w:eastAsia="Arial" w:hAnsi="Arial"/>
          <w:color w:val="000000"/>
          <w:spacing w:val="7"/>
          <w:lang w:val="es-ES"/>
        </w:rPr>
      </w:pPr>
      <w:r>
        <w:rPr>
          <w:rFonts w:ascii="Arial" w:eastAsia="Arial" w:hAnsi="Arial"/>
          <w:color w:val="000000"/>
          <w:spacing w:val="7"/>
          <w:lang w:val="es-ES"/>
        </w:rPr>
        <w:t>3.13 Riego y mantenimiento</w:t>
      </w:r>
    </w:p>
    <w:p w:rsidR="002574A4" w:rsidRDefault="00434086">
      <w:pPr>
        <w:spacing w:before="118" w:line="252" w:lineRule="exact"/>
        <w:ind w:left="792" w:right="36"/>
        <w:textAlignment w:val="baseline"/>
        <w:rPr>
          <w:rFonts w:ascii="Arial" w:eastAsia="Arial" w:hAnsi="Arial"/>
          <w:color w:val="000000"/>
          <w:spacing w:val="9"/>
          <w:lang w:val="es-ES"/>
        </w:rPr>
      </w:pPr>
      <w:r>
        <w:rPr>
          <w:rFonts w:ascii="Arial" w:eastAsia="Arial" w:hAnsi="Arial"/>
          <w:color w:val="000000"/>
          <w:spacing w:val="9"/>
          <w:lang w:val="es-ES"/>
        </w:rPr>
        <w:t>3.14 Siega y desbroce</w:t>
      </w:r>
    </w:p>
    <w:p w:rsidR="002574A4" w:rsidRDefault="00434086">
      <w:pPr>
        <w:numPr>
          <w:ilvl w:val="0"/>
          <w:numId w:val="19"/>
        </w:numPr>
        <w:tabs>
          <w:tab w:val="clear" w:pos="720"/>
          <w:tab w:val="left" w:pos="1512"/>
        </w:tabs>
        <w:spacing w:before="115" w:line="274" w:lineRule="exact"/>
        <w:ind w:left="792" w:right="36"/>
        <w:textAlignment w:val="baseline"/>
        <w:rPr>
          <w:rFonts w:ascii="Arial" w:eastAsia="Arial" w:hAnsi="Arial"/>
          <w:color w:val="000000"/>
          <w:lang w:val="es-ES"/>
        </w:rPr>
      </w:pPr>
      <w:r>
        <w:rPr>
          <w:rFonts w:ascii="Arial" w:eastAsia="Arial" w:hAnsi="Arial"/>
          <w:color w:val="000000"/>
          <w:lang w:val="es-ES"/>
        </w:rPr>
        <w:t>ANEXO 4. DESCRIPCIÓN DETALLADA DE LAS LABORES DE JARDINERÍA.</w:t>
      </w:r>
    </w:p>
    <w:p w:rsidR="002574A4" w:rsidRDefault="00434086">
      <w:pPr>
        <w:tabs>
          <w:tab w:val="left" w:pos="1512"/>
        </w:tabs>
        <w:spacing w:before="124" w:line="268" w:lineRule="exact"/>
        <w:ind w:left="792" w:right="36"/>
        <w:textAlignment w:val="baseline"/>
        <w:rPr>
          <w:rFonts w:ascii="Century Gothic" w:eastAsia="Century Gothic" w:hAnsi="Century Gothic"/>
          <w:color w:val="000000"/>
          <w:sz w:val="23"/>
          <w:lang w:val="es-ES"/>
        </w:rPr>
      </w:pPr>
      <w:r>
        <w:rPr>
          <w:rFonts w:ascii="Century Gothic" w:eastAsia="Century Gothic" w:hAnsi="Century Gothic"/>
          <w:color w:val="000000"/>
          <w:sz w:val="23"/>
          <w:lang w:val="es-ES"/>
        </w:rPr>
        <w:t>-</w:t>
      </w:r>
      <w:r>
        <w:rPr>
          <w:rFonts w:ascii="Century Gothic" w:eastAsia="Century Gothic" w:hAnsi="Century Gothic"/>
          <w:color w:val="000000"/>
          <w:sz w:val="23"/>
          <w:lang w:val="es-ES"/>
        </w:rPr>
        <w:tab/>
      </w:r>
      <w:r>
        <w:rPr>
          <w:rFonts w:ascii="Arial" w:eastAsia="Arial" w:hAnsi="Arial"/>
          <w:color w:val="000000"/>
          <w:lang w:val="es-ES"/>
        </w:rPr>
        <w:t>Descripción detallada de las labores de jardinería.</w:t>
      </w:r>
    </w:p>
    <w:p w:rsidR="002574A4" w:rsidRDefault="00434086">
      <w:pPr>
        <w:spacing w:before="119" w:line="252" w:lineRule="exact"/>
        <w:ind w:left="792" w:right="144" w:firstLine="504"/>
        <w:jc w:val="both"/>
        <w:textAlignment w:val="baseline"/>
        <w:rPr>
          <w:rFonts w:ascii="Arial" w:eastAsia="Arial" w:hAnsi="Arial"/>
          <w:b/>
          <w:color w:val="000000"/>
          <w:lang w:val="es-ES"/>
        </w:rPr>
      </w:pPr>
      <w:r>
        <w:rPr>
          <w:rFonts w:ascii="Arial" w:eastAsia="Arial" w:hAnsi="Arial"/>
          <w:b/>
          <w:color w:val="000000"/>
          <w:lang w:val="es-ES"/>
        </w:rPr>
        <w:t xml:space="preserve">TERCERO.- </w:t>
      </w:r>
      <w:r>
        <w:rPr>
          <w:rFonts w:ascii="Arial" w:eastAsia="Arial" w:hAnsi="Arial"/>
          <w:color w:val="000000"/>
          <w:lang w:val="es-ES"/>
        </w:rPr>
        <w:t>Publicar el correspondiente anuncio de licitación en el Diario Oficial de la Unión Europea y en el Perfil del Contratante del Ayuntamiento de Santa Lucía alojado en la Plataforma de Contratación del Estado.</w:t>
      </w:r>
    </w:p>
    <w:p w:rsidR="002574A4" w:rsidRDefault="00434086">
      <w:pPr>
        <w:spacing w:before="251" w:line="254" w:lineRule="exact"/>
        <w:ind w:left="792" w:right="144" w:firstLine="576"/>
        <w:jc w:val="both"/>
        <w:textAlignment w:val="baseline"/>
        <w:rPr>
          <w:rFonts w:ascii="Arial" w:eastAsia="Arial" w:hAnsi="Arial"/>
          <w:b/>
          <w:color w:val="000000"/>
          <w:lang w:val="es-ES"/>
        </w:rPr>
      </w:pPr>
      <w:r>
        <w:rPr>
          <w:rFonts w:ascii="Arial" w:eastAsia="Arial" w:hAnsi="Arial"/>
          <w:b/>
          <w:color w:val="000000"/>
          <w:lang w:val="es-ES"/>
        </w:rPr>
        <w:t xml:space="preserve">CUARTO.- </w:t>
      </w:r>
      <w:r>
        <w:rPr>
          <w:rFonts w:ascii="Arial" w:eastAsia="Arial" w:hAnsi="Arial"/>
          <w:color w:val="000000"/>
          <w:lang w:val="es-ES"/>
        </w:rPr>
        <w:t>Interesar del Servicio de Contratación A</w:t>
      </w:r>
      <w:r>
        <w:rPr>
          <w:rFonts w:ascii="Arial" w:eastAsia="Arial" w:hAnsi="Arial"/>
          <w:color w:val="000000"/>
          <w:lang w:val="es-ES"/>
        </w:rPr>
        <w:t>dministrativa que se continúe con la tramitación prevista en la Ley 9/2017 de 8 de noviembre de Contratos del Sector Público por la que se transponen al ordenamiento jurídico español las Directiva</w:t>
      </w:r>
    </w:p>
    <w:p w:rsidR="002574A4" w:rsidRDefault="00434086">
      <w:pPr>
        <w:spacing w:before="621" w:line="252" w:lineRule="exact"/>
        <w:ind w:right="36"/>
        <w:jc w:val="right"/>
        <w:textAlignment w:val="baseline"/>
        <w:rPr>
          <w:rFonts w:ascii="Arial" w:eastAsia="Arial" w:hAnsi="Arial"/>
          <w:color w:val="000000"/>
          <w:spacing w:val="40"/>
          <w:lang w:val="es-ES"/>
        </w:rPr>
      </w:pPr>
      <w:r>
        <w:rPr>
          <w:rFonts w:ascii="Arial" w:eastAsia="Arial" w:hAnsi="Arial"/>
          <w:color w:val="000000"/>
          <w:spacing w:val="40"/>
          <w:lang w:val="es-ES"/>
        </w:rPr>
        <w:t>39</w:t>
      </w:r>
    </w:p>
    <w:p w:rsidR="002574A4" w:rsidRDefault="002574A4">
      <w:pPr>
        <w:sectPr w:rsidR="002574A4">
          <w:pgSz w:w="11909" w:h="16838"/>
          <w:pgMar w:top="940" w:right="1599" w:bottom="269" w:left="730" w:header="720" w:footer="720" w:gutter="0"/>
          <w:cols w:space="720"/>
        </w:sectPr>
      </w:pPr>
    </w:p>
    <w:p w:rsidR="002574A4" w:rsidRDefault="00434086">
      <w:pPr>
        <w:spacing w:before="4" w:line="253" w:lineRule="exact"/>
        <w:ind w:left="720" w:right="720"/>
        <w:jc w:val="both"/>
        <w:textAlignment w:val="baseline"/>
        <w:rPr>
          <w:rFonts w:ascii="Arial" w:eastAsia="Arial" w:hAnsi="Arial"/>
          <w:color w:val="000000"/>
          <w:lang w:val="es-ES"/>
        </w:rPr>
      </w:pPr>
      <w:r>
        <w:rPr>
          <w:rFonts w:ascii="Arial" w:eastAsia="Arial" w:hAnsi="Arial"/>
          <w:color w:val="000000"/>
          <w:lang w:val="es-ES"/>
        </w:rPr>
        <w:lastRenderedPageBreak/>
        <w:t xml:space="preserve">del Parlamento Europeo y del Consejo 2014/23/UE y 2014/24/UE de 26 de febrero de 2014; así como por el Reglamento General de la Ley de Contratos de las Administraciones Públicas, aprobado por Real Decreto 1098/2001, de 12 de octubre, hasta la contratación </w:t>
      </w:r>
      <w:r>
        <w:rPr>
          <w:rFonts w:ascii="Arial" w:eastAsia="Arial" w:hAnsi="Arial"/>
          <w:color w:val="000000"/>
          <w:lang w:val="es-ES"/>
        </w:rPr>
        <w:t>del presente expediente.</w:t>
      </w:r>
    </w:p>
    <w:p w:rsidR="002574A4" w:rsidRDefault="00434086">
      <w:pPr>
        <w:spacing w:before="256" w:line="251" w:lineRule="exact"/>
        <w:ind w:left="4896"/>
        <w:textAlignment w:val="baseline"/>
        <w:rPr>
          <w:rFonts w:ascii="Arial" w:eastAsia="Arial" w:hAnsi="Arial"/>
          <w:b/>
          <w:color w:val="000000"/>
          <w:lang w:val="es-ES"/>
        </w:rPr>
      </w:pPr>
      <w:r>
        <w:rPr>
          <w:rFonts w:ascii="Arial" w:eastAsia="Arial" w:hAnsi="Arial"/>
          <w:b/>
          <w:color w:val="000000"/>
          <w:lang w:val="es-ES"/>
        </w:rPr>
        <w:t>ANEXO</w:t>
      </w:r>
    </w:p>
    <w:p w:rsidR="002574A4" w:rsidRDefault="00434086">
      <w:pPr>
        <w:spacing w:before="624" w:line="230" w:lineRule="exact"/>
        <w:ind w:right="936"/>
        <w:textAlignment w:val="baseline"/>
        <w:rPr>
          <w:rFonts w:ascii="Arial" w:eastAsia="Arial" w:hAnsi="Arial"/>
          <w:b/>
          <w:i/>
          <w:color w:val="000000"/>
          <w:sz w:val="20"/>
          <w:lang w:val="es-ES"/>
        </w:rPr>
      </w:pPr>
      <w:r>
        <w:rPr>
          <w:rFonts w:ascii="Arial" w:eastAsia="Arial" w:hAnsi="Arial"/>
          <w:b/>
          <w:i/>
          <w:color w:val="000000"/>
          <w:sz w:val="20"/>
          <w:lang w:val="es-ES"/>
        </w:rPr>
        <w:t>PROPUESTA DE PLIEGO DE CLÁUSULAS ADMINISTRATIVAS PARTICULARES PARA LA CONTRATACIÓN DEL SERVICIO DENOMINADO “CONSERVACIÓN Y MANTENIMIENTO DE LOS ESPACIOS VERDES Y DEL ARBOLADO URBANO”, (EXPEDIENTE ADMINISTRATIVO 102/2022) (GES</w:t>
      </w:r>
      <w:r>
        <w:rPr>
          <w:rFonts w:ascii="Arial" w:eastAsia="Arial" w:hAnsi="Arial"/>
          <w:b/>
          <w:i/>
          <w:color w:val="000000"/>
          <w:sz w:val="20"/>
          <w:lang w:val="es-ES"/>
        </w:rPr>
        <w:t>TIONA 5252/2022)</w:t>
      </w:r>
    </w:p>
    <w:p w:rsidR="002574A4" w:rsidRDefault="002574A4">
      <w:pPr>
        <w:spacing w:before="488" w:line="231" w:lineRule="exact"/>
        <w:textAlignment w:val="baseline"/>
        <w:rPr>
          <w:rFonts w:ascii="Arial" w:eastAsia="Arial" w:hAnsi="Arial"/>
          <w:b/>
          <w:i/>
          <w:color w:val="000000"/>
          <w:sz w:val="20"/>
          <w:lang w:val="es-ES"/>
        </w:rPr>
      </w:pPr>
      <w:r w:rsidRPr="002574A4">
        <w:pict>
          <v:line id="_x0000_s1595" style="position:absolute;z-index:251343872;mso-position-horizontal-relative:page;mso-position-vertical-relative:page" from="50.9pt,316.3pt" to="548.95pt,316.3pt" strokeweight=".7pt">
            <w10:wrap anchorx="page" anchory="page"/>
          </v:line>
        </w:pict>
      </w:r>
      <w:r w:rsidR="00434086">
        <w:rPr>
          <w:rFonts w:ascii="Arial" w:eastAsia="Arial" w:hAnsi="Arial"/>
          <w:b/>
          <w:i/>
          <w:color w:val="000000"/>
          <w:sz w:val="20"/>
          <w:lang w:val="es-ES"/>
        </w:rPr>
        <w:t>ÍNDICE</w:t>
      </w:r>
    </w:p>
    <w:p w:rsidR="002574A4" w:rsidRDefault="00434086">
      <w:pPr>
        <w:spacing w:before="122" w:line="228" w:lineRule="exact"/>
        <w:ind w:left="720"/>
        <w:textAlignment w:val="baseline"/>
        <w:rPr>
          <w:rFonts w:ascii="Arial" w:eastAsia="Arial" w:hAnsi="Arial"/>
          <w:b/>
          <w:i/>
          <w:color w:val="000000"/>
          <w:spacing w:val="7"/>
          <w:sz w:val="20"/>
          <w:lang w:val="es-ES"/>
        </w:rPr>
      </w:pPr>
      <w:r>
        <w:rPr>
          <w:rFonts w:ascii="Arial" w:eastAsia="Arial" w:hAnsi="Arial"/>
          <w:b/>
          <w:i/>
          <w:color w:val="000000"/>
          <w:spacing w:val="7"/>
          <w:sz w:val="20"/>
          <w:lang w:val="es-ES"/>
        </w:rPr>
        <w:t>CUADRO RESUMEN 42</w:t>
      </w:r>
    </w:p>
    <w:p w:rsidR="002574A4" w:rsidRDefault="00434086">
      <w:pPr>
        <w:spacing w:before="120" w:line="231" w:lineRule="exact"/>
        <w:ind w:left="720"/>
        <w:textAlignment w:val="baseline"/>
        <w:rPr>
          <w:rFonts w:ascii="Arial" w:eastAsia="Arial" w:hAnsi="Arial"/>
          <w:b/>
          <w:i/>
          <w:color w:val="000000"/>
          <w:spacing w:val="5"/>
          <w:sz w:val="20"/>
          <w:lang w:val="es-ES"/>
        </w:rPr>
      </w:pPr>
      <w:r>
        <w:rPr>
          <w:rFonts w:ascii="Arial" w:eastAsia="Arial" w:hAnsi="Arial"/>
          <w:b/>
          <w:i/>
          <w:color w:val="000000"/>
          <w:spacing w:val="5"/>
          <w:sz w:val="20"/>
          <w:lang w:val="es-ES"/>
        </w:rPr>
        <w:t>I.CLÁUSULAS GENERALES 46</w:t>
      </w:r>
    </w:p>
    <w:p w:rsidR="002574A4" w:rsidRDefault="00434086">
      <w:pPr>
        <w:numPr>
          <w:ilvl w:val="0"/>
          <w:numId w:val="20"/>
        </w:numPr>
        <w:tabs>
          <w:tab w:val="clear" w:pos="360"/>
          <w:tab w:val="left" w:pos="1296"/>
          <w:tab w:val="left" w:leader="dot" w:pos="9072"/>
        </w:tabs>
        <w:spacing w:before="122" w:line="229" w:lineRule="exact"/>
        <w:ind w:left="1296"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1. OBJETO Y TIPO DE CONTRATO Y PROCEDIMIENTO</w:t>
      </w:r>
      <w:r>
        <w:rPr>
          <w:rFonts w:ascii="Arial" w:eastAsia="Arial" w:hAnsi="Arial"/>
          <w:color w:val="000000"/>
          <w:spacing w:val="1"/>
          <w:sz w:val="20"/>
          <w:lang w:val="es-ES"/>
        </w:rPr>
        <w:tab/>
        <w:t>46</w:t>
      </w:r>
    </w:p>
    <w:p w:rsidR="002574A4" w:rsidRDefault="00434086">
      <w:pPr>
        <w:spacing w:before="1" w:line="229" w:lineRule="exact"/>
        <w:ind w:left="1296"/>
        <w:textAlignment w:val="baseline"/>
        <w:rPr>
          <w:rFonts w:ascii="Arial" w:eastAsia="Arial" w:hAnsi="Arial"/>
          <w:color w:val="000000"/>
          <w:spacing w:val="4"/>
          <w:sz w:val="20"/>
          <w:lang w:val="es-ES"/>
        </w:rPr>
      </w:pPr>
      <w:r>
        <w:rPr>
          <w:rFonts w:ascii="Arial" w:eastAsia="Arial" w:hAnsi="Arial"/>
          <w:color w:val="000000"/>
          <w:spacing w:val="4"/>
          <w:sz w:val="20"/>
          <w:lang w:val="es-ES"/>
        </w:rPr>
        <w:t>1.1. Objeto del contrato 46</w:t>
      </w:r>
    </w:p>
    <w:p w:rsidR="002574A4" w:rsidRDefault="00434086">
      <w:pPr>
        <w:spacing w:before="2" w:line="229" w:lineRule="exact"/>
        <w:ind w:left="1296"/>
        <w:textAlignment w:val="baseline"/>
        <w:rPr>
          <w:rFonts w:ascii="Arial" w:eastAsia="Arial" w:hAnsi="Arial"/>
          <w:color w:val="000000"/>
          <w:sz w:val="20"/>
          <w:lang w:val="es-ES"/>
        </w:rPr>
      </w:pPr>
      <w:r>
        <w:rPr>
          <w:rFonts w:ascii="Arial" w:eastAsia="Arial" w:hAnsi="Arial"/>
          <w:color w:val="000000"/>
          <w:sz w:val="20"/>
          <w:lang w:val="es-ES"/>
        </w:rPr>
        <w:t>1.2. Tipo de contrato, de trámite y procedimiento. 52</w:t>
      </w:r>
    </w:p>
    <w:p w:rsidR="002574A4" w:rsidRDefault="00434086">
      <w:pPr>
        <w:tabs>
          <w:tab w:val="left" w:pos="4248"/>
        </w:tabs>
        <w:spacing w:before="1" w:line="229" w:lineRule="exact"/>
        <w:ind w:left="1296"/>
        <w:textAlignment w:val="baseline"/>
        <w:rPr>
          <w:rFonts w:ascii="Arial" w:eastAsia="Arial" w:hAnsi="Arial"/>
          <w:color w:val="000000"/>
          <w:sz w:val="20"/>
          <w:lang w:val="es-ES"/>
        </w:rPr>
      </w:pPr>
      <w:r>
        <w:rPr>
          <w:rFonts w:ascii="Arial" w:eastAsia="Arial" w:hAnsi="Arial"/>
          <w:color w:val="000000"/>
          <w:sz w:val="20"/>
          <w:lang w:val="es-ES"/>
        </w:rPr>
        <w:t>1.3. Número de expediente</w:t>
      </w:r>
      <w:r>
        <w:rPr>
          <w:rFonts w:ascii="Arial" w:eastAsia="Arial" w:hAnsi="Arial"/>
          <w:color w:val="000000"/>
          <w:sz w:val="20"/>
          <w:lang w:val="es-ES"/>
        </w:rPr>
        <w:tab/>
        <w:t>53</w:t>
      </w:r>
    </w:p>
    <w:p w:rsidR="002574A4" w:rsidRDefault="00434086">
      <w:pPr>
        <w:tabs>
          <w:tab w:val="left" w:pos="3528"/>
        </w:tabs>
        <w:spacing w:before="2" w:line="227" w:lineRule="exact"/>
        <w:ind w:left="1296"/>
        <w:textAlignment w:val="baseline"/>
        <w:rPr>
          <w:rFonts w:ascii="Arial" w:eastAsia="Arial" w:hAnsi="Arial"/>
          <w:color w:val="000000"/>
          <w:sz w:val="20"/>
          <w:lang w:val="es-ES"/>
        </w:rPr>
      </w:pPr>
      <w:r>
        <w:rPr>
          <w:rFonts w:ascii="Arial" w:eastAsia="Arial" w:hAnsi="Arial"/>
          <w:color w:val="000000"/>
          <w:sz w:val="20"/>
          <w:lang w:val="es-ES"/>
        </w:rPr>
        <w:t>1.4. Codificación CPV</w:t>
      </w:r>
      <w:r>
        <w:rPr>
          <w:rFonts w:ascii="Arial" w:eastAsia="Arial" w:hAnsi="Arial"/>
          <w:color w:val="000000"/>
          <w:sz w:val="20"/>
          <w:lang w:val="es-ES"/>
        </w:rPr>
        <w:tab/>
        <w:t>53</w:t>
      </w:r>
    </w:p>
    <w:p w:rsidR="002574A4" w:rsidRDefault="00434086">
      <w:pPr>
        <w:spacing w:line="227" w:lineRule="exact"/>
        <w:ind w:left="1296"/>
        <w:textAlignment w:val="baseline"/>
        <w:rPr>
          <w:rFonts w:ascii="Arial" w:eastAsia="Arial" w:hAnsi="Arial"/>
          <w:color w:val="000000"/>
          <w:spacing w:val="-1"/>
          <w:sz w:val="20"/>
          <w:lang w:val="es-ES"/>
        </w:rPr>
      </w:pPr>
      <w:r>
        <w:rPr>
          <w:rFonts w:ascii="Arial" w:eastAsia="Arial" w:hAnsi="Arial"/>
          <w:color w:val="000000"/>
          <w:spacing w:val="-1"/>
          <w:sz w:val="20"/>
          <w:lang w:val="es-ES"/>
        </w:rPr>
        <w:t>1.5. Documentos con carácter contractual 53</w:t>
      </w:r>
    </w:p>
    <w:p w:rsidR="002574A4" w:rsidRDefault="00434086">
      <w:pPr>
        <w:numPr>
          <w:ilvl w:val="0"/>
          <w:numId w:val="20"/>
        </w:numPr>
        <w:tabs>
          <w:tab w:val="clear" w:pos="360"/>
          <w:tab w:val="left" w:pos="1296"/>
          <w:tab w:val="left" w:leader="dot" w:pos="9072"/>
        </w:tabs>
        <w:spacing w:before="119" w:line="232" w:lineRule="exact"/>
        <w:ind w:left="1296" w:hanging="360"/>
        <w:textAlignment w:val="baseline"/>
        <w:rPr>
          <w:rFonts w:ascii="Arial" w:eastAsia="Arial" w:hAnsi="Arial"/>
          <w:color w:val="000000"/>
          <w:spacing w:val="-2"/>
          <w:sz w:val="20"/>
          <w:lang w:val="es-ES"/>
        </w:rPr>
      </w:pPr>
      <w:r>
        <w:rPr>
          <w:rFonts w:ascii="Arial" w:eastAsia="Arial" w:hAnsi="Arial"/>
          <w:color w:val="000000"/>
          <w:spacing w:val="-2"/>
          <w:sz w:val="20"/>
          <w:lang w:val="es-ES"/>
        </w:rPr>
        <w:t>2. ÓRGANO DE CONTRATACIÓN</w:t>
      </w:r>
      <w:r>
        <w:rPr>
          <w:rFonts w:ascii="Arial" w:eastAsia="Arial" w:hAnsi="Arial"/>
          <w:color w:val="000000"/>
          <w:spacing w:val="-2"/>
          <w:sz w:val="20"/>
          <w:lang w:val="es-ES"/>
        </w:rPr>
        <w:tab/>
        <w:t>54</w:t>
      </w:r>
    </w:p>
    <w:p w:rsidR="002574A4" w:rsidRDefault="00434086">
      <w:pPr>
        <w:numPr>
          <w:ilvl w:val="0"/>
          <w:numId w:val="20"/>
        </w:numPr>
        <w:tabs>
          <w:tab w:val="clear" w:pos="360"/>
          <w:tab w:val="left" w:pos="1296"/>
          <w:tab w:val="left" w:leader="dot" w:pos="9072"/>
        </w:tabs>
        <w:spacing w:before="120" w:line="230" w:lineRule="exact"/>
        <w:ind w:left="1296" w:hanging="360"/>
        <w:jc w:val="both"/>
        <w:textAlignment w:val="baseline"/>
        <w:rPr>
          <w:rFonts w:ascii="Arial" w:eastAsia="Arial" w:hAnsi="Arial"/>
          <w:color w:val="000000"/>
          <w:sz w:val="20"/>
          <w:lang w:val="es-ES"/>
        </w:rPr>
      </w:pPr>
      <w:r>
        <w:rPr>
          <w:rFonts w:ascii="Arial" w:eastAsia="Arial" w:hAnsi="Arial"/>
          <w:color w:val="000000"/>
          <w:sz w:val="20"/>
          <w:lang w:val="es-ES"/>
        </w:rPr>
        <w:t>3. RÉGIMEN JURÍDICO Y JURISDICCIÓN</w:t>
      </w:r>
      <w:r>
        <w:rPr>
          <w:rFonts w:ascii="Arial" w:eastAsia="Arial" w:hAnsi="Arial"/>
          <w:color w:val="000000"/>
          <w:sz w:val="20"/>
          <w:lang w:val="es-ES"/>
        </w:rPr>
        <w:tab/>
        <w:t>55 3.1. Normativa aplicable 55</w:t>
      </w:r>
    </w:p>
    <w:p w:rsidR="002574A4" w:rsidRDefault="002574A4">
      <w:pPr>
        <w:tabs>
          <w:tab w:val="left" w:pos="6408"/>
        </w:tabs>
        <w:spacing w:before="1" w:line="230" w:lineRule="exact"/>
        <w:ind w:left="1296"/>
        <w:textAlignment w:val="baseline"/>
        <w:rPr>
          <w:rFonts w:ascii="Arial" w:eastAsia="Arial" w:hAnsi="Arial"/>
          <w:color w:val="000000"/>
          <w:sz w:val="20"/>
          <w:lang w:val="es-ES"/>
        </w:rPr>
      </w:pPr>
      <w:r w:rsidRPr="002574A4">
        <w:pict>
          <v:shape id="_x0000_s1594" type="#_x0000_t202" style="position:absolute;left:0;text-align:left;margin-left:540.25pt;margin-top:501.85pt;width:41.5pt;height:310.15pt;z-index:-251803648;mso-wrap-distance-left:20.4pt;mso-wrap-distance-top:40.05pt;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07"/>
                  </w:tblGrid>
                  <w:tr w:rsidR="002574A4">
                    <w:tblPrEx>
                      <w:tblCellMar>
                        <w:top w:w="0" w:type="dxa"/>
                        <w:bottom w:w="0" w:type="dxa"/>
                      </w:tblCellMar>
                    </w:tblPrEx>
                    <w:trPr>
                      <w:trHeight w:hRule="exact" w:val="6203"/>
                    </w:trPr>
                    <w:tc>
                      <w:tcPr>
                        <w:tcW w:w="523" w:type="dxa"/>
                        <w:tcBorders>
                          <w:top w:val="none" w:sz="0" w:space="0" w:color="000000"/>
                          <w:left w:val="none" w:sz="0" w:space="0" w:color="000000"/>
                          <w:bottom w:val="none" w:sz="0" w:space="0" w:color="000000"/>
                          <w:right w:val="none" w:sz="0" w:space="0" w:color="000000"/>
                        </w:tcBorders>
                      </w:tcPr>
                      <w:p w:rsidR="002574A4" w:rsidRDefault="00434086">
                        <w:pPr>
                          <w:spacing w:after="2"/>
                          <w:jc w:val="center"/>
                          <w:textAlignment w:val="baseline"/>
                        </w:pPr>
                        <w:r>
                          <w:rPr>
                            <w:noProof/>
                            <w:lang w:val="es-ES" w:eastAsia="es-ES"/>
                          </w:rPr>
                          <w:drawing>
                            <wp:inline distT="0" distB="0" distL="0" distR="0">
                              <wp:extent cx="332105" cy="3937635"/>
                              <wp:effectExtent l="0" t="0" r="0" b="0"/>
                              <wp:docPr id="129" name="Picture"/>
                              <wp:cNvGraphicFramePr/>
                              <a:graphic xmlns:a="http://schemas.openxmlformats.org/drawingml/2006/main">
                                <a:graphicData uri="http://schemas.openxmlformats.org/drawingml/2006/picture">
                                  <pic:pic xmlns:pic="http://schemas.openxmlformats.org/drawingml/2006/picture">
                                    <pic:nvPicPr>
                                      <pic:cNvPr id="130"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07"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15"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40 de 194</w:t>
                        </w:r>
                      </w:p>
                    </w:tc>
                  </w:tr>
                </w:tbl>
                <w:p w:rsidR="002574A4" w:rsidRDefault="002574A4"/>
              </w:txbxContent>
            </v:textbox>
            <w10:wrap type="square" anchorx="page" anchory="page"/>
          </v:shape>
        </w:pict>
      </w:r>
      <w:r w:rsidR="00434086">
        <w:rPr>
          <w:rFonts w:ascii="Arial" w:eastAsia="Arial" w:hAnsi="Arial"/>
          <w:color w:val="000000"/>
          <w:sz w:val="20"/>
          <w:lang w:val="es-ES"/>
        </w:rPr>
        <w:t>3.2. Régimen de recursos y jurisdicción competente</w:t>
      </w:r>
      <w:r w:rsidR="00434086">
        <w:rPr>
          <w:rFonts w:ascii="Arial" w:eastAsia="Arial" w:hAnsi="Arial"/>
          <w:color w:val="000000"/>
          <w:sz w:val="20"/>
          <w:lang w:val="es-ES"/>
        </w:rPr>
        <w:tab/>
        <w:t xml:space="preserve">56 </w:t>
      </w:r>
      <w:r w:rsidR="00434086">
        <w:rPr>
          <w:rFonts w:ascii="Arial" w:eastAsia="Arial" w:hAnsi="Arial"/>
          <w:color w:val="000000"/>
          <w:sz w:val="20"/>
          <w:lang w:val="es-ES"/>
        </w:rPr>
        <w:br/>
        <w:t>3.3. Cómputo de plazos 57</w:t>
      </w:r>
    </w:p>
    <w:p w:rsidR="002574A4" w:rsidRDefault="00434086">
      <w:pPr>
        <w:numPr>
          <w:ilvl w:val="0"/>
          <w:numId w:val="20"/>
        </w:numPr>
        <w:tabs>
          <w:tab w:val="clear" w:pos="360"/>
          <w:tab w:val="left" w:pos="1296"/>
        </w:tabs>
        <w:spacing w:before="119" w:line="232" w:lineRule="exact"/>
        <w:ind w:left="1296" w:hanging="360"/>
        <w:textAlignment w:val="baseline"/>
        <w:rPr>
          <w:rFonts w:ascii="Arial" w:eastAsia="Arial" w:hAnsi="Arial"/>
          <w:color w:val="000000"/>
          <w:spacing w:val="8"/>
          <w:sz w:val="20"/>
          <w:lang w:val="es-ES"/>
        </w:rPr>
      </w:pPr>
      <w:r>
        <w:rPr>
          <w:rFonts w:ascii="Arial" w:eastAsia="Arial" w:hAnsi="Arial"/>
          <w:color w:val="000000"/>
          <w:spacing w:val="8"/>
          <w:sz w:val="20"/>
          <w:lang w:val="es-ES"/>
        </w:rPr>
        <w:t>4. CAPACIDAD, HABILITACIÓN EMPRESARIAL O PROFESIONAL, SOLVENCIA,</w:t>
      </w:r>
    </w:p>
    <w:p w:rsidR="002574A4" w:rsidRDefault="00434086">
      <w:pPr>
        <w:tabs>
          <w:tab w:val="left" w:leader="dot" w:pos="9072"/>
        </w:tabs>
        <w:spacing w:line="230" w:lineRule="exact"/>
        <w:ind w:left="1296"/>
        <w:jc w:val="both"/>
        <w:textAlignment w:val="baseline"/>
        <w:rPr>
          <w:rFonts w:ascii="Arial" w:eastAsia="Arial" w:hAnsi="Arial"/>
          <w:color w:val="000000"/>
          <w:sz w:val="20"/>
          <w:lang w:val="es-ES"/>
        </w:rPr>
      </w:pPr>
      <w:r>
        <w:rPr>
          <w:rFonts w:ascii="Arial" w:eastAsia="Arial" w:hAnsi="Arial"/>
          <w:color w:val="000000"/>
          <w:sz w:val="20"/>
          <w:lang w:val="es-ES"/>
        </w:rPr>
        <w:t>REPRESENTACIÓN Y ADSCRIPCIÓN DE MEDIOS</w:t>
      </w:r>
      <w:r>
        <w:rPr>
          <w:rFonts w:ascii="Arial" w:eastAsia="Arial" w:hAnsi="Arial"/>
          <w:color w:val="000000"/>
          <w:sz w:val="20"/>
          <w:lang w:val="es-ES"/>
        </w:rPr>
        <w:tab/>
        <w:t>58 4.1. Capacidad de obrar y medios para acreditarla 58</w:t>
      </w:r>
    </w:p>
    <w:p w:rsidR="002574A4" w:rsidRDefault="00434086">
      <w:pPr>
        <w:tabs>
          <w:tab w:val="left" w:pos="4248"/>
        </w:tabs>
        <w:spacing w:before="2" w:line="229" w:lineRule="exact"/>
        <w:ind w:left="1296"/>
        <w:textAlignment w:val="baseline"/>
        <w:rPr>
          <w:rFonts w:ascii="Arial" w:eastAsia="Arial" w:hAnsi="Arial"/>
          <w:color w:val="000000"/>
          <w:sz w:val="20"/>
          <w:lang w:val="es-ES"/>
        </w:rPr>
      </w:pPr>
      <w:r>
        <w:rPr>
          <w:rFonts w:ascii="Arial" w:eastAsia="Arial" w:hAnsi="Arial"/>
          <w:color w:val="000000"/>
          <w:sz w:val="20"/>
          <w:lang w:val="es-ES"/>
        </w:rPr>
        <w:t>4.2. Habilitación empresarial</w:t>
      </w:r>
      <w:r>
        <w:rPr>
          <w:rFonts w:ascii="Arial" w:eastAsia="Arial" w:hAnsi="Arial"/>
          <w:color w:val="000000"/>
          <w:sz w:val="20"/>
          <w:lang w:val="es-ES"/>
        </w:rPr>
        <w:tab/>
        <w:t>58</w:t>
      </w:r>
    </w:p>
    <w:p w:rsidR="002574A4" w:rsidRDefault="00434086">
      <w:pPr>
        <w:spacing w:before="1" w:line="229" w:lineRule="exact"/>
        <w:ind w:left="1296"/>
        <w:textAlignment w:val="baseline"/>
        <w:rPr>
          <w:rFonts w:ascii="Arial" w:eastAsia="Arial" w:hAnsi="Arial"/>
          <w:color w:val="000000"/>
          <w:spacing w:val="-2"/>
          <w:sz w:val="20"/>
          <w:lang w:val="es-ES"/>
        </w:rPr>
      </w:pPr>
      <w:r>
        <w:rPr>
          <w:rFonts w:ascii="Arial" w:eastAsia="Arial" w:hAnsi="Arial"/>
          <w:color w:val="000000"/>
          <w:spacing w:val="-2"/>
          <w:sz w:val="20"/>
          <w:lang w:val="es-ES"/>
        </w:rPr>
        <w:t>4.3. Solvencia requerida y medios para acreditarla 59</w:t>
      </w:r>
    </w:p>
    <w:p w:rsidR="002574A4" w:rsidRDefault="00434086">
      <w:pPr>
        <w:tabs>
          <w:tab w:val="left" w:pos="4968"/>
        </w:tabs>
        <w:spacing w:before="2" w:line="227" w:lineRule="exact"/>
        <w:ind w:left="1296"/>
        <w:textAlignment w:val="baseline"/>
        <w:rPr>
          <w:rFonts w:ascii="Arial" w:eastAsia="Arial" w:hAnsi="Arial"/>
          <w:color w:val="000000"/>
          <w:sz w:val="20"/>
          <w:lang w:val="es-ES"/>
        </w:rPr>
      </w:pPr>
      <w:r>
        <w:rPr>
          <w:rFonts w:ascii="Arial" w:eastAsia="Arial" w:hAnsi="Arial"/>
          <w:color w:val="000000"/>
          <w:sz w:val="20"/>
          <w:lang w:val="es-ES"/>
        </w:rPr>
        <w:t>4.4. Actu</w:t>
      </w:r>
      <w:r>
        <w:rPr>
          <w:rFonts w:ascii="Arial" w:eastAsia="Arial" w:hAnsi="Arial"/>
          <w:color w:val="000000"/>
          <w:sz w:val="20"/>
          <w:lang w:val="es-ES"/>
        </w:rPr>
        <w:t>ación mediante representante</w:t>
      </w:r>
      <w:r>
        <w:rPr>
          <w:rFonts w:ascii="Arial" w:eastAsia="Arial" w:hAnsi="Arial"/>
          <w:color w:val="000000"/>
          <w:sz w:val="20"/>
          <w:lang w:val="es-ES"/>
        </w:rPr>
        <w:tab/>
        <w:t>60</w:t>
      </w:r>
    </w:p>
    <w:p w:rsidR="002574A4" w:rsidRDefault="00434086">
      <w:pPr>
        <w:spacing w:line="227" w:lineRule="exact"/>
        <w:ind w:left="1296"/>
        <w:textAlignment w:val="baseline"/>
        <w:rPr>
          <w:rFonts w:ascii="Arial" w:eastAsia="Arial" w:hAnsi="Arial"/>
          <w:color w:val="000000"/>
          <w:spacing w:val="1"/>
          <w:sz w:val="20"/>
          <w:lang w:val="es-ES"/>
        </w:rPr>
      </w:pPr>
      <w:r>
        <w:rPr>
          <w:rFonts w:ascii="Arial" w:eastAsia="Arial" w:hAnsi="Arial"/>
          <w:color w:val="000000"/>
          <w:spacing w:val="1"/>
          <w:sz w:val="20"/>
          <w:lang w:val="es-ES"/>
        </w:rPr>
        <w:t>4.5. Adscripción de medios personales o materiales específicos 61</w:t>
      </w:r>
    </w:p>
    <w:p w:rsidR="002574A4" w:rsidRDefault="00434086">
      <w:pPr>
        <w:numPr>
          <w:ilvl w:val="0"/>
          <w:numId w:val="20"/>
        </w:numPr>
        <w:tabs>
          <w:tab w:val="clear" w:pos="360"/>
          <w:tab w:val="left" w:pos="1296"/>
          <w:tab w:val="left" w:leader="dot" w:pos="9072"/>
        </w:tabs>
        <w:spacing w:before="119" w:line="232" w:lineRule="exact"/>
        <w:ind w:left="1296"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5. CLASIFICACIÓN DE LAS LICITADORAS</w:t>
      </w:r>
      <w:r>
        <w:rPr>
          <w:rFonts w:ascii="Arial" w:eastAsia="Arial" w:hAnsi="Arial"/>
          <w:color w:val="000000"/>
          <w:spacing w:val="-1"/>
          <w:sz w:val="20"/>
          <w:lang w:val="es-ES"/>
        </w:rPr>
        <w:tab/>
        <w:t>61</w:t>
      </w:r>
    </w:p>
    <w:p w:rsidR="002574A4" w:rsidRDefault="00434086">
      <w:pPr>
        <w:numPr>
          <w:ilvl w:val="0"/>
          <w:numId w:val="20"/>
        </w:numPr>
        <w:tabs>
          <w:tab w:val="clear" w:pos="360"/>
          <w:tab w:val="left" w:pos="1296"/>
          <w:tab w:val="left" w:leader="dot" w:pos="9072"/>
        </w:tabs>
        <w:spacing w:before="119" w:line="231" w:lineRule="exact"/>
        <w:ind w:left="1296"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6. PRESUPUESTO BASE DE LICITACIÓN Y PRECIO DEL CONTRATO.</w:t>
      </w:r>
      <w:r>
        <w:rPr>
          <w:rFonts w:ascii="Arial" w:eastAsia="Arial" w:hAnsi="Arial"/>
          <w:color w:val="000000"/>
          <w:spacing w:val="-1"/>
          <w:sz w:val="20"/>
          <w:lang w:val="es-ES"/>
        </w:rPr>
        <w:tab/>
        <w:t>61</w:t>
      </w:r>
    </w:p>
    <w:p w:rsidR="002574A4" w:rsidRDefault="00434086">
      <w:pPr>
        <w:numPr>
          <w:ilvl w:val="0"/>
          <w:numId w:val="20"/>
        </w:numPr>
        <w:tabs>
          <w:tab w:val="clear" w:pos="360"/>
          <w:tab w:val="left" w:pos="1296"/>
          <w:tab w:val="left" w:leader="dot" w:pos="9072"/>
        </w:tabs>
        <w:spacing w:before="121" w:line="229" w:lineRule="exact"/>
        <w:ind w:left="1296"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7. VALOR ESTIMADO DEL CONTRATO A EFECTOS DE PUBLICIDAD</w:t>
      </w:r>
      <w:r>
        <w:rPr>
          <w:rFonts w:ascii="Arial" w:eastAsia="Arial" w:hAnsi="Arial"/>
          <w:color w:val="000000"/>
          <w:spacing w:val="-1"/>
          <w:sz w:val="20"/>
          <w:lang w:val="es-ES"/>
        </w:rPr>
        <w:tab/>
        <w:t>66</w:t>
      </w:r>
    </w:p>
    <w:p w:rsidR="002574A4" w:rsidRDefault="00434086">
      <w:pPr>
        <w:numPr>
          <w:ilvl w:val="0"/>
          <w:numId w:val="20"/>
        </w:numPr>
        <w:tabs>
          <w:tab w:val="clear" w:pos="360"/>
          <w:tab w:val="left" w:pos="1296"/>
          <w:tab w:val="left" w:leader="dot" w:pos="9072"/>
        </w:tabs>
        <w:spacing w:before="119" w:line="232" w:lineRule="exact"/>
        <w:ind w:left="1296" w:hanging="360"/>
        <w:textAlignment w:val="baseline"/>
        <w:rPr>
          <w:rFonts w:ascii="Arial" w:eastAsia="Arial" w:hAnsi="Arial"/>
          <w:color w:val="000000"/>
          <w:spacing w:val="-2"/>
          <w:sz w:val="20"/>
          <w:lang w:val="es-ES"/>
        </w:rPr>
      </w:pPr>
      <w:r>
        <w:rPr>
          <w:rFonts w:ascii="Arial" w:eastAsia="Arial" w:hAnsi="Arial"/>
          <w:color w:val="000000"/>
          <w:spacing w:val="-2"/>
          <w:sz w:val="20"/>
          <w:lang w:val="es-ES"/>
        </w:rPr>
        <w:t>8. CRÉDITO PRESUPUESTARIO</w:t>
      </w:r>
      <w:r>
        <w:rPr>
          <w:rFonts w:ascii="Arial" w:eastAsia="Arial" w:hAnsi="Arial"/>
          <w:color w:val="000000"/>
          <w:spacing w:val="-2"/>
          <w:sz w:val="20"/>
          <w:lang w:val="es-ES"/>
        </w:rPr>
        <w:tab/>
        <w:t>67</w:t>
      </w:r>
    </w:p>
    <w:p w:rsidR="002574A4" w:rsidRDefault="00434086">
      <w:pPr>
        <w:numPr>
          <w:ilvl w:val="0"/>
          <w:numId w:val="20"/>
        </w:numPr>
        <w:tabs>
          <w:tab w:val="clear" w:pos="360"/>
          <w:tab w:val="left" w:pos="1296"/>
          <w:tab w:val="left" w:leader="dot" w:pos="9072"/>
        </w:tabs>
        <w:spacing w:before="119" w:line="231" w:lineRule="exact"/>
        <w:ind w:left="1296" w:hanging="360"/>
        <w:textAlignment w:val="baseline"/>
        <w:rPr>
          <w:rFonts w:ascii="Arial" w:eastAsia="Arial" w:hAnsi="Arial"/>
          <w:color w:val="000000"/>
          <w:spacing w:val="-2"/>
          <w:sz w:val="20"/>
          <w:lang w:val="es-ES"/>
        </w:rPr>
      </w:pPr>
      <w:r>
        <w:rPr>
          <w:rFonts w:ascii="Arial" w:eastAsia="Arial" w:hAnsi="Arial"/>
          <w:color w:val="000000"/>
          <w:spacing w:val="-2"/>
          <w:sz w:val="20"/>
          <w:lang w:val="es-ES"/>
        </w:rPr>
        <w:t>9. REVISIÓN DE PRECIOS</w:t>
      </w:r>
      <w:r>
        <w:rPr>
          <w:rFonts w:ascii="Arial" w:eastAsia="Arial" w:hAnsi="Arial"/>
          <w:color w:val="000000"/>
          <w:spacing w:val="-2"/>
          <w:sz w:val="20"/>
          <w:lang w:val="es-ES"/>
        </w:rPr>
        <w:tab/>
        <w:t>67</w:t>
      </w:r>
    </w:p>
    <w:p w:rsidR="002574A4" w:rsidRDefault="00434086">
      <w:pPr>
        <w:numPr>
          <w:ilvl w:val="0"/>
          <w:numId w:val="20"/>
        </w:numPr>
        <w:tabs>
          <w:tab w:val="clear" w:pos="360"/>
          <w:tab w:val="left" w:pos="1296"/>
        </w:tabs>
        <w:spacing w:before="119" w:line="232" w:lineRule="exact"/>
        <w:ind w:left="1296"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10. DURACIÓN, AMPLIACIÓN DEL PLAZO, PRÓRROGAS Y LUGAR DE EJECUCIÓN</w:t>
      </w:r>
    </w:p>
    <w:p w:rsidR="002574A4" w:rsidRDefault="00434086">
      <w:pPr>
        <w:tabs>
          <w:tab w:val="left" w:leader="dot" w:pos="9072"/>
        </w:tabs>
        <w:spacing w:before="1" w:line="229" w:lineRule="exact"/>
        <w:ind w:left="1296"/>
        <w:textAlignment w:val="baseline"/>
        <w:rPr>
          <w:rFonts w:ascii="Arial" w:eastAsia="Arial" w:hAnsi="Arial"/>
          <w:color w:val="000000"/>
          <w:spacing w:val="-3"/>
          <w:sz w:val="20"/>
          <w:lang w:val="es-ES"/>
        </w:rPr>
      </w:pPr>
      <w:r>
        <w:rPr>
          <w:rFonts w:ascii="Arial" w:eastAsia="Arial" w:hAnsi="Arial"/>
          <w:color w:val="000000"/>
          <w:spacing w:val="-3"/>
          <w:sz w:val="20"/>
          <w:lang w:val="es-ES"/>
        </w:rPr>
        <w:t>DEL CONTRATO</w:t>
      </w:r>
      <w:r>
        <w:rPr>
          <w:rFonts w:ascii="Arial" w:eastAsia="Arial" w:hAnsi="Arial"/>
          <w:color w:val="000000"/>
          <w:spacing w:val="-3"/>
          <w:sz w:val="20"/>
          <w:lang w:val="es-ES"/>
        </w:rPr>
        <w:tab/>
        <w:t>67</w:t>
      </w:r>
    </w:p>
    <w:p w:rsidR="002574A4" w:rsidRDefault="00434086">
      <w:pPr>
        <w:tabs>
          <w:tab w:val="left" w:pos="4248"/>
        </w:tabs>
        <w:spacing w:before="1" w:line="229" w:lineRule="exact"/>
        <w:ind w:left="1296"/>
        <w:textAlignment w:val="baseline"/>
        <w:rPr>
          <w:rFonts w:ascii="Arial" w:eastAsia="Arial" w:hAnsi="Arial"/>
          <w:color w:val="000000"/>
          <w:sz w:val="20"/>
          <w:lang w:val="es-ES"/>
        </w:rPr>
      </w:pPr>
      <w:r>
        <w:rPr>
          <w:rFonts w:ascii="Arial" w:eastAsia="Arial" w:hAnsi="Arial"/>
          <w:color w:val="000000"/>
          <w:sz w:val="20"/>
          <w:lang w:val="es-ES"/>
        </w:rPr>
        <w:t>10.1. Duración del contrato</w:t>
      </w:r>
      <w:r>
        <w:rPr>
          <w:rFonts w:ascii="Arial" w:eastAsia="Arial" w:hAnsi="Arial"/>
          <w:color w:val="000000"/>
          <w:sz w:val="20"/>
          <w:lang w:val="es-ES"/>
        </w:rPr>
        <w:tab/>
        <w:t>67</w:t>
      </w:r>
    </w:p>
    <w:p w:rsidR="002574A4" w:rsidRDefault="002574A4">
      <w:pPr>
        <w:sectPr w:rsidR="002574A4">
          <w:pgSz w:w="11909" w:h="16838"/>
          <w:pgMar w:top="3240" w:right="811" w:bottom="269" w:left="1018" w:header="720" w:footer="720" w:gutter="0"/>
          <w:cols w:space="720"/>
        </w:sectPr>
      </w:pPr>
    </w:p>
    <w:tbl>
      <w:tblPr>
        <w:tblW w:w="0" w:type="auto"/>
        <w:tblLayout w:type="fixed"/>
        <w:tblCellMar>
          <w:left w:w="0" w:type="dxa"/>
          <w:right w:w="0" w:type="dxa"/>
        </w:tblCellMar>
        <w:tblLook w:val="0000"/>
      </w:tblPr>
      <w:tblGrid>
        <w:gridCol w:w="1680"/>
        <w:gridCol w:w="7800"/>
      </w:tblGrid>
      <w:tr w:rsidR="002574A4">
        <w:tblPrEx>
          <w:tblCellMar>
            <w:top w:w="0" w:type="dxa"/>
            <w:bottom w:w="0" w:type="dxa"/>
          </w:tblCellMar>
        </w:tblPrEx>
        <w:trPr>
          <w:trHeight w:hRule="exact" w:val="1785"/>
        </w:trPr>
        <w:tc>
          <w:tcPr>
            <w:tcW w:w="1680"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45"/>
              <w:jc w:val="right"/>
              <w:textAlignment w:val="baseline"/>
            </w:pPr>
            <w:r>
              <w:rPr>
                <w:noProof/>
                <w:lang w:val="es-ES" w:eastAsia="es-ES"/>
              </w:rPr>
              <w:lastRenderedPageBreak/>
              <w:drawing>
                <wp:inline distT="0" distB="0" distL="0" distR="0">
                  <wp:extent cx="911225" cy="111252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00"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right="3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4" w:line="231"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 xml:space="preserve">10.2. Ampliación del plazo 68 </w:t>
      </w:r>
      <w:r>
        <w:rPr>
          <w:rFonts w:ascii="Arial" w:eastAsia="Arial" w:hAnsi="Arial"/>
          <w:color w:val="000000"/>
          <w:sz w:val="20"/>
          <w:lang w:val="es-ES"/>
        </w:rPr>
        <w:br/>
        <w:t>10.3. Prórrogas 68</w:t>
      </w:r>
    </w:p>
    <w:p w:rsidR="002574A4" w:rsidRDefault="00434086">
      <w:pPr>
        <w:tabs>
          <w:tab w:val="left" w:pos="4968"/>
        </w:tabs>
        <w:spacing w:line="230"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10.4. Lugar de realización del servicio</w:t>
      </w:r>
      <w:r>
        <w:rPr>
          <w:rFonts w:ascii="Arial" w:eastAsia="Arial" w:hAnsi="Arial"/>
          <w:color w:val="000000"/>
          <w:sz w:val="20"/>
          <w:lang w:val="es-ES"/>
        </w:rPr>
        <w:tab/>
        <w:t>68</w:t>
      </w:r>
    </w:p>
    <w:p w:rsidR="002574A4" w:rsidRDefault="00434086">
      <w:pPr>
        <w:spacing w:before="118" w:line="232" w:lineRule="exact"/>
        <w:ind w:left="720" w:right="36"/>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II. ADJUDICACIÓN DEL CONTRATO 69</w:t>
      </w:r>
    </w:p>
    <w:p w:rsidR="002574A4" w:rsidRDefault="00434086">
      <w:pPr>
        <w:numPr>
          <w:ilvl w:val="0"/>
          <w:numId w:val="21"/>
        </w:numPr>
        <w:tabs>
          <w:tab w:val="clear" w:pos="360"/>
          <w:tab w:val="left" w:pos="1296"/>
        </w:tabs>
        <w:spacing w:before="121" w:line="230" w:lineRule="exact"/>
        <w:ind w:left="1296" w:right="36" w:hanging="360"/>
        <w:textAlignment w:val="baseline"/>
        <w:rPr>
          <w:rFonts w:ascii="Arial" w:eastAsia="Arial" w:hAnsi="Arial"/>
          <w:color w:val="000000"/>
          <w:sz w:val="20"/>
          <w:lang w:val="es-ES"/>
        </w:rPr>
      </w:pPr>
      <w:r>
        <w:rPr>
          <w:rFonts w:ascii="Arial" w:eastAsia="Arial" w:hAnsi="Arial"/>
          <w:color w:val="000000"/>
          <w:sz w:val="20"/>
          <w:lang w:val="es-ES"/>
        </w:rPr>
        <w:t>11. PROCEDIMIENTO DE ADJUDICACIÓN, CRITERIOS DE ADJUDICACIÓN, CRITERIOS DE DESEMPATE Y DETERMINACIÓN DE OFERTAS ANORMALMENTE</w:t>
      </w:r>
    </w:p>
    <w:p w:rsidR="002574A4" w:rsidRDefault="00434086">
      <w:pPr>
        <w:tabs>
          <w:tab w:val="right" w:leader="dot" w:pos="9360"/>
        </w:tabs>
        <w:spacing w:before="1" w:line="227"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BAJAS</w:t>
      </w:r>
      <w:r>
        <w:rPr>
          <w:rFonts w:ascii="Arial" w:eastAsia="Arial" w:hAnsi="Arial"/>
          <w:color w:val="000000"/>
          <w:sz w:val="20"/>
          <w:lang w:val="es-ES"/>
        </w:rPr>
        <w:tab/>
        <w:t>69</w:t>
      </w:r>
    </w:p>
    <w:p w:rsidR="002574A4" w:rsidRDefault="00434086">
      <w:pPr>
        <w:tabs>
          <w:tab w:val="left" w:pos="4968"/>
        </w:tabs>
        <w:spacing w:line="228"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11.1. Procedimiento de adjudicación</w:t>
      </w:r>
      <w:r>
        <w:rPr>
          <w:rFonts w:ascii="Arial" w:eastAsia="Arial" w:hAnsi="Arial"/>
          <w:color w:val="000000"/>
          <w:sz w:val="20"/>
          <w:lang w:val="es-ES"/>
        </w:rPr>
        <w:tab/>
        <w:t>69</w:t>
      </w:r>
    </w:p>
    <w:p w:rsidR="002574A4" w:rsidRDefault="00434086">
      <w:pPr>
        <w:tabs>
          <w:tab w:val="left" w:pos="4248"/>
        </w:tabs>
        <w:spacing w:before="1" w:line="230"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11.2. C</w:t>
      </w:r>
      <w:r>
        <w:rPr>
          <w:rFonts w:ascii="Arial" w:eastAsia="Arial" w:hAnsi="Arial"/>
          <w:color w:val="000000"/>
          <w:sz w:val="20"/>
          <w:lang w:val="es-ES"/>
        </w:rPr>
        <w:t>riterios de adjudicación</w:t>
      </w:r>
      <w:r>
        <w:rPr>
          <w:rFonts w:ascii="Arial" w:eastAsia="Arial" w:hAnsi="Arial"/>
          <w:color w:val="000000"/>
          <w:sz w:val="20"/>
          <w:lang w:val="es-ES"/>
        </w:rPr>
        <w:tab/>
        <w:t>69</w:t>
      </w:r>
    </w:p>
    <w:p w:rsidR="002574A4" w:rsidRDefault="00434086">
      <w:pPr>
        <w:tabs>
          <w:tab w:val="left" w:pos="4248"/>
        </w:tabs>
        <w:spacing w:line="230" w:lineRule="exact"/>
        <w:ind w:left="1296" w:right="36"/>
        <w:textAlignment w:val="baseline"/>
        <w:rPr>
          <w:rFonts w:ascii="Arial" w:eastAsia="Arial" w:hAnsi="Arial"/>
          <w:color w:val="000000"/>
          <w:spacing w:val="-1"/>
          <w:sz w:val="20"/>
          <w:lang w:val="es-ES"/>
        </w:rPr>
      </w:pPr>
      <w:r>
        <w:rPr>
          <w:rFonts w:ascii="Arial" w:eastAsia="Arial" w:hAnsi="Arial"/>
          <w:color w:val="000000"/>
          <w:spacing w:val="-1"/>
          <w:sz w:val="20"/>
          <w:lang w:val="es-ES"/>
        </w:rPr>
        <w:t>11.3. Criterios de desempate.</w:t>
      </w:r>
      <w:r>
        <w:rPr>
          <w:rFonts w:ascii="Arial" w:eastAsia="Arial" w:hAnsi="Arial"/>
          <w:color w:val="000000"/>
          <w:spacing w:val="-1"/>
          <w:sz w:val="20"/>
          <w:lang w:val="es-ES"/>
        </w:rPr>
        <w:tab/>
        <w:t>81</w:t>
      </w:r>
    </w:p>
    <w:p w:rsidR="002574A4" w:rsidRDefault="00434086">
      <w:pPr>
        <w:tabs>
          <w:tab w:val="left" w:pos="4968"/>
        </w:tabs>
        <w:spacing w:before="1" w:line="230"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11.4. Ofertas anormalmente bajas.</w:t>
      </w:r>
      <w:r>
        <w:rPr>
          <w:rFonts w:ascii="Arial" w:eastAsia="Arial" w:hAnsi="Arial"/>
          <w:color w:val="000000"/>
          <w:sz w:val="20"/>
          <w:lang w:val="es-ES"/>
        </w:rPr>
        <w:tab/>
        <w:t xml:space="preserve">83 </w:t>
      </w:r>
      <w:r>
        <w:rPr>
          <w:rFonts w:ascii="Arial" w:eastAsia="Arial" w:hAnsi="Arial"/>
          <w:color w:val="000000"/>
          <w:sz w:val="20"/>
          <w:lang w:val="es-ES"/>
        </w:rPr>
        <w:br/>
        <w:t>11.5. Garantía Provisional 84</w:t>
      </w:r>
    </w:p>
    <w:p w:rsidR="002574A4" w:rsidRDefault="00434086">
      <w:pPr>
        <w:numPr>
          <w:ilvl w:val="0"/>
          <w:numId w:val="21"/>
        </w:numPr>
        <w:tabs>
          <w:tab w:val="clear" w:pos="360"/>
          <w:tab w:val="left" w:pos="1296"/>
        </w:tabs>
        <w:spacing w:before="118" w:line="232" w:lineRule="exact"/>
        <w:ind w:left="1296" w:right="36" w:hanging="360"/>
        <w:textAlignment w:val="baseline"/>
        <w:rPr>
          <w:rFonts w:ascii="Arial" w:eastAsia="Arial" w:hAnsi="Arial"/>
          <w:color w:val="000000"/>
          <w:spacing w:val="17"/>
          <w:sz w:val="20"/>
          <w:lang w:val="es-ES"/>
        </w:rPr>
      </w:pPr>
      <w:r>
        <w:rPr>
          <w:rFonts w:ascii="Arial" w:eastAsia="Arial" w:hAnsi="Arial"/>
          <w:color w:val="000000"/>
          <w:spacing w:val="17"/>
          <w:sz w:val="20"/>
          <w:lang w:val="es-ES"/>
        </w:rPr>
        <w:t>12. FORMA Y PLAZO DE PRESENTACIÓN DE PROPOSICIONES Y OTRAS</w:t>
      </w:r>
    </w:p>
    <w:p w:rsidR="002574A4" w:rsidRDefault="00434086">
      <w:pPr>
        <w:tabs>
          <w:tab w:val="right" w:leader="dot" w:pos="9360"/>
        </w:tabs>
        <w:spacing w:before="1" w:line="230"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DETERMINACIONES</w:t>
      </w:r>
      <w:r>
        <w:rPr>
          <w:rFonts w:ascii="Arial" w:eastAsia="Arial" w:hAnsi="Arial"/>
          <w:color w:val="000000"/>
          <w:sz w:val="20"/>
          <w:lang w:val="es-ES"/>
        </w:rPr>
        <w:tab/>
        <w:t>84</w:t>
      </w:r>
    </w:p>
    <w:p w:rsidR="002574A4" w:rsidRDefault="00434086">
      <w:pPr>
        <w:tabs>
          <w:tab w:val="left" w:pos="4248"/>
        </w:tabs>
        <w:spacing w:line="230"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12.1. Forma de presentación</w:t>
      </w:r>
      <w:r>
        <w:rPr>
          <w:rFonts w:ascii="Arial" w:eastAsia="Arial" w:hAnsi="Arial"/>
          <w:color w:val="000000"/>
          <w:sz w:val="20"/>
          <w:lang w:val="es-ES"/>
        </w:rPr>
        <w:tab/>
        <w:t>84</w:t>
      </w:r>
    </w:p>
    <w:p w:rsidR="002574A4" w:rsidRDefault="00434086">
      <w:pPr>
        <w:tabs>
          <w:tab w:val="left" w:pos="4248"/>
        </w:tabs>
        <w:spacing w:before="1" w:line="230"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12.2. Plazo de presentación</w:t>
      </w:r>
      <w:r>
        <w:rPr>
          <w:rFonts w:ascii="Arial" w:eastAsia="Arial" w:hAnsi="Arial"/>
          <w:color w:val="000000"/>
          <w:sz w:val="20"/>
          <w:lang w:val="es-ES"/>
        </w:rPr>
        <w:tab/>
        <w:t>85</w:t>
      </w:r>
    </w:p>
    <w:p w:rsidR="002574A4" w:rsidRDefault="00434086">
      <w:pPr>
        <w:spacing w:line="230" w:lineRule="exact"/>
        <w:ind w:left="1296" w:right="36"/>
        <w:textAlignment w:val="baseline"/>
        <w:rPr>
          <w:rFonts w:ascii="Arial" w:eastAsia="Arial" w:hAnsi="Arial"/>
          <w:color w:val="000000"/>
          <w:spacing w:val="3"/>
          <w:sz w:val="20"/>
          <w:lang w:val="es-ES"/>
        </w:rPr>
      </w:pPr>
      <w:r>
        <w:rPr>
          <w:rFonts w:ascii="Arial" w:eastAsia="Arial" w:hAnsi="Arial"/>
          <w:color w:val="000000"/>
          <w:spacing w:val="3"/>
          <w:sz w:val="20"/>
          <w:lang w:val="es-ES"/>
        </w:rPr>
        <w:t>12.3. Examen de los pliegos y documentación complementaria 85</w:t>
      </w:r>
    </w:p>
    <w:p w:rsidR="002574A4" w:rsidRDefault="00434086">
      <w:pPr>
        <w:spacing w:line="230"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12.4. Aceptación de los pliegos y condiciones y efectos de la presentación de candidaturas</w:t>
      </w:r>
    </w:p>
    <w:p w:rsidR="002574A4" w:rsidRDefault="00434086">
      <w:pPr>
        <w:spacing w:before="1" w:line="227" w:lineRule="exact"/>
        <w:ind w:left="1440" w:right="36"/>
        <w:textAlignment w:val="baseline"/>
        <w:rPr>
          <w:rFonts w:ascii="Arial" w:eastAsia="Arial" w:hAnsi="Arial"/>
          <w:color w:val="000000"/>
          <w:spacing w:val="-3"/>
          <w:sz w:val="20"/>
          <w:lang w:val="es-ES"/>
        </w:rPr>
      </w:pPr>
      <w:r>
        <w:rPr>
          <w:rFonts w:ascii="Arial" w:eastAsia="Arial" w:hAnsi="Arial"/>
          <w:color w:val="000000"/>
          <w:spacing w:val="-3"/>
          <w:sz w:val="20"/>
          <w:lang w:val="es-ES"/>
        </w:rPr>
        <w:t>86</w:t>
      </w:r>
    </w:p>
    <w:p w:rsidR="002574A4" w:rsidRDefault="00434086">
      <w:pPr>
        <w:tabs>
          <w:tab w:val="left" w:pos="4968"/>
        </w:tabs>
        <w:spacing w:line="228"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12.5. Características de las ofertas</w:t>
      </w:r>
      <w:r>
        <w:rPr>
          <w:rFonts w:ascii="Arial" w:eastAsia="Arial" w:hAnsi="Arial"/>
          <w:color w:val="000000"/>
          <w:sz w:val="20"/>
          <w:lang w:val="es-ES"/>
        </w:rPr>
        <w:tab/>
        <w:t>86</w:t>
      </w:r>
    </w:p>
    <w:p w:rsidR="002574A4" w:rsidRDefault="00434086">
      <w:pPr>
        <w:tabs>
          <w:tab w:val="left" w:pos="4248"/>
        </w:tabs>
        <w:spacing w:before="1" w:line="230"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12.6. Variantes o alternativa</w:t>
      </w:r>
      <w:r>
        <w:rPr>
          <w:rFonts w:ascii="Arial" w:eastAsia="Arial" w:hAnsi="Arial"/>
          <w:color w:val="000000"/>
          <w:sz w:val="20"/>
          <w:lang w:val="es-ES"/>
        </w:rPr>
        <w:t>s</w:t>
      </w:r>
      <w:r>
        <w:rPr>
          <w:rFonts w:ascii="Arial" w:eastAsia="Arial" w:hAnsi="Arial"/>
          <w:color w:val="000000"/>
          <w:sz w:val="20"/>
          <w:lang w:val="es-ES"/>
        </w:rPr>
        <w:tab/>
        <w:t>86</w:t>
      </w:r>
    </w:p>
    <w:p w:rsidR="002574A4" w:rsidRDefault="00434086">
      <w:pPr>
        <w:spacing w:line="230"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12.7. Confidencialidad del contenido de las proposiciones 87</w:t>
      </w:r>
    </w:p>
    <w:p w:rsidR="002574A4" w:rsidRDefault="00434086">
      <w:pPr>
        <w:numPr>
          <w:ilvl w:val="0"/>
          <w:numId w:val="21"/>
        </w:numPr>
        <w:tabs>
          <w:tab w:val="clear" w:pos="360"/>
          <w:tab w:val="left" w:pos="1296"/>
          <w:tab w:val="right" w:leader="dot" w:pos="9360"/>
        </w:tabs>
        <w:spacing w:before="121" w:line="230" w:lineRule="exact"/>
        <w:ind w:left="1296" w:right="36" w:hanging="360"/>
        <w:textAlignment w:val="baseline"/>
        <w:rPr>
          <w:rFonts w:ascii="Arial" w:eastAsia="Arial" w:hAnsi="Arial"/>
          <w:color w:val="000000"/>
          <w:sz w:val="20"/>
          <w:lang w:val="es-ES"/>
        </w:rPr>
      </w:pPr>
      <w:r>
        <w:rPr>
          <w:rFonts w:ascii="Arial" w:eastAsia="Arial" w:hAnsi="Arial"/>
          <w:color w:val="000000"/>
          <w:sz w:val="20"/>
          <w:lang w:val="es-ES"/>
        </w:rPr>
        <w:t>13. CONTENIDO DE LAS PROPOSICIONES</w:t>
      </w:r>
      <w:r>
        <w:rPr>
          <w:rFonts w:ascii="Arial" w:eastAsia="Arial" w:hAnsi="Arial"/>
          <w:color w:val="000000"/>
          <w:sz w:val="20"/>
          <w:lang w:val="es-ES"/>
        </w:rPr>
        <w:tab/>
        <w:t>87</w:t>
      </w:r>
    </w:p>
    <w:p w:rsidR="002574A4" w:rsidRDefault="00434086">
      <w:pPr>
        <w:tabs>
          <w:tab w:val="left" w:pos="3528"/>
        </w:tabs>
        <w:spacing w:line="230"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 Archivo electrónico 1</w:t>
      </w:r>
      <w:r>
        <w:rPr>
          <w:rFonts w:ascii="Arial" w:eastAsia="Arial" w:hAnsi="Arial"/>
          <w:color w:val="000000"/>
          <w:sz w:val="20"/>
          <w:lang w:val="es-ES"/>
        </w:rPr>
        <w:tab/>
        <w:t>90</w:t>
      </w:r>
    </w:p>
    <w:p w:rsidR="002574A4" w:rsidRDefault="00434086">
      <w:pPr>
        <w:tabs>
          <w:tab w:val="left" w:pos="3528"/>
        </w:tabs>
        <w:spacing w:line="230"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 Archivo electrónico 2</w:t>
      </w:r>
      <w:r>
        <w:rPr>
          <w:rFonts w:ascii="Arial" w:eastAsia="Arial" w:hAnsi="Arial"/>
          <w:color w:val="000000"/>
          <w:sz w:val="20"/>
          <w:lang w:val="es-ES"/>
        </w:rPr>
        <w:tab/>
        <w:t>91</w:t>
      </w:r>
    </w:p>
    <w:p w:rsidR="002574A4" w:rsidRDefault="002574A4">
      <w:pPr>
        <w:tabs>
          <w:tab w:val="left" w:pos="3528"/>
        </w:tabs>
        <w:spacing w:before="1" w:line="230" w:lineRule="exact"/>
        <w:ind w:left="1296" w:right="36"/>
        <w:textAlignment w:val="baseline"/>
        <w:rPr>
          <w:rFonts w:ascii="Arial" w:eastAsia="Arial" w:hAnsi="Arial"/>
          <w:color w:val="000000"/>
          <w:sz w:val="20"/>
          <w:lang w:val="es-ES"/>
        </w:rPr>
      </w:pPr>
      <w:r w:rsidRPr="002574A4">
        <w:pict>
          <v:shape id="_x0000_s1593" type="#_x0000_t202" style="position:absolute;left:0;text-align:left;margin-left:540.25pt;margin-top:501.85pt;width:41.7pt;height:310.05pt;z-index:-25180262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133" name="Picture"/>
                              <wp:cNvGraphicFramePr/>
                              <a:graphic xmlns:a="http://schemas.openxmlformats.org/drawingml/2006/main">
                                <a:graphicData uri="http://schemas.openxmlformats.org/drawingml/2006/picture">
                                  <pic:pic xmlns:pic="http://schemas.openxmlformats.org/drawingml/2006/picture">
                                    <pic:nvPicPr>
                                      <pic:cNvPr id="13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41 de 194</w:t>
                        </w:r>
                      </w:p>
                    </w:tc>
                  </w:tr>
                </w:tbl>
                <w:p w:rsidR="002574A4" w:rsidRDefault="002574A4"/>
              </w:txbxContent>
            </v:textbox>
            <w10:wrap type="square" anchorx="page" anchory="page"/>
          </v:shape>
        </w:pict>
      </w:r>
      <w:r w:rsidR="00434086">
        <w:rPr>
          <w:rFonts w:ascii="Arial" w:eastAsia="Arial" w:hAnsi="Arial"/>
          <w:color w:val="000000"/>
          <w:sz w:val="20"/>
          <w:lang w:val="es-ES"/>
        </w:rPr>
        <w:t>. Archivo electrónico 3</w:t>
      </w:r>
      <w:r w:rsidR="00434086">
        <w:rPr>
          <w:rFonts w:ascii="Arial" w:eastAsia="Arial" w:hAnsi="Arial"/>
          <w:color w:val="000000"/>
          <w:sz w:val="20"/>
          <w:lang w:val="es-ES"/>
        </w:rPr>
        <w:tab/>
        <w:t>91</w:t>
      </w:r>
    </w:p>
    <w:p w:rsidR="002574A4" w:rsidRDefault="00434086">
      <w:pPr>
        <w:numPr>
          <w:ilvl w:val="0"/>
          <w:numId w:val="21"/>
        </w:numPr>
        <w:tabs>
          <w:tab w:val="clear" w:pos="360"/>
          <w:tab w:val="left" w:pos="1296"/>
          <w:tab w:val="right" w:leader="dot" w:pos="9360"/>
        </w:tabs>
        <w:spacing w:before="118" w:line="232" w:lineRule="exact"/>
        <w:ind w:left="1296" w:right="36" w:hanging="360"/>
        <w:textAlignment w:val="baseline"/>
        <w:rPr>
          <w:rFonts w:ascii="Arial" w:eastAsia="Arial" w:hAnsi="Arial"/>
          <w:color w:val="000000"/>
          <w:sz w:val="20"/>
          <w:lang w:val="es-ES"/>
        </w:rPr>
      </w:pPr>
      <w:r>
        <w:rPr>
          <w:rFonts w:ascii="Arial" w:eastAsia="Arial" w:hAnsi="Arial"/>
          <w:color w:val="000000"/>
          <w:sz w:val="20"/>
          <w:lang w:val="es-ES"/>
        </w:rPr>
        <w:t>14. MESA DE CONTRATACIÓN</w:t>
      </w:r>
      <w:r>
        <w:rPr>
          <w:rFonts w:ascii="Arial" w:eastAsia="Arial" w:hAnsi="Arial"/>
          <w:color w:val="000000"/>
          <w:sz w:val="20"/>
          <w:lang w:val="es-ES"/>
        </w:rPr>
        <w:tab/>
        <w:t>92</w:t>
      </w:r>
    </w:p>
    <w:p w:rsidR="002574A4" w:rsidRDefault="00434086">
      <w:pPr>
        <w:numPr>
          <w:ilvl w:val="0"/>
          <w:numId w:val="21"/>
        </w:numPr>
        <w:tabs>
          <w:tab w:val="clear" w:pos="360"/>
          <w:tab w:val="left" w:pos="1296"/>
          <w:tab w:val="right" w:leader="dot" w:pos="9360"/>
        </w:tabs>
        <w:spacing w:before="118" w:line="233" w:lineRule="exact"/>
        <w:ind w:left="1296" w:right="36" w:hanging="360"/>
        <w:textAlignment w:val="baseline"/>
        <w:rPr>
          <w:rFonts w:ascii="Arial" w:eastAsia="Arial" w:hAnsi="Arial"/>
          <w:color w:val="000000"/>
          <w:sz w:val="20"/>
          <w:lang w:val="es-ES"/>
        </w:rPr>
      </w:pPr>
      <w:r>
        <w:rPr>
          <w:rFonts w:ascii="Arial" w:eastAsia="Arial" w:hAnsi="Arial"/>
          <w:color w:val="000000"/>
          <w:sz w:val="20"/>
          <w:lang w:val="es-ES"/>
        </w:rPr>
        <w:t>15. CALIFICACIÓN DE LA DOCUMENTACIÓN GENERAL</w:t>
      </w:r>
      <w:r>
        <w:rPr>
          <w:rFonts w:ascii="Arial" w:eastAsia="Arial" w:hAnsi="Arial"/>
          <w:color w:val="000000"/>
          <w:sz w:val="20"/>
          <w:lang w:val="es-ES"/>
        </w:rPr>
        <w:tab/>
      </w:r>
      <w:r>
        <w:rPr>
          <w:rFonts w:ascii="Arial" w:eastAsia="Arial" w:hAnsi="Arial"/>
          <w:color w:val="000000"/>
          <w:sz w:val="20"/>
          <w:lang w:val="es-ES"/>
        </w:rPr>
        <w:t>92</w:t>
      </w:r>
    </w:p>
    <w:p w:rsidR="002574A4" w:rsidRDefault="00434086">
      <w:pPr>
        <w:numPr>
          <w:ilvl w:val="0"/>
          <w:numId w:val="21"/>
        </w:numPr>
        <w:tabs>
          <w:tab w:val="clear" w:pos="360"/>
          <w:tab w:val="left" w:pos="1296"/>
          <w:tab w:val="right" w:leader="dot" w:pos="9360"/>
        </w:tabs>
        <w:spacing w:before="118" w:line="232" w:lineRule="exact"/>
        <w:ind w:left="1296" w:right="36" w:hanging="360"/>
        <w:textAlignment w:val="baseline"/>
        <w:rPr>
          <w:rFonts w:ascii="Arial" w:eastAsia="Arial" w:hAnsi="Arial"/>
          <w:color w:val="000000"/>
          <w:sz w:val="20"/>
          <w:lang w:val="es-ES"/>
        </w:rPr>
      </w:pPr>
      <w:r>
        <w:rPr>
          <w:rFonts w:ascii="Arial" w:eastAsia="Arial" w:hAnsi="Arial"/>
          <w:color w:val="000000"/>
          <w:sz w:val="20"/>
          <w:lang w:val="es-ES"/>
        </w:rPr>
        <w:t>16. APERTURA DE PROPOSICIONES Y PROPUESTA DE ADJUDICACIÓN</w:t>
      </w:r>
      <w:r>
        <w:rPr>
          <w:rFonts w:ascii="Arial" w:eastAsia="Arial" w:hAnsi="Arial"/>
          <w:color w:val="000000"/>
          <w:sz w:val="20"/>
          <w:lang w:val="es-ES"/>
        </w:rPr>
        <w:tab/>
        <w:t>93</w:t>
      </w:r>
    </w:p>
    <w:p w:rsidR="002574A4" w:rsidRDefault="00434086">
      <w:pPr>
        <w:spacing w:line="228" w:lineRule="exact"/>
        <w:ind w:left="1296" w:right="36"/>
        <w:textAlignment w:val="baseline"/>
        <w:rPr>
          <w:rFonts w:ascii="Arial" w:eastAsia="Arial" w:hAnsi="Arial"/>
          <w:color w:val="000000"/>
          <w:spacing w:val="2"/>
          <w:sz w:val="20"/>
          <w:lang w:val="es-ES"/>
        </w:rPr>
      </w:pPr>
      <w:r>
        <w:rPr>
          <w:rFonts w:ascii="Arial" w:eastAsia="Arial" w:hAnsi="Arial"/>
          <w:color w:val="000000"/>
          <w:spacing w:val="2"/>
          <w:sz w:val="20"/>
          <w:lang w:val="es-ES"/>
        </w:rPr>
        <w:t>16.1. Apertura de proposiciones 93</w:t>
      </w:r>
    </w:p>
    <w:p w:rsidR="002574A4" w:rsidRDefault="00434086">
      <w:pPr>
        <w:spacing w:line="228" w:lineRule="exact"/>
        <w:ind w:left="1296" w:right="36"/>
        <w:textAlignment w:val="baseline"/>
        <w:rPr>
          <w:rFonts w:ascii="Arial" w:eastAsia="Arial" w:hAnsi="Arial"/>
          <w:color w:val="000000"/>
          <w:spacing w:val="2"/>
          <w:sz w:val="20"/>
          <w:lang w:val="es-ES"/>
        </w:rPr>
      </w:pPr>
      <w:r>
        <w:rPr>
          <w:rFonts w:ascii="Arial" w:eastAsia="Arial" w:hAnsi="Arial"/>
          <w:color w:val="000000"/>
          <w:spacing w:val="2"/>
          <w:sz w:val="20"/>
          <w:lang w:val="es-ES"/>
        </w:rPr>
        <w:t>16.2. Propuesta de adjudicación 94</w:t>
      </w:r>
    </w:p>
    <w:p w:rsidR="002574A4" w:rsidRDefault="00434086">
      <w:pPr>
        <w:numPr>
          <w:ilvl w:val="0"/>
          <w:numId w:val="21"/>
        </w:numPr>
        <w:tabs>
          <w:tab w:val="clear" w:pos="360"/>
          <w:tab w:val="left" w:pos="1296"/>
          <w:tab w:val="right" w:leader="dot" w:pos="9360"/>
        </w:tabs>
        <w:spacing w:before="118" w:line="232" w:lineRule="exact"/>
        <w:ind w:left="1296" w:right="36" w:hanging="360"/>
        <w:textAlignment w:val="baseline"/>
        <w:rPr>
          <w:rFonts w:ascii="Arial" w:eastAsia="Arial" w:hAnsi="Arial"/>
          <w:color w:val="000000"/>
          <w:sz w:val="20"/>
          <w:lang w:val="es-ES"/>
        </w:rPr>
      </w:pPr>
      <w:r>
        <w:rPr>
          <w:rFonts w:ascii="Arial" w:eastAsia="Arial" w:hAnsi="Arial"/>
          <w:color w:val="000000"/>
          <w:sz w:val="20"/>
          <w:lang w:val="es-ES"/>
        </w:rPr>
        <w:t>17. ACEPTACIÓN DE LA PROPUESTA Y REQUERIMIENTO DE DOCUMENTACIÓN</w:t>
      </w:r>
      <w:r>
        <w:rPr>
          <w:rFonts w:ascii="Arial" w:eastAsia="Arial" w:hAnsi="Arial"/>
          <w:color w:val="000000"/>
          <w:sz w:val="20"/>
          <w:lang w:val="es-ES"/>
        </w:rPr>
        <w:tab/>
        <w:t>94</w:t>
      </w:r>
    </w:p>
    <w:p w:rsidR="002574A4" w:rsidRDefault="00434086">
      <w:pPr>
        <w:spacing w:before="1" w:line="230" w:lineRule="exact"/>
        <w:ind w:left="1296" w:right="36"/>
        <w:textAlignment w:val="baseline"/>
        <w:rPr>
          <w:rFonts w:ascii="Arial" w:eastAsia="Arial" w:hAnsi="Arial"/>
          <w:color w:val="000000"/>
          <w:spacing w:val="1"/>
          <w:sz w:val="20"/>
          <w:lang w:val="es-ES"/>
        </w:rPr>
      </w:pPr>
      <w:r>
        <w:rPr>
          <w:rFonts w:ascii="Arial" w:eastAsia="Arial" w:hAnsi="Arial"/>
          <w:color w:val="000000"/>
          <w:spacing w:val="1"/>
          <w:sz w:val="20"/>
          <w:lang w:val="es-ES"/>
        </w:rPr>
        <w:t>17.1. Aceptación de la propuesta de la mesa y requerimiento de documentación 94</w:t>
      </w:r>
    </w:p>
    <w:p w:rsidR="002574A4" w:rsidRDefault="00434086">
      <w:pPr>
        <w:spacing w:line="230"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17.2. Cumplimiento defectuoso e incumplimiento del requerimiento de documentación</w:t>
      </w:r>
    </w:p>
    <w:p w:rsidR="002574A4" w:rsidRDefault="00434086">
      <w:pPr>
        <w:tabs>
          <w:tab w:val="left" w:pos="2160"/>
        </w:tabs>
        <w:spacing w:before="1" w:line="230"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previa.</w:t>
      </w:r>
      <w:r>
        <w:rPr>
          <w:rFonts w:ascii="Arial" w:eastAsia="Arial" w:hAnsi="Arial"/>
          <w:color w:val="000000"/>
          <w:sz w:val="20"/>
          <w:lang w:val="es-ES"/>
        </w:rPr>
        <w:tab/>
        <w:t>94</w:t>
      </w:r>
    </w:p>
    <w:p w:rsidR="002574A4" w:rsidRDefault="00434086">
      <w:pPr>
        <w:numPr>
          <w:ilvl w:val="0"/>
          <w:numId w:val="21"/>
        </w:numPr>
        <w:tabs>
          <w:tab w:val="clear" w:pos="360"/>
          <w:tab w:val="left" w:pos="1296"/>
          <w:tab w:val="right" w:leader="dot" w:pos="9360"/>
        </w:tabs>
        <w:spacing w:before="118" w:line="232" w:lineRule="exact"/>
        <w:ind w:left="1296" w:right="36" w:hanging="360"/>
        <w:textAlignment w:val="baseline"/>
        <w:rPr>
          <w:rFonts w:ascii="Arial" w:eastAsia="Arial" w:hAnsi="Arial"/>
          <w:color w:val="000000"/>
          <w:sz w:val="20"/>
          <w:lang w:val="es-ES"/>
        </w:rPr>
      </w:pPr>
      <w:r>
        <w:rPr>
          <w:rFonts w:ascii="Arial" w:eastAsia="Arial" w:hAnsi="Arial"/>
          <w:color w:val="000000"/>
          <w:sz w:val="20"/>
          <w:lang w:val="es-ES"/>
        </w:rPr>
        <w:t>18. CONSTITUCIÓN DE GARANTÍAS</w:t>
      </w:r>
      <w:r>
        <w:rPr>
          <w:rFonts w:ascii="Arial" w:eastAsia="Arial" w:hAnsi="Arial"/>
          <w:color w:val="000000"/>
          <w:sz w:val="20"/>
          <w:lang w:val="es-ES"/>
        </w:rPr>
        <w:tab/>
        <w:t>95</w:t>
      </w:r>
    </w:p>
    <w:p w:rsidR="002574A4" w:rsidRDefault="00434086">
      <w:pPr>
        <w:numPr>
          <w:ilvl w:val="0"/>
          <w:numId w:val="21"/>
        </w:numPr>
        <w:tabs>
          <w:tab w:val="clear" w:pos="360"/>
          <w:tab w:val="left" w:pos="1296"/>
        </w:tabs>
        <w:spacing w:before="118" w:line="231" w:lineRule="exact"/>
        <w:ind w:left="1296" w:right="36" w:hanging="360"/>
        <w:textAlignment w:val="baseline"/>
        <w:rPr>
          <w:rFonts w:ascii="Arial" w:eastAsia="Arial" w:hAnsi="Arial"/>
          <w:color w:val="000000"/>
          <w:spacing w:val="2"/>
          <w:sz w:val="20"/>
          <w:lang w:val="es-ES"/>
        </w:rPr>
      </w:pPr>
      <w:r>
        <w:rPr>
          <w:rFonts w:ascii="Arial" w:eastAsia="Arial" w:hAnsi="Arial"/>
          <w:color w:val="000000"/>
          <w:spacing w:val="2"/>
          <w:sz w:val="20"/>
          <w:lang w:val="es-ES"/>
        </w:rPr>
        <w:t>19. DOCUMENTACIÓN A PRESENTAR POR LA LICITADORA PR</w:t>
      </w:r>
      <w:r>
        <w:rPr>
          <w:rFonts w:ascii="Arial" w:eastAsia="Arial" w:hAnsi="Arial"/>
          <w:color w:val="000000"/>
          <w:spacing w:val="2"/>
          <w:sz w:val="20"/>
          <w:lang w:val="es-ES"/>
        </w:rPr>
        <w:t>OPUESTA PARA LA</w:t>
      </w:r>
    </w:p>
    <w:p w:rsidR="002574A4" w:rsidRDefault="00434086">
      <w:pPr>
        <w:tabs>
          <w:tab w:val="right" w:leader="dot" w:pos="9360"/>
        </w:tabs>
        <w:spacing w:line="232" w:lineRule="exact"/>
        <w:ind w:left="1296" w:right="36"/>
        <w:textAlignment w:val="baseline"/>
        <w:rPr>
          <w:rFonts w:ascii="Arial" w:eastAsia="Arial" w:hAnsi="Arial"/>
          <w:color w:val="000000"/>
          <w:sz w:val="20"/>
          <w:lang w:val="es-ES"/>
        </w:rPr>
      </w:pPr>
      <w:r>
        <w:rPr>
          <w:rFonts w:ascii="Arial" w:eastAsia="Arial" w:hAnsi="Arial"/>
          <w:color w:val="000000"/>
          <w:sz w:val="20"/>
          <w:lang w:val="es-ES"/>
        </w:rPr>
        <w:t>ADJUDICACIÓN</w:t>
      </w:r>
      <w:r>
        <w:rPr>
          <w:rFonts w:ascii="Arial" w:eastAsia="Arial" w:hAnsi="Arial"/>
          <w:color w:val="000000"/>
          <w:sz w:val="20"/>
          <w:lang w:val="es-ES"/>
        </w:rPr>
        <w:tab/>
        <w:t>96</w:t>
      </w:r>
    </w:p>
    <w:p w:rsidR="002574A4" w:rsidRDefault="00434086">
      <w:pPr>
        <w:numPr>
          <w:ilvl w:val="0"/>
          <w:numId w:val="21"/>
        </w:numPr>
        <w:tabs>
          <w:tab w:val="clear" w:pos="360"/>
          <w:tab w:val="left" w:pos="1296"/>
          <w:tab w:val="right" w:leader="dot" w:pos="9360"/>
        </w:tabs>
        <w:spacing w:before="118" w:line="232" w:lineRule="exact"/>
        <w:ind w:left="1296" w:right="36" w:hanging="360"/>
        <w:textAlignment w:val="baseline"/>
        <w:rPr>
          <w:rFonts w:ascii="Arial" w:eastAsia="Arial" w:hAnsi="Arial"/>
          <w:color w:val="000000"/>
          <w:sz w:val="20"/>
          <w:lang w:val="es-ES"/>
        </w:rPr>
      </w:pPr>
      <w:r>
        <w:rPr>
          <w:rFonts w:ascii="Arial" w:eastAsia="Arial" w:hAnsi="Arial"/>
          <w:color w:val="000000"/>
          <w:sz w:val="20"/>
          <w:lang w:val="es-ES"/>
        </w:rPr>
        <w:t>20. ADJUDICACIÓN</w:t>
      </w:r>
      <w:r>
        <w:rPr>
          <w:rFonts w:ascii="Arial" w:eastAsia="Arial" w:hAnsi="Arial"/>
          <w:color w:val="000000"/>
          <w:sz w:val="20"/>
          <w:lang w:val="es-ES"/>
        </w:rPr>
        <w:tab/>
        <w:t>99</w:t>
      </w:r>
    </w:p>
    <w:p w:rsidR="002574A4" w:rsidRDefault="00434086">
      <w:pPr>
        <w:tabs>
          <w:tab w:val="left" w:pos="4968"/>
        </w:tabs>
        <w:spacing w:before="118" w:line="232" w:lineRule="exact"/>
        <w:ind w:left="720" w:right="36"/>
        <w:textAlignment w:val="baseline"/>
        <w:rPr>
          <w:rFonts w:ascii="Arial" w:eastAsia="Arial" w:hAnsi="Arial"/>
          <w:b/>
          <w:i/>
          <w:color w:val="000000"/>
          <w:sz w:val="20"/>
          <w:lang w:val="es-ES"/>
        </w:rPr>
      </w:pPr>
      <w:r>
        <w:rPr>
          <w:rFonts w:ascii="Arial" w:eastAsia="Arial" w:hAnsi="Arial"/>
          <w:b/>
          <w:i/>
          <w:color w:val="000000"/>
          <w:sz w:val="20"/>
          <w:lang w:val="es-ES"/>
        </w:rPr>
        <w:t>III.FORMALIZACIÓN DEL CONTRATO</w:t>
      </w:r>
      <w:r>
        <w:rPr>
          <w:rFonts w:ascii="Arial" w:eastAsia="Arial" w:hAnsi="Arial"/>
          <w:b/>
          <w:i/>
          <w:color w:val="000000"/>
          <w:sz w:val="20"/>
          <w:lang w:val="es-ES"/>
        </w:rPr>
        <w:tab/>
        <w:t>100</w:t>
      </w:r>
    </w:p>
    <w:p w:rsidR="002574A4" w:rsidRDefault="00434086">
      <w:pPr>
        <w:numPr>
          <w:ilvl w:val="0"/>
          <w:numId w:val="21"/>
        </w:numPr>
        <w:tabs>
          <w:tab w:val="clear" w:pos="360"/>
          <w:tab w:val="left" w:pos="1296"/>
          <w:tab w:val="right" w:leader="dot" w:pos="9360"/>
        </w:tabs>
        <w:spacing w:line="350" w:lineRule="exact"/>
        <w:ind w:right="36" w:firstLine="216"/>
        <w:jc w:val="both"/>
        <w:textAlignment w:val="baseline"/>
        <w:rPr>
          <w:rFonts w:ascii="Arial" w:eastAsia="Arial" w:hAnsi="Arial"/>
          <w:color w:val="000000"/>
          <w:sz w:val="20"/>
          <w:lang w:val="es-ES"/>
        </w:rPr>
      </w:pPr>
      <w:r>
        <w:rPr>
          <w:rFonts w:ascii="Arial" w:eastAsia="Arial" w:hAnsi="Arial"/>
          <w:color w:val="000000"/>
          <w:sz w:val="20"/>
          <w:lang w:val="es-ES"/>
        </w:rPr>
        <w:t>21. FORMALIZACIÓN DEL CONTRATO.</w:t>
      </w:r>
      <w:r>
        <w:rPr>
          <w:rFonts w:ascii="Arial" w:eastAsia="Arial" w:hAnsi="Arial"/>
          <w:color w:val="000000"/>
          <w:sz w:val="20"/>
          <w:lang w:val="es-ES"/>
        </w:rPr>
        <w:tab/>
        <w:t xml:space="preserve">100 </w:t>
      </w:r>
      <w:r>
        <w:rPr>
          <w:rFonts w:ascii="Arial" w:eastAsia="Arial" w:hAnsi="Arial"/>
          <w:color w:val="000000"/>
          <w:sz w:val="20"/>
          <w:lang w:val="es-ES"/>
        </w:rPr>
        <w:br/>
      </w:r>
      <w:r>
        <w:rPr>
          <w:rFonts w:ascii="Arial" w:eastAsia="Arial" w:hAnsi="Arial"/>
          <w:b/>
          <w:i/>
          <w:color w:val="000000"/>
          <w:sz w:val="20"/>
          <w:lang w:val="es-ES"/>
        </w:rPr>
        <w:t>IV. EJECUCIÓN DEL CONTRATO 101</w:t>
      </w:r>
    </w:p>
    <w:p w:rsidR="002574A4" w:rsidRDefault="00434086">
      <w:pPr>
        <w:spacing w:before="527" w:line="251" w:lineRule="exact"/>
        <w:ind w:right="36"/>
        <w:jc w:val="right"/>
        <w:textAlignment w:val="baseline"/>
        <w:rPr>
          <w:rFonts w:ascii="Arial" w:eastAsia="Arial" w:hAnsi="Arial"/>
          <w:color w:val="000000"/>
          <w:spacing w:val="33"/>
          <w:lang w:val="es-ES"/>
        </w:rPr>
      </w:pPr>
      <w:r>
        <w:rPr>
          <w:rFonts w:ascii="Arial" w:eastAsia="Arial" w:hAnsi="Arial"/>
          <w:color w:val="000000"/>
          <w:spacing w:val="33"/>
          <w:lang w:val="es-ES"/>
        </w:rPr>
        <w:t>41</w:t>
      </w:r>
    </w:p>
    <w:p w:rsidR="002574A4" w:rsidRDefault="002574A4">
      <w:pPr>
        <w:sectPr w:rsidR="002574A4">
          <w:pgSz w:w="11909" w:h="16838"/>
          <w:pgMar w:top="940" w:right="1642" w:bottom="269" w:left="787" w:header="720" w:footer="720" w:gutter="0"/>
          <w:cols w:space="720"/>
        </w:sectPr>
      </w:pPr>
    </w:p>
    <w:p w:rsidR="002574A4" w:rsidRDefault="00434086">
      <w:pPr>
        <w:tabs>
          <w:tab w:val="left" w:leader="dot" w:pos="9144"/>
        </w:tabs>
        <w:spacing w:before="1" w:line="230" w:lineRule="exact"/>
        <w:ind w:left="1080"/>
        <w:textAlignment w:val="baseline"/>
        <w:rPr>
          <w:rFonts w:ascii="Arial" w:eastAsia="Arial" w:hAnsi="Arial"/>
          <w:color w:val="000000"/>
          <w:sz w:val="20"/>
          <w:lang w:val="es-ES"/>
        </w:rPr>
      </w:pPr>
      <w:r>
        <w:rPr>
          <w:rFonts w:ascii="Arial" w:eastAsia="Arial" w:hAnsi="Arial"/>
          <w:color w:val="000000"/>
          <w:sz w:val="20"/>
          <w:lang w:val="es-ES"/>
        </w:rPr>
        <w:lastRenderedPageBreak/>
        <w:t>22.- 22. RESPONSABLE DEL CONTRATO</w:t>
      </w:r>
      <w:r>
        <w:rPr>
          <w:rFonts w:ascii="Arial" w:eastAsia="Arial" w:hAnsi="Arial"/>
          <w:color w:val="000000"/>
          <w:sz w:val="20"/>
          <w:lang w:val="es-ES"/>
        </w:rPr>
        <w:tab/>
        <w:t>101</w:t>
      </w:r>
    </w:p>
    <w:p w:rsidR="002574A4" w:rsidRDefault="00434086">
      <w:pPr>
        <w:tabs>
          <w:tab w:val="left" w:leader="dot" w:pos="9144"/>
        </w:tabs>
        <w:spacing w:before="118" w:line="233" w:lineRule="exact"/>
        <w:ind w:left="1080"/>
        <w:textAlignment w:val="baseline"/>
        <w:rPr>
          <w:rFonts w:ascii="Arial" w:eastAsia="Arial" w:hAnsi="Arial"/>
          <w:color w:val="000000"/>
          <w:sz w:val="20"/>
          <w:lang w:val="es-ES"/>
        </w:rPr>
      </w:pPr>
      <w:r>
        <w:rPr>
          <w:rFonts w:ascii="Arial" w:eastAsia="Arial" w:hAnsi="Arial"/>
          <w:color w:val="000000"/>
          <w:sz w:val="20"/>
          <w:lang w:val="es-ES"/>
        </w:rPr>
        <w:t>23.- 23. COORDINADOR TÉCNICO DEL CONTRATISTA</w:t>
      </w:r>
      <w:r>
        <w:rPr>
          <w:rFonts w:ascii="Arial" w:eastAsia="Arial" w:hAnsi="Arial"/>
          <w:color w:val="000000"/>
          <w:sz w:val="20"/>
          <w:lang w:val="es-ES"/>
        </w:rPr>
        <w:tab/>
      </w:r>
      <w:r>
        <w:rPr>
          <w:rFonts w:ascii="Arial" w:eastAsia="Arial" w:hAnsi="Arial"/>
          <w:color w:val="000000"/>
          <w:sz w:val="20"/>
          <w:lang w:val="es-ES"/>
        </w:rPr>
        <w:t>101</w:t>
      </w:r>
    </w:p>
    <w:p w:rsidR="002574A4" w:rsidRDefault="00434086">
      <w:pPr>
        <w:tabs>
          <w:tab w:val="left" w:leader="dot" w:pos="9144"/>
        </w:tabs>
        <w:spacing w:before="120" w:line="228" w:lineRule="exact"/>
        <w:ind w:left="1080"/>
        <w:textAlignment w:val="baseline"/>
        <w:rPr>
          <w:rFonts w:ascii="Arial" w:eastAsia="Arial" w:hAnsi="Arial"/>
          <w:color w:val="000000"/>
          <w:spacing w:val="1"/>
          <w:sz w:val="20"/>
          <w:lang w:val="es-ES"/>
        </w:rPr>
      </w:pPr>
      <w:r>
        <w:rPr>
          <w:rFonts w:ascii="Arial" w:eastAsia="Arial" w:hAnsi="Arial"/>
          <w:color w:val="000000"/>
          <w:spacing w:val="1"/>
          <w:sz w:val="20"/>
          <w:lang w:val="es-ES"/>
        </w:rPr>
        <w:t>24.- 24. OBLIGACIONES DE LA CONTRATISTA</w:t>
      </w:r>
      <w:r>
        <w:rPr>
          <w:rFonts w:ascii="Arial" w:eastAsia="Arial" w:hAnsi="Arial"/>
          <w:color w:val="000000"/>
          <w:spacing w:val="1"/>
          <w:sz w:val="20"/>
          <w:lang w:val="es-ES"/>
        </w:rPr>
        <w:tab/>
        <w:t>102</w:t>
      </w:r>
    </w:p>
    <w:p w:rsidR="002574A4" w:rsidRDefault="00434086">
      <w:pPr>
        <w:tabs>
          <w:tab w:val="left" w:pos="4464"/>
        </w:tabs>
        <w:spacing w:line="228"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24.1. Obligaciones generales</w:t>
      </w:r>
      <w:r>
        <w:rPr>
          <w:rFonts w:ascii="Arial" w:eastAsia="Arial" w:hAnsi="Arial"/>
          <w:color w:val="000000"/>
          <w:spacing w:val="-1"/>
          <w:sz w:val="20"/>
          <w:lang w:val="es-ES"/>
        </w:rPr>
        <w:tab/>
        <w:t>102</w:t>
      </w:r>
    </w:p>
    <w:p w:rsidR="002574A4" w:rsidRDefault="00434086">
      <w:pPr>
        <w:tabs>
          <w:tab w:val="left" w:pos="8640"/>
        </w:tabs>
        <w:spacing w:line="230" w:lineRule="exact"/>
        <w:ind w:left="1368" w:right="1008"/>
        <w:textAlignment w:val="baseline"/>
        <w:rPr>
          <w:rFonts w:ascii="Arial" w:eastAsia="Arial" w:hAnsi="Arial"/>
          <w:color w:val="000000"/>
          <w:sz w:val="20"/>
          <w:lang w:val="es-ES"/>
        </w:rPr>
      </w:pPr>
      <w:r>
        <w:rPr>
          <w:rFonts w:ascii="Arial" w:eastAsia="Arial" w:hAnsi="Arial"/>
          <w:color w:val="000000"/>
          <w:sz w:val="20"/>
          <w:lang w:val="es-ES"/>
        </w:rPr>
        <w:t>24.2.- Obligaciones en materia social, laboral y de seguridad y salud laboral</w:t>
      </w:r>
      <w:r>
        <w:rPr>
          <w:rFonts w:ascii="Arial" w:eastAsia="Arial" w:hAnsi="Arial"/>
          <w:color w:val="000000"/>
          <w:sz w:val="20"/>
          <w:lang w:val="es-ES"/>
        </w:rPr>
        <w:tab/>
        <w:t>103 24.3.- Obligaciones relativas a la suscripción de seguros 106</w:t>
      </w:r>
    </w:p>
    <w:p w:rsidR="002574A4" w:rsidRDefault="00434086">
      <w:pPr>
        <w:tabs>
          <w:tab w:val="left" w:pos="7272"/>
        </w:tabs>
        <w:spacing w:before="1" w:line="230" w:lineRule="exact"/>
        <w:ind w:left="1368"/>
        <w:textAlignment w:val="baseline"/>
        <w:rPr>
          <w:rFonts w:ascii="Arial" w:eastAsia="Arial" w:hAnsi="Arial"/>
          <w:color w:val="000000"/>
          <w:sz w:val="20"/>
          <w:lang w:val="es-ES"/>
        </w:rPr>
      </w:pPr>
      <w:r>
        <w:rPr>
          <w:rFonts w:ascii="Arial" w:eastAsia="Arial" w:hAnsi="Arial"/>
          <w:color w:val="000000"/>
          <w:sz w:val="20"/>
          <w:lang w:val="es-ES"/>
        </w:rPr>
        <w:t>24.4.- Obligaciones en materia tributaria y Seguridad Social</w:t>
      </w:r>
      <w:r>
        <w:rPr>
          <w:rFonts w:ascii="Arial" w:eastAsia="Arial" w:hAnsi="Arial"/>
          <w:color w:val="000000"/>
          <w:sz w:val="20"/>
          <w:lang w:val="es-ES"/>
        </w:rPr>
        <w:tab/>
        <w:t>106</w:t>
      </w:r>
    </w:p>
    <w:p w:rsidR="002574A4" w:rsidRDefault="00434086">
      <w:pPr>
        <w:spacing w:line="230" w:lineRule="exact"/>
        <w:ind w:left="1368"/>
        <w:textAlignment w:val="baseline"/>
        <w:rPr>
          <w:rFonts w:ascii="Arial" w:eastAsia="Arial" w:hAnsi="Arial"/>
          <w:color w:val="000000"/>
          <w:spacing w:val="4"/>
          <w:sz w:val="20"/>
          <w:lang w:val="es-ES"/>
        </w:rPr>
      </w:pPr>
      <w:r>
        <w:rPr>
          <w:rFonts w:ascii="Arial" w:eastAsia="Arial" w:hAnsi="Arial"/>
          <w:color w:val="000000"/>
          <w:spacing w:val="4"/>
          <w:sz w:val="20"/>
          <w:lang w:val="es-ES"/>
        </w:rPr>
        <w:t>24.5.- Obligaciones en materia medioambiental 106</w:t>
      </w:r>
    </w:p>
    <w:p w:rsidR="002574A4" w:rsidRDefault="00434086">
      <w:pPr>
        <w:spacing w:before="1" w:line="230" w:lineRule="exact"/>
        <w:ind w:left="1368"/>
        <w:textAlignment w:val="baseline"/>
        <w:rPr>
          <w:rFonts w:ascii="Arial" w:eastAsia="Arial" w:hAnsi="Arial"/>
          <w:color w:val="000000"/>
          <w:spacing w:val="2"/>
          <w:sz w:val="20"/>
          <w:lang w:val="es-ES"/>
        </w:rPr>
      </w:pPr>
      <w:r>
        <w:rPr>
          <w:rFonts w:ascii="Arial" w:eastAsia="Arial" w:hAnsi="Arial"/>
          <w:color w:val="000000"/>
          <w:spacing w:val="2"/>
          <w:sz w:val="20"/>
          <w:lang w:val="es-ES"/>
        </w:rPr>
        <w:t>24.6.- Otras obligaciones 107</w:t>
      </w:r>
    </w:p>
    <w:p w:rsidR="002574A4" w:rsidRDefault="00434086">
      <w:pPr>
        <w:tabs>
          <w:tab w:val="left" w:leader="dot" w:pos="9144"/>
        </w:tabs>
        <w:spacing w:before="118" w:line="232" w:lineRule="exact"/>
        <w:ind w:left="1080"/>
        <w:textAlignment w:val="baseline"/>
        <w:rPr>
          <w:rFonts w:ascii="Arial" w:eastAsia="Arial" w:hAnsi="Arial"/>
          <w:color w:val="000000"/>
          <w:sz w:val="20"/>
          <w:lang w:val="es-ES"/>
        </w:rPr>
      </w:pPr>
      <w:r>
        <w:rPr>
          <w:rFonts w:ascii="Arial" w:eastAsia="Arial" w:hAnsi="Arial"/>
          <w:color w:val="000000"/>
          <w:sz w:val="20"/>
          <w:lang w:val="es-ES"/>
        </w:rPr>
        <w:t>25.- 25. CONDICIONES ESPECIALES DE EJECUCIÓN</w:t>
      </w:r>
      <w:r>
        <w:rPr>
          <w:rFonts w:ascii="Arial" w:eastAsia="Arial" w:hAnsi="Arial"/>
          <w:color w:val="000000"/>
          <w:sz w:val="20"/>
          <w:lang w:val="es-ES"/>
        </w:rPr>
        <w:tab/>
        <w:t>112</w:t>
      </w:r>
    </w:p>
    <w:p w:rsidR="002574A4" w:rsidRDefault="00434086">
      <w:pPr>
        <w:tabs>
          <w:tab w:val="left" w:leader="dot" w:pos="9144"/>
        </w:tabs>
        <w:spacing w:before="120" w:line="230" w:lineRule="exact"/>
        <w:ind w:left="1080"/>
        <w:textAlignment w:val="baseline"/>
        <w:rPr>
          <w:rFonts w:ascii="Arial" w:eastAsia="Arial" w:hAnsi="Arial"/>
          <w:color w:val="000000"/>
          <w:sz w:val="20"/>
          <w:lang w:val="es-ES"/>
        </w:rPr>
      </w:pPr>
      <w:r>
        <w:rPr>
          <w:rFonts w:ascii="Arial" w:eastAsia="Arial" w:hAnsi="Arial"/>
          <w:color w:val="000000"/>
          <w:sz w:val="20"/>
          <w:lang w:val="es-ES"/>
        </w:rPr>
        <w:t>26.- 26. GASTOS E IMPUESTOS POR CUENTA DE LA CONTRATISTA</w:t>
      </w:r>
      <w:r>
        <w:rPr>
          <w:rFonts w:ascii="Arial" w:eastAsia="Arial" w:hAnsi="Arial"/>
          <w:color w:val="000000"/>
          <w:sz w:val="20"/>
          <w:lang w:val="es-ES"/>
        </w:rPr>
        <w:tab/>
        <w:t>114</w:t>
      </w:r>
    </w:p>
    <w:p w:rsidR="002574A4" w:rsidRDefault="00434086">
      <w:pPr>
        <w:tabs>
          <w:tab w:val="left" w:leader="dot" w:pos="9144"/>
        </w:tabs>
        <w:spacing w:before="121" w:line="230" w:lineRule="exact"/>
        <w:ind w:left="1080"/>
        <w:textAlignment w:val="baseline"/>
        <w:rPr>
          <w:rFonts w:ascii="Arial" w:eastAsia="Arial" w:hAnsi="Arial"/>
          <w:color w:val="000000"/>
          <w:spacing w:val="1"/>
          <w:sz w:val="20"/>
          <w:lang w:val="es-ES"/>
        </w:rPr>
      </w:pPr>
      <w:r>
        <w:rPr>
          <w:rFonts w:ascii="Arial" w:eastAsia="Arial" w:hAnsi="Arial"/>
          <w:color w:val="000000"/>
          <w:spacing w:val="1"/>
          <w:sz w:val="20"/>
          <w:lang w:val="es-ES"/>
        </w:rPr>
        <w:t>27.- 27. ABONOS A LA CONTRATISTA</w:t>
      </w:r>
      <w:r>
        <w:rPr>
          <w:rFonts w:ascii="Arial" w:eastAsia="Arial" w:hAnsi="Arial"/>
          <w:color w:val="000000"/>
          <w:spacing w:val="1"/>
          <w:sz w:val="20"/>
          <w:lang w:val="es-ES"/>
        </w:rPr>
        <w:tab/>
        <w:t>115</w:t>
      </w:r>
    </w:p>
    <w:p w:rsidR="002574A4" w:rsidRDefault="00434086">
      <w:pPr>
        <w:tabs>
          <w:tab w:val="left" w:leader="dot" w:pos="9144"/>
        </w:tabs>
        <w:spacing w:before="120" w:line="230" w:lineRule="exact"/>
        <w:ind w:left="1080"/>
        <w:textAlignment w:val="baseline"/>
        <w:rPr>
          <w:rFonts w:ascii="Arial" w:eastAsia="Arial" w:hAnsi="Arial"/>
          <w:color w:val="000000"/>
          <w:sz w:val="20"/>
          <w:lang w:val="es-ES"/>
        </w:rPr>
      </w:pPr>
      <w:r>
        <w:rPr>
          <w:rFonts w:ascii="Arial" w:eastAsia="Arial" w:hAnsi="Arial"/>
          <w:color w:val="000000"/>
          <w:sz w:val="20"/>
          <w:lang w:val="es-ES"/>
        </w:rPr>
        <w:t>28.- 28. CUMPLIMIENTO DE LOS PLAZOS Y EFECTOS DE SU INCUMPLIMIENTO.</w:t>
      </w:r>
      <w:r>
        <w:rPr>
          <w:rFonts w:ascii="Arial" w:eastAsia="Arial" w:hAnsi="Arial"/>
          <w:color w:val="000000"/>
          <w:sz w:val="20"/>
          <w:lang w:val="es-ES"/>
        </w:rPr>
        <w:tab/>
        <w:t>119</w:t>
      </w:r>
    </w:p>
    <w:p w:rsidR="002574A4" w:rsidRDefault="00434086">
      <w:pPr>
        <w:spacing w:before="118" w:line="233" w:lineRule="exact"/>
        <w:ind w:left="1080"/>
        <w:textAlignment w:val="baseline"/>
        <w:rPr>
          <w:rFonts w:ascii="Arial" w:eastAsia="Arial" w:hAnsi="Arial"/>
          <w:color w:val="000000"/>
          <w:sz w:val="20"/>
          <w:lang w:val="es-ES"/>
        </w:rPr>
      </w:pPr>
      <w:r>
        <w:rPr>
          <w:rFonts w:ascii="Arial" w:eastAsia="Arial" w:hAnsi="Arial"/>
          <w:color w:val="000000"/>
          <w:sz w:val="20"/>
          <w:lang w:val="es-ES"/>
        </w:rPr>
        <w:t>29.- 29. CUMPLIMIENTO DEFECTUOSO O INCUMPLIMIENTO PARCIAL DE LA EJECUCIÓN</w:t>
      </w:r>
    </w:p>
    <w:p w:rsidR="002574A4" w:rsidRDefault="00434086">
      <w:pPr>
        <w:tabs>
          <w:tab w:val="left" w:leader="dot" w:pos="9144"/>
        </w:tabs>
        <w:spacing w:line="230" w:lineRule="exact"/>
        <w:ind w:left="1368"/>
        <w:textAlignment w:val="baseline"/>
        <w:rPr>
          <w:rFonts w:ascii="Arial" w:eastAsia="Arial" w:hAnsi="Arial"/>
          <w:color w:val="000000"/>
          <w:spacing w:val="-1"/>
          <w:sz w:val="20"/>
          <w:lang w:val="es-ES"/>
        </w:rPr>
      </w:pPr>
      <w:r>
        <w:rPr>
          <w:rFonts w:ascii="Arial" w:eastAsia="Arial" w:hAnsi="Arial"/>
          <w:color w:val="000000"/>
          <w:spacing w:val="-1"/>
          <w:sz w:val="20"/>
          <w:lang w:val="es-ES"/>
        </w:rPr>
        <w:t>DEL OBJETO DEL CONTRATO.</w:t>
      </w:r>
      <w:r>
        <w:rPr>
          <w:rFonts w:ascii="Arial" w:eastAsia="Arial" w:hAnsi="Arial"/>
          <w:color w:val="000000"/>
          <w:spacing w:val="-1"/>
          <w:sz w:val="20"/>
          <w:lang w:val="es-ES"/>
        </w:rPr>
        <w:tab/>
        <w:t>127</w:t>
      </w:r>
    </w:p>
    <w:p w:rsidR="002574A4" w:rsidRDefault="00434086">
      <w:pPr>
        <w:tabs>
          <w:tab w:val="left" w:pos="7992"/>
        </w:tabs>
        <w:spacing w:before="118" w:line="225"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V. SUBCONTRATACIÓN, CESIÓN Y SUCESIÓN DEL CONTRATISTA.</w:t>
      </w:r>
      <w:r>
        <w:rPr>
          <w:rFonts w:ascii="Arial" w:eastAsia="Arial" w:hAnsi="Arial"/>
          <w:b/>
          <w:i/>
          <w:color w:val="000000"/>
          <w:sz w:val="20"/>
          <w:lang w:val="es-ES"/>
        </w:rPr>
        <w:tab/>
        <w:t>127</w:t>
      </w:r>
    </w:p>
    <w:p w:rsidR="002574A4" w:rsidRDefault="00434086">
      <w:pPr>
        <w:tabs>
          <w:tab w:val="left" w:leader="dot" w:pos="9144"/>
        </w:tabs>
        <w:spacing w:before="121" w:line="232" w:lineRule="exact"/>
        <w:ind w:left="1080"/>
        <w:textAlignment w:val="baseline"/>
        <w:rPr>
          <w:rFonts w:ascii="Arial" w:eastAsia="Arial" w:hAnsi="Arial"/>
          <w:color w:val="000000"/>
          <w:spacing w:val="1"/>
          <w:sz w:val="20"/>
          <w:lang w:val="es-ES"/>
        </w:rPr>
      </w:pPr>
      <w:r>
        <w:rPr>
          <w:rFonts w:ascii="Arial" w:eastAsia="Arial" w:hAnsi="Arial"/>
          <w:color w:val="000000"/>
          <w:spacing w:val="1"/>
          <w:sz w:val="20"/>
          <w:lang w:val="es-ES"/>
        </w:rPr>
        <w:t>30.- 30. SUBCONTRATACIÓN</w:t>
      </w:r>
      <w:r>
        <w:rPr>
          <w:rFonts w:ascii="Arial" w:eastAsia="Arial" w:hAnsi="Arial"/>
          <w:color w:val="000000"/>
          <w:spacing w:val="1"/>
          <w:sz w:val="20"/>
          <w:lang w:val="es-ES"/>
        </w:rPr>
        <w:tab/>
        <w:t>127</w:t>
      </w:r>
    </w:p>
    <w:p w:rsidR="002574A4" w:rsidRDefault="00434086">
      <w:pPr>
        <w:tabs>
          <w:tab w:val="left" w:leader="dot" w:pos="9144"/>
        </w:tabs>
        <w:spacing w:before="118" w:line="232" w:lineRule="exact"/>
        <w:ind w:left="1080"/>
        <w:textAlignment w:val="baseline"/>
        <w:rPr>
          <w:rFonts w:ascii="Arial" w:eastAsia="Arial" w:hAnsi="Arial"/>
          <w:color w:val="000000"/>
          <w:sz w:val="20"/>
          <w:lang w:val="es-ES"/>
        </w:rPr>
      </w:pPr>
      <w:r>
        <w:rPr>
          <w:rFonts w:ascii="Arial" w:eastAsia="Arial" w:hAnsi="Arial"/>
          <w:color w:val="000000"/>
          <w:sz w:val="20"/>
          <w:lang w:val="es-ES"/>
        </w:rPr>
        <w:t>31.- 31. SUCESIÓN EN LA PERSONA DEL CONTRATISTA.</w:t>
      </w:r>
      <w:r>
        <w:rPr>
          <w:rFonts w:ascii="Arial" w:eastAsia="Arial" w:hAnsi="Arial"/>
          <w:color w:val="000000"/>
          <w:sz w:val="20"/>
          <w:lang w:val="es-ES"/>
        </w:rPr>
        <w:tab/>
        <w:t>129</w:t>
      </w:r>
    </w:p>
    <w:p w:rsidR="002574A4" w:rsidRDefault="00434086">
      <w:pPr>
        <w:tabs>
          <w:tab w:val="left" w:leader="dot" w:pos="9144"/>
        </w:tabs>
        <w:spacing w:before="118" w:line="233" w:lineRule="exact"/>
        <w:ind w:left="1080"/>
        <w:textAlignment w:val="baseline"/>
        <w:rPr>
          <w:rFonts w:ascii="Arial" w:eastAsia="Arial" w:hAnsi="Arial"/>
          <w:color w:val="000000"/>
          <w:spacing w:val="1"/>
          <w:sz w:val="20"/>
          <w:lang w:val="es-ES"/>
        </w:rPr>
      </w:pPr>
      <w:r>
        <w:rPr>
          <w:rFonts w:ascii="Arial" w:eastAsia="Arial" w:hAnsi="Arial"/>
          <w:color w:val="000000"/>
          <w:spacing w:val="1"/>
          <w:sz w:val="20"/>
          <w:lang w:val="es-ES"/>
        </w:rPr>
        <w:t>32.- 32.CESIÓN DEL CONTRATO</w:t>
      </w:r>
      <w:r>
        <w:rPr>
          <w:rFonts w:ascii="Arial" w:eastAsia="Arial" w:hAnsi="Arial"/>
          <w:color w:val="000000"/>
          <w:spacing w:val="1"/>
          <w:sz w:val="20"/>
          <w:lang w:val="es-ES"/>
        </w:rPr>
        <w:tab/>
        <w:t>129</w:t>
      </w:r>
    </w:p>
    <w:p w:rsidR="002574A4" w:rsidRDefault="00434086">
      <w:pPr>
        <w:spacing w:before="118" w:line="225" w:lineRule="exact"/>
        <w:ind w:left="936"/>
        <w:textAlignment w:val="baseline"/>
        <w:rPr>
          <w:rFonts w:ascii="Arial" w:eastAsia="Arial" w:hAnsi="Arial"/>
          <w:b/>
          <w:i/>
          <w:color w:val="000000"/>
          <w:spacing w:val="4"/>
          <w:sz w:val="20"/>
          <w:lang w:val="es-ES"/>
        </w:rPr>
      </w:pPr>
      <w:r>
        <w:rPr>
          <w:rFonts w:ascii="Arial" w:eastAsia="Arial" w:hAnsi="Arial"/>
          <w:b/>
          <w:i/>
          <w:color w:val="000000"/>
          <w:spacing w:val="4"/>
          <w:sz w:val="20"/>
          <w:lang w:val="es-ES"/>
        </w:rPr>
        <w:t>VI. MODIFICACIÓN DE CONTRATO 130</w:t>
      </w:r>
    </w:p>
    <w:p w:rsidR="002574A4" w:rsidRDefault="00434086">
      <w:pPr>
        <w:tabs>
          <w:tab w:val="left" w:leader="dot" w:pos="9144"/>
        </w:tabs>
        <w:spacing w:before="125" w:line="233" w:lineRule="exact"/>
        <w:ind w:left="1080"/>
        <w:textAlignment w:val="baseline"/>
        <w:rPr>
          <w:rFonts w:ascii="Arial" w:eastAsia="Arial" w:hAnsi="Arial"/>
          <w:color w:val="000000"/>
          <w:spacing w:val="1"/>
          <w:sz w:val="20"/>
          <w:lang w:val="es-ES"/>
        </w:rPr>
      </w:pPr>
      <w:r>
        <w:rPr>
          <w:rFonts w:ascii="Arial" w:eastAsia="Arial" w:hAnsi="Arial"/>
          <w:color w:val="000000"/>
          <w:spacing w:val="1"/>
          <w:sz w:val="20"/>
          <w:lang w:val="es-ES"/>
        </w:rPr>
        <w:t>33.- 33. MODIFICACIÓN DEL CONTRATO</w:t>
      </w:r>
      <w:r>
        <w:rPr>
          <w:rFonts w:ascii="Arial" w:eastAsia="Arial" w:hAnsi="Arial"/>
          <w:color w:val="000000"/>
          <w:spacing w:val="1"/>
          <w:sz w:val="20"/>
          <w:lang w:val="es-ES"/>
        </w:rPr>
        <w:tab/>
        <w:t>130</w:t>
      </w:r>
    </w:p>
    <w:p w:rsidR="002574A4" w:rsidRDefault="00434086">
      <w:pPr>
        <w:tabs>
          <w:tab w:val="left" w:leader="dot" w:pos="9144"/>
        </w:tabs>
        <w:spacing w:before="118" w:line="232" w:lineRule="exact"/>
        <w:ind w:left="1080"/>
        <w:textAlignment w:val="baseline"/>
        <w:rPr>
          <w:rFonts w:ascii="Arial" w:eastAsia="Arial" w:hAnsi="Arial"/>
          <w:color w:val="000000"/>
          <w:spacing w:val="1"/>
          <w:sz w:val="20"/>
          <w:lang w:val="es-ES"/>
        </w:rPr>
      </w:pPr>
      <w:r>
        <w:rPr>
          <w:rFonts w:ascii="Arial" w:eastAsia="Arial" w:hAnsi="Arial"/>
          <w:color w:val="000000"/>
          <w:spacing w:val="1"/>
          <w:sz w:val="20"/>
          <w:lang w:val="es-ES"/>
        </w:rPr>
        <w:t>34.- 34. SUSPENSIÓN DEL CONTRATO</w:t>
      </w:r>
      <w:r>
        <w:rPr>
          <w:rFonts w:ascii="Arial" w:eastAsia="Arial" w:hAnsi="Arial"/>
          <w:color w:val="000000"/>
          <w:spacing w:val="1"/>
          <w:sz w:val="20"/>
          <w:lang w:val="es-ES"/>
        </w:rPr>
        <w:tab/>
        <w:t>132</w:t>
      </w:r>
    </w:p>
    <w:p w:rsidR="002574A4" w:rsidRDefault="002574A4">
      <w:pPr>
        <w:spacing w:before="118" w:line="225" w:lineRule="exact"/>
        <w:ind w:left="936"/>
        <w:textAlignment w:val="baseline"/>
        <w:rPr>
          <w:rFonts w:ascii="Arial" w:eastAsia="Arial" w:hAnsi="Arial"/>
          <w:b/>
          <w:i/>
          <w:color w:val="000000"/>
          <w:spacing w:val="1"/>
          <w:sz w:val="20"/>
          <w:lang w:val="es-ES"/>
        </w:rPr>
      </w:pPr>
      <w:r w:rsidRPr="002574A4">
        <w:pict>
          <v:shape id="_x0000_s1592" type="#_x0000_t202" style="position:absolute;left:0;text-align:left;margin-left:566.4pt;margin-top:508.1pt;width:15.55pt;height:303.6pt;z-index:-251801600;mso-wrap-distance-left:0;mso-wrap-distance-right:0;mso-position-horizontal-relative:page;mso-position-vertical-relative:page" filled="f" stroked="f">
            <v:textbox style="layout-flow:vertical;mso-layout-flow-alt:bottom-to-top" inset="0,0,0,0">
              <w:txbxContent>
                <w:p w:rsidR="002574A4" w:rsidRDefault="00434086">
                  <w:pPr>
                    <w:spacing w:before="61"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42 de 194</w:t>
                  </w:r>
                </w:p>
              </w:txbxContent>
            </v:textbox>
            <w10:wrap type="square" anchorx="page" anchory="page"/>
          </v:shape>
        </w:pict>
      </w:r>
      <w:r w:rsidRPr="002574A4">
        <w:pict>
          <v:shape id="_x0000_s1591" type="#_x0000_t202" style="position:absolute;left:0;text-align:left;margin-left:540.25pt;margin-top:501.85pt;width:26.15pt;height:192.25pt;z-index:-25180057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441575"/>
                        <wp:effectExtent l="0" t="0" r="0" b="0"/>
                        <wp:docPr id="135" name="Picture"/>
                        <wp:cNvGraphicFramePr/>
                        <a:graphic xmlns:a="http://schemas.openxmlformats.org/drawingml/2006/main">
                          <a:graphicData uri="http://schemas.openxmlformats.org/drawingml/2006/picture">
                            <pic:pic xmlns:pic="http://schemas.openxmlformats.org/drawingml/2006/picture">
                              <pic:nvPicPr>
                                <pic:cNvPr id="136" name="test1"/>
                                <pic:cNvPicPr preferRelativeResize="0"/>
                              </pic:nvPicPr>
                              <pic:blipFill>
                                <a:blip r:embed="rId25"/>
                                <a:stretch>
                                  <a:fillRect/>
                                </a:stretch>
                              </pic:blipFill>
                              <pic:spPr>
                                <a:xfrm>
                                  <a:off x="0" y="0"/>
                                  <a:ext cx="332105" cy="2441575"/>
                                </a:xfrm>
                                <a:prstGeom prst="rect">
                                  <a:avLst/>
                                </a:prstGeom>
                              </pic:spPr>
                            </pic:pic>
                          </a:graphicData>
                        </a:graphic>
                      </wp:inline>
                    </w:drawing>
                  </w:r>
                </w:p>
              </w:txbxContent>
            </v:textbox>
            <w10:wrap anchorx="page" anchory="page"/>
          </v:shape>
        </w:pict>
      </w:r>
      <w:r w:rsidR="00434086">
        <w:rPr>
          <w:rFonts w:ascii="Arial" w:eastAsia="Arial" w:hAnsi="Arial"/>
          <w:b/>
          <w:i/>
          <w:color w:val="000000"/>
          <w:spacing w:val="1"/>
          <w:sz w:val="20"/>
          <w:lang w:val="es-ES"/>
        </w:rPr>
        <w:t>VII. FINALIZACIÓN DEL CONTRATO 133</w:t>
      </w:r>
    </w:p>
    <w:p w:rsidR="002574A4" w:rsidRDefault="00434086">
      <w:pPr>
        <w:tabs>
          <w:tab w:val="left" w:leader="dot" w:pos="9144"/>
        </w:tabs>
        <w:spacing w:before="128" w:line="230" w:lineRule="exact"/>
        <w:ind w:left="1080"/>
        <w:textAlignment w:val="baseline"/>
        <w:rPr>
          <w:rFonts w:ascii="Arial" w:eastAsia="Arial" w:hAnsi="Arial"/>
          <w:color w:val="000000"/>
          <w:spacing w:val="1"/>
          <w:sz w:val="20"/>
          <w:lang w:val="es-ES"/>
        </w:rPr>
      </w:pPr>
      <w:r>
        <w:rPr>
          <w:rFonts w:ascii="Arial" w:eastAsia="Arial" w:hAnsi="Arial"/>
          <w:color w:val="000000"/>
          <w:spacing w:val="1"/>
          <w:sz w:val="20"/>
          <w:lang w:val="es-ES"/>
        </w:rPr>
        <w:t>35.- 35. CUMPLIMIENTO DEL CONTRATO</w:t>
      </w:r>
      <w:r>
        <w:rPr>
          <w:rFonts w:ascii="Arial" w:eastAsia="Arial" w:hAnsi="Arial"/>
          <w:color w:val="000000"/>
          <w:spacing w:val="1"/>
          <w:sz w:val="20"/>
          <w:lang w:val="es-ES"/>
        </w:rPr>
        <w:tab/>
        <w:t>133</w:t>
      </w:r>
    </w:p>
    <w:p w:rsidR="002574A4" w:rsidRDefault="00434086">
      <w:pPr>
        <w:tabs>
          <w:tab w:val="left" w:leader="dot" w:pos="9144"/>
        </w:tabs>
        <w:spacing w:before="118" w:line="232" w:lineRule="exact"/>
        <w:ind w:left="1080"/>
        <w:textAlignment w:val="baseline"/>
        <w:rPr>
          <w:rFonts w:ascii="Arial" w:eastAsia="Arial" w:hAnsi="Arial"/>
          <w:color w:val="000000"/>
          <w:spacing w:val="1"/>
          <w:sz w:val="20"/>
          <w:lang w:val="es-ES"/>
        </w:rPr>
      </w:pPr>
      <w:r>
        <w:rPr>
          <w:rFonts w:ascii="Arial" w:eastAsia="Arial" w:hAnsi="Arial"/>
          <w:color w:val="000000"/>
          <w:spacing w:val="1"/>
          <w:sz w:val="20"/>
          <w:lang w:val="es-ES"/>
        </w:rPr>
        <w:t>36.- 36. RESOLUCIÓN Y EXTINCIÓN DEL CONTRATO</w:t>
      </w:r>
      <w:r>
        <w:rPr>
          <w:rFonts w:ascii="Arial" w:eastAsia="Arial" w:hAnsi="Arial"/>
          <w:color w:val="000000"/>
          <w:spacing w:val="1"/>
          <w:sz w:val="20"/>
          <w:lang w:val="es-ES"/>
        </w:rPr>
        <w:tab/>
        <w:t>133</w:t>
      </w:r>
    </w:p>
    <w:p w:rsidR="002574A4" w:rsidRDefault="00434086">
      <w:pPr>
        <w:tabs>
          <w:tab w:val="left" w:leader="dot" w:pos="9144"/>
        </w:tabs>
        <w:spacing w:before="121" w:line="230" w:lineRule="exact"/>
        <w:ind w:left="1080"/>
        <w:textAlignment w:val="baseline"/>
        <w:rPr>
          <w:rFonts w:ascii="Arial" w:eastAsia="Arial" w:hAnsi="Arial"/>
          <w:color w:val="000000"/>
          <w:spacing w:val="1"/>
          <w:sz w:val="20"/>
          <w:lang w:val="es-ES"/>
        </w:rPr>
      </w:pPr>
      <w:r>
        <w:rPr>
          <w:rFonts w:ascii="Arial" w:eastAsia="Arial" w:hAnsi="Arial"/>
          <w:color w:val="000000"/>
          <w:spacing w:val="1"/>
          <w:sz w:val="20"/>
          <w:lang w:val="es-ES"/>
        </w:rPr>
        <w:t>37.- 37. ACTA DE CONFORMIDAD DEL SERVICIO</w:t>
      </w:r>
      <w:r>
        <w:rPr>
          <w:rFonts w:ascii="Arial" w:eastAsia="Arial" w:hAnsi="Arial"/>
          <w:color w:val="000000"/>
          <w:spacing w:val="1"/>
          <w:sz w:val="20"/>
          <w:lang w:val="es-ES"/>
        </w:rPr>
        <w:tab/>
        <w:t>135</w:t>
      </w:r>
    </w:p>
    <w:p w:rsidR="002574A4" w:rsidRDefault="00434086">
      <w:pPr>
        <w:tabs>
          <w:tab w:val="left" w:leader="dot" w:pos="9144"/>
        </w:tabs>
        <w:spacing w:before="113" w:line="232" w:lineRule="exact"/>
        <w:ind w:left="1080"/>
        <w:textAlignment w:val="baseline"/>
        <w:rPr>
          <w:rFonts w:ascii="Arial" w:eastAsia="Arial" w:hAnsi="Arial"/>
          <w:color w:val="000000"/>
          <w:spacing w:val="1"/>
          <w:sz w:val="20"/>
          <w:lang w:val="es-ES"/>
        </w:rPr>
      </w:pPr>
      <w:r>
        <w:rPr>
          <w:rFonts w:ascii="Arial" w:eastAsia="Arial" w:hAnsi="Arial"/>
          <w:color w:val="000000"/>
          <w:spacing w:val="1"/>
          <w:sz w:val="20"/>
          <w:lang w:val="es-ES"/>
        </w:rPr>
        <w:t>38.- 38. PLAZO DE GARANTÍA.</w:t>
      </w:r>
      <w:r>
        <w:rPr>
          <w:rFonts w:ascii="Arial" w:eastAsia="Arial" w:hAnsi="Arial"/>
          <w:color w:val="000000"/>
          <w:spacing w:val="1"/>
          <w:sz w:val="20"/>
          <w:lang w:val="es-ES"/>
        </w:rPr>
        <w:tab/>
        <w:t>135</w:t>
      </w:r>
    </w:p>
    <w:p w:rsidR="002574A4" w:rsidRDefault="00434086">
      <w:pPr>
        <w:tabs>
          <w:tab w:val="left" w:leader="dot" w:pos="8136"/>
        </w:tabs>
        <w:spacing w:before="121" w:after="465" w:line="223" w:lineRule="exact"/>
        <w:ind w:left="936"/>
        <w:textAlignment w:val="baseline"/>
        <w:rPr>
          <w:rFonts w:ascii="Arial" w:eastAsia="Arial" w:hAnsi="Arial"/>
          <w:b/>
          <w:i/>
          <w:color w:val="0000FF"/>
          <w:sz w:val="20"/>
          <w:lang w:val="es-ES"/>
        </w:rPr>
      </w:pPr>
      <w:r>
        <w:rPr>
          <w:rFonts w:ascii="Arial" w:eastAsia="Arial" w:hAnsi="Arial"/>
          <w:b/>
          <w:i/>
          <w:color w:val="0000FF"/>
          <w:sz w:val="20"/>
          <w:lang w:val="es-ES"/>
        </w:rPr>
        <w:t>ANEXOS</w:t>
      </w:r>
      <w:r>
        <w:rPr>
          <w:rFonts w:ascii="Arial" w:eastAsia="Arial" w:hAnsi="Arial"/>
          <w:b/>
          <w:i/>
          <w:color w:val="000000"/>
          <w:sz w:val="20"/>
          <w:lang w:val="es-ES"/>
        </w:rPr>
        <w:tab/>
        <w:t>106</w:t>
      </w:r>
    </w:p>
    <w:p w:rsidR="002574A4" w:rsidRDefault="00434086">
      <w:pPr>
        <w:shd w:val="solid" w:color="C2D59B" w:fill="C2D59B"/>
        <w:spacing w:after="348" w:line="218" w:lineRule="exact"/>
        <w:ind w:left="185"/>
        <w:jc w:val="center"/>
        <w:textAlignment w:val="baseline"/>
        <w:rPr>
          <w:rFonts w:ascii="Arial" w:eastAsia="Arial" w:hAnsi="Arial"/>
          <w:b/>
          <w:i/>
          <w:color w:val="000000"/>
          <w:sz w:val="20"/>
          <w:lang w:val="es-ES"/>
        </w:rPr>
      </w:pPr>
      <w:r>
        <w:rPr>
          <w:rFonts w:ascii="Arial" w:eastAsia="Arial" w:hAnsi="Arial"/>
          <w:b/>
          <w:i/>
          <w:color w:val="000000"/>
          <w:sz w:val="20"/>
          <w:lang w:val="es-ES"/>
        </w:rPr>
        <w:t>CUADRO RESUMEN</w:t>
      </w:r>
    </w:p>
    <w:p w:rsidR="002574A4" w:rsidRDefault="002574A4">
      <w:pPr>
        <w:spacing w:before="36" w:line="226" w:lineRule="exact"/>
        <w:ind w:left="216"/>
        <w:textAlignment w:val="baseline"/>
        <w:rPr>
          <w:rFonts w:ascii="Arial" w:eastAsia="Arial" w:hAnsi="Arial"/>
          <w:b/>
          <w:i/>
          <w:color w:val="000000"/>
          <w:sz w:val="20"/>
          <w:lang w:val="es-ES"/>
        </w:rPr>
      </w:pPr>
      <w:r w:rsidRPr="002574A4">
        <w:pict>
          <v:line id="_x0000_s1590" style="position:absolute;left:0;text-align:left;z-index:251344896;mso-position-horizontal-relative:page;mso-position-vertical-relative:page" from="47.05pt,656.9pt" to="540.3pt,656.9pt" strokeweight=".7pt">
            <w10:wrap anchorx="page" anchory="page"/>
          </v:line>
        </w:pict>
      </w:r>
      <w:r w:rsidR="00434086">
        <w:rPr>
          <w:rFonts w:ascii="Arial" w:eastAsia="Arial" w:hAnsi="Arial"/>
          <w:b/>
          <w:i/>
          <w:color w:val="000000"/>
          <w:sz w:val="20"/>
          <w:lang w:val="es-ES"/>
        </w:rPr>
        <w:t>1</w:t>
      </w:r>
      <w:r w:rsidR="00434086">
        <w:rPr>
          <w:rFonts w:ascii="Arial" w:eastAsia="Arial" w:hAnsi="Arial"/>
          <w:i/>
          <w:color w:val="000000"/>
          <w:sz w:val="20"/>
          <w:lang w:val="es-ES"/>
        </w:rPr>
        <w:t>.-</w:t>
      </w:r>
      <w:r w:rsidR="00434086">
        <w:rPr>
          <w:rFonts w:ascii="Arial" w:eastAsia="Arial" w:hAnsi="Arial"/>
          <w:b/>
          <w:i/>
          <w:color w:val="000000"/>
          <w:sz w:val="20"/>
          <w:lang w:val="es-ES"/>
        </w:rPr>
        <w:t>OBJETO DEL CONTRATO</w:t>
      </w:r>
    </w:p>
    <w:p w:rsidR="002574A4" w:rsidRDefault="002574A4">
      <w:pPr>
        <w:spacing w:before="249" w:line="230" w:lineRule="exact"/>
        <w:ind w:left="216"/>
        <w:jc w:val="both"/>
        <w:textAlignment w:val="baseline"/>
        <w:rPr>
          <w:rFonts w:ascii="Arial" w:eastAsia="Arial" w:hAnsi="Arial"/>
          <w:i/>
          <w:color w:val="000000"/>
          <w:spacing w:val="-2"/>
          <w:sz w:val="20"/>
          <w:lang w:val="es-ES"/>
        </w:rPr>
      </w:pPr>
      <w:r w:rsidRPr="002574A4">
        <w:pict>
          <v:shape id="_x0000_s1589" type="#_x0000_t202" style="position:absolute;left:0;text-align:left;margin-left:540.25pt;margin-top:695.5pt;width:26.15pt;height:21.4pt;z-index:-25179955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7178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test1"/>
                                <pic:cNvPicPr preferRelativeResize="0"/>
                              </pic:nvPicPr>
                              <pic:blipFill>
                                <a:blip r:embed="rId26"/>
                                <a:stretch>
                                  <a:fillRect/>
                                </a:stretch>
                              </pic:blipFill>
                              <pic:spPr>
                                <a:xfrm>
                                  <a:off x="0" y="0"/>
                                  <a:ext cx="332105" cy="271780"/>
                                </a:xfrm>
                                <a:prstGeom prst="rect">
                                  <a:avLst/>
                                </a:prstGeom>
                              </pic:spPr>
                            </pic:pic>
                          </a:graphicData>
                        </a:graphic>
                      </wp:inline>
                    </w:drawing>
                  </w:r>
                </w:p>
              </w:txbxContent>
            </v:textbox>
            <w10:wrap anchorx="page" anchory="page"/>
          </v:shape>
        </w:pict>
      </w:r>
      <w:r w:rsidRPr="002574A4">
        <w:pict>
          <v:shape id="_x0000_s1588" type="#_x0000_t202" style="position:absolute;left:0;text-align:left;margin-left:540.25pt;margin-top:722.9pt;width:26.15pt;height:6pt;z-index:-251798528;mso-wrap-distance-left:0;mso-wrap-distance-right:0;mso-position-horizontal-relative:page;mso-position-vertical-relative:page" filled="f" stroked="f">
            <v:textbox inset="0,0,0,0">
              <w:txbxContent>
                <w:p w:rsidR="002574A4" w:rsidRDefault="00434086">
                  <w:pPr>
                    <w:spacing w:line="120" w:lineRule="exact"/>
                    <w:textAlignment w:val="baseline"/>
                  </w:pPr>
                  <w:r>
                    <w:rPr>
                      <w:noProof/>
                      <w:lang w:val="es-ES" w:eastAsia="es-ES"/>
                    </w:rPr>
                    <w:drawing>
                      <wp:inline distT="0" distB="0" distL="0" distR="0">
                        <wp:extent cx="332105" cy="76200"/>
                        <wp:effectExtent l="0" t="0" r="0" b="0"/>
                        <wp:docPr id="139" name="Picture"/>
                        <wp:cNvGraphicFramePr/>
                        <a:graphic xmlns:a="http://schemas.openxmlformats.org/drawingml/2006/main">
                          <a:graphicData uri="http://schemas.openxmlformats.org/drawingml/2006/picture">
                            <pic:pic xmlns:pic="http://schemas.openxmlformats.org/drawingml/2006/picture">
                              <pic:nvPicPr>
                                <pic:cNvPr id="140" name="test1"/>
                                <pic:cNvPicPr preferRelativeResize="0"/>
                              </pic:nvPicPr>
                              <pic:blipFill>
                                <a:blip r:embed="rId27"/>
                                <a:stretch>
                                  <a:fillRect/>
                                </a:stretch>
                              </pic:blipFill>
                              <pic:spPr>
                                <a:xfrm>
                                  <a:off x="0" y="0"/>
                                  <a:ext cx="332105" cy="76200"/>
                                </a:xfrm>
                                <a:prstGeom prst="rect">
                                  <a:avLst/>
                                </a:prstGeom>
                              </pic:spPr>
                            </pic:pic>
                          </a:graphicData>
                        </a:graphic>
                      </wp:inline>
                    </w:drawing>
                  </w:r>
                </w:p>
              </w:txbxContent>
            </v:textbox>
            <w10:wrap anchorx="page" anchory="page"/>
          </v:shape>
        </w:pict>
      </w:r>
      <w:r w:rsidRPr="002574A4">
        <w:pict>
          <v:shape id="_x0000_s1587" type="#_x0000_t202" style="position:absolute;left:0;text-align:left;margin-left:298.1pt;margin-top:728.9pt;width:268.3pt;height:83pt;z-index:-251797504;mso-wrap-distance-left:0;mso-wrap-distance-right:0;mso-position-horizontal-relative:page;mso-position-vertical-relative:page" filled="f" stroked="f">
            <v:textbox inset="0,0,0,0">
              <w:txbxContent>
                <w:p w:rsidR="002574A4" w:rsidRDefault="00434086">
                  <w:pPr>
                    <w:spacing w:before="28"/>
                    <w:ind w:left="4843"/>
                    <w:textAlignment w:val="baseline"/>
                  </w:pPr>
                  <w:r>
                    <w:rPr>
                      <w:noProof/>
                      <w:lang w:val="es-ES" w:eastAsia="es-ES"/>
                    </w:rPr>
                    <w:drawing>
                      <wp:inline distT="0" distB="0" distL="0" distR="0">
                        <wp:extent cx="332105" cy="1036320"/>
                        <wp:effectExtent l="0" t="0" r="0" b="0"/>
                        <wp:docPr id="141" name="Picture"/>
                        <wp:cNvGraphicFramePr/>
                        <a:graphic xmlns:a="http://schemas.openxmlformats.org/drawingml/2006/main">
                          <a:graphicData uri="http://schemas.openxmlformats.org/drawingml/2006/picture">
                            <pic:pic xmlns:pic="http://schemas.openxmlformats.org/drawingml/2006/picture">
                              <pic:nvPicPr>
                                <pic:cNvPr id="142" name="test1"/>
                                <pic:cNvPicPr preferRelativeResize="0"/>
                              </pic:nvPicPr>
                              <pic:blipFill>
                                <a:blip r:embed="rId28"/>
                                <a:stretch>
                                  <a:fillRect/>
                                </a:stretch>
                              </pic:blipFill>
                              <pic:spPr>
                                <a:xfrm>
                                  <a:off x="0" y="0"/>
                                  <a:ext cx="332105" cy="1036320"/>
                                </a:xfrm>
                                <a:prstGeom prst="rect">
                                  <a:avLst/>
                                </a:prstGeom>
                              </pic:spPr>
                            </pic:pic>
                          </a:graphicData>
                        </a:graphic>
                      </wp:inline>
                    </w:drawing>
                  </w:r>
                </w:p>
              </w:txbxContent>
            </v:textbox>
            <w10:wrap type="square" anchorx="page" anchory="page"/>
          </v:shape>
        </w:pict>
      </w:r>
      <w:r w:rsidRPr="002574A4">
        <w:pict>
          <v:line id="_x0000_s1586" style="position:absolute;left:0;text-align:left;z-index:251345920;mso-position-horizontal-relative:page;mso-position-vertical-relative:page" from="46.8pt,670.55pt" to="540.3pt,670.55pt" strokeweight=".7pt">
            <w10:wrap anchorx="page" anchory="page"/>
          </v:line>
        </w:pict>
      </w:r>
      <w:r w:rsidRPr="002574A4">
        <w:pict>
          <v:line id="_x0000_s1585" style="position:absolute;left:0;text-align:left;z-index:251346944;mso-position-horizontal-relative:page;mso-position-vertical-relative:page" from="540.5pt,718.8pt" to="566.45pt,718.8pt" strokeweight="2.15pt">
            <w10:wrap anchorx="page" anchory="page"/>
          </v:line>
        </w:pict>
      </w:r>
      <w:r w:rsidR="00434086">
        <w:rPr>
          <w:rFonts w:ascii="Arial" w:eastAsia="Arial" w:hAnsi="Arial"/>
          <w:i/>
          <w:color w:val="000000"/>
          <w:spacing w:val="-2"/>
          <w:sz w:val="20"/>
          <w:lang w:val="es-ES"/>
        </w:rPr>
        <w:t xml:space="preserve">El objeto del contrato será la prestación del servicio </w:t>
      </w:r>
      <w:r w:rsidR="00434086">
        <w:rPr>
          <w:rFonts w:ascii="Arial" w:eastAsia="Arial" w:hAnsi="Arial"/>
          <w:b/>
          <w:i/>
          <w:color w:val="000000"/>
          <w:spacing w:val="-2"/>
          <w:sz w:val="20"/>
          <w:lang w:val="es-ES"/>
        </w:rPr>
        <w:t xml:space="preserve">“CONSERVACIÓN Y MANTENIMIENTO DE LO ESPACIOS VERDES Y DEL ARBOLADO URBANO”, (EXPEDIENTE ADMINISTRATIVO 102/2022 </w:t>
      </w:r>
      <w:r w:rsidR="00434086">
        <w:rPr>
          <w:rFonts w:ascii="Arial" w:eastAsia="Arial" w:hAnsi="Arial"/>
          <w:i/>
          <w:color w:val="000000"/>
          <w:spacing w:val="-2"/>
          <w:sz w:val="20"/>
          <w:lang w:val="es-ES"/>
        </w:rPr>
        <w:t>consistente en la conservación y mantenimiento de los espacios verdes y del arbolado urbano de la zona d costa del municipio de Santa Lucia de Tirajana, así como actuaciones de poda, reposición, trasplante mejoras, etc., en todas las zonas del término muni</w:t>
      </w:r>
      <w:r w:rsidR="00434086">
        <w:rPr>
          <w:rFonts w:ascii="Arial" w:eastAsia="Arial" w:hAnsi="Arial"/>
          <w:i/>
          <w:color w:val="000000"/>
          <w:spacing w:val="-2"/>
          <w:sz w:val="20"/>
          <w:lang w:val="es-ES"/>
        </w:rPr>
        <w:t>cipal.</w:t>
      </w:r>
    </w:p>
    <w:p w:rsidR="002574A4" w:rsidRDefault="002574A4">
      <w:pPr>
        <w:sectPr w:rsidR="002574A4">
          <w:pgSz w:w="11909" w:h="16838"/>
          <w:pgMar w:top="3246" w:right="996" w:bottom="1637" w:left="833" w:header="720" w:footer="720" w:gutter="0"/>
          <w:cols w:space="720"/>
        </w:sectPr>
      </w:pPr>
    </w:p>
    <w:tbl>
      <w:tblPr>
        <w:tblW w:w="0" w:type="auto"/>
        <w:tblLayout w:type="fixed"/>
        <w:tblCellMar>
          <w:left w:w="0" w:type="dxa"/>
          <w:right w:w="0" w:type="dxa"/>
        </w:tblCellMar>
        <w:tblLook w:val="0000"/>
      </w:tblPr>
      <w:tblGrid>
        <w:gridCol w:w="1761"/>
        <w:gridCol w:w="8379"/>
      </w:tblGrid>
      <w:tr w:rsidR="002574A4">
        <w:tblPrEx>
          <w:tblCellMar>
            <w:top w:w="0" w:type="dxa"/>
            <w:bottom w:w="0" w:type="dxa"/>
          </w:tblCellMar>
        </w:tblPrEx>
        <w:trPr>
          <w:trHeight w:hRule="exact" w:val="1785"/>
        </w:trPr>
        <w:tc>
          <w:tcPr>
            <w:tcW w:w="1761"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26"/>
              <w:jc w:val="right"/>
              <w:textAlignment w:val="baseline"/>
            </w:pPr>
            <w:r>
              <w:rPr>
                <w:noProof/>
                <w:lang w:val="es-ES" w:eastAsia="es-ES"/>
              </w:rPr>
              <w:lastRenderedPageBreak/>
              <w:drawing>
                <wp:inline distT="0" distB="0" distL="0" distR="0">
                  <wp:extent cx="911225" cy="1112520"/>
                  <wp:effectExtent l="0" t="0" r="0" b="0"/>
                  <wp:docPr id="143" name="Picture"/>
                  <wp:cNvGraphicFramePr/>
                  <a:graphic xmlns:a="http://schemas.openxmlformats.org/drawingml/2006/main">
                    <a:graphicData uri="http://schemas.openxmlformats.org/drawingml/2006/picture">
                      <pic:pic xmlns:pic="http://schemas.openxmlformats.org/drawingml/2006/picture">
                        <pic:nvPicPr>
                          <pic:cNvPr id="14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79"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after="128" w:line="186" w:lineRule="exact"/>
        <w:ind w:left="576"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22"/>
        </w:numPr>
        <w:pBdr>
          <w:top w:val="single" w:sz="5" w:space="0" w:color="000000"/>
          <w:left w:val="single" w:sz="5" w:space="7" w:color="000000"/>
          <w:bottom w:val="single" w:sz="5" w:space="0" w:color="000000"/>
          <w:right w:val="single" w:sz="5" w:space="0" w:color="000000"/>
        </w:pBdr>
        <w:tabs>
          <w:tab w:val="clear" w:pos="288"/>
          <w:tab w:val="left" w:pos="432"/>
        </w:tabs>
        <w:spacing w:after="232" w:line="232" w:lineRule="exact"/>
        <w:ind w:left="144"/>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FINANCIACIÓN:</w:t>
      </w:r>
    </w:p>
    <w:p w:rsidR="002574A4" w:rsidRDefault="00434086">
      <w:pPr>
        <w:spacing w:before="1" w:after="213" w:line="230" w:lineRule="exact"/>
        <w:ind w:left="144"/>
        <w:textAlignment w:val="baseline"/>
        <w:rPr>
          <w:rFonts w:ascii="Arial" w:eastAsia="Arial" w:hAnsi="Arial"/>
          <w:i/>
          <w:color w:val="000000"/>
          <w:spacing w:val="-3"/>
          <w:sz w:val="20"/>
          <w:lang w:val="es-ES"/>
        </w:rPr>
      </w:pPr>
      <w:r>
        <w:rPr>
          <w:rFonts w:ascii="Arial" w:eastAsia="Arial" w:hAnsi="Arial"/>
          <w:i/>
          <w:color w:val="000000"/>
          <w:spacing w:val="-3"/>
          <w:sz w:val="20"/>
          <w:lang w:val="es-ES"/>
        </w:rPr>
        <w:t>La financiación se realizará con cargo al presupuesto municipal.</w:t>
      </w:r>
    </w:p>
    <w:p w:rsidR="002574A4" w:rsidRDefault="00434086">
      <w:pPr>
        <w:numPr>
          <w:ilvl w:val="0"/>
          <w:numId w:val="22"/>
        </w:numPr>
        <w:pBdr>
          <w:top w:val="single" w:sz="5" w:space="0" w:color="000000"/>
          <w:left w:val="single" w:sz="5" w:space="7" w:color="000000"/>
          <w:bottom w:val="single" w:sz="5" w:space="0" w:color="000000"/>
          <w:right w:val="single" w:sz="5" w:space="0" w:color="000000"/>
        </w:pBdr>
        <w:tabs>
          <w:tab w:val="clear" w:pos="288"/>
          <w:tab w:val="left" w:pos="432"/>
        </w:tabs>
        <w:spacing w:after="237" w:line="232" w:lineRule="exact"/>
        <w:ind w:left="144"/>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CODIFICACIÓN CPV:</w:t>
      </w:r>
    </w:p>
    <w:p w:rsidR="002574A4" w:rsidRDefault="00434086">
      <w:pPr>
        <w:spacing w:before="1" w:line="230" w:lineRule="exact"/>
        <w:ind w:left="144"/>
        <w:jc w:val="both"/>
        <w:textAlignment w:val="baseline"/>
        <w:rPr>
          <w:rFonts w:ascii="Arial" w:eastAsia="Arial" w:hAnsi="Arial"/>
          <w:i/>
          <w:color w:val="000000"/>
          <w:sz w:val="20"/>
          <w:lang w:val="es-ES"/>
        </w:rPr>
      </w:pPr>
      <w:r>
        <w:rPr>
          <w:rFonts w:ascii="Arial" w:eastAsia="Arial" w:hAnsi="Arial"/>
          <w:i/>
          <w:color w:val="000000"/>
          <w:sz w:val="20"/>
          <w:lang w:val="es-ES"/>
        </w:rPr>
        <w:t>Los códigos CPV del referido objeto es el siguiente:</w:t>
      </w:r>
    </w:p>
    <w:p w:rsidR="002574A4" w:rsidRDefault="00434086">
      <w:pPr>
        <w:numPr>
          <w:ilvl w:val="0"/>
          <w:numId w:val="18"/>
        </w:numPr>
        <w:tabs>
          <w:tab w:val="clear" w:pos="720"/>
          <w:tab w:val="left" w:pos="864"/>
        </w:tabs>
        <w:spacing w:before="110" w:line="250" w:lineRule="exact"/>
        <w:ind w:left="144"/>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77311000-3 Servicios de mantenimiento de parques y jardines.</w:t>
      </w:r>
    </w:p>
    <w:p w:rsidR="002574A4" w:rsidRDefault="00434086">
      <w:pPr>
        <w:numPr>
          <w:ilvl w:val="0"/>
          <w:numId w:val="18"/>
        </w:numPr>
        <w:tabs>
          <w:tab w:val="clear" w:pos="720"/>
          <w:tab w:val="left" w:pos="864"/>
        </w:tabs>
        <w:spacing w:before="115" w:line="250" w:lineRule="exact"/>
        <w:ind w:left="144"/>
        <w:jc w:val="both"/>
        <w:textAlignment w:val="baseline"/>
        <w:rPr>
          <w:rFonts w:ascii="Arial" w:eastAsia="Arial" w:hAnsi="Arial"/>
          <w:i/>
          <w:color w:val="000000"/>
          <w:sz w:val="20"/>
          <w:lang w:val="es-ES"/>
        </w:rPr>
      </w:pPr>
      <w:r>
        <w:rPr>
          <w:rFonts w:ascii="Arial" w:eastAsia="Arial" w:hAnsi="Arial"/>
          <w:i/>
          <w:color w:val="000000"/>
          <w:sz w:val="20"/>
          <w:lang w:val="es-ES"/>
        </w:rPr>
        <w:t>77310000-6 Servicios de plantación y mantenimiento zonas verdes</w:t>
      </w:r>
    </w:p>
    <w:p w:rsidR="002574A4" w:rsidRDefault="00434086">
      <w:pPr>
        <w:numPr>
          <w:ilvl w:val="0"/>
          <w:numId w:val="18"/>
        </w:numPr>
        <w:tabs>
          <w:tab w:val="clear" w:pos="720"/>
          <w:tab w:val="left" w:pos="864"/>
        </w:tabs>
        <w:spacing w:before="114" w:line="250" w:lineRule="exact"/>
        <w:ind w:left="14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77211500 Servicios de mantenimiento de árboles</w:t>
      </w:r>
    </w:p>
    <w:p w:rsidR="002574A4" w:rsidRDefault="00434086">
      <w:pPr>
        <w:numPr>
          <w:ilvl w:val="0"/>
          <w:numId w:val="18"/>
        </w:numPr>
        <w:tabs>
          <w:tab w:val="clear" w:pos="720"/>
          <w:tab w:val="left" w:pos="864"/>
        </w:tabs>
        <w:spacing w:before="115" w:line="250" w:lineRule="exact"/>
        <w:ind w:left="144"/>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77340000-5 Servicios de poda de árboles y setos</w:t>
      </w:r>
    </w:p>
    <w:p w:rsidR="002574A4" w:rsidRDefault="00434086">
      <w:pPr>
        <w:numPr>
          <w:ilvl w:val="0"/>
          <w:numId w:val="18"/>
        </w:numPr>
        <w:tabs>
          <w:tab w:val="clear" w:pos="720"/>
          <w:tab w:val="left" w:pos="864"/>
        </w:tabs>
        <w:spacing w:before="115" w:line="250" w:lineRule="exact"/>
        <w:ind w:left="144"/>
        <w:jc w:val="both"/>
        <w:textAlignment w:val="baseline"/>
        <w:rPr>
          <w:rFonts w:ascii="Arial" w:eastAsia="Arial" w:hAnsi="Arial"/>
          <w:i/>
          <w:color w:val="000000"/>
          <w:sz w:val="20"/>
          <w:lang w:val="es-ES"/>
        </w:rPr>
      </w:pPr>
      <w:r>
        <w:rPr>
          <w:rFonts w:ascii="Arial" w:eastAsia="Arial" w:hAnsi="Arial"/>
          <w:i/>
          <w:color w:val="000000"/>
          <w:sz w:val="20"/>
          <w:lang w:val="es-ES"/>
        </w:rPr>
        <w:t>45112711-2 Trabajos de paisajismo en parques</w:t>
      </w:r>
    </w:p>
    <w:p w:rsidR="002574A4" w:rsidRDefault="00434086">
      <w:pPr>
        <w:numPr>
          <w:ilvl w:val="0"/>
          <w:numId w:val="18"/>
        </w:numPr>
        <w:tabs>
          <w:tab w:val="clear" w:pos="720"/>
          <w:tab w:val="left" w:pos="864"/>
        </w:tabs>
        <w:spacing w:before="110" w:after="578" w:line="250" w:lineRule="exact"/>
        <w:ind w:left="144"/>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45112712-9 Trabajos de paisajismo en jardines</w:t>
      </w:r>
    </w:p>
    <w:p w:rsidR="002574A4" w:rsidRDefault="00434086">
      <w:pPr>
        <w:pBdr>
          <w:top w:val="single" w:sz="5" w:space="0" w:color="000000"/>
          <w:left w:val="single" w:sz="5" w:space="7" w:color="000000"/>
          <w:bottom w:val="single" w:sz="5" w:space="0" w:color="000000"/>
          <w:right w:val="single" w:sz="5" w:space="0" w:color="000000"/>
        </w:pBdr>
        <w:spacing w:after="462" w:line="232" w:lineRule="exact"/>
        <w:ind w:left="144"/>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4.- PRESUPUESTO BASE DE LICITACIÓN:</w:t>
      </w:r>
    </w:p>
    <w:p w:rsidR="002574A4" w:rsidRDefault="00434086">
      <w:pPr>
        <w:spacing w:before="1"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El presupuesto base de licitación máximo que se formula, para la duración del contrato, asciende a:</w:t>
      </w:r>
    </w:p>
    <w:p w:rsidR="002574A4" w:rsidRDefault="00434086">
      <w:pPr>
        <w:numPr>
          <w:ilvl w:val="0"/>
          <w:numId w:val="18"/>
        </w:numPr>
        <w:tabs>
          <w:tab w:val="clear" w:pos="720"/>
          <w:tab w:val="left" w:pos="864"/>
        </w:tabs>
        <w:spacing w:before="352" w:line="232" w:lineRule="exact"/>
        <w:ind w:left="144"/>
        <w:textAlignment w:val="baseline"/>
        <w:rPr>
          <w:rFonts w:ascii="Arial" w:eastAsia="Arial" w:hAnsi="Arial"/>
          <w:i/>
          <w:color w:val="000000"/>
          <w:sz w:val="20"/>
          <w:lang w:val="es-ES"/>
        </w:rPr>
      </w:pPr>
      <w:r>
        <w:rPr>
          <w:rFonts w:ascii="Arial" w:eastAsia="Arial" w:hAnsi="Arial"/>
          <w:i/>
          <w:color w:val="000000"/>
          <w:sz w:val="20"/>
          <w:lang w:val="es-ES"/>
        </w:rPr>
        <w:t xml:space="preserve">Presupuesto sin I.G.I.C.: </w:t>
      </w:r>
      <w:r>
        <w:rPr>
          <w:rFonts w:ascii="Arial" w:eastAsia="Arial" w:hAnsi="Arial"/>
          <w:b/>
          <w:i/>
          <w:color w:val="000000"/>
          <w:sz w:val="20"/>
          <w:lang w:val="es-ES"/>
        </w:rPr>
        <w:t>TRES MILLONES NOVECIENTOS NOVENTA Y SEIS MIL SETECIENTOS CUARENTA Y DOS EUROS CON NOVENTA Y SIETE CÉNTIMOS, 3.996.742,97.- €, I.G.I.C. no incluido.</w:t>
      </w:r>
    </w:p>
    <w:p w:rsidR="002574A4" w:rsidRDefault="002574A4">
      <w:pPr>
        <w:numPr>
          <w:ilvl w:val="0"/>
          <w:numId w:val="18"/>
        </w:numPr>
        <w:tabs>
          <w:tab w:val="clear" w:pos="720"/>
          <w:tab w:val="left" w:pos="864"/>
        </w:tabs>
        <w:spacing w:before="127" w:line="232" w:lineRule="exact"/>
        <w:ind w:left="144"/>
        <w:textAlignment w:val="baseline"/>
        <w:rPr>
          <w:rFonts w:ascii="Arial" w:eastAsia="Arial" w:hAnsi="Arial"/>
          <w:i/>
          <w:color w:val="000000"/>
          <w:sz w:val="20"/>
          <w:lang w:val="es-ES"/>
        </w:rPr>
      </w:pPr>
      <w:r w:rsidRPr="002574A4">
        <w:pict>
          <v:shape id="_x0000_s1584" type="#_x0000_t202" style="position:absolute;left:0;text-align:left;margin-left:540.25pt;margin-top:501.85pt;width:41.5pt;height:310.15pt;z-index:-251796480;mso-wrap-distance-left:0;mso-wrap-distance-top:40.7pt;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07"/>
                  </w:tblGrid>
                  <w:tr w:rsidR="002574A4">
                    <w:tblPrEx>
                      <w:tblCellMar>
                        <w:top w:w="0" w:type="dxa"/>
                        <w:bottom w:w="0" w:type="dxa"/>
                      </w:tblCellMar>
                    </w:tblPrEx>
                    <w:trPr>
                      <w:trHeight w:hRule="exact" w:val="6203"/>
                    </w:trPr>
                    <w:tc>
                      <w:tcPr>
                        <w:tcW w:w="523" w:type="dxa"/>
                        <w:tcBorders>
                          <w:top w:val="none" w:sz="0" w:space="0" w:color="000000"/>
                          <w:left w:val="none" w:sz="0" w:space="0" w:color="000000"/>
                          <w:bottom w:val="none" w:sz="0" w:space="0" w:color="000000"/>
                          <w:right w:val="none" w:sz="0" w:space="0" w:color="000000"/>
                        </w:tcBorders>
                      </w:tcPr>
                      <w:p w:rsidR="002574A4" w:rsidRDefault="00434086">
                        <w:pPr>
                          <w:spacing w:after="2"/>
                          <w:jc w:val="center"/>
                          <w:textAlignment w:val="baseline"/>
                        </w:pPr>
                        <w:r>
                          <w:rPr>
                            <w:noProof/>
                            <w:lang w:val="es-ES" w:eastAsia="es-ES"/>
                          </w:rPr>
                          <w:drawing>
                            <wp:inline distT="0" distB="0" distL="0" distR="0">
                              <wp:extent cx="332105" cy="3937635"/>
                              <wp:effectExtent l="0" t="0" r="0" b="0"/>
                              <wp:docPr id="145" name="Picture"/>
                              <wp:cNvGraphicFramePr/>
                              <a:graphic xmlns:a="http://schemas.openxmlformats.org/drawingml/2006/main">
                                <a:graphicData uri="http://schemas.openxmlformats.org/drawingml/2006/picture">
                                  <pic:pic xmlns:pic="http://schemas.openxmlformats.org/drawingml/2006/picture">
                                    <pic:nvPicPr>
                                      <pic:cNvPr id="14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07"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15"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Verificación: https://santaluciadetirajana.sedelectronica.</w:t>
                        </w:r>
                        <w:r>
                          <w:rPr>
                            <w:rFonts w:ascii="Arial" w:eastAsia="Arial" w:hAnsi="Arial"/>
                            <w:color w:val="000000"/>
                            <w:spacing w:val="-1"/>
                            <w:sz w:val="12"/>
                            <w:lang w:val="es-ES"/>
                          </w:rPr>
                          <w:t xml:space="preserve">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43 de 194</w:t>
                        </w:r>
                      </w:p>
                    </w:tc>
                  </w:tr>
                </w:tbl>
                <w:p w:rsidR="002574A4" w:rsidRDefault="002574A4"/>
              </w:txbxContent>
            </v:textbox>
            <w10:wrap type="square" anchorx="page" anchory="page"/>
          </v:shape>
        </w:pict>
      </w:r>
      <w:r w:rsidR="00434086">
        <w:rPr>
          <w:rFonts w:ascii="Arial" w:eastAsia="Arial" w:hAnsi="Arial"/>
          <w:i/>
          <w:color w:val="000000"/>
          <w:sz w:val="20"/>
          <w:lang w:val="es-ES"/>
        </w:rPr>
        <w:t xml:space="preserve">I.G.I.C. aplicable (7%): </w:t>
      </w:r>
      <w:r w:rsidR="00434086">
        <w:rPr>
          <w:rFonts w:ascii="Arial" w:eastAsia="Arial" w:hAnsi="Arial"/>
          <w:b/>
          <w:i/>
          <w:color w:val="000000"/>
          <w:sz w:val="20"/>
          <w:lang w:val="es-ES"/>
        </w:rPr>
        <w:t>DOSCIENTOS SETENTA Y NUEVE MIL SETECIENTOS SETENTA Y DOS EUROS CON UN CÉNTIMO, 279.772,01.- €.</w:t>
      </w:r>
    </w:p>
    <w:p w:rsidR="002574A4" w:rsidRDefault="00434086">
      <w:pPr>
        <w:numPr>
          <w:ilvl w:val="0"/>
          <w:numId w:val="18"/>
        </w:numPr>
        <w:tabs>
          <w:tab w:val="clear" w:pos="720"/>
          <w:tab w:val="left" w:pos="864"/>
        </w:tabs>
        <w:spacing w:before="131" w:after="698" w:line="232" w:lineRule="exact"/>
        <w:ind w:left="144"/>
        <w:textAlignment w:val="baseline"/>
        <w:rPr>
          <w:rFonts w:ascii="Arial" w:eastAsia="Arial" w:hAnsi="Arial"/>
          <w:i/>
          <w:color w:val="000000"/>
          <w:sz w:val="20"/>
          <w:lang w:val="es-ES"/>
        </w:rPr>
      </w:pPr>
      <w:r>
        <w:rPr>
          <w:rFonts w:ascii="Arial" w:eastAsia="Arial" w:hAnsi="Arial"/>
          <w:i/>
          <w:color w:val="000000"/>
          <w:sz w:val="20"/>
          <w:lang w:val="es-ES"/>
        </w:rPr>
        <w:t xml:space="preserve">Presupuesto con I.G.I.C.: </w:t>
      </w:r>
      <w:r>
        <w:rPr>
          <w:rFonts w:ascii="Arial" w:eastAsia="Arial" w:hAnsi="Arial"/>
          <w:b/>
          <w:i/>
          <w:color w:val="000000"/>
          <w:sz w:val="20"/>
          <w:lang w:val="es-ES"/>
        </w:rPr>
        <w:t>CUATRO MILLONES DOSCIENTOS SETENTA Y SEIS MIL QUINIENTOS CATORCE EUROS CON NOVENTA Y OCHO CÉNTIMOS, 4.276.514,98.- €.</w:t>
      </w:r>
    </w:p>
    <w:p w:rsidR="002574A4" w:rsidRDefault="002574A4">
      <w:pPr>
        <w:numPr>
          <w:ilvl w:val="0"/>
          <w:numId w:val="23"/>
        </w:numPr>
        <w:tabs>
          <w:tab w:val="clear" w:pos="360"/>
          <w:tab w:val="left" w:pos="432"/>
        </w:tabs>
        <w:spacing w:before="27" w:after="12" w:line="232" w:lineRule="exact"/>
        <w:ind w:left="72"/>
        <w:textAlignment w:val="baseline"/>
        <w:rPr>
          <w:rFonts w:ascii="Arial" w:eastAsia="Arial" w:hAnsi="Arial"/>
          <w:b/>
          <w:i/>
          <w:color w:val="000000"/>
          <w:sz w:val="20"/>
          <w:lang w:val="es-ES"/>
        </w:rPr>
      </w:pPr>
      <w:r w:rsidRPr="002574A4">
        <w:pict>
          <v:line id="_x0000_s1583" style="position:absolute;left:0;text-align:left;z-index:251347968;mso-position-horizontal-relative:page;mso-position-vertical-relative:page" from="35.3pt,596.65pt" to="540.3pt,596.65pt" strokeweight=".7pt">
            <w10:wrap anchorx="page" anchory="page"/>
          </v:line>
        </w:pict>
      </w:r>
      <w:r w:rsidR="00434086">
        <w:rPr>
          <w:rFonts w:ascii="Arial" w:eastAsia="Arial" w:hAnsi="Arial"/>
          <w:b/>
          <w:i/>
          <w:color w:val="000000"/>
          <w:sz w:val="20"/>
          <w:lang w:val="es-ES"/>
        </w:rPr>
        <w:t>TRAMITACIÓN / PROCEDIMIENTO DE ADJUDICACIÓN:</w:t>
      </w:r>
    </w:p>
    <w:p w:rsidR="002574A4" w:rsidRDefault="002574A4">
      <w:pPr>
        <w:tabs>
          <w:tab w:val="left" w:pos="792"/>
        </w:tabs>
        <w:spacing w:before="376" w:line="233" w:lineRule="exact"/>
        <w:ind w:left="72"/>
        <w:textAlignment w:val="baseline"/>
        <w:rPr>
          <w:rFonts w:ascii="Arial" w:eastAsia="Arial" w:hAnsi="Arial"/>
          <w:color w:val="000000"/>
          <w:spacing w:val="-1"/>
          <w:sz w:val="20"/>
          <w:lang w:val="es-ES"/>
        </w:rPr>
      </w:pPr>
      <w:r w:rsidRPr="002574A4">
        <w:pict>
          <v:line id="_x0000_s1582" style="position:absolute;left:0;text-align:left;z-index:251348992;mso-position-horizontal-relative:page;mso-position-vertical-relative:page" from="35.3pt,610.3pt" to="540.3pt,610.3pt" strokeweight=".7pt">
            <w10:wrap anchorx="page" anchory="page"/>
          </v:line>
        </w:pict>
      </w:r>
      <w:r w:rsidR="00434086">
        <w:rPr>
          <w:rFonts w:ascii="Arial" w:eastAsia="Arial" w:hAnsi="Arial"/>
          <w:color w:val="000000"/>
          <w:spacing w:val="-1"/>
          <w:sz w:val="20"/>
          <w:lang w:val="es-ES"/>
        </w:rPr>
        <w:t>-</w:t>
      </w:r>
      <w:r w:rsidR="00434086">
        <w:rPr>
          <w:rFonts w:ascii="Arial" w:eastAsia="Arial" w:hAnsi="Arial"/>
          <w:color w:val="000000"/>
          <w:spacing w:val="-1"/>
          <w:sz w:val="20"/>
          <w:lang w:val="es-ES"/>
        </w:rPr>
        <w:tab/>
      </w:r>
      <w:r w:rsidR="00434086">
        <w:rPr>
          <w:rFonts w:ascii="Arial" w:eastAsia="Arial" w:hAnsi="Arial"/>
          <w:i/>
          <w:color w:val="000000"/>
          <w:spacing w:val="-1"/>
          <w:sz w:val="20"/>
          <w:lang w:val="es-ES"/>
        </w:rPr>
        <w:t>Tipo de tramitación: ordinaria</w:t>
      </w:r>
    </w:p>
    <w:p w:rsidR="002574A4" w:rsidRDefault="00434086">
      <w:pPr>
        <w:tabs>
          <w:tab w:val="left" w:pos="792"/>
        </w:tabs>
        <w:spacing w:line="230" w:lineRule="exact"/>
        <w:ind w:left="72"/>
        <w:textAlignment w:val="baseline"/>
        <w:rPr>
          <w:rFonts w:ascii="Arial" w:eastAsia="Arial" w:hAnsi="Arial"/>
          <w:color w:val="000000"/>
          <w:spacing w:val="-1"/>
          <w:sz w:val="20"/>
          <w:lang w:val="es-ES"/>
        </w:rPr>
      </w:pPr>
      <w:r>
        <w:rPr>
          <w:rFonts w:ascii="Arial" w:eastAsia="Arial" w:hAnsi="Arial"/>
          <w:color w:val="000000"/>
          <w:spacing w:val="-1"/>
          <w:sz w:val="20"/>
          <w:lang w:val="es-ES"/>
        </w:rPr>
        <w:t>-</w:t>
      </w:r>
      <w:r>
        <w:rPr>
          <w:rFonts w:ascii="Arial" w:eastAsia="Arial" w:hAnsi="Arial"/>
          <w:color w:val="000000"/>
          <w:spacing w:val="-1"/>
          <w:sz w:val="20"/>
          <w:lang w:val="es-ES"/>
        </w:rPr>
        <w:tab/>
      </w:r>
      <w:r>
        <w:rPr>
          <w:rFonts w:ascii="Arial" w:eastAsia="Arial" w:hAnsi="Arial"/>
          <w:i/>
          <w:color w:val="000000"/>
          <w:spacing w:val="-1"/>
          <w:sz w:val="20"/>
          <w:lang w:val="es-ES"/>
        </w:rPr>
        <w:t>Tramitación del gasto: anticipada</w:t>
      </w:r>
    </w:p>
    <w:p w:rsidR="002574A4" w:rsidRDefault="00434086">
      <w:pPr>
        <w:tabs>
          <w:tab w:val="left" w:pos="792"/>
        </w:tabs>
        <w:spacing w:line="230" w:lineRule="exact"/>
        <w:ind w:left="72"/>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Tipo de procedimiento: abierto</w:t>
      </w:r>
    </w:p>
    <w:p w:rsidR="002574A4" w:rsidRDefault="00434086">
      <w:pPr>
        <w:tabs>
          <w:tab w:val="left" w:pos="792"/>
        </w:tabs>
        <w:spacing w:after="323" w:line="234" w:lineRule="exact"/>
        <w:ind w:left="72"/>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Sujeto a regulación armonizada: Si</w:t>
      </w:r>
    </w:p>
    <w:p w:rsidR="002574A4" w:rsidRDefault="002574A4">
      <w:pPr>
        <w:numPr>
          <w:ilvl w:val="0"/>
          <w:numId w:val="23"/>
        </w:numPr>
        <w:tabs>
          <w:tab w:val="clear" w:pos="360"/>
          <w:tab w:val="left" w:pos="432"/>
        </w:tabs>
        <w:spacing w:before="32" w:after="3" w:line="232" w:lineRule="exact"/>
        <w:ind w:left="72"/>
        <w:textAlignment w:val="baseline"/>
        <w:rPr>
          <w:rFonts w:ascii="Arial" w:eastAsia="Arial" w:hAnsi="Arial"/>
          <w:b/>
          <w:i/>
          <w:color w:val="000000"/>
          <w:sz w:val="20"/>
          <w:lang w:val="es-ES"/>
        </w:rPr>
      </w:pPr>
      <w:r w:rsidRPr="002574A4">
        <w:pict>
          <v:line id="_x0000_s1581" style="position:absolute;left:0;text-align:left;z-index:251350016;mso-position-horizontal-relative:page;mso-position-vertical-relative:page" from="35.3pt,691.9pt" to="540.3pt,691.9pt" strokeweight=".7pt">
            <w10:wrap anchorx="page" anchory="page"/>
          </v:line>
        </w:pict>
      </w:r>
      <w:r w:rsidR="00434086">
        <w:rPr>
          <w:rFonts w:ascii="Arial" w:eastAsia="Arial" w:hAnsi="Arial"/>
          <w:b/>
          <w:i/>
          <w:color w:val="000000"/>
          <w:sz w:val="20"/>
          <w:lang w:val="es-ES"/>
        </w:rPr>
        <w:t>CRITERIOS DE ADJUDICACIÓN:</w:t>
      </w:r>
    </w:p>
    <w:p w:rsidR="002574A4" w:rsidRDefault="002574A4">
      <w:pPr>
        <w:spacing w:before="255" w:line="230" w:lineRule="exact"/>
        <w:ind w:left="72"/>
        <w:textAlignment w:val="baseline"/>
        <w:rPr>
          <w:rFonts w:ascii="Arial" w:eastAsia="Arial" w:hAnsi="Arial"/>
          <w:i/>
          <w:color w:val="000000"/>
          <w:sz w:val="20"/>
          <w:lang w:val="es-ES"/>
        </w:rPr>
      </w:pPr>
      <w:r w:rsidRPr="002574A4">
        <w:pict>
          <v:line id="_x0000_s1580" style="position:absolute;left:0;text-align:left;z-index:251351040;mso-position-horizontal-relative:page;mso-position-vertical-relative:page" from="35.3pt,705.85pt" to="540.3pt,705.85pt" strokeweight=".7pt">
            <w10:wrap anchorx="page" anchory="page"/>
          </v:line>
        </w:pict>
      </w:r>
      <w:r w:rsidR="00434086">
        <w:rPr>
          <w:rFonts w:ascii="Arial" w:eastAsia="Arial" w:hAnsi="Arial"/>
          <w:i/>
          <w:color w:val="000000"/>
          <w:sz w:val="20"/>
          <w:lang w:val="es-ES"/>
        </w:rPr>
        <w:t>Los criterios propuestos para la valoración de la oferta son los siguientes:</w:t>
      </w:r>
    </w:p>
    <w:p w:rsidR="002574A4" w:rsidRDefault="00434086">
      <w:pPr>
        <w:numPr>
          <w:ilvl w:val="0"/>
          <w:numId w:val="24"/>
        </w:numPr>
        <w:tabs>
          <w:tab w:val="clear" w:pos="792"/>
          <w:tab w:val="left" w:pos="864"/>
        </w:tabs>
        <w:spacing w:before="243" w:line="232" w:lineRule="exact"/>
        <w:ind w:left="7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LOTE 1</w:t>
      </w:r>
      <w:r>
        <w:rPr>
          <w:rFonts w:ascii="Arial" w:eastAsia="Arial" w:hAnsi="Arial"/>
          <w:i/>
          <w:color w:val="000000"/>
          <w:spacing w:val="-1"/>
          <w:sz w:val="20"/>
          <w:lang w:val="es-ES"/>
        </w:rPr>
        <w:t xml:space="preserve">: </w:t>
      </w:r>
      <w:r>
        <w:rPr>
          <w:rFonts w:ascii="Arial" w:eastAsia="Arial" w:hAnsi="Arial"/>
          <w:b/>
          <w:i/>
          <w:color w:val="000000"/>
          <w:spacing w:val="-1"/>
          <w:sz w:val="20"/>
          <w:lang w:val="es-ES"/>
        </w:rPr>
        <w:t>CONSERVACIÓN DE LAS ZONAS VERDES.</w:t>
      </w:r>
    </w:p>
    <w:p w:rsidR="002574A4" w:rsidRDefault="00434086">
      <w:pPr>
        <w:spacing w:before="545" w:line="251" w:lineRule="exact"/>
        <w:ind w:left="9144"/>
        <w:textAlignment w:val="baseline"/>
        <w:rPr>
          <w:rFonts w:ascii="Arial" w:eastAsia="Arial" w:hAnsi="Arial"/>
          <w:color w:val="000000"/>
          <w:spacing w:val="37"/>
          <w:lang w:val="es-ES"/>
        </w:rPr>
      </w:pPr>
      <w:r>
        <w:rPr>
          <w:rFonts w:ascii="Arial" w:eastAsia="Arial" w:hAnsi="Arial"/>
          <w:color w:val="000000"/>
          <w:spacing w:val="37"/>
          <w:lang w:val="es-ES"/>
        </w:rPr>
        <w:t>43</w:t>
      </w:r>
    </w:p>
    <w:p w:rsidR="002574A4" w:rsidRDefault="002574A4">
      <w:pPr>
        <w:sectPr w:rsidR="002574A4">
          <w:pgSz w:w="11909" w:h="16838"/>
          <w:pgMar w:top="940" w:right="1063" w:bottom="269" w:left="706" w:header="720" w:footer="720" w:gutter="0"/>
          <w:cols w:space="720"/>
        </w:sectPr>
      </w:pPr>
    </w:p>
    <w:p w:rsidR="002574A4" w:rsidRDefault="002574A4">
      <w:pPr>
        <w:textAlignment w:val="baseline"/>
        <w:rPr>
          <w:rFonts w:eastAsia="Times New Roman"/>
          <w:color w:val="000000"/>
          <w:sz w:val="24"/>
          <w:lang w:val="es-ES"/>
        </w:rPr>
      </w:pPr>
      <w:r w:rsidRPr="002574A4">
        <w:lastRenderedPageBreak/>
        <w:pict>
          <v:shape id="_x0000_s1579" type="#_x0000_t202" style="position:absolute;margin-left:46.55pt;margin-top:184.8pt;width:535.4pt;height:627.1pt;z-index:-251795456;mso-wrap-distance-left:0;mso-wrap-distance-right:0;mso-position-horizontal-relative:page;mso-position-vertical-relative:page" filled="f" stroked="f">
            <v:textbox inset="0,0,0,0">
              <w:txbxContent>
                <w:p w:rsidR="002574A4" w:rsidRDefault="002574A4"/>
              </w:txbxContent>
            </v:textbox>
            <w10:wrap type="square" anchorx="page" anchory="page"/>
          </v:shape>
        </w:pict>
      </w:r>
      <w:r w:rsidRPr="002574A4">
        <w:pict>
          <v:shape id="_x0000_s1578" type="#_x0000_t202" style="position:absolute;margin-left:46.55pt;margin-top:184.8pt;width:535.2pt;height:627.1pt;z-index:-25179443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6797040" cy="7964170"/>
                        <wp:effectExtent l="0" t="0" r="0" b="0"/>
                        <wp:docPr id="147" name="Picture"/>
                        <wp:cNvGraphicFramePr/>
                        <a:graphic xmlns:a="http://schemas.openxmlformats.org/drawingml/2006/main">
                          <a:graphicData uri="http://schemas.openxmlformats.org/drawingml/2006/picture">
                            <pic:pic xmlns:pic="http://schemas.openxmlformats.org/drawingml/2006/picture">
                              <pic:nvPicPr>
                                <pic:cNvPr id="148" name="test1"/>
                                <pic:cNvPicPr preferRelativeResize="0"/>
                              </pic:nvPicPr>
                              <pic:blipFill>
                                <a:blip r:embed="rId29"/>
                                <a:stretch>
                                  <a:fillRect/>
                                </a:stretch>
                              </pic:blipFill>
                              <pic:spPr>
                                <a:xfrm>
                                  <a:off x="0" y="0"/>
                                  <a:ext cx="6797040" cy="7964170"/>
                                </a:xfrm>
                                <a:prstGeom prst="rect">
                                  <a:avLst/>
                                </a:prstGeom>
                              </pic:spPr>
                            </pic:pic>
                          </a:graphicData>
                        </a:graphic>
                      </wp:inline>
                    </w:drawing>
                  </w:r>
                </w:p>
              </w:txbxContent>
            </v:textbox>
            <w10:wrap anchorx="page" anchory="page"/>
          </v:shape>
        </w:pict>
      </w:r>
      <w:r w:rsidRPr="002574A4">
        <w:pict>
          <v:shape id="_x0000_s1577" type="#_x0000_t202" style="position:absolute;margin-left:120.95pt;margin-top:188.65pt;width:350.15pt;height:7.9pt;z-index:-251793408;mso-wrap-distance-left:0;mso-wrap-distance-right:0;mso-position-horizontal-relative:page;mso-position-vertical-relative:page" filled="f" stroked="f">
            <v:textbox inset="0,0,0,0">
              <w:txbxContent>
                <w:p w:rsidR="002574A4" w:rsidRDefault="00434086">
                  <w:pPr>
                    <w:tabs>
                      <w:tab w:val="right" w:pos="6984"/>
                    </w:tabs>
                    <w:spacing w:line="143" w:lineRule="exact"/>
                    <w:textAlignment w:val="baseline"/>
                    <w:rPr>
                      <w:rFonts w:ascii="Arial" w:eastAsia="Arial" w:hAnsi="Arial"/>
                      <w:b/>
                      <w:i/>
                      <w:color w:val="000000"/>
                      <w:sz w:val="20"/>
                      <w:lang w:val="es-ES"/>
                    </w:rPr>
                  </w:pPr>
                  <w:r>
                    <w:rPr>
                      <w:rFonts w:ascii="Arial" w:eastAsia="Arial" w:hAnsi="Arial"/>
                      <w:b/>
                      <w:i/>
                      <w:color w:val="000000"/>
                      <w:sz w:val="20"/>
                      <w:lang w:val="es-ES"/>
                    </w:rPr>
                    <w:t>Criterios</w:t>
                  </w:r>
                  <w:r>
                    <w:rPr>
                      <w:rFonts w:ascii="Arial" w:eastAsia="Arial" w:hAnsi="Arial"/>
                      <w:b/>
                      <w:i/>
                      <w:color w:val="000000"/>
                      <w:sz w:val="20"/>
                      <w:lang w:val="es-ES"/>
                    </w:rPr>
                    <w:tab/>
                  </w:r>
                  <w:r>
                    <w:rPr>
                      <w:rFonts w:ascii="Arial" w:eastAsia="Arial" w:hAnsi="Arial"/>
                      <w:b/>
                      <w:i/>
                      <w:color w:val="000000"/>
                      <w:sz w:val="20"/>
                      <w:lang w:val="es-ES"/>
                    </w:rPr>
                    <w:t>Puntuación</w:t>
                  </w:r>
                </w:p>
              </w:txbxContent>
            </v:textbox>
            <w10:wrap type="square" anchorx="page" anchory="page"/>
          </v:shape>
        </w:pict>
      </w:r>
      <w:r w:rsidRPr="002574A4">
        <w:pict>
          <v:shape id="_x0000_s1576" type="#_x0000_t202" style="position:absolute;margin-left:112.35pt;margin-top:200.4pt;width:381.35pt;height:159.35pt;z-index:-251792384;mso-wrap-distance-left:0;mso-wrap-distance-right:0;mso-position-horizontal-relative:page;mso-position-vertical-relative:page" filled="f" stroked="f">
            <v:textbox inset="0,0,0,0">
              <w:txbxContent>
                <w:tbl>
                  <w:tblPr>
                    <w:tblW w:w="0" w:type="auto"/>
                    <w:tblInd w:w="14" w:type="dxa"/>
                    <w:tblLayout w:type="fixed"/>
                    <w:tblCellMar>
                      <w:left w:w="0" w:type="dxa"/>
                      <w:right w:w="0" w:type="dxa"/>
                    </w:tblCellMar>
                    <w:tblLook w:val="0000"/>
                  </w:tblPr>
                  <w:tblGrid>
                    <w:gridCol w:w="5928"/>
                    <w:gridCol w:w="1685"/>
                  </w:tblGrid>
                  <w:tr w:rsidR="002574A4">
                    <w:tblPrEx>
                      <w:tblCellMar>
                        <w:top w:w="0" w:type="dxa"/>
                        <w:bottom w:w="0" w:type="dxa"/>
                      </w:tblCellMar>
                    </w:tblPrEx>
                    <w:trPr>
                      <w:trHeight w:hRule="exact" w:val="283"/>
                    </w:trPr>
                    <w:tc>
                      <w:tcPr>
                        <w:tcW w:w="5928" w:type="dxa"/>
                        <w:tcBorders>
                          <w:top w:val="none" w:sz="0" w:space="0" w:color="020000"/>
                          <w:left w:val="single" w:sz="5" w:space="0" w:color="000000"/>
                          <w:bottom w:val="none" w:sz="0" w:space="0" w:color="020000"/>
                          <w:right w:val="none" w:sz="0" w:space="0" w:color="020000"/>
                        </w:tcBorders>
                        <w:vAlign w:val="center"/>
                      </w:tcPr>
                      <w:p w:rsidR="002574A4" w:rsidRDefault="00434086">
                        <w:pPr>
                          <w:spacing w:before="31" w:after="7" w:line="230" w:lineRule="exact"/>
                          <w:ind w:left="139"/>
                          <w:textAlignment w:val="baseline"/>
                          <w:rPr>
                            <w:rFonts w:ascii="Arial" w:eastAsia="Arial" w:hAnsi="Arial"/>
                            <w:b/>
                            <w:i/>
                            <w:color w:val="000000"/>
                            <w:sz w:val="20"/>
                            <w:lang w:val="es-ES"/>
                          </w:rPr>
                        </w:pPr>
                        <w:r>
                          <w:rPr>
                            <w:rFonts w:ascii="Arial" w:eastAsia="Arial" w:hAnsi="Arial"/>
                            <w:b/>
                            <w:i/>
                            <w:color w:val="000000"/>
                            <w:sz w:val="20"/>
                            <w:lang w:val="es-ES"/>
                          </w:rPr>
                          <w:t>Criterios cuantificables en cifras o porcentajes</w:t>
                        </w:r>
                      </w:p>
                    </w:tc>
                    <w:tc>
                      <w:tcPr>
                        <w:tcW w:w="1685" w:type="dxa"/>
                        <w:tcBorders>
                          <w:top w:val="none" w:sz="0" w:space="0" w:color="020000"/>
                          <w:left w:val="none" w:sz="0" w:space="0" w:color="020000"/>
                          <w:bottom w:val="none" w:sz="0" w:space="0" w:color="020000"/>
                          <w:right w:val="none" w:sz="0" w:space="0" w:color="020000"/>
                        </w:tcBorders>
                        <w:vAlign w:val="center"/>
                      </w:tcPr>
                      <w:p w:rsidR="002574A4" w:rsidRDefault="00434086">
                        <w:pPr>
                          <w:spacing w:before="31" w:after="7" w:line="230" w:lineRule="exact"/>
                          <w:ind w:left="149"/>
                          <w:textAlignment w:val="baseline"/>
                          <w:rPr>
                            <w:rFonts w:ascii="Arial" w:eastAsia="Arial" w:hAnsi="Arial"/>
                            <w:i/>
                            <w:color w:val="000000"/>
                            <w:sz w:val="20"/>
                            <w:lang w:val="es-ES"/>
                          </w:rPr>
                        </w:pPr>
                        <w:r>
                          <w:rPr>
                            <w:rFonts w:ascii="Arial" w:eastAsia="Arial" w:hAnsi="Arial"/>
                            <w:i/>
                            <w:color w:val="000000"/>
                            <w:sz w:val="20"/>
                            <w:lang w:val="es-ES"/>
                          </w:rPr>
                          <w:t xml:space="preserve">De 0 a </w:t>
                        </w:r>
                        <w:r>
                          <w:rPr>
                            <w:rFonts w:ascii="Arial" w:eastAsia="Arial" w:hAnsi="Arial"/>
                            <w:b/>
                            <w:i/>
                            <w:color w:val="000000"/>
                            <w:sz w:val="20"/>
                            <w:lang w:val="es-ES"/>
                          </w:rPr>
                          <w:t>60</w:t>
                        </w:r>
                      </w:p>
                    </w:tc>
                  </w:tr>
                  <w:tr w:rsidR="002574A4">
                    <w:tblPrEx>
                      <w:tblCellMar>
                        <w:top w:w="0" w:type="dxa"/>
                        <w:bottom w:w="0" w:type="dxa"/>
                      </w:tblCellMar>
                    </w:tblPrEx>
                    <w:trPr>
                      <w:trHeight w:hRule="exact" w:val="298"/>
                    </w:trPr>
                    <w:tc>
                      <w:tcPr>
                        <w:tcW w:w="5928" w:type="dxa"/>
                        <w:tcBorders>
                          <w:top w:val="none" w:sz="0" w:space="0" w:color="020000"/>
                          <w:left w:val="single" w:sz="5" w:space="0" w:color="000000"/>
                          <w:bottom w:val="single" w:sz="5" w:space="0" w:color="000000"/>
                          <w:right w:val="single" w:sz="5" w:space="0" w:color="000000"/>
                        </w:tcBorders>
                        <w:vAlign w:val="center"/>
                      </w:tcPr>
                      <w:p w:rsidR="002574A4" w:rsidRDefault="00434086">
                        <w:pPr>
                          <w:spacing w:before="46" w:after="12" w:line="230" w:lineRule="exact"/>
                          <w:ind w:left="139"/>
                          <w:textAlignment w:val="baseline"/>
                          <w:rPr>
                            <w:rFonts w:ascii="Arial" w:eastAsia="Arial" w:hAnsi="Arial"/>
                            <w:i/>
                            <w:color w:val="000000"/>
                            <w:sz w:val="20"/>
                            <w:lang w:val="es-ES"/>
                          </w:rPr>
                        </w:pPr>
                        <w:r>
                          <w:rPr>
                            <w:rFonts w:ascii="Arial" w:eastAsia="Arial" w:hAnsi="Arial"/>
                            <w:i/>
                            <w:color w:val="000000"/>
                            <w:sz w:val="20"/>
                            <w:lang w:val="es-ES"/>
                          </w:rPr>
                          <w:t>Precio / Proposición económica</w:t>
                        </w:r>
                      </w:p>
                    </w:tc>
                    <w:tc>
                      <w:tcPr>
                        <w:tcW w:w="1685" w:type="dxa"/>
                        <w:tcBorders>
                          <w:top w:val="none" w:sz="0" w:space="0" w:color="020000"/>
                          <w:left w:val="single" w:sz="5" w:space="0" w:color="000000"/>
                          <w:bottom w:val="single" w:sz="5" w:space="0" w:color="000000"/>
                          <w:right w:val="single" w:sz="5" w:space="0" w:color="000000"/>
                        </w:tcBorders>
                        <w:vAlign w:val="center"/>
                      </w:tcPr>
                      <w:p w:rsidR="002574A4" w:rsidRDefault="00434086">
                        <w:pPr>
                          <w:spacing w:before="46" w:after="12" w:line="230" w:lineRule="exact"/>
                          <w:ind w:left="149"/>
                          <w:textAlignment w:val="baseline"/>
                          <w:rPr>
                            <w:rFonts w:ascii="Arial" w:eastAsia="Arial" w:hAnsi="Arial"/>
                            <w:i/>
                            <w:color w:val="000000"/>
                            <w:sz w:val="20"/>
                            <w:lang w:val="es-ES"/>
                          </w:rPr>
                        </w:pPr>
                        <w:r>
                          <w:rPr>
                            <w:rFonts w:ascii="Arial" w:eastAsia="Arial" w:hAnsi="Arial"/>
                            <w:i/>
                            <w:color w:val="000000"/>
                            <w:sz w:val="20"/>
                            <w:lang w:val="es-ES"/>
                          </w:rPr>
                          <w:t>De 0 a 50</w:t>
                        </w:r>
                      </w:p>
                    </w:tc>
                  </w:tr>
                  <w:tr w:rsidR="002574A4">
                    <w:tblPrEx>
                      <w:tblCellMar>
                        <w:top w:w="0" w:type="dxa"/>
                        <w:bottom w:w="0" w:type="dxa"/>
                      </w:tblCellMar>
                    </w:tblPrEx>
                    <w:trPr>
                      <w:trHeight w:hRule="exact" w:val="297"/>
                    </w:trPr>
                    <w:tc>
                      <w:tcPr>
                        <w:tcW w:w="592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1" w:after="21" w:line="230" w:lineRule="exact"/>
                          <w:ind w:left="139"/>
                          <w:textAlignment w:val="baseline"/>
                          <w:rPr>
                            <w:rFonts w:ascii="Arial" w:eastAsia="Arial" w:hAnsi="Arial"/>
                            <w:i/>
                            <w:color w:val="000000"/>
                            <w:sz w:val="20"/>
                            <w:lang w:val="es-ES"/>
                          </w:rPr>
                        </w:pPr>
                        <w:r>
                          <w:rPr>
                            <w:rFonts w:ascii="Arial" w:eastAsia="Arial" w:hAnsi="Arial"/>
                            <w:i/>
                            <w:color w:val="000000"/>
                            <w:sz w:val="20"/>
                            <w:lang w:val="es-ES"/>
                          </w:rPr>
                          <w:t>Vehículos y maquinaria respetuosa con el medio ambiente</w:t>
                        </w:r>
                      </w:p>
                    </w:tc>
                    <w:tc>
                      <w:tcPr>
                        <w:tcW w:w="168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1" w:after="21" w:line="230" w:lineRule="exact"/>
                          <w:ind w:left="149"/>
                          <w:textAlignment w:val="baseline"/>
                          <w:rPr>
                            <w:rFonts w:ascii="Arial" w:eastAsia="Arial" w:hAnsi="Arial"/>
                            <w:i/>
                            <w:color w:val="000000"/>
                            <w:sz w:val="20"/>
                            <w:lang w:val="es-ES"/>
                          </w:rPr>
                        </w:pPr>
                        <w:r>
                          <w:rPr>
                            <w:rFonts w:ascii="Arial" w:eastAsia="Arial" w:hAnsi="Arial"/>
                            <w:i/>
                            <w:color w:val="000000"/>
                            <w:sz w:val="20"/>
                            <w:lang w:val="es-ES"/>
                          </w:rPr>
                          <w:t>De 0 a 5</w:t>
                        </w:r>
                      </w:p>
                    </w:tc>
                  </w:tr>
                  <w:tr w:rsidR="002574A4">
                    <w:tblPrEx>
                      <w:tblCellMar>
                        <w:top w:w="0" w:type="dxa"/>
                        <w:bottom w:w="0" w:type="dxa"/>
                      </w:tblCellMar>
                    </w:tblPrEx>
                    <w:trPr>
                      <w:trHeight w:hRule="exact" w:val="293"/>
                    </w:trPr>
                    <w:tc>
                      <w:tcPr>
                        <w:tcW w:w="592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1" w:after="12" w:line="230" w:lineRule="exact"/>
                          <w:ind w:left="139"/>
                          <w:textAlignment w:val="baseline"/>
                          <w:rPr>
                            <w:rFonts w:ascii="Arial" w:eastAsia="Arial" w:hAnsi="Arial"/>
                            <w:i/>
                            <w:color w:val="000000"/>
                            <w:sz w:val="20"/>
                            <w:lang w:val="es-ES"/>
                          </w:rPr>
                        </w:pPr>
                        <w:r>
                          <w:rPr>
                            <w:rFonts w:ascii="Arial" w:eastAsia="Arial" w:hAnsi="Arial"/>
                            <w:i/>
                            <w:color w:val="000000"/>
                            <w:sz w:val="20"/>
                            <w:lang w:val="es-ES"/>
                          </w:rPr>
                          <w:t>Conservación de zonas verdes nuevas</w:t>
                        </w:r>
                      </w:p>
                    </w:tc>
                    <w:tc>
                      <w:tcPr>
                        <w:tcW w:w="1685" w:type="dxa"/>
                        <w:vMerge w:val="restart"/>
                        <w:tcBorders>
                          <w:top w:val="single" w:sz="5" w:space="0" w:color="000000"/>
                          <w:left w:val="single" w:sz="5" w:space="0" w:color="000000"/>
                          <w:bottom w:val="single" w:sz="0" w:space="0" w:color="000000"/>
                          <w:right w:val="single" w:sz="5" w:space="0" w:color="000000"/>
                        </w:tcBorders>
                      </w:tcPr>
                      <w:p w:rsidR="002574A4" w:rsidRDefault="00434086">
                        <w:pPr>
                          <w:spacing w:after="26" w:line="364"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De 0 a 5 </w:t>
                        </w:r>
                        <w:r>
                          <w:rPr>
                            <w:rFonts w:ascii="Arial" w:eastAsia="Arial" w:hAnsi="Arial"/>
                            <w:i/>
                            <w:color w:val="000000"/>
                            <w:sz w:val="20"/>
                            <w:lang w:val="es-ES"/>
                          </w:rPr>
                          <w:br/>
                          <w:t xml:space="preserve">De 0 a </w:t>
                        </w:r>
                        <w:r>
                          <w:rPr>
                            <w:rFonts w:ascii="Arial" w:eastAsia="Arial" w:hAnsi="Arial"/>
                            <w:b/>
                            <w:i/>
                            <w:color w:val="000000"/>
                            <w:sz w:val="20"/>
                            <w:lang w:val="es-ES"/>
                          </w:rPr>
                          <w:t xml:space="preserve">40 </w:t>
                        </w:r>
                        <w:r>
                          <w:rPr>
                            <w:rFonts w:ascii="Arial" w:eastAsia="Arial" w:hAnsi="Arial"/>
                            <w:b/>
                            <w:i/>
                            <w:color w:val="000000"/>
                            <w:sz w:val="20"/>
                            <w:lang w:val="es-ES"/>
                          </w:rPr>
                          <w:br/>
                        </w:r>
                        <w:r>
                          <w:rPr>
                            <w:rFonts w:ascii="Arial" w:eastAsia="Arial" w:hAnsi="Arial"/>
                            <w:i/>
                            <w:color w:val="000000"/>
                            <w:sz w:val="20"/>
                            <w:lang w:val="es-ES"/>
                          </w:rPr>
                          <w:t>De 0 a 15</w:t>
                        </w:r>
                      </w:p>
                    </w:tc>
                  </w:tr>
                  <w:tr w:rsidR="002574A4">
                    <w:tblPrEx>
                      <w:tblCellMar>
                        <w:top w:w="0" w:type="dxa"/>
                        <w:bottom w:w="0" w:type="dxa"/>
                      </w:tblCellMar>
                    </w:tblPrEx>
                    <w:trPr>
                      <w:trHeight w:hRule="exact" w:val="528"/>
                    </w:trPr>
                    <w:tc>
                      <w:tcPr>
                        <w:tcW w:w="5928" w:type="dxa"/>
                        <w:tcBorders>
                          <w:top w:val="single" w:sz="5" w:space="0" w:color="000000"/>
                          <w:left w:val="single" w:sz="5" w:space="0" w:color="000000"/>
                          <w:bottom w:val="single" w:sz="5" w:space="0" w:color="000000"/>
                          <w:right w:val="single" w:sz="5" w:space="0" w:color="000000"/>
                        </w:tcBorders>
                      </w:tcPr>
                      <w:p w:rsidR="002574A4" w:rsidRDefault="00434086">
                        <w:pPr>
                          <w:tabs>
                            <w:tab w:val="left" w:pos="1152"/>
                            <w:tab w:val="left" w:pos="2520"/>
                            <w:tab w:val="left" w:pos="3024"/>
                            <w:tab w:val="left" w:pos="4248"/>
                            <w:tab w:val="left" w:pos="4752"/>
                            <w:tab w:val="left" w:pos="5544"/>
                          </w:tabs>
                          <w:spacing w:before="46" w:line="230"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Criterios</w:t>
                        </w:r>
                        <w:r>
                          <w:rPr>
                            <w:rFonts w:ascii="Arial" w:eastAsia="Arial" w:hAnsi="Arial"/>
                            <w:b/>
                            <w:i/>
                            <w:color w:val="000000"/>
                            <w:sz w:val="20"/>
                            <w:lang w:val="es-ES"/>
                          </w:rPr>
                          <w:tab/>
                          <w:t>cualitativos</w:t>
                        </w:r>
                        <w:r>
                          <w:rPr>
                            <w:rFonts w:ascii="Arial" w:eastAsia="Arial" w:hAnsi="Arial"/>
                            <w:b/>
                            <w:i/>
                            <w:color w:val="000000"/>
                            <w:sz w:val="20"/>
                            <w:lang w:val="es-ES"/>
                          </w:rPr>
                          <w:tab/>
                          <w:t>no</w:t>
                        </w:r>
                        <w:r>
                          <w:rPr>
                            <w:rFonts w:ascii="Arial" w:eastAsia="Arial" w:hAnsi="Arial"/>
                            <w:b/>
                            <w:i/>
                            <w:color w:val="000000"/>
                            <w:sz w:val="20"/>
                            <w:lang w:val="es-ES"/>
                          </w:rPr>
                          <w:tab/>
                          <w:t>valorables</w:t>
                        </w:r>
                        <w:r>
                          <w:rPr>
                            <w:rFonts w:ascii="Arial" w:eastAsia="Arial" w:hAnsi="Arial"/>
                            <w:b/>
                            <w:i/>
                            <w:color w:val="000000"/>
                            <w:sz w:val="20"/>
                            <w:lang w:val="es-ES"/>
                          </w:rPr>
                          <w:tab/>
                          <w:t>en</w:t>
                        </w:r>
                        <w:r>
                          <w:rPr>
                            <w:rFonts w:ascii="Arial" w:eastAsia="Arial" w:hAnsi="Arial"/>
                            <w:b/>
                            <w:i/>
                            <w:color w:val="000000"/>
                            <w:sz w:val="20"/>
                            <w:lang w:val="es-ES"/>
                          </w:rPr>
                          <w:tab/>
                          <w:t>cifras</w:t>
                        </w:r>
                        <w:r>
                          <w:rPr>
                            <w:rFonts w:ascii="Arial" w:eastAsia="Arial" w:hAnsi="Arial"/>
                            <w:b/>
                            <w:i/>
                            <w:color w:val="000000"/>
                            <w:sz w:val="20"/>
                            <w:lang w:val="es-ES"/>
                          </w:rPr>
                          <w:tab/>
                          <w:t>o</w:t>
                        </w:r>
                      </w:p>
                      <w:p w:rsidR="002574A4" w:rsidRDefault="00434086">
                        <w:pPr>
                          <w:spacing w:after="17" w:line="230"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porcentajes</w:t>
                        </w:r>
                      </w:p>
                    </w:tc>
                    <w:tc>
                      <w:tcPr>
                        <w:tcW w:w="1685" w:type="dxa"/>
                        <w:vMerge/>
                        <w:tcBorders>
                          <w:top w:val="single" w:sz="0" w:space="0" w:color="000000"/>
                          <w:left w:val="single" w:sz="5" w:space="0" w:color="000000"/>
                          <w:bottom w:val="single" w:sz="0" w:space="0" w:color="000000"/>
                          <w:right w:val="single" w:sz="5" w:space="0" w:color="000000"/>
                        </w:tcBorders>
                      </w:tcPr>
                      <w:p w:rsidR="002574A4" w:rsidRDefault="002574A4"/>
                    </w:tc>
                  </w:tr>
                  <w:tr w:rsidR="002574A4">
                    <w:tblPrEx>
                      <w:tblCellMar>
                        <w:top w:w="0" w:type="dxa"/>
                        <w:bottom w:w="0" w:type="dxa"/>
                      </w:tblCellMar>
                    </w:tblPrEx>
                    <w:trPr>
                      <w:trHeight w:hRule="exact" w:val="298"/>
                    </w:trPr>
                    <w:tc>
                      <w:tcPr>
                        <w:tcW w:w="592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1" w:after="26"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Diagnóstico de la situación actual y programas de gestión</w:t>
                        </w:r>
                      </w:p>
                    </w:tc>
                    <w:tc>
                      <w:tcPr>
                        <w:tcW w:w="1685" w:type="dxa"/>
                        <w:vMerge/>
                        <w:tcBorders>
                          <w:top w:val="single" w:sz="0" w:space="0" w:color="000000"/>
                          <w:left w:val="single" w:sz="5" w:space="0" w:color="000000"/>
                          <w:bottom w:val="single" w:sz="5" w:space="0" w:color="000000"/>
                          <w:right w:val="single" w:sz="5" w:space="0" w:color="000000"/>
                        </w:tcBorders>
                      </w:tcPr>
                      <w:p w:rsidR="002574A4" w:rsidRDefault="002574A4"/>
                    </w:tc>
                  </w:tr>
                  <w:tr w:rsidR="002574A4">
                    <w:tblPrEx>
                      <w:tblCellMar>
                        <w:top w:w="0" w:type="dxa"/>
                        <w:bottom w:w="0" w:type="dxa"/>
                      </w:tblCellMar>
                    </w:tblPrEx>
                    <w:trPr>
                      <w:trHeight w:hRule="exact" w:val="293"/>
                    </w:trPr>
                    <w:tc>
                      <w:tcPr>
                        <w:tcW w:w="592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1" w:after="16"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Memoria descriptiva de los trabajos</w:t>
                        </w:r>
                      </w:p>
                    </w:tc>
                    <w:tc>
                      <w:tcPr>
                        <w:tcW w:w="168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1" w:after="16" w:line="230" w:lineRule="exact"/>
                          <w:ind w:left="149"/>
                          <w:textAlignment w:val="baseline"/>
                          <w:rPr>
                            <w:rFonts w:ascii="Arial" w:eastAsia="Arial" w:hAnsi="Arial"/>
                            <w:i/>
                            <w:color w:val="000000"/>
                            <w:sz w:val="20"/>
                            <w:lang w:val="es-ES"/>
                          </w:rPr>
                        </w:pPr>
                        <w:r>
                          <w:rPr>
                            <w:rFonts w:ascii="Arial" w:eastAsia="Arial" w:hAnsi="Arial"/>
                            <w:i/>
                            <w:color w:val="000000"/>
                            <w:sz w:val="20"/>
                            <w:lang w:val="es-ES"/>
                          </w:rPr>
                          <w:t>De 0 a 10</w:t>
                        </w:r>
                      </w:p>
                    </w:tc>
                  </w:tr>
                  <w:tr w:rsidR="002574A4">
                    <w:tblPrEx>
                      <w:tblCellMar>
                        <w:top w:w="0" w:type="dxa"/>
                        <w:bottom w:w="0" w:type="dxa"/>
                      </w:tblCellMar>
                    </w:tblPrEx>
                    <w:trPr>
                      <w:trHeight w:hRule="exact" w:val="297"/>
                    </w:trPr>
                    <w:tc>
                      <w:tcPr>
                        <w:tcW w:w="592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5" w:after="7" w:line="230" w:lineRule="exact"/>
                          <w:ind w:left="139"/>
                          <w:textAlignment w:val="baseline"/>
                          <w:rPr>
                            <w:rFonts w:ascii="Arial" w:eastAsia="Arial" w:hAnsi="Arial"/>
                            <w:i/>
                            <w:color w:val="000000"/>
                            <w:sz w:val="20"/>
                            <w:lang w:val="es-ES"/>
                          </w:rPr>
                        </w:pPr>
                        <w:r>
                          <w:rPr>
                            <w:rFonts w:ascii="Arial" w:eastAsia="Arial" w:hAnsi="Arial"/>
                            <w:i/>
                            <w:color w:val="000000"/>
                            <w:sz w:val="20"/>
                            <w:lang w:val="es-ES"/>
                          </w:rPr>
                          <w:t>Gestión sostenible de los recursos</w:t>
                        </w:r>
                      </w:p>
                    </w:tc>
                    <w:tc>
                      <w:tcPr>
                        <w:tcW w:w="168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5" w:after="7" w:line="230" w:lineRule="exact"/>
                          <w:ind w:left="149"/>
                          <w:textAlignment w:val="baseline"/>
                          <w:rPr>
                            <w:rFonts w:ascii="Arial" w:eastAsia="Arial" w:hAnsi="Arial"/>
                            <w:i/>
                            <w:color w:val="000000"/>
                            <w:sz w:val="20"/>
                            <w:lang w:val="es-ES"/>
                          </w:rPr>
                        </w:pPr>
                        <w:r>
                          <w:rPr>
                            <w:rFonts w:ascii="Arial" w:eastAsia="Arial" w:hAnsi="Arial"/>
                            <w:i/>
                            <w:color w:val="000000"/>
                            <w:sz w:val="20"/>
                            <w:lang w:val="es-ES"/>
                          </w:rPr>
                          <w:t>De 0 a 10</w:t>
                        </w:r>
                      </w:p>
                    </w:tc>
                  </w:tr>
                  <w:tr w:rsidR="002574A4">
                    <w:tblPrEx>
                      <w:tblCellMar>
                        <w:top w:w="0" w:type="dxa"/>
                        <w:bottom w:w="0" w:type="dxa"/>
                      </w:tblCellMar>
                    </w:tblPrEx>
                    <w:trPr>
                      <w:trHeight w:hRule="exact" w:val="293"/>
                    </w:trPr>
                    <w:tc>
                      <w:tcPr>
                        <w:tcW w:w="592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1" w:after="17" w:line="230" w:lineRule="exact"/>
                          <w:ind w:left="139"/>
                          <w:textAlignment w:val="baseline"/>
                          <w:rPr>
                            <w:rFonts w:ascii="Arial" w:eastAsia="Arial" w:hAnsi="Arial"/>
                            <w:i/>
                            <w:color w:val="000000"/>
                            <w:sz w:val="20"/>
                            <w:lang w:val="es-ES"/>
                          </w:rPr>
                        </w:pPr>
                        <w:r>
                          <w:rPr>
                            <w:rFonts w:ascii="Arial" w:eastAsia="Arial" w:hAnsi="Arial"/>
                            <w:i/>
                            <w:color w:val="000000"/>
                            <w:sz w:val="20"/>
                            <w:lang w:val="es-ES"/>
                          </w:rPr>
                          <w:t>Integración Paisajística</w:t>
                        </w:r>
                      </w:p>
                    </w:tc>
                    <w:tc>
                      <w:tcPr>
                        <w:tcW w:w="1685" w:type="dxa"/>
                        <w:tcBorders>
                          <w:top w:val="single" w:sz="5" w:space="0" w:color="000000"/>
                          <w:left w:val="single" w:sz="5" w:space="0" w:color="000000"/>
                          <w:bottom w:val="none" w:sz="0" w:space="0" w:color="020000"/>
                          <w:right w:val="single" w:sz="5" w:space="0" w:color="000000"/>
                        </w:tcBorders>
                        <w:vAlign w:val="center"/>
                      </w:tcPr>
                      <w:p w:rsidR="002574A4" w:rsidRDefault="00434086">
                        <w:pPr>
                          <w:spacing w:before="41" w:after="17" w:line="230" w:lineRule="exact"/>
                          <w:ind w:left="149"/>
                          <w:textAlignment w:val="baseline"/>
                          <w:rPr>
                            <w:rFonts w:ascii="Arial" w:eastAsia="Arial" w:hAnsi="Arial"/>
                            <w:i/>
                            <w:color w:val="000000"/>
                            <w:sz w:val="20"/>
                            <w:lang w:val="es-ES"/>
                          </w:rPr>
                        </w:pPr>
                        <w:r>
                          <w:rPr>
                            <w:rFonts w:ascii="Arial" w:eastAsia="Arial" w:hAnsi="Arial"/>
                            <w:i/>
                            <w:color w:val="000000"/>
                            <w:sz w:val="20"/>
                            <w:lang w:val="es-ES"/>
                          </w:rPr>
                          <w:t>De 0 a 5</w:t>
                        </w:r>
                      </w:p>
                    </w:tc>
                  </w:tr>
                  <w:tr w:rsidR="002574A4">
                    <w:tblPrEx>
                      <w:tblCellMar>
                        <w:top w:w="0" w:type="dxa"/>
                        <w:bottom w:w="0" w:type="dxa"/>
                      </w:tblCellMar>
                    </w:tblPrEx>
                    <w:trPr>
                      <w:trHeight w:hRule="exact" w:val="307"/>
                    </w:trPr>
                    <w:tc>
                      <w:tcPr>
                        <w:tcW w:w="5928"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before="46" w:after="21" w:line="230" w:lineRule="exact"/>
                          <w:ind w:left="139"/>
                          <w:textAlignment w:val="baseline"/>
                          <w:rPr>
                            <w:rFonts w:ascii="Arial" w:eastAsia="Arial" w:hAnsi="Arial"/>
                            <w:b/>
                            <w:i/>
                            <w:color w:val="000000"/>
                            <w:sz w:val="20"/>
                            <w:lang w:val="es-ES"/>
                          </w:rPr>
                        </w:pPr>
                        <w:r>
                          <w:rPr>
                            <w:rFonts w:ascii="Arial" w:eastAsia="Arial" w:hAnsi="Arial"/>
                            <w:b/>
                            <w:i/>
                            <w:color w:val="000000"/>
                            <w:sz w:val="20"/>
                            <w:lang w:val="es-ES"/>
                          </w:rPr>
                          <w:t>Puntuación total</w:t>
                        </w:r>
                      </w:p>
                    </w:tc>
                    <w:tc>
                      <w:tcPr>
                        <w:tcW w:w="1685" w:type="dxa"/>
                        <w:tcBorders>
                          <w:top w:val="none" w:sz="0" w:space="0" w:color="020000"/>
                          <w:left w:val="none" w:sz="0" w:space="0" w:color="020000"/>
                          <w:bottom w:val="none" w:sz="0" w:space="0" w:color="020000"/>
                          <w:right w:val="none" w:sz="0" w:space="0" w:color="020000"/>
                        </w:tcBorders>
                        <w:vAlign w:val="center"/>
                      </w:tcPr>
                      <w:p w:rsidR="002574A4" w:rsidRDefault="00434086">
                        <w:pPr>
                          <w:spacing w:before="46" w:after="21" w:line="230" w:lineRule="exact"/>
                          <w:ind w:left="149"/>
                          <w:textAlignment w:val="baseline"/>
                          <w:rPr>
                            <w:rFonts w:ascii="Arial" w:eastAsia="Arial" w:hAnsi="Arial"/>
                            <w:b/>
                            <w:i/>
                            <w:color w:val="000000"/>
                            <w:sz w:val="20"/>
                            <w:lang w:val="es-ES"/>
                          </w:rPr>
                        </w:pPr>
                        <w:r>
                          <w:rPr>
                            <w:rFonts w:ascii="Arial" w:eastAsia="Arial" w:hAnsi="Arial"/>
                            <w:b/>
                            <w:i/>
                            <w:color w:val="000000"/>
                            <w:sz w:val="20"/>
                            <w:lang w:val="es-ES"/>
                          </w:rPr>
                          <w:t>100</w:t>
                        </w:r>
                      </w:p>
                    </w:tc>
                  </w:tr>
                </w:tbl>
                <w:p w:rsidR="002574A4" w:rsidRDefault="002574A4"/>
              </w:txbxContent>
            </v:textbox>
            <w10:wrap type="square" anchorx="page" anchory="page"/>
          </v:shape>
        </w:pict>
      </w:r>
      <w:r w:rsidRPr="002574A4">
        <w:pict>
          <v:shape id="_x0000_s1575" type="#_x0000_t202" style="position:absolute;margin-left:52.3pt;margin-top:385.45pt;width:272.9pt;height:7.9pt;z-index:-251791360;mso-wrap-distance-left:0;mso-wrap-distance-right:0;mso-position-horizontal-relative:page;mso-position-vertical-relative:page" filled="f" stroked="f">
            <v:textbox inset="0,0,0,0">
              <w:txbxContent>
                <w:p w:rsidR="002574A4" w:rsidRDefault="00434086">
                  <w:pPr>
                    <w:numPr>
                      <w:ilvl w:val="0"/>
                      <w:numId w:val="18"/>
                    </w:numPr>
                    <w:spacing w:line="153" w:lineRule="exact"/>
                    <w:ind w:left="0"/>
                    <w:textAlignment w:val="baseline"/>
                    <w:rPr>
                      <w:rFonts w:ascii="Arial" w:eastAsia="Arial" w:hAnsi="Arial"/>
                      <w:b/>
                      <w:i/>
                      <w:color w:val="000000"/>
                      <w:spacing w:val="-4"/>
                      <w:sz w:val="20"/>
                      <w:lang w:val="es-ES"/>
                    </w:rPr>
                  </w:pPr>
                  <w:r>
                    <w:rPr>
                      <w:rFonts w:ascii="Arial" w:eastAsia="Arial" w:hAnsi="Arial"/>
                      <w:b/>
                      <w:i/>
                      <w:color w:val="000000"/>
                      <w:spacing w:val="-4"/>
                      <w:sz w:val="20"/>
                      <w:lang w:val="es-ES"/>
                    </w:rPr>
                    <w:t>LOTE 2</w:t>
                  </w:r>
                  <w:r>
                    <w:rPr>
                      <w:rFonts w:ascii="Arial" w:eastAsia="Arial" w:hAnsi="Arial"/>
                      <w:i/>
                      <w:color w:val="000000"/>
                      <w:spacing w:val="-4"/>
                      <w:sz w:val="20"/>
                      <w:lang w:val="es-ES"/>
                    </w:rPr>
                    <w:t xml:space="preserve">: </w:t>
                  </w:r>
                  <w:r>
                    <w:rPr>
                      <w:rFonts w:ascii="Arial" w:eastAsia="Arial" w:hAnsi="Arial"/>
                      <w:b/>
                      <w:i/>
                      <w:color w:val="000000"/>
                      <w:spacing w:val="-4"/>
                      <w:sz w:val="20"/>
                      <w:lang w:val="es-ES"/>
                    </w:rPr>
                    <w:t>ACTUACIONES EN LAS ZONAS VERDES.</w:t>
                  </w:r>
                </w:p>
              </w:txbxContent>
            </v:textbox>
            <w10:wrap type="square" anchorx="page" anchory="page"/>
          </v:shape>
        </w:pict>
      </w:r>
      <w:r w:rsidRPr="002574A4">
        <w:pict>
          <v:shape id="_x0000_s1574" type="#_x0000_t202" style="position:absolute;margin-left:120.95pt;margin-top:421.7pt;width:350.15pt;height:7.9pt;z-index:-251790336;mso-wrap-distance-left:0;mso-wrap-distance-right:0;mso-position-horizontal-relative:page;mso-position-vertical-relative:page" filled="f" stroked="f">
            <v:textbox inset="0,0,0,0">
              <w:txbxContent>
                <w:p w:rsidR="002574A4" w:rsidRDefault="00434086">
                  <w:pPr>
                    <w:tabs>
                      <w:tab w:val="right" w:pos="6984"/>
                    </w:tabs>
                    <w:spacing w:line="148" w:lineRule="exact"/>
                    <w:textAlignment w:val="baseline"/>
                    <w:rPr>
                      <w:rFonts w:ascii="Arial" w:eastAsia="Arial" w:hAnsi="Arial"/>
                      <w:b/>
                      <w:i/>
                      <w:color w:val="000000"/>
                      <w:sz w:val="20"/>
                      <w:lang w:val="es-ES"/>
                    </w:rPr>
                  </w:pPr>
                  <w:r>
                    <w:rPr>
                      <w:rFonts w:ascii="Arial" w:eastAsia="Arial" w:hAnsi="Arial"/>
                      <w:b/>
                      <w:i/>
                      <w:color w:val="000000"/>
                      <w:sz w:val="20"/>
                      <w:lang w:val="es-ES"/>
                    </w:rPr>
                    <w:t>Criterios</w:t>
                  </w:r>
                  <w:r>
                    <w:rPr>
                      <w:rFonts w:ascii="Arial" w:eastAsia="Arial" w:hAnsi="Arial"/>
                      <w:b/>
                      <w:i/>
                      <w:color w:val="000000"/>
                      <w:sz w:val="20"/>
                      <w:lang w:val="es-ES"/>
                    </w:rPr>
                    <w:tab/>
                    <w:t>Puntuación</w:t>
                  </w:r>
                </w:p>
              </w:txbxContent>
            </v:textbox>
            <w10:wrap type="square" anchorx="page" anchory="page"/>
          </v:shape>
        </w:pict>
      </w:r>
      <w:r w:rsidRPr="002574A4">
        <w:pict>
          <v:shape id="_x0000_s1573" type="#_x0000_t202" style="position:absolute;margin-left:112.35pt;margin-top:433.2pt;width:381.35pt;height:103.7pt;z-index:-251789312;mso-wrap-distance-left:0;mso-wrap-distance-right:0;mso-position-horizontal-relative:page;mso-position-vertical-relative:page" filled="f" stroked="f">
            <v:textbox inset="0,0,0,0">
              <w:txbxContent>
                <w:tbl>
                  <w:tblPr>
                    <w:tblW w:w="0" w:type="auto"/>
                    <w:tblInd w:w="14" w:type="dxa"/>
                    <w:tblLayout w:type="fixed"/>
                    <w:tblCellMar>
                      <w:left w:w="0" w:type="dxa"/>
                      <w:right w:w="0" w:type="dxa"/>
                    </w:tblCellMar>
                    <w:tblLook w:val="0000"/>
                  </w:tblPr>
                  <w:tblGrid>
                    <w:gridCol w:w="5928"/>
                    <w:gridCol w:w="1685"/>
                  </w:tblGrid>
                  <w:tr w:rsidR="002574A4">
                    <w:tblPrEx>
                      <w:tblCellMar>
                        <w:top w:w="0" w:type="dxa"/>
                        <w:bottom w:w="0" w:type="dxa"/>
                      </w:tblCellMar>
                    </w:tblPrEx>
                    <w:trPr>
                      <w:trHeight w:hRule="exact" w:val="288"/>
                    </w:trPr>
                    <w:tc>
                      <w:tcPr>
                        <w:tcW w:w="5928" w:type="dxa"/>
                        <w:tcBorders>
                          <w:top w:val="none" w:sz="0" w:space="0" w:color="020000"/>
                          <w:left w:val="single" w:sz="5" w:space="0" w:color="000000"/>
                          <w:bottom w:val="none" w:sz="0" w:space="0" w:color="020000"/>
                          <w:right w:val="none" w:sz="0" w:space="0" w:color="020000"/>
                        </w:tcBorders>
                        <w:vAlign w:val="center"/>
                      </w:tcPr>
                      <w:p w:rsidR="002574A4" w:rsidRDefault="00434086">
                        <w:pPr>
                          <w:spacing w:before="36" w:after="12" w:line="230" w:lineRule="exact"/>
                          <w:ind w:left="149"/>
                          <w:textAlignment w:val="baseline"/>
                          <w:rPr>
                            <w:rFonts w:ascii="Arial" w:eastAsia="Arial" w:hAnsi="Arial"/>
                            <w:b/>
                            <w:i/>
                            <w:color w:val="000000"/>
                            <w:sz w:val="20"/>
                            <w:lang w:val="es-ES"/>
                          </w:rPr>
                        </w:pPr>
                        <w:r>
                          <w:rPr>
                            <w:rFonts w:ascii="Arial" w:eastAsia="Arial" w:hAnsi="Arial"/>
                            <w:b/>
                            <w:i/>
                            <w:color w:val="000000"/>
                            <w:sz w:val="20"/>
                            <w:lang w:val="es-ES"/>
                          </w:rPr>
                          <w:t>Criterios cuantificables en cifras o porcentajes</w:t>
                        </w:r>
                      </w:p>
                    </w:tc>
                    <w:tc>
                      <w:tcPr>
                        <w:tcW w:w="1685" w:type="dxa"/>
                        <w:tcBorders>
                          <w:top w:val="none" w:sz="0" w:space="0" w:color="020000"/>
                          <w:left w:val="none" w:sz="0" w:space="0" w:color="020000"/>
                          <w:bottom w:val="none" w:sz="0" w:space="0" w:color="020000"/>
                          <w:right w:val="none" w:sz="0" w:space="0" w:color="020000"/>
                        </w:tcBorders>
                        <w:vAlign w:val="center"/>
                      </w:tcPr>
                      <w:p w:rsidR="002574A4" w:rsidRDefault="00434086">
                        <w:pPr>
                          <w:spacing w:before="36" w:after="12" w:line="230" w:lineRule="exact"/>
                          <w:ind w:left="149"/>
                          <w:textAlignment w:val="baseline"/>
                          <w:rPr>
                            <w:rFonts w:ascii="Arial" w:eastAsia="Arial" w:hAnsi="Arial"/>
                            <w:i/>
                            <w:color w:val="000000"/>
                            <w:sz w:val="20"/>
                            <w:lang w:val="es-ES"/>
                          </w:rPr>
                        </w:pPr>
                        <w:r>
                          <w:rPr>
                            <w:rFonts w:ascii="Arial" w:eastAsia="Arial" w:hAnsi="Arial"/>
                            <w:i/>
                            <w:color w:val="000000"/>
                            <w:sz w:val="20"/>
                            <w:lang w:val="es-ES"/>
                          </w:rPr>
                          <w:t xml:space="preserve">De 0 a </w:t>
                        </w:r>
                        <w:r>
                          <w:rPr>
                            <w:rFonts w:ascii="Arial" w:eastAsia="Arial" w:hAnsi="Arial"/>
                            <w:b/>
                            <w:i/>
                            <w:color w:val="000000"/>
                            <w:sz w:val="20"/>
                            <w:lang w:val="es-ES"/>
                          </w:rPr>
                          <w:t>60</w:t>
                        </w:r>
                      </w:p>
                    </w:tc>
                  </w:tr>
                  <w:tr w:rsidR="002574A4">
                    <w:tblPrEx>
                      <w:tblCellMar>
                        <w:top w:w="0" w:type="dxa"/>
                        <w:bottom w:w="0" w:type="dxa"/>
                      </w:tblCellMar>
                    </w:tblPrEx>
                    <w:trPr>
                      <w:trHeight w:hRule="exact" w:val="298"/>
                    </w:trPr>
                    <w:tc>
                      <w:tcPr>
                        <w:tcW w:w="5928" w:type="dxa"/>
                        <w:tcBorders>
                          <w:top w:val="none" w:sz="0" w:space="0" w:color="020000"/>
                          <w:left w:val="single" w:sz="5" w:space="0" w:color="000000"/>
                          <w:bottom w:val="single" w:sz="5" w:space="0" w:color="000000"/>
                          <w:right w:val="single" w:sz="5" w:space="0" w:color="000000"/>
                        </w:tcBorders>
                        <w:vAlign w:val="center"/>
                      </w:tcPr>
                      <w:p w:rsidR="002574A4" w:rsidRDefault="00434086">
                        <w:pPr>
                          <w:spacing w:before="41" w:after="21" w:line="230" w:lineRule="exact"/>
                          <w:ind w:left="149"/>
                          <w:textAlignment w:val="baseline"/>
                          <w:rPr>
                            <w:rFonts w:ascii="Arial" w:eastAsia="Arial" w:hAnsi="Arial"/>
                            <w:i/>
                            <w:color w:val="000000"/>
                            <w:sz w:val="20"/>
                            <w:lang w:val="es-ES"/>
                          </w:rPr>
                        </w:pPr>
                        <w:r>
                          <w:rPr>
                            <w:rFonts w:ascii="Arial" w:eastAsia="Arial" w:hAnsi="Arial"/>
                            <w:i/>
                            <w:color w:val="000000"/>
                            <w:sz w:val="20"/>
                            <w:lang w:val="es-ES"/>
                          </w:rPr>
                          <w:t>Porcentaje de descuento de la base de precios</w:t>
                        </w:r>
                      </w:p>
                    </w:tc>
                    <w:tc>
                      <w:tcPr>
                        <w:tcW w:w="1685" w:type="dxa"/>
                        <w:tcBorders>
                          <w:top w:val="none" w:sz="0" w:space="0" w:color="020000"/>
                          <w:left w:val="single" w:sz="5" w:space="0" w:color="000000"/>
                          <w:bottom w:val="single" w:sz="5" w:space="0" w:color="000000"/>
                          <w:right w:val="single" w:sz="5" w:space="0" w:color="000000"/>
                        </w:tcBorders>
                        <w:vAlign w:val="center"/>
                      </w:tcPr>
                      <w:p w:rsidR="002574A4" w:rsidRDefault="00434086">
                        <w:pPr>
                          <w:spacing w:before="41" w:after="21" w:line="230" w:lineRule="exact"/>
                          <w:ind w:left="149"/>
                          <w:textAlignment w:val="baseline"/>
                          <w:rPr>
                            <w:rFonts w:ascii="Arial" w:eastAsia="Arial" w:hAnsi="Arial"/>
                            <w:i/>
                            <w:color w:val="000000"/>
                            <w:sz w:val="20"/>
                            <w:lang w:val="es-ES"/>
                          </w:rPr>
                        </w:pPr>
                        <w:r>
                          <w:rPr>
                            <w:rFonts w:ascii="Arial" w:eastAsia="Arial" w:hAnsi="Arial"/>
                            <w:i/>
                            <w:color w:val="000000"/>
                            <w:sz w:val="20"/>
                            <w:lang w:val="es-ES"/>
                          </w:rPr>
                          <w:t>De 0 a 50</w:t>
                        </w:r>
                      </w:p>
                    </w:tc>
                  </w:tr>
                  <w:tr w:rsidR="002574A4">
                    <w:tblPrEx>
                      <w:tblCellMar>
                        <w:top w:w="0" w:type="dxa"/>
                        <w:bottom w:w="0" w:type="dxa"/>
                      </w:tblCellMar>
                    </w:tblPrEx>
                    <w:trPr>
                      <w:trHeight w:hRule="exact" w:val="292"/>
                    </w:trPr>
                    <w:tc>
                      <w:tcPr>
                        <w:tcW w:w="592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0" w:after="12" w:line="230" w:lineRule="exact"/>
                          <w:ind w:left="149"/>
                          <w:textAlignment w:val="baseline"/>
                          <w:rPr>
                            <w:rFonts w:ascii="Arial" w:eastAsia="Arial" w:hAnsi="Arial"/>
                            <w:i/>
                            <w:color w:val="000000"/>
                            <w:sz w:val="20"/>
                            <w:lang w:val="es-ES"/>
                          </w:rPr>
                        </w:pPr>
                        <w:r>
                          <w:rPr>
                            <w:rFonts w:ascii="Arial" w:eastAsia="Arial" w:hAnsi="Arial"/>
                            <w:i/>
                            <w:color w:val="000000"/>
                            <w:sz w:val="20"/>
                            <w:lang w:val="es-ES"/>
                          </w:rPr>
                          <w:t>Vehículos y maquinaria respetuosa con el medio ambiente</w:t>
                        </w:r>
                      </w:p>
                    </w:tc>
                    <w:tc>
                      <w:tcPr>
                        <w:tcW w:w="1685" w:type="dxa"/>
                        <w:vMerge w:val="restart"/>
                        <w:tcBorders>
                          <w:top w:val="single" w:sz="5" w:space="0" w:color="000000"/>
                          <w:left w:val="single" w:sz="5" w:space="0" w:color="000000"/>
                          <w:bottom w:val="single" w:sz="0" w:space="0" w:color="000000"/>
                          <w:right w:val="single" w:sz="5" w:space="0" w:color="000000"/>
                        </w:tcBorders>
                      </w:tcPr>
                      <w:p w:rsidR="002574A4" w:rsidRDefault="00434086">
                        <w:pPr>
                          <w:spacing w:after="26" w:line="287"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De 0 a 10 </w:t>
                        </w:r>
                        <w:r>
                          <w:rPr>
                            <w:rFonts w:ascii="Arial" w:eastAsia="Arial" w:hAnsi="Arial"/>
                            <w:i/>
                            <w:color w:val="000000"/>
                            <w:sz w:val="20"/>
                            <w:lang w:val="es-ES"/>
                          </w:rPr>
                          <w:br/>
                          <w:t xml:space="preserve">De 0 a </w:t>
                        </w:r>
                        <w:r>
                          <w:rPr>
                            <w:rFonts w:ascii="Arial" w:eastAsia="Arial" w:hAnsi="Arial"/>
                            <w:b/>
                            <w:i/>
                            <w:color w:val="000000"/>
                            <w:sz w:val="20"/>
                            <w:lang w:val="es-ES"/>
                          </w:rPr>
                          <w:t xml:space="preserve">40 </w:t>
                        </w:r>
                        <w:r>
                          <w:rPr>
                            <w:rFonts w:ascii="Arial" w:eastAsia="Arial" w:hAnsi="Arial"/>
                            <w:b/>
                            <w:i/>
                            <w:color w:val="000000"/>
                            <w:sz w:val="20"/>
                            <w:lang w:val="es-ES"/>
                          </w:rPr>
                          <w:br/>
                        </w:r>
                        <w:r>
                          <w:rPr>
                            <w:rFonts w:ascii="Arial" w:eastAsia="Arial" w:hAnsi="Arial"/>
                            <w:i/>
                            <w:color w:val="000000"/>
                            <w:sz w:val="20"/>
                            <w:lang w:val="es-ES"/>
                          </w:rPr>
                          <w:t>De 0 a 30</w:t>
                        </w:r>
                      </w:p>
                    </w:tc>
                  </w:tr>
                  <w:tr w:rsidR="002574A4">
                    <w:tblPrEx>
                      <w:tblCellMar>
                        <w:top w:w="0" w:type="dxa"/>
                        <w:bottom w:w="0" w:type="dxa"/>
                      </w:tblCellMar>
                    </w:tblPrEx>
                    <w:trPr>
                      <w:trHeight w:hRule="exact" w:val="298"/>
                    </w:trPr>
                    <w:tc>
                      <w:tcPr>
                        <w:tcW w:w="592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6" w:after="17" w:line="230"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Criterios cualitativos no valorables en cifras o porcentajes</w:t>
                        </w:r>
                      </w:p>
                    </w:tc>
                    <w:tc>
                      <w:tcPr>
                        <w:tcW w:w="1685" w:type="dxa"/>
                        <w:vMerge/>
                        <w:tcBorders>
                          <w:top w:val="single" w:sz="0" w:space="0" w:color="000000"/>
                          <w:left w:val="single" w:sz="5" w:space="0" w:color="000000"/>
                          <w:bottom w:val="single" w:sz="0" w:space="0" w:color="000000"/>
                          <w:right w:val="single" w:sz="5" w:space="0" w:color="000000"/>
                        </w:tcBorders>
                      </w:tcPr>
                      <w:p w:rsidR="002574A4" w:rsidRDefault="002574A4"/>
                    </w:tc>
                  </w:tr>
                  <w:tr w:rsidR="002574A4">
                    <w:tblPrEx>
                      <w:tblCellMar>
                        <w:top w:w="0" w:type="dxa"/>
                        <w:bottom w:w="0" w:type="dxa"/>
                      </w:tblCellMar>
                    </w:tblPrEx>
                    <w:trPr>
                      <w:trHeight w:hRule="exact" w:val="298"/>
                    </w:trPr>
                    <w:tc>
                      <w:tcPr>
                        <w:tcW w:w="592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1" w:after="26"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Memoria descriptiva de los trabajos a realizar</w:t>
                        </w:r>
                      </w:p>
                    </w:tc>
                    <w:tc>
                      <w:tcPr>
                        <w:tcW w:w="1685" w:type="dxa"/>
                        <w:vMerge/>
                        <w:tcBorders>
                          <w:top w:val="single" w:sz="0" w:space="0" w:color="000000"/>
                          <w:left w:val="single" w:sz="5" w:space="0" w:color="000000"/>
                          <w:bottom w:val="single" w:sz="5" w:space="0" w:color="000000"/>
                          <w:right w:val="single" w:sz="5" w:space="0" w:color="000000"/>
                        </w:tcBorders>
                      </w:tcPr>
                      <w:p w:rsidR="002574A4" w:rsidRDefault="002574A4"/>
                    </w:tc>
                  </w:tr>
                  <w:tr w:rsidR="002574A4">
                    <w:tblPrEx>
                      <w:tblCellMar>
                        <w:top w:w="0" w:type="dxa"/>
                        <w:bottom w:w="0" w:type="dxa"/>
                      </w:tblCellMar>
                    </w:tblPrEx>
                    <w:trPr>
                      <w:trHeight w:hRule="exact" w:val="288"/>
                    </w:trPr>
                    <w:tc>
                      <w:tcPr>
                        <w:tcW w:w="592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0" w:after="17"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Gestión sostenible de los recursos</w:t>
                        </w:r>
                      </w:p>
                    </w:tc>
                    <w:tc>
                      <w:tcPr>
                        <w:tcW w:w="1685" w:type="dxa"/>
                        <w:tcBorders>
                          <w:top w:val="single" w:sz="5" w:space="0" w:color="000000"/>
                          <w:left w:val="single" w:sz="5" w:space="0" w:color="000000"/>
                          <w:bottom w:val="none" w:sz="0" w:space="0" w:color="020000"/>
                          <w:right w:val="single" w:sz="5" w:space="0" w:color="000000"/>
                        </w:tcBorders>
                        <w:vAlign w:val="center"/>
                      </w:tcPr>
                      <w:p w:rsidR="002574A4" w:rsidRDefault="00434086">
                        <w:pPr>
                          <w:spacing w:before="40" w:after="17" w:line="230" w:lineRule="exact"/>
                          <w:ind w:left="149"/>
                          <w:textAlignment w:val="baseline"/>
                          <w:rPr>
                            <w:rFonts w:ascii="Arial" w:eastAsia="Arial" w:hAnsi="Arial"/>
                            <w:i/>
                            <w:color w:val="000000"/>
                            <w:sz w:val="20"/>
                            <w:lang w:val="es-ES"/>
                          </w:rPr>
                        </w:pPr>
                        <w:r>
                          <w:rPr>
                            <w:rFonts w:ascii="Arial" w:eastAsia="Arial" w:hAnsi="Arial"/>
                            <w:i/>
                            <w:color w:val="000000"/>
                            <w:sz w:val="20"/>
                            <w:lang w:val="es-ES"/>
                          </w:rPr>
                          <w:t>De 0 a 10</w:t>
                        </w:r>
                      </w:p>
                    </w:tc>
                  </w:tr>
                  <w:tr w:rsidR="002574A4">
                    <w:tblPrEx>
                      <w:tblCellMar>
                        <w:top w:w="0" w:type="dxa"/>
                        <w:bottom w:w="0" w:type="dxa"/>
                      </w:tblCellMar>
                    </w:tblPrEx>
                    <w:trPr>
                      <w:trHeight w:hRule="exact" w:val="312"/>
                    </w:trPr>
                    <w:tc>
                      <w:tcPr>
                        <w:tcW w:w="5928"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before="50" w:after="22" w:line="230" w:lineRule="exact"/>
                          <w:ind w:left="149"/>
                          <w:textAlignment w:val="baseline"/>
                          <w:rPr>
                            <w:rFonts w:ascii="Arial" w:eastAsia="Arial" w:hAnsi="Arial"/>
                            <w:b/>
                            <w:i/>
                            <w:color w:val="000000"/>
                            <w:sz w:val="20"/>
                            <w:lang w:val="es-ES"/>
                          </w:rPr>
                        </w:pPr>
                        <w:r>
                          <w:rPr>
                            <w:rFonts w:ascii="Arial" w:eastAsia="Arial" w:hAnsi="Arial"/>
                            <w:b/>
                            <w:i/>
                            <w:color w:val="000000"/>
                            <w:sz w:val="20"/>
                            <w:lang w:val="es-ES"/>
                          </w:rPr>
                          <w:t>Puntuación total</w:t>
                        </w:r>
                      </w:p>
                    </w:tc>
                    <w:tc>
                      <w:tcPr>
                        <w:tcW w:w="1685" w:type="dxa"/>
                        <w:tcBorders>
                          <w:top w:val="none" w:sz="0" w:space="0" w:color="020000"/>
                          <w:left w:val="none" w:sz="0" w:space="0" w:color="020000"/>
                          <w:bottom w:val="none" w:sz="0" w:space="0" w:color="020000"/>
                          <w:right w:val="none" w:sz="0" w:space="0" w:color="020000"/>
                        </w:tcBorders>
                        <w:vAlign w:val="center"/>
                      </w:tcPr>
                      <w:p w:rsidR="002574A4" w:rsidRDefault="00434086">
                        <w:pPr>
                          <w:spacing w:before="50" w:after="22" w:line="230" w:lineRule="exact"/>
                          <w:ind w:left="149"/>
                          <w:textAlignment w:val="baseline"/>
                          <w:rPr>
                            <w:rFonts w:ascii="Arial" w:eastAsia="Arial" w:hAnsi="Arial"/>
                            <w:b/>
                            <w:i/>
                            <w:color w:val="000000"/>
                            <w:sz w:val="20"/>
                            <w:lang w:val="es-ES"/>
                          </w:rPr>
                        </w:pPr>
                        <w:r>
                          <w:rPr>
                            <w:rFonts w:ascii="Arial" w:eastAsia="Arial" w:hAnsi="Arial"/>
                            <w:b/>
                            <w:i/>
                            <w:color w:val="000000"/>
                            <w:sz w:val="20"/>
                            <w:lang w:val="es-ES"/>
                          </w:rPr>
                          <w:t>100</w:t>
                        </w:r>
                      </w:p>
                    </w:tc>
                  </w:tr>
                </w:tbl>
                <w:p w:rsidR="002574A4" w:rsidRDefault="002574A4"/>
              </w:txbxContent>
            </v:textbox>
            <w10:wrap type="square" anchorx="page" anchory="page"/>
          </v:shape>
        </w:pict>
      </w:r>
      <w:r w:rsidRPr="002574A4">
        <w:pict>
          <v:shape id="_x0000_s1572" type="#_x0000_t202" style="position:absolute;margin-left:52.1pt;margin-top:550.1pt;width:488.4pt;height:70.55pt;z-index:-251788288;mso-wrap-distance-left:0;mso-wrap-distance-right:0;mso-position-horizontal-relative:page;mso-position-vertical-relative:page" filled="f" stroked="f">
            <v:textbox inset="0,0,0,0">
              <w:txbxContent>
                <w:p w:rsidR="002574A4" w:rsidRDefault="00434086">
                  <w:pPr>
                    <w:numPr>
                      <w:ilvl w:val="0"/>
                      <w:numId w:val="25"/>
                    </w:numPr>
                    <w:spacing w:line="232" w:lineRule="exact"/>
                    <w:ind w:left="0"/>
                    <w:textAlignment w:val="baseline"/>
                    <w:rPr>
                      <w:rFonts w:ascii="Arial" w:eastAsia="Arial" w:hAnsi="Arial"/>
                      <w:b/>
                      <w:i/>
                      <w:color w:val="000000"/>
                      <w:sz w:val="20"/>
                      <w:lang w:val="es-ES"/>
                    </w:rPr>
                  </w:pPr>
                  <w:r>
                    <w:rPr>
                      <w:rFonts w:ascii="Arial" w:eastAsia="Arial" w:hAnsi="Arial"/>
                      <w:b/>
                      <w:i/>
                      <w:color w:val="000000"/>
                      <w:sz w:val="20"/>
                      <w:lang w:val="es-ES"/>
                    </w:rPr>
                    <w:t>PLAZO DE EJECUCIÓN:</w:t>
                  </w:r>
                </w:p>
                <w:p w:rsidR="002574A4" w:rsidRDefault="00434086">
                  <w:pPr>
                    <w:spacing w:before="260" w:line="230" w:lineRule="exact"/>
                    <w:textAlignment w:val="baseline"/>
                    <w:rPr>
                      <w:rFonts w:ascii="Arial" w:eastAsia="Arial" w:hAnsi="Arial"/>
                      <w:i/>
                      <w:color w:val="000000"/>
                      <w:sz w:val="20"/>
                      <w:lang w:val="es-ES"/>
                    </w:rPr>
                  </w:pPr>
                  <w:r>
                    <w:rPr>
                      <w:rFonts w:ascii="Arial" w:eastAsia="Arial" w:hAnsi="Arial"/>
                      <w:i/>
                      <w:color w:val="000000"/>
                      <w:sz w:val="20"/>
                      <w:lang w:val="es-ES"/>
                    </w:rPr>
                    <w:t xml:space="preserve">El plazo de ejecución es de </w:t>
                  </w:r>
                  <w:r>
                    <w:rPr>
                      <w:rFonts w:ascii="Arial" w:eastAsia="Arial" w:hAnsi="Arial"/>
                      <w:b/>
                      <w:i/>
                      <w:color w:val="000000"/>
                      <w:sz w:val="20"/>
                      <w:lang w:val="es-ES"/>
                    </w:rPr>
                    <w:t>UN (1) AÑO.</w:t>
                  </w:r>
                </w:p>
                <w:p w:rsidR="002574A4" w:rsidRDefault="00434086">
                  <w:pPr>
                    <w:spacing w:before="227" w:line="230" w:lineRule="exact"/>
                    <w:textAlignment w:val="baseline"/>
                    <w:rPr>
                      <w:rFonts w:ascii="Arial" w:eastAsia="Arial" w:hAnsi="Arial"/>
                      <w:i/>
                      <w:color w:val="000000"/>
                      <w:sz w:val="20"/>
                      <w:lang w:val="es-ES"/>
                    </w:rPr>
                  </w:pPr>
                  <w:r>
                    <w:rPr>
                      <w:rFonts w:ascii="Arial" w:eastAsia="Arial" w:hAnsi="Arial"/>
                      <w:i/>
                      <w:color w:val="000000"/>
                      <w:sz w:val="20"/>
                      <w:lang w:val="es-ES"/>
                    </w:rPr>
                    <w:t xml:space="preserve">Se establece la posibilidad de </w:t>
                  </w:r>
                  <w:r>
                    <w:rPr>
                      <w:rFonts w:ascii="Arial" w:eastAsia="Arial" w:hAnsi="Arial"/>
                      <w:b/>
                      <w:i/>
                      <w:color w:val="000000"/>
                      <w:sz w:val="20"/>
                      <w:lang w:val="es-ES"/>
                    </w:rPr>
                    <w:t>una (1) prórroga adicional de un (1) año para el Lote 1. El Lote 2 no tien prórroga.</w:t>
                  </w:r>
                </w:p>
              </w:txbxContent>
            </v:textbox>
            <w10:wrap type="square" anchorx="page" anchory="page"/>
          </v:shape>
        </w:pict>
      </w:r>
      <w:r w:rsidRPr="002574A4">
        <w:pict>
          <v:shape id="_x0000_s1571" type="#_x0000_t202" style="position:absolute;margin-left:52.8pt;margin-top:633.6pt;width:77.05pt;height:9.6pt;z-index:-251787264;mso-wrap-distance-left:0;mso-wrap-distance-right:0;mso-position-horizontal-relative:page;mso-position-vertical-relative:page" filled="f" stroked="f">
            <v:textbox inset="0,0,0,0">
              <w:txbxContent>
                <w:p w:rsidR="002574A4" w:rsidRDefault="00434086">
                  <w:pPr>
                    <w:numPr>
                      <w:ilvl w:val="0"/>
                      <w:numId w:val="25"/>
                    </w:numPr>
                    <w:spacing w:line="187" w:lineRule="exact"/>
                    <w:ind w:left="0"/>
                    <w:textAlignment w:val="baseline"/>
                    <w:rPr>
                      <w:rFonts w:ascii="Arial" w:eastAsia="Arial" w:hAnsi="Arial"/>
                      <w:b/>
                      <w:i/>
                      <w:color w:val="000000"/>
                      <w:spacing w:val="-11"/>
                      <w:sz w:val="20"/>
                      <w:lang w:val="es-ES"/>
                    </w:rPr>
                  </w:pPr>
                  <w:r>
                    <w:rPr>
                      <w:rFonts w:ascii="Arial" w:eastAsia="Arial" w:hAnsi="Arial"/>
                      <w:b/>
                      <w:i/>
                      <w:color w:val="000000"/>
                      <w:spacing w:val="-11"/>
                      <w:sz w:val="20"/>
                      <w:lang w:val="es-ES"/>
                    </w:rPr>
                    <w:t>GARANTÍAS:</w:t>
                  </w:r>
                </w:p>
              </w:txbxContent>
            </v:textbox>
            <w10:wrap type="square" anchorx="page" anchory="page"/>
          </v:shape>
        </w:pict>
      </w:r>
      <w:r w:rsidRPr="002574A4">
        <w:pict>
          <v:shape id="_x0000_s1570" type="#_x0000_t202" style="position:absolute;margin-left:53.05pt;margin-top:654.25pt;width:481.2pt;height:44.85pt;z-index:-251786240;mso-wrap-distance-left:0;mso-wrap-distance-right:0;mso-position-horizontal-relative:page;mso-position-vertical-relative:page" filled="f" stroked="f">
            <v:textbox inset="0,0,0,0">
              <w:txbxContent>
                <w:p w:rsidR="002574A4" w:rsidRDefault="00434086">
                  <w:pPr>
                    <w:numPr>
                      <w:ilvl w:val="0"/>
                      <w:numId w:val="26"/>
                    </w:numPr>
                    <w:spacing w:line="199" w:lineRule="exact"/>
                    <w:ind w:left="0"/>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Garantía Provisional: </w:t>
                  </w:r>
                  <w:r>
                    <w:rPr>
                      <w:rFonts w:ascii="Arial" w:eastAsia="Arial" w:hAnsi="Arial"/>
                      <w:i/>
                      <w:color w:val="000000"/>
                      <w:spacing w:val="-1"/>
                      <w:sz w:val="20"/>
                      <w:lang w:val="es-ES"/>
                    </w:rPr>
                    <w:t>No se exige.</w:t>
                  </w:r>
                </w:p>
                <w:p w:rsidR="002574A4" w:rsidRDefault="00434086">
                  <w:pPr>
                    <w:numPr>
                      <w:ilvl w:val="0"/>
                      <w:numId w:val="26"/>
                    </w:numPr>
                    <w:spacing w:before="129" w:line="221" w:lineRule="exact"/>
                    <w:ind w:left="0"/>
                    <w:textAlignment w:val="baseline"/>
                    <w:rPr>
                      <w:rFonts w:ascii="Arial" w:eastAsia="Arial" w:hAnsi="Arial"/>
                      <w:b/>
                      <w:i/>
                      <w:color w:val="000000"/>
                      <w:spacing w:val="-4"/>
                      <w:sz w:val="20"/>
                      <w:lang w:val="es-ES"/>
                    </w:rPr>
                  </w:pPr>
                  <w:r>
                    <w:rPr>
                      <w:rFonts w:ascii="Arial" w:eastAsia="Arial" w:hAnsi="Arial"/>
                      <w:b/>
                      <w:i/>
                      <w:color w:val="000000"/>
                      <w:spacing w:val="-4"/>
                      <w:sz w:val="20"/>
                      <w:lang w:val="es-ES"/>
                    </w:rPr>
                    <w:t xml:space="preserve">Garantía Definitiva: </w:t>
                  </w:r>
                  <w:r>
                    <w:rPr>
                      <w:rFonts w:ascii="Arial" w:eastAsia="Arial" w:hAnsi="Arial"/>
                      <w:i/>
                      <w:color w:val="000000"/>
                      <w:spacing w:val="-4"/>
                      <w:sz w:val="20"/>
                      <w:lang w:val="es-ES"/>
                    </w:rPr>
                    <w:t>Cinco por ciento, 5%, del importe de adjudicación de cada Lote, sin incluir I.G.I.C.</w:t>
                  </w:r>
                </w:p>
                <w:p w:rsidR="002574A4" w:rsidRDefault="00434086">
                  <w:pPr>
                    <w:numPr>
                      <w:ilvl w:val="0"/>
                      <w:numId w:val="26"/>
                    </w:numPr>
                    <w:spacing w:before="133" w:line="201" w:lineRule="exact"/>
                    <w:ind w:left="0"/>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Garantía Complementaria: </w:t>
                  </w:r>
                  <w:r>
                    <w:rPr>
                      <w:rFonts w:ascii="Arial" w:eastAsia="Arial" w:hAnsi="Arial"/>
                      <w:i/>
                      <w:color w:val="000000"/>
                      <w:spacing w:val="-1"/>
                      <w:sz w:val="20"/>
                      <w:lang w:val="es-ES"/>
                    </w:rPr>
                    <w:t>No se exige.</w:t>
                  </w:r>
                </w:p>
              </w:txbxContent>
            </v:textbox>
            <w10:wrap type="square" anchorx="page" anchory="page"/>
          </v:shape>
        </w:pict>
      </w:r>
      <w:r w:rsidRPr="002574A4">
        <w:pict>
          <v:shape id="_x0000_s1569" type="#_x0000_t202" style="position:absolute;margin-left:52.8pt;margin-top:718.3pt;width:129.85pt;height:9.6pt;z-index:-251785216;mso-wrap-distance-left:0;mso-wrap-distance-right:0;mso-position-horizontal-relative:page;mso-position-vertical-relative:page" filled="f" stroked="f">
            <v:textbox inset="0,0,0,0">
              <w:txbxContent>
                <w:p w:rsidR="002574A4" w:rsidRDefault="00434086">
                  <w:pPr>
                    <w:spacing w:line="178" w:lineRule="exact"/>
                    <w:textAlignment w:val="baseline"/>
                    <w:rPr>
                      <w:rFonts w:ascii="Arial" w:eastAsia="Arial" w:hAnsi="Arial"/>
                      <w:b/>
                      <w:i/>
                      <w:color w:val="000000"/>
                      <w:spacing w:val="-5"/>
                      <w:sz w:val="20"/>
                      <w:lang w:val="es-ES"/>
                    </w:rPr>
                  </w:pPr>
                  <w:r>
                    <w:rPr>
                      <w:rFonts w:ascii="Arial" w:eastAsia="Arial" w:hAnsi="Arial"/>
                      <w:b/>
                      <w:i/>
                      <w:color w:val="000000"/>
                      <w:spacing w:val="-5"/>
                      <w:sz w:val="20"/>
                      <w:lang w:val="es-ES"/>
                    </w:rPr>
                    <w:t>9.- REVISIÓN DE PRECIOS:</w:t>
                  </w:r>
                </w:p>
              </w:txbxContent>
            </v:textbox>
            <w10:wrap type="square" anchorx="page" anchory="page"/>
          </v:shape>
        </w:pict>
      </w:r>
      <w:r w:rsidRPr="002574A4">
        <w:pict>
          <v:shape id="_x0000_s1568" type="#_x0000_t202" style="position:absolute;margin-left:52.8pt;margin-top:744.5pt;width:52.1pt;height:9.6pt;z-index:-251784192;mso-wrap-distance-left:0;mso-wrap-distance-right:0;mso-position-horizontal-relative:page;mso-position-vertical-relative:page" filled="f" stroked="f">
            <v:textbox inset="0,0,0,0">
              <w:txbxContent>
                <w:p w:rsidR="002574A4" w:rsidRDefault="00434086">
                  <w:pPr>
                    <w:spacing w:line="186" w:lineRule="exact"/>
                    <w:textAlignment w:val="baseline"/>
                    <w:rPr>
                      <w:rFonts w:ascii="Arial" w:eastAsia="Arial" w:hAnsi="Arial"/>
                      <w:i/>
                      <w:color w:val="000000"/>
                      <w:spacing w:val="-14"/>
                      <w:sz w:val="20"/>
                      <w:lang w:val="es-ES"/>
                    </w:rPr>
                  </w:pPr>
                  <w:r>
                    <w:rPr>
                      <w:rFonts w:ascii="Arial" w:eastAsia="Arial" w:hAnsi="Arial"/>
                      <w:i/>
                      <w:color w:val="000000"/>
                      <w:spacing w:val="-14"/>
                      <w:sz w:val="20"/>
                      <w:lang w:val="es-ES"/>
                    </w:rPr>
                    <w:t>No procede.</w:t>
                  </w:r>
                </w:p>
              </w:txbxContent>
            </v:textbox>
            <w10:wrap type="square" anchorx="page" anchory="page"/>
          </v:shape>
        </w:pict>
      </w:r>
      <w:r w:rsidRPr="002574A4">
        <w:pict>
          <v:shape id="_x0000_s1567" type="#_x0000_t202" style="position:absolute;margin-left:566.1pt;margin-top:508.1pt;width:15.85pt;height:303.6pt;z-index:-251783168;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44 de 194</w:t>
                  </w:r>
                </w:p>
              </w:txbxContent>
            </v:textbox>
            <w10:wrap type="square" anchorx="page" anchory="page"/>
          </v:shape>
        </w:pict>
      </w:r>
    </w:p>
    <w:p w:rsidR="002574A4" w:rsidRDefault="002574A4">
      <w:pPr>
        <w:sectPr w:rsidR="002574A4">
          <w:pgSz w:w="11909" w:h="16838"/>
          <w:pgMar w:top="0" w:right="1440" w:bottom="125" w:left="1440" w:header="720" w:footer="720" w:gutter="0"/>
          <w:cols w:space="720"/>
        </w:sectPr>
      </w:pPr>
    </w:p>
    <w:tbl>
      <w:tblPr>
        <w:tblW w:w="0" w:type="auto"/>
        <w:tblLayout w:type="fixed"/>
        <w:tblCellMar>
          <w:left w:w="0" w:type="dxa"/>
          <w:right w:w="0" w:type="dxa"/>
        </w:tblCellMar>
        <w:tblLook w:val="0000"/>
      </w:tblPr>
      <w:tblGrid>
        <w:gridCol w:w="1765"/>
        <w:gridCol w:w="8375"/>
      </w:tblGrid>
      <w:tr w:rsidR="002574A4">
        <w:tblPrEx>
          <w:tblCellMar>
            <w:top w:w="0" w:type="dxa"/>
            <w:bottom w:w="0" w:type="dxa"/>
          </w:tblCellMar>
        </w:tblPrEx>
        <w:trPr>
          <w:trHeight w:hRule="exact" w:val="1785"/>
        </w:trPr>
        <w:tc>
          <w:tcPr>
            <w:tcW w:w="1765"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30"/>
              <w:jc w:val="right"/>
              <w:textAlignment w:val="baseline"/>
            </w:pPr>
            <w:r>
              <w:rPr>
                <w:noProof/>
                <w:lang w:val="es-ES" w:eastAsia="es-ES"/>
              </w:rPr>
              <w:lastRenderedPageBreak/>
              <w:drawing>
                <wp:inline distT="0" distB="0" distL="0" distR="0">
                  <wp:extent cx="911225" cy="1112520"/>
                  <wp:effectExtent l="0" t="0" r="0" b="0"/>
                  <wp:docPr id="149" name="Picture"/>
                  <wp:cNvGraphicFramePr/>
                  <a:graphic xmlns:a="http://schemas.openxmlformats.org/drawingml/2006/main">
                    <a:graphicData uri="http://schemas.openxmlformats.org/drawingml/2006/picture">
                      <pic:pic xmlns:pic="http://schemas.openxmlformats.org/drawingml/2006/picture">
                        <pic:nvPicPr>
                          <pic:cNvPr id="15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75"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after="359" w:line="186" w:lineRule="exact"/>
        <w:ind w:left="504" w:hanging="360"/>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27"/>
        </w:numPr>
        <w:pBdr>
          <w:top w:val="single" w:sz="5" w:space="1" w:color="000000"/>
          <w:left w:val="single" w:sz="5" w:space="7" w:color="000000"/>
          <w:bottom w:val="single" w:sz="5" w:space="0" w:color="000000"/>
          <w:right w:val="single" w:sz="5" w:space="0" w:color="000000"/>
        </w:pBdr>
        <w:tabs>
          <w:tab w:val="clear" w:pos="360"/>
          <w:tab w:val="left" w:pos="504"/>
        </w:tabs>
        <w:spacing w:after="232" w:line="232"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CLASIFICACIÓN EXIGIDA:</w:t>
      </w:r>
    </w:p>
    <w:p w:rsidR="002574A4" w:rsidRDefault="00434086">
      <w:pPr>
        <w:spacing w:before="1" w:after="215" w:line="229" w:lineRule="exact"/>
        <w:ind w:left="144"/>
        <w:textAlignment w:val="baseline"/>
        <w:rPr>
          <w:rFonts w:ascii="Arial" w:eastAsia="Arial" w:hAnsi="Arial"/>
          <w:i/>
          <w:color w:val="000000"/>
          <w:spacing w:val="-4"/>
          <w:sz w:val="20"/>
          <w:lang w:val="es-ES"/>
        </w:rPr>
      </w:pPr>
      <w:r>
        <w:rPr>
          <w:rFonts w:ascii="Arial" w:eastAsia="Arial" w:hAnsi="Arial"/>
          <w:i/>
          <w:color w:val="000000"/>
          <w:spacing w:val="-4"/>
          <w:sz w:val="20"/>
          <w:lang w:val="es-ES"/>
        </w:rPr>
        <w:t>No se exige clasificación.</w:t>
      </w:r>
    </w:p>
    <w:p w:rsidR="002574A4" w:rsidRDefault="00434086">
      <w:pPr>
        <w:numPr>
          <w:ilvl w:val="0"/>
          <w:numId w:val="27"/>
        </w:numPr>
        <w:pBdr>
          <w:top w:val="single" w:sz="5" w:space="1" w:color="000000"/>
          <w:left w:val="single" w:sz="5" w:space="7" w:color="000000"/>
          <w:bottom w:val="single" w:sz="5" w:space="0" w:color="000000"/>
          <w:right w:val="single" w:sz="5" w:space="0" w:color="000000"/>
        </w:pBdr>
        <w:tabs>
          <w:tab w:val="clear" w:pos="360"/>
          <w:tab w:val="left" w:pos="504"/>
        </w:tabs>
        <w:spacing w:after="129" w:line="230" w:lineRule="exact"/>
        <w:ind w:left="144"/>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LOTES:</w:t>
      </w:r>
    </w:p>
    <w:p w:rsidR="002574A4" w:rsidRDefault="00434086">
      <w:pPr>
        <w:numPr>
          <w:ilvl w:val="0"/>
          <w:numId w:val="18"/>
        </w:numPr>
        <w:tabs>
          <w:tab w:val="clear" w:pos="720"/>
          <w:tab w:val="left" w:pos="864"/>
        </w:tabs>
        <w:spacing w:before="103" w:line="250" w:lineRule="exact"/>
        <w:ind w:left="144"/>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LOTE 1</w:t>
      </w:r>
      <w:r>
        <w:rPr>
          <w:rFonts w:ascii="Arial" w:eastAsia="Arial" w:hAnsi="Arial"/>
          <w:i/>
          <w:color w:val="000000"/>
          <w:spacing w:val="-1"/>
          <w:sz w:val="20"/>
          <w:lang w:val="es-ES"/>
        </w:rPr>
        <w:t xml:space="preserve">: </w:t>
      </w:r>
      <w:r>
        <w:rPr>
          <w:rFonts w:ascii="Arial" w:eastAsia="Arial" w:hAnsi="Arial"/>
          <w:b/>
          <w:i/>
          <w:color w:val="000000"/>
          <w:spacing w:val="-1"/>
          <w:sz w:val="20"/>
          <w:lang w:val="es-ES"/>
        </w:rPr>
        <w:t>CONSERVACIÓN DE LAS ZONAS VERDES.</w:t>
      </w:r>
    </w:p>
    <w:p w:rsidR="002574A4" w:rsidRDefault="00434086">
      <w:pPr>
        <w:numPr>
          <w:ilvl w:val="0"/>
          <w:numId w:val="18"/>
        </w:numPr>
        <w:tabs>
          <w:tab w:val="clear" w:pos="720"/>
          <w:tab w:val="left" w:pos="864"/>
        </w:tabs>
        <w:spacing w:before="220" w:after="343" w:line="250" w:lineRule="exact"/>
        <w:ind w:left="144"/>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LOTE 2</w:t>
      </w:r>
      <w:r>
        <w:rPr>
          <w:rFonts w:ascii="Arial" w:eastAsia="Arial" w:hAnsi="Arial"/>
          <w:i/>
          <w:color w:val="000000"/>
          <w:spacing w:val="-1"/>
          <w:sz w:val="20"/>
          <w:lang w:val="es-ES"/>
        </w:rPr>
        <w:t xml:space="preserve">: </w:t>
      </w:r>
      <w:r>
        <w:rPr>
          <w:rFonts w:ascii="Arial" w:eastAsia="Arial" w:hAnsi="Arial"/>
          <w:b/>
          <w:i/>
          <w:color w:val="000000"/>
          <w:spacing w:val="-1"/>
          <w:sz w:val="20"/>
          <w:lang w:val="es-ES"/>
        </w:rPr>
        <w:t>ACTUACIONES EN LAS ZONAS VERDES.</w:t>
      </w:r>
    </w:p>
    <w:p w:rsidR="002574A4" w:rsidRDefault="00434086">
      <w:pPr>
        <w:pBdr>
          <w:top w:val="single" w:sz="5" w:space="0" w:color="000000"/>
          <w:left w:val="single" w:sz="5" w:space="7" w:color="000000"/>
          <w:bottom w:val="single" w:sz="5" w:space="0" w:color="000000"/>
          <w:right w:val="single" w:sz="5" w:space="0" w:color="000000"/>
        </w:pBdr>
        <w:spacing w:after="232" w:line="233" w:lineRule="exact"/>
        <w:ind w:left="144"/>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12.- SUBCONTRATACIÓN:</w:t>
      </w:r>
    </w:p>
    <w:p w:rsidR="002574A4" w:rsidRDefault="00434086">
      <w:pPr>
        <w:spacing w:after="209" w:line="230" w:lineRule="exact"/>
        <w:ind w:left="144" w:right="72"/>
        <w:jc w:val="both"/>
        <w:textAlignment w:val="baseline"/>
        <w:rPr>
          <w:rFonts w:ascii="Arial" w:eastAsia="Arial" w:hAnsi="Arial"/>
          <w:i/>
          <w:color w:val="000000"/>
          <w:sz w:val="20"/>
          <w:lang w:val="es-ES"/>
        </w:rPr>
      </w:pPr>
      <w:r>
        <w:rPr>
          <w:rFonts w:ascii="Arial" w:eastAsia="Arial" w:hAnsi="Arial"/>
          <w:i/>
          <w:color w:val="000000"/>
          <w:sz w:val="20"/>
          <w:lang w:val="es-ES"/>
        </w:rPr>
        <w:t>Se admite la subcontratación conforme al artículo 215 de la LCSP y se establecen partes o trabajos del contrato que deben ser ejecutados directamente por la em</w:t>
      </w:r>
      <w:r>
        <w:rPr>
          <w:rFonts w:ascii="Arial" w:eastAsia="Arial" w:hAnsi="Arial"/>
          <w:i/>
          <w:color w:val="000000"/>
          <w:sz w:val="20"/>
          <w:lang w:val="es-ES"/>
        </w:rPr>
        <w:t>presa adjudicataria.</w:t>
      </w:r>
    </w:p>
    <w:p w:rsidR="002574A4" w:rsidRDefault="00434086">
      <w:pPr>
        <w:pBdr>
          <w:top w:val="single" w:sz="5" w:space="1" w:color="000000"/>
          <w:left w:val="single" w:sz="5" w:space="7" w:color="000000"/>
          <w:bottom w:val="single" w:sz="5" w:space="0" w:color="000000"/>
          <w:right w:val="single" w:sz="5" w:space="0" w:color="000000"/>
        </w:pBdr>
        <w:spacing w:line="232"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13. CONDICIONES ESPECIALES DE EJECUCIÓN DEL CONTRATO:</w:t>
      </w:r>
    </w:p>
    <w:p w:rsidR="002574A4" w:rsidRDefault="00434086">
      <w:pPr>
        <w:spacing w:before="122"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Se establecen las siguientes:</w:t>
      </w:r>
    </w:p>
    <w:p w:rsidR="002574A4" w:rsidRDefault="00434086">
      <w:pPr>
        <w:numPr>
          <w:ilvl w:val="0"/>
          <w:numId w:val="26"/>
        </w:numPr>
        <w:tabs>
          <w:tab w:val="clear" w:pos="720"/>
          <w:tab w:val="left" w:pos="864"/>
        </w:tabs>
        <w:spacing w:before="131" w:line="221"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Consideraciones de tipo ambiental:</w:t>
      </w:r>
    </w:p>
    <w:p w:rsidR="002574A4" w:rsidRDefault="00434086">
      <w:pPr>
        <w:numPr>
          <w:ilvl w:val="0"/>
          <w:numId w:val="18"/>
        </w:numPr>
        <w:tabs>
          <w:tab w:val="clear" w:pos="720"/>
          <w:tab w:val="left" w:pos="864"/>
        </w:tabs>
        <w:spacing w:before="115" w:line="249" w:lineRule="exact"/>
        <w:ind w:left="144"/>
        <w:textAlignment w:val="baseline"/>
        <w:rPr>
          <w:rFonts w:ascii="Arial" w:eastAsia="Arial" w:hAnsi="Arial"/>
          <w:i/>
          <w:color w:val="000000"/>
          <w:sz w:val="20"/>
          <w:lang w:val="es-ES"/>
        </w:rPr>
      </w:pPr>
      <w:r>
        <w:rPr>
          <w:rFonts w:ascii="Arial" w:eastAsia="Arial" w:hAnsi="Arial"/>
          <w:i/>
          <w:color w:val="000000"/>
          <w:sz w:val="20"/>
          <w:lang w:val="es-ES"/>
        </w:rPr>
        <w:t>Uso de bolsas de plástico compostables para el depósito de los residuos.</w:t>
      </w:r>
    </w:p>
    <w:p w:rsidR="002574A4" w:rsidRDefault="00434086">
      <w:pPr>
        <w:spacing w:before="120"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Han de cumplir los requisitos establecidos en el Real Decreto 293/2018, de 18 de mayo, sobre reducción del consumo de bolsas de plástico, y por el que se crea el Registro de Productores.</w:t>
      </w:r>
    </w:p>
    <w:p w:rsidR="002574A4" w:rsidRDefault="00434086">
      <w:pPr>
        <w:numPr>
          <w:ilvl w:val="0"/>
          <w:numId w:val="18"/>
        </w:numPr>
        <w:tabs>
          <w:tab w:val="clear" w:pos="720"/>
          <w:tab w:val="left" w:pos="864"/>
        </w:tabs>
        <w:spacing w:before="116" w:line="250" w:lineRule="exact"/>
        <w:ind w:left="144"/>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Envases y embalajes.</w:t>
      </w:r>
    </w:p>
    <w:p w:rsidR="002574A4" w:rsidRDefault="002574A4">
      <w:pPr>
        <w:spacing w:before="115" w:line="230" w:lineRule="exact"/>
        <w:ind w:left="72" w:firstLine="72"/>
        <w:jc w:val="both"/>
        <w:textAlignment w:val="baseline"/>
        <w:rPr>
          <w:rFonts w:ascii="Arial" w:eastAsia="Arial" w:hAnsi="Arial"/>
          <w:i/>
          <w:color w:val="000000"/>
          <w:sz w:val="20"/>
          <w:lang w:val="es-ES"/>
        </w:rPr>
      </w:pPr>
      <w:r w:rsidRPr="002574A4">
        <w:pict>
          <v:shape id="_x0000_s1566" type="#_x0000_t202" style="position:absolute;left:0;text-align:left;margin-left:536.65pt;margin-top:501.85pt;width:45.1pt;height:310.15pt;z-index:-251782144;mso-wrap-distance-left:0;mso-wrap-distance-top:99.85pt;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95"/>
                    <w:gridCol w:w="307"/>
                  </w:tblGrid>
                  <w:tr w:rsidR="002574A4">
                    <w:tblPrEx>
                      <w:tblCellMar>
                        <w:top w:w="0" w:type="dxa"/>
                        <w:bottom w:w="0" w:type="dxa"/>
                      </w:tblCellMar>
                    </w:tblPrEx>
                    <w:trPr>
                      <w:trHeight w:hRule="exact" w:val="6203"/>
                    </w:trPr>
                    <w:tc>
                      <w:tcPr>
                        <w:tcW w:w="595" w:type="dxa"/>
                        <w:tcBorders>
                          <w:top w:val="none" w:sz="0" w:space="0" w:color="000000"/>
                          <w:left w:val="none" w:sz="0" w:space="0" w:color="000000"/>
                          <w:bottom w:val="none" w:sz="0" w:space="0" w:color="000000"/>
                          <w:right w:val="none" w:sz="0" w:space="0" w:color="000000"/>
                        </w:tcBorders>
                      </w:tcPr>
                      <w:p w:rsidR="002574A4" w:rsidRDefault="00434086">
                        <w:pPr>
                          <w:spacing w:after="2"/>
                          <w:ind w:left="72"/>
                          <w:jc w:val="right"/>
                          <w:textAlignment w:val="baseline"/>
                        </w:pPr>
                        <w:r>
                          <w:rPr>
                            <w:noProof/>
                            <w:lang w:val="es-ES" w:eastAsia="es-ES"/>
                          </w:rPr>
                          <w:drawing>
                            <wp:inline distT="0" distB="0" distL="0" distR="0">
                              <wp:extent cx="332105" cy="3937635"/>
                              <wp:effectExtent l="0" t="0" r="0" b="0"/>
                              <wp:docPr id="151" name="Picture"/>
                              <wp:cNvGraphicFramePr/>
                              <a:graphic xmlns:a="http://schemas.openxmlformats.org/drawingml/2006/main">
                                <a:graphicData uri="http://schemas.openxmlformats.org/drawingml/2006/picture">
                                  <pic:pic xmlns:pic="http://schemas.openxmlformats.org/drawingml/2006/picture">
                                    <pic:nvPicPr>
                                      <pic:cNvPr id="15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07"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15"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45 de 194</w:t>
                        </w:r>
                      </w:p>
                    </w:tc>
                  </w:tr>
                </w:tbl>
                <w:p w:rsidR="002574A4" w:rsidRDefault="002574A4"/>
              </w:txbxContent>
            </v:textbox>
            <w10:wrap type="square" anchorx="page" anchory="page"/>
          </v:shape>
        </w:pict>
      </w:r>
      <w:r w:rsidR="00434086">
        <w:rPr>
          <w:rFonts w:ascii="Arial" w:eastAsia="Arial" w:hAnsi="Arial"/>
          <w:i/>
          <w:color w:val="000000"/>
          <w:sz w:val="20"/>
          <w:lang w:val="es-ES"/>
        </w:rPr>
        <w:t>Los envases y embalajes serán valorizables mediante compostaje y biodegradación, es decir que puedan ser recuperados de la corriente de los residuos sólidos ordinarios para volver a ser utilizado.</w:t>
      </w:r>
    </w:p>
    <w:p w:rsidR="002574A4" w:rsidRDefault="00434086">
      <w:pPr>
        <w:spacing w:before="122"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Deberán cumplir con la norma europea UNE-EN 13432:2000, env</w:t>
      </w:r>
      <w:r>
        <w:rPr>
          <w:rFonts w:ascii="Arial" w:eastAsia="Arial" w:hAnsi="Arial"/>
          <w:i/>
          <w:color w:val="000000"/>
          <w:sz w:val="20"/>
          <w:lang w:val="es-ES"/>
        </w:rPr>
        <w:t>ases y embalajes.</w:t>
      </w:r>
    </w:p>
    <w:p w:rsidR="002574A4" w:rsidRDefault="00434086">
      <w:pPr>
        <w:numPr>
          <w:ilvl w:val="0"/>
          <w:numId w:val="26"/>
        </w:numPr>
        <w:tabs>
          <w:tab w:val="clear" w:pos="720"/>
          <w:tab w:val="left" w:pos="864"/>
        </w:tabs>
        <w:spacing w:before="470" w:line="231" w:lineRule="exact"/>
        <w:ind w:left="144"/>
        <w:jc w:val="both"/>
        <w:textAlignment w:val="baseline"/>
        <w:rPr>
          <w:rFonts w:ascii="Arial" w:eastAsia="Arial" w:hAnsi="Arial"/>
          <w:b/>
          <w:i/>
          <w:color w:val="000000"/>
          <w:sz w:val="20"/>
          <w:lang w:val="es-ES"/>
        </w:rPr>
      </w:pPr>
      <w:r>
        <w:rPr>
          <w:rFonts w:ascii="Arial" w:eastAsia="Arial" w:hAnsi="Arial"/>
          <w:b/>
          <w:i/>
          <w:color w:val="000000"/>
          <w:sz w:val="20"/>
          <w:lang w:val="es-ES"/>
        </w:rPr>
        <w:t>Condición especial de ejecución del contrato de carácter social referente al convenio colectivo de aplicación</w:t>
      </w:r>
      <w:r>
        <w:rPr>
          <w:rFonts w:ascii="Arial" w:eastAsia="Arial" w:hAnsi="Arial"/>
          <w:i/>
          <w:color w:val="000000"/>
          <w:sz w:val="20"/>
          <w:lang w:val="es-ES"/>
        </w:rPr>
        <w:t>.</w:t>
      </w:r>
    </w:p>
    <w:p w:rsidR="002574A4" w:rsidRDefault="00434086">
      <w:pPr>
        <w:spacing w:before="118" w:line="231"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El adjudicatario procurará el mantenimiento de la plantilla adscrita al objeto del contrato, durante toda su vigencia, incluida</w:t>
      </w:r>
      <w:r>
        <w:rPr>
          <w:rFonts w:ascii="Arial" w:eastAsia="Arial" w:hAnsi="Arial"/>
          <w:i/>
          <w:color w:val="000000"/>
          <w:sz w:val="20"/>
          <w:lang w:val="es-ES"/>
        </w:rPr>
        <w:t>s las prórrogas,</w:t>
      </w:r>
    </w:p>
    <w:p w:rsidR="002574A4" w:rsidRDefault="00434086">
      <w:pPr>
        <w:numPr>
          <w:ilvl w:val="0"/>
          <w:numId w:val="26"/>
        </w:numPr>
        <w:tabs>
          <w:tab w:val="clear" w:pos="720"/>
          <w:tab w:val="left" w:pos="864"/>
        </w:tabs>
        <w:spacing w:before="130" w:line="221"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Condición especial de ejecución del contrato de carácter social referente a los salarios:</w:t>
      </w:r>
    </w:p>
    <w:p w:rsidR="002574A4" w:rsidRDefault="00434086">
      <w:pPr>
        <w:spacing w:before="394" w:line="230" w:lineRule="exact"/>
        <w:ind w:left="72"/>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Las empresas licitadoras deberán garantizar que la oferta económica deberá ser adecuada para hacer frente al coste derivado de la aplicación del convenio colectivo que corresponda, sin que en ningún caso los precios/hora de los salarios puedan ser inferior</w:t>
      </w:r>
      <w:r>
        <w:rPr>
          <w:rFonts w:ascii="Arial" w:eastAsia="Arial" w:hAnsi="Arial"/>
          <w:i/>
          <w:color w:val="000000"/>
          <w:spacing w:val="2"/>
          <w:sz w:val="20"/>
          <w:lang w:val="es-ES"/>
        </w:rPr>
        <w:t>es a los precios/hora del convenio más los costes de Seguridad Social.</w:t>
      </w:r>
    </w:p>
    <w:p w:rsidR="002574A4" w:rsidRDefault="00434086">
      <w:pPr>
        <w:spacing w:before="1458" w:line="251" w:lineRule="exact"/>
        <w:ind w:left="9144"/>
        <w:textAlignment w:val="baseline"/>
        <w:rPr>
          <w:rFonts w:ascii="Arial" w:eastAsia="Arial" w:hAnsi="Arial"/>
          <w:color w:val="000000"/>
          <w:spacing w:val="39"/>
          <w:lang w:val="es-ES"/>
        </w:rPr>
      </w:pPr>
      <w:r>
        <w:rPr>
          <w:rFonts w:ascii="Arial" w:eastAsia="Arial" w:hAnsi="Arial"/>
          <w:color w:val="000000"/>
          <w:spacing w:val="39"/>
          <w:lang w:val="es-ES"/>
        </w:rPr>
        <w:t>45</w:t>
      </w:r>
    </w:p>
    <w:p w:rsidR="002574A4" w:rsidRDefault="002574A4">
      <w:pPr>
        <w:sectPr w:rsidR="002574A4">
          <w:pgSz w:w="11909" w:h="16838"/>
          <w:pgMar w:top="940" w:right="1067" w:bottom="269" w:left="702" w:header="720" w:footer="720" w:gutter="0"/>
          <w:cols w:space="720"/>
        </w:sectPr>
      </w:pPr>
    </w:p>
    <w:p w:rsidR="002574A4" w:rsidRDefault="00434086">
      <w:pPr>
        <w:numPr>
          <w:ilvl w:val="0"/>
          <w:numId w:val="28"/>
        </w:numPr>
        <w:tabs>
          <w:tab w:val="clear" w:pos="792"/>
          <w:tab w:val="left" w:pos="864"/>
        </w:tabs>
        <w:spacing w:before="8" w:line="230" w:lineRule="exact"/>
        <w:ind w:left="72" w:right="144"/>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Condición especial de ejecución del contrato de carácter social relativa al cumplimiento de los pagos a empresas subcontratistas o suministradoras</w:t>
      </w:r>
      <w:r>
        <w:rPr>
          <w:rFonts w:ascii="Arial" w:eastAsia="Arial" w:hAnsi="Arial"/>
          <w:i/>
          <w:color w:val="000000"/>
          <w:sz w:val="20"/>
          <w:lang w:val="es-ES"/>
        </w:rPr>
        <w:t>.</w:t>
      </w:r>
    </w:p>
    <w:p w:rsidR="002574A4" w:rsidRDefault="00434086">
      <w:pPr>
        <w:spacing w:before="120" w:line="230" w:lineRule="exact"/>
        <w:ind w:left="72" w:right="216"/>
        <w:textAlignment w:val="baseline"/>
        <w:rPr>
          <w:rFonts w:ascii="Arial" w:eastAsia="Arial" w:hAnsi="Arial"/>
          <w:i/>
          <w:color w:val="000000"/>
          <w:sz w:val="20"/>
          <w:lang w:val="es-ES"/>
        </w:rPr>
      </w:pPr>
      <w:r>
        <w:rPr>
          <w:rFonts w:ascii="Arial" w:eastAsia="Arial" w:hAnsi="Arial"/>
          <w:i/>
          <w:color w:val="000000"/>
          <w:sz w:val="20"/>
          <w:lang w:val="es-ES"/>
        </w:rPr>
        <w:t>La empresa contratista principal asumirá la total responsabilidad de la ejecución del contrato frente a la Administración, con arreglo estricto al PCAP, al PPTP y a los términos del contrato, incluido el cumplimiento de las obligaciones en materia social o</w:t>
      </w:r>
      <w:r>
        <w:rPr>
          <w:rFonts w:ascii="Arial" w:eastAsia="Arial" w:hAnsi="Arial"/>
          <w:i/>
          <w:color w:val="000000"/>
          <w:sz w:val="20"/>
          <w:lang w:val="es-ES"/>
        </w:rPr>
        <w:t xml:space="preserve"> laboral.</w:t>
      </w:r>
    </w:p>
    <w:p w:rsidR="002574A4" w:rsidRDefault="00434086">
      <w:pPr>
        <w:numPr>
          <w:ilvl w:val="0"/>
          <w:numId w:val="28"/>
        </w:numPr>
        <w:tabs>
          <w:tab w:val="clear" w:pos="792"/>
          <w:tab w:val="left" w:pos="864"/>
        </w:tabs>
        <w:spacing w:before="472" w:line="230" w:lineRule="exact"/>
        <w:ind w:left="72" w:right="144"/>
        <w:jc w:val="both"/>
        <w:textAlignment w:val="baseline"/>
        <w:rPr>
          <w:rFonts w:ascii="Arial" w:eastAsia="Arial" w:hAnsi="Arial"/>
          <w:b/>
          <w:i/>
          <w:color w:val="000000"/>
          <w:sz w:val="20"/>
          <w:lang w:val="es-ES"/>
        </w:rPr>
      </w:pPr>
      <w:r>
        <w:rPr>
          <w:rFonts w:ascii="Arial" w:eastAsia="Arial" w:hAnsi="Arial"/>
          <w:b/>
          <w:i/>
          <w:color w:val="000000"/>
          <w:sz w:val="20"/>
          <w:lang w:val="es-ES"/>
        </w:rPr>
        <w:t>Incumplimiento de las condiciones especiales de ejecución del contrato de carácter social relativas a las condiciones laborales mínimas de las empresas contratistas</w:t>
      </w:r>
      <w:r>
        <w:rPr>
          <w:rFonts w:ascii="Arial" w:eastAsia="Arial" w:hAnsi="Arial"/>
          <w:i/>
          <w:color w:val="000000"/>
          <w:sz w:val="20"/>
          <w:lang w:val="es-ES"/>
        </w:rPr>
        <w:t>.</w:t>
      </w:r>
    </w:p>
    <w:p w:rsidR="002574A4" w:rsidRDefault="00434086">
      <w:pPr>
        <w:spacing w:before="470" w:line="230" w:lineRule="exact"/>
        <w:ind w:left="72" w:right="144"/>
        <w:jc w:val="both"/>
        <w:textAlignment w:val="baseline"/>
        <w:rPr>
          <w:rFonts w:ascii="Arial" w:eastAsia="Arial" w:hAnsi="Arial"/>
          <w:i/>
          <w:color w:val="000000"/>
          <w:sz w:val="20"/>
          <w:lang w:val="es-ES"/>
        </w:rPr>
      </w:pPr>
      <w:r>
        <w:rPr>
          <w:rFonts w:ascii="Arial" w:eastAsia="Arial" w:hAnsi="Arial"/>
          <w:i/>
          <w:color w:val="000000"/>
          <w:sz w:val="20"/>
          <w:lang w:val="es-ES"/>
        </w:rPr>
        <w:t>El órgano de contratación velará por el estricto cumplimiento de las obligacione</w:t>
      </w:r>
      <w:r>
        <w:rPr>
          <w:rFonts w:ascii="Arial" w:eastAsia="Arial" w:hAnsi="Arial"/>
          <w:i/>
          <w:color w:val="000000"/>
          <w:sz w:val="20"/>
          <w:lang w:val="es-ES"/>
        </w:rPr>
        <w:t>s derivadas de las condiciones laborales de ejecución del contrato, y su consideración como obligaciones contractuales esenciales.</w:t>
      </w:r>
    </w:p>
    <w:p w:rsidR="002574A4" w:rsidRDefault="00434086">
      <w:pPr>
        <w:numPr>
          <w:ilvl w:val="0"/>
          <w:numId w:val="28"/>
        </w:numPr>
        <w:tabs>
          <w:tab w:val="clear" w:pos="792"/>
          <w:tab w:val="left" w:pos="864"/>
        </w:tabs>
        <w:spacing w:before="472" w:line="230" w:lineRule="exact"/>
        <w:ind w:left="7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Condiciones de Transparencia Fiscal.</w:t>
      </w:r>
    </w:p>
    <w:p w:rsidR="002574A4" w:rsidRDefault="00434086">
      <w:pPr>
        <w:spacing w:before="116" w:line="230" w:lineRule="exact"/>
        <w:ind w:left="72" w:right="144"/>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se compromete a ejecutar el contrato con criterios de equidad y transparencia fiscal, por lo que los ingresos o beneficios procedentes del presente contrato público serán íntegramente declarados y tributados conforme a la legislaci</w:t>
      </w:r>
      <w:r>
        <w:rPr>
          <w:rFonts w:ascii="Arial" w:eastAsia="Arial" w:hAnsi="Arial"/>
          <w:i/>
          <w:color w:val="000000"/>
          <w:sz w:val="20"/>
          <w:lang w:val="es-ES"/>
        </w:rPr>
        <w:t>ón fiscal vigente, sin que en ningún caso puedan utilizarse domicilios fiscales incluidos en algún país de la lista de paraísos fiscales establecida por la Organización para la Cooperación y el Desarrollo Económicos (OCDE), bien sea de forma directa o a tr</w:t>
      </w:r>
      <w:r>
        <w:rPr>
          <w:rFonts w:ascii="Arial" w:eastAsia="Arial" w:hAnsi="Arial"/>
          <w:i/>
          <w:color w:val="000000"/>
          <w:sz w:val="20"/>
          <w:lang w:val="es-ES"/>
        </w:rPr>
        <w:t>avés de empresas filiales.</w:t>
      </w:r>
    </w:p>
    <w:p w:rsidR="002574A4" w:rsidRDefault="00434086">
      <w:pPr>
        <w:tabs>
          <w:tab w:val="left" w:pos="4104"/>
        </w:tabs>
        <w:spacing w:before="794" w:line="230" w:lineRule="exact"/>
        <w:ind w:left="3456"/>
        <w:textAlignment w:val="baseline"/>
        <w:rPr>
          <w:rFonts w:ascii="Arial" w:eastAsia="Arial" w:hAnsi="Arial"/>
          <w:b/>
          <w:i/>
          <w:color w:val="000000"/>
          <w:sz w:val="20"/>
          <w:lang w:val="es-ES"/>
        </w:rPr>
      </w:pPr>
      <w:r>
        <w:rPr>
          <w:rFonts w:ascii="Arial" w:eastAsia="Arial" w:hAnsi="Arial"/>
          <w:b/>
          <w:i/>
          <w:color w:val="000000"/>
          <w:sz w:val="20"/>
          <w:lang w:val="es-ES"/>
        </w:rPr>
        <w:t>I.</w:t>
      </w:r>
      <w:r>
        <w:rPr>
          <w:rFonts w:ascii="Arial" w:eastAsia="Arial" w:hAnsi="Arial"/>
          <w:b/>
          <w:i/>
          <w:color w:val="000000"/>
          <w:sz w:val="20"/>
          <w:lang w:val="es-ES"/>
        </w:rPr>
        <w:tab/>
        <w:t>CLÁUSULAS GENERALES</w:t>
      </w:r>
    </w:p>
    <w:p w:rsidR="002574A4" w:rsidRDefault="002574A4">
      <w:pPr>
        <w:spacing w:before="466" w:line="229" w:lineRule="exact"/>
        <w:ind w:left="864"/>
        <w:textAlignment w:val="baseline"/>
        <w:rPr>
          <w:rFonts w:ascii="Arial" w:eastAsia="Arial" w:hAnsi="Arial"/>
          <w:i/>
          <w:color w:val="000000"/>
          <w:sz w:val="20"/>
          <w:lang w:val="es-ES"/>
        </w:rPr>
      </w:pPr>
      <w:r w:rsidRPr="002574A4">
        <w:pict>
          <v:shape id="_x0000_s1565" type="#_x0000_t202" style="position:absolute;left:0;text-align:left;margin-left:540.25pt;margin-top:501.85pt;width:26.15pt;height:65.05pt;z-index:-25178112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826135"/>
                        <wp:effectExtent l="0" t="0" r="0" b="0"/>
                        <wp:docPr id="153" name="Picture"/>
                        <wp:cNvGraphicFramePr/>
                        <a:graphic xmlns:a="http://schemas.openxmlformats.org/drawingml/2006/main">
                          <a:graphicData uri="http://schemas.openxmlformats.org/drawingml/2006/picture">
                            <pic:pic xmlns:pic="http://schemas.openxmlformats.org/drawingml/2006/picture">
                              <pic:nvPicPr>
                                <pic:cNvPr id="154" name="test1"/>
                                <pic:cNvPicPr preferRelativeResize="0"/>
                              </pic:nvPicPr>
                              <pic:blipFill>
                                <a:blip r:embed="rId30"/>
                                <a:stretch>
                                  <a:fillRect/>
                                </a:stretch>
                              </pic:blipFill>
                              <pic:spPr>
                                <a:xfrm>
                                  <a:off x="0" y="0"/>
                                  <a:ext cx="332105" cy="82613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1. OBJETO Y TIPO DE CONTRATO Y PROCEDIMIENTO</w:t>
      </w:r>
    </w:p>
    <w:p w:rsidR="002574A4" w:rsidRDefault="002574A4">
      <w:pPr>
        <w:spacing w:before="121" w:line="229" w:lineRule="exact"/>
        <w:ind w:left="1944"/>
        <w:textAlignment w:val="baseline"/>
        <w:rPr>
          <w:rFonts w:ascii="Arial" w:eastAsia="Arial" w:hAnsi="Arial"/>
          <w:i/>
          <w:color w:val="000000"/>
          <w:spacing w:val="-1"/>
          <w:sz w:val="20"/>
          <w:lang w:val="es-ES"/>
        </w:rPr>
      </w:pPr>
      <w:r w:rsidRPr="002574A4">
        <w:pict>
          <v:shape id="_x0000_s1564" type="#_x0000_t202" style="position:absolute;left:0;text-align:left;margin-left:566.1pt;margin-top:508.1pt;width:15.85pt;height:303.6pt;z-index:-251780096;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46 de 194</w:t>
                  </w:r>
                </w:p>
              </w:txbxContent>
            </v:textbox>
            <w10:wrap type="square" anchorx="page" anchory="page"/>
          </v:shape>
        </w:pict>
      </w:r>
      <w:r w:rsidR="00434086">
        <w:rPr>
          <w:rFonts w:ascii="Arial" w:eastAsia="Arial" w:hAnsi="Arial"/>
          <w:i/>
          <w:color w:val="000000"/>
          <w:spacing w:val="-1"/>
          <w:sz w:val="20"/>
          <w:lang w:val="es-ES"/>
        </w:rPr>
        <w:t>1.1. Objeto del contrato</w:t>
      </w:r>
    </w:p>
    <w:p w:rsidR="002574A4" w:rsidRDefault="00434086">
      <w:pPr>
        <w:spacing w:before="121"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Introducción:</w:t>
      </w:r>
    </w:p>
    <w:p w:rsidR="002574A4" w:rsidRDefault="002574A4">
      <w:pPr>
        <w:spacing w:before="352" w:line="230" w:lineRule="exact"/>
        <w:ind w:left="72" w:right="216"/>
        <w:jc w:val="both"/>
        <w:textAlignment w:val="baseline"/>
        <w:rPr>
          <w:rFonts w:ascii="Arial" w:eastAsia="Arial" w:hAnsi="Arial"/>
          <w:i/>
          <w:color w:val="000000"/>
          <w:sz w:val="20"/>
          <w:lang w:val="es-ES"/>
        </w:rPr>
      </w:pPr>
      <w:r w:rsidRPr="002574A4">
        <w:pict>
          <v:shape id="_x0000_s1563" type="#_x0000_t202" style="position:absolute;left:0;text-align:left;margin-left:540.25pt;margin-top:572.9pt;width:26.15pt;height:3.1pt;z-index:-251779072;mso-wrap-distance-left:0;mso-wrap-distance-right:0;mso-position-horizontal-relative:page;mso-position-vertical-relative:page" filled="f" stroked="f">
            <v:textbox inset="0,0,0,0">
              <w:txbxContent>
                <w:p w:rsidR="002574A4" w:rsidRDefault="00434086">
                  <w:pPr>
                    <w:spacing w:line="62" w:lineRule="exact"/>
                    <w:textAlignment w:val="baseline"/>
                  </w:pPr>
                  <w:r>
                    <w:rPr>
                      <w:noProof/>
                      <w:lang w:val="es-ES" w:eastAsia="es-ES"/>
                    </w:rPr>
                    <w:drawing>
                      <wp:inline distT="0" distB="0" distL="0" distR="0">
                        <wp:extent cx="332105" cy="39370"/>
                        <wp:effectExtent l="0" t="0" r="0" b="0"/>
                        <wp:docPr id="155" name="Picture"/>
                        <wp:cNvGraphicFramePr/>
                        <a:graphic xmlns:a="http://schemas.openxmlformats.org/drawingml/2006/main">
                          <a:graphicData uri="http://schemas.openxmlformats.org/drawingml/2006/picture">
                            <pic:pic xmlns:pic="http://schemas.openxmlformats.org/drawingml/2006/picture">
                              <pic:nvPicPr>
                                <pic:cNvPr id="156" name="test1"/>
                                <pic:cNvPicPr preferRelativeResize="0"/>
                              </pic:nvPicPr>
                              <pic:blipFill>
                                <a:blip r:embed="rId31"/>
                                <a:stretch>
                                  <a:fillRect/>
                                </a:stretch>
                              </pic:blipFill>
                              <pic:spPr>
                                <a:xfrm>
                                  <a:off x="0" y="0"/>
                                  <a:ext cx="332105" cy="39370"/>
                                </a:xfrm>
                                <a:prstGeom prst="rect">
                                  <a:avLst/>
                                </a:prstGeom>
                              </pic:spPr>
                            </pic:pic>
                          </a:graphicData>
                        </a:graphic>
                      </wp:inline>
                    </w:drawing>
                  </w:r>
                </w:p>
              </w:txbxContent>
            </v:textbox>
            <w10:wrap anchorx="page" anchory="page"/>
          </v:shape>
        </w:pict>
      </w:r>
      <w:r w:rsidRPr="002574A4">
        <w:pict>
          <v:shape id="_x0000_s1562" type="#_x0000_t202" style="position:absolute;left:0;text-align:left;margin-left:540.25pt;margin-top:583.9pt;width:26.15pt;height:73.95pt;z-index:-25177804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939165"/>
                        <wp:effectExtent l="0" t="0" r="0" b="0"/>
                        <wp:docPr id="157" name="Picture"/>
                        <wp:cNvGraphicFramePr/>
                        <a:graphic xmlns:a="http://schemas.openxmlformats.org/drawingml/2006/main">
                          <a:graphicData uri="http://schemas.openxmlformats.org/drawingml/2006/picture">
                            <pic:pic xmlns:pic="http://schemas.openxmlformats.org/drawingml/2006/picture">
                              <pic:nvPicPr>
                                <pic:cNvPr id="158" name="test1"/>
                                <pic:cNvPicPr preferRelativeResize="0"/>
                              </pic:nvPicPr>
                              <pic:blipFill>
                                <a:blip r:embed="rId32"/>
                                <a:stretch>
                                  <a:fillRect/>
                                </a:stretch>
                              </pic:blipFill>
                              <pic:spPr>
                                <a:xfrm>
                                  <a:off x="0" y="0"/>
                                  <a:ext cx="332105" cy="939165"/>
                                </a:xfrm>
                                <a:prstGeom prst="rect">
                                  <a:avLst/>
                                </a:prstGeom>
                              </pic:spPr>
                            </pic:pic>
                          </a:graphicData>
                        </a:graphic>
                      </wp:inline>
                    </w:drawing>
                  </w:r>
                </w:p>
              </w:txbxContent>
            </v:textbox>
            <w10:wrap anchorx="page" anchory="page"/>
          </v:shape>
        </w:pict>
      </w:r>
      <w:r w:rsidRPr="002574A4">
        <w:pict>
          <v:line id="_x0000_s1561" style="position:absolute;left:0;text-align:left;z-index:251352064;mso-position-horizontal-relative:page;mso-position-vertical-relative:page" from="540.5pt,568.8pt" to="566.45pt,568.8pt" strokeweight="2.15pt">
            <w10:wrap anchorx="page" anchory="page"/>
          </v:line>
        </w:pict>
      </w:r>
      <w:r w:rsidRPr="002574A4">
        <w:pict>
          <v:line id="_x0000_s1560" style="position:absolute;left:0;text-align:left;z-index:251353088;mso-position-horizontal-relative:page;mso-position-vertical-relative:page" from="540.5pt,579.85pt" to="566.45pt,579.85pt" strokeweight="2.15pt">
            <w10:wrap anchorx="page" anchory="page"/>
          </v:line>
        </w:pict>
      </w:r>
      <w:r w:rsidR="00434086">
        <w:rPr>
          <w:rFonts w:ascii="Arial" w:eastAsia="Arial" w:hAnsi="Arial"/>
          <w:i/>
          <w:color w:val="000000"/>
          <w:sz w:val="20"/>
          <w:lang w:val="es-ES"/>
        </w:rPr>
        <w:t xml:space="preserve">Una de las principales inquietudes reconocidas en </w:t>
      </w:r>
      <w:r w:rsidR="00434086">
        <w:rPr>
          <w:rFonts w:ascii="Arial" w:eastAsia="Arial" w:hAnsi="Arial"/>
          <w:i/>
          <w:color w:val="000000"/>
          <w:sz w:val="20"/>
          <w:lang w:val="es-ES"/>
        </w:rPr>
        <w:t>el sector de la jardinería pública es la necesidad d establecer un nuevo marco regulador en la contratación y prestación de servicios de mantenimiento como u medio necesario para poder realizar una gestión sostenible en la realidad actual.</w:t>
      </w:r>
    </w:p>
    <w:p w:rsidR="002574A4" w:rsidRDefault="00434086">
      <w:pPr>
        <w:spacing w:before="473" w:line="229" w:lineRule="exact"/>
        <w:ind w:left="72" w:right="216"/>
        <w:jc w:val="both"/>
        <w:textAlignment w:val="baseline"/>
        <w:rPr>
          <w:rFonts w:ascii="Arial" w:eastAsia="Arial" w:hAnsi="Arial"/>
          <w:i/>
          <w:color w:val="000000"/>
          <w:sz w:val="20"/>
          <w:lang w:val="es-ES"/>
        </w:rPr>
      </w:pPr>
      <w:r>
        <w:rPr>
          <w:rFonts w:ascii="Arial" w:eastAsia="Arial" w:hAnsi="Arial"/>
          <w:i/>
          <w:color w:val="000000"/>
          <w:sz w:val="20"/>
          <w:lang w:val="es-ES"/>
        </w:rPr>
        <w:t>Atendiendo a la misma, la Asociación Española de Parques y Jardines Públicos (AEPJP) tomó la iniciativa d elaborar un Pliego de Prescripciones Técnicas para la contratación del servicio de mantenimiento de espacio verdes y arbolado urbano, estableciendo pa</w:t>
      </w:r>
      <w:r>
        <w:rPr>
          <w:rFonts w:ascii="Arial" w:eastAsia="Arial" w:hAnsi="Arial"/>
          <w:i/>
          <w:color w:val="000000"/>
          <w:sz w:val="20"/>
          <w:lang w:val="es-ES"/>
        </w:rPr>
        <w:t>ra ello un convenio de colaboración con la Asociación Española d Empresas de Parques y Jardines (ASEJA) y acordando su impulso y desarrollo a la Comisión de Gestión de l AEPJP.</w:t>
      </w:r>
    </w:p>
    <w:p w:rsidR="002574A4" w:rsidRDefault="002574A4">
      <w:pPr>
        <w:spacing w:before="467" w:line="233" w:lineRule="exact"/>
        <w:ind w:left="72" w:right="216"/>
        <w:jc w:val="both"/>
        <w:textAlignment w:val="baseline"/>
        <w:rPr>
          <w:rFonts w:ascii="Arial" w:eastAsia="Arial" w:hAnsi="Arial"/>
          <w:i/>
          <w:color w:val="000000"/>
          <w:sz w:val="20"/>
          <w:lang w:val="es-ES"/>
        </w:rPr>
      </w:pPr>
      <w:r w:rsidRPr="002574A4">
        <w:pict>
          <v:shape id="_x0000_s1559" type="#_x0000_t202" style="position:absolute;left:0;text-align:left;margin-left:540.25pt;margin-top:660.95pt;width:26.15pt;height:150.95pt;z-index:-25177702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917065"/>
                        <wp:effectExtent l="0" t="0" r="0" b="0"/>
                        <wp:docPr id="159" name="Picture"/>
                        <wp:cNvGraphicFramePr/>
                        <a:graphic xmlns:a="http://schemas.openxmlformats.org/drawingml/2006/main">
                          <a:graphicData uri="http://schemas.openxmlformats.org/drawingml/2006/picture">
                            <pic:pic xmlns:pic="http://schemas.openxmlformats.org/drawingml/2006/picture">
                              <pic:nvPicPr>
                                <pic:cNvPr id="160" name="test1"/>
                                <pic:cNvPicPr preferRelativeResize="0"/>
                              </pic:nvPicPr>
                              <pic:blipFill>
                                <a:blip r:embed="rId33"/>
                                <a:stretch>
                                  <a:fillRect/>
                                </a:stretch>
                              </pic:blipFill>
                              <pic:spPr>
                                <a:xfrm>
                                  <a:off x="0" y="0"/>
                                  <a:ext cx="332105" cy="191706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 xml:space="preserve">El Pliego establece las condiciones técnicas exigibles para garantizar la conservación de los espacios verdes arbolado urbano, de forma que los elementos contenidos en éstos se encuentren en todo momento dentro d unos parámetros de calidad óptimos para el </w:t>
      </w:r>
      <w:r w:rsidR="00434086">
        <w:rPr>
          <w:rFonts w:ascii="Arial" w:eastAsia="Arial" w:hAnsi="Arial"/>
          <w:i/>
          <w:color w:val="000000"/>
          <w:sz w:val="20"/>
          <w:lang w:val="es-ES"/>
        </w:rPr>
        <w:t>disfrute de los ciudadanos.</w:t>
      </w:r>
    </w:p>
    <w:p w:rsidR="002574A4" w:rsidRDefault="002574A4">
      <w:pPr>
        <w:sectPr w:rsidR="002574A4">
          <w:pgSz w:w="11909" w:h="16838"/>
          <w:pgMar w:top="3240" w:right="843" w:bottom="269" w:left="926" w:header="720" w:footer="720" w:gutter="0"/>
          <w:cols w:space="720"/>
        </w:sectPr>
      </w:pPr>
    </w:p>
    <w:tbl>
      <w:tblPr>
        <w:tblW w:w="0" w:type="auto"/>
        <w:tblLayout w:type="fixed"/>
        <w:tblCellMar>
          <w:left w:w="0" w:type="dxa"/>
          <w:right w:w="0" w:type="dxa"/>
        </w:tblCellMar>
        <w:tblLook w:val="0000"/>
      </w:tblPr>
      <w:tblGrid>
        <w:gridCol w:w="1774"/>
        <w:gridCol w:w="8366"/>
      </w:tblGrid>
      <w:tr w:rsidR="002574A4">
        <w:tblPrEx>
          <w:tblCellMar>
            <w:top w:w="0" w:type="dxa"/>
            <w:bottom w:w="0" w:type="dxa"/>
          </w:tblCellMar>
        </w:tblPrEx>
        <w:trPr>
          <w:trHeight w:hRule="exact" w:val="1785"/>
        </w:trPr>
        <w:tc>
          <w:tcPr>
            <w:tcW w:w="1774"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39"/>
              <w:jc w:val="right"/>
              <w:textAlignment w:val="baseline"/>
            </w:pPr>
            <w:r>
              <w:rPr>
                <w:noProof/>
                <w:lang w:val="es-ES" w:eastAsia="es-ES"/>
              </w:rPr>
              <w:lastRenderedPageBreak/>
              <w:drawing>
                <wp:inline distT="0" distB="0" distL="0" distR="0">
                  <wp:extent cx="911225" cy="1112520"/>
                  <wp:effectExtent l="0" t="0" r="0" b="0"/>
                  <wp:docPr id="161" name="Picture"/>
                  <wp:cNvGraphicFramePr/>
                  <a:graphic xmlns:a="http://schemas.openxmlformats.org/drawingml/2006/main">
                    <a:graphicData uri="http://schemas.openxmlformats.org/drawingml/2006/picture">
                      <pic:pic xmlns:pic="http://schemas.openxmlformats.org/drawingml/2006/picture">
                        <pic:nvPicPr>
                          <pic:cNvPr id="16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66"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6" w:line="230" w:lineRule="exact"/>
        <w:ind w:left="144" w:right="72"/>
        <w:jc w:val="both"/>
        <w:textAlignment w:val="baseline"/>
        <w:rPr>
          <w:rFonts w:ascii="Arial" w:eastAsia="Arial" w:hAnsi="Arial"/>
          <w:i/>
          <w:color w:val="000000"/>
          <w:sz w:val="20"/>
          <w:lang w:val="es-ES"/>
        </w:rPr>
      </w:pPr>
      <w:r>
        <w:rPr>
          <w:rFonts w:ascii="Arial" w:eastAsia="Arial" w:hAnsi="Arial"/>
          <w:i/>
          <w:color w:val="000000"/>
          <w:sz w:val="20"/>
          <w:lang w:val="es-ES"/>
        </w:rPr>
        <w:t>La sociedad actual apuesta de forma decidida por aquellas prácticas que fomenten el Desarrollo Sostenible. Reconocida y considerada desde un inicio esta cuestión, se plantea incorporar criterios de sostenibilidad en la gestión y conservación del patrimonio</w:t>
      </w:r>
      <w:r>
        <w:rPr>
          <w:rFonts w:ascii="Arial" w:eastAsia="Arial" w:hAnsi="Arial"/>
          <w:i/>
          <w:color w:val="000000"/>
          <w:sz w:val="20"/>
          <w:lang w:val="es-ES"/>
        </w:rPr>
        <w:t xml:space="preserve"> verde urbano, de forma que se aborden de forma integral los procesos biológicos, las relaciones de consumo, el ahorro energético y el uso público. El pliego incluye estos criterios fruto de una reflexión que ha dado lugar a la convicción de que la conserv</w:t>
      </w:r>
      <w:r>
        <w:rPr>
          <w:rFonts w:ascii="Arial" w:eastAsia="Arial" w:hAnsi="Arial"/>
          <w:i/>
          <w:color w:val="000000"/>
          <w:sz w:val="20"/>
          <w:lang w:val="es-ES"/>
        </w:rPr>
        <w:t>ación debe orientarse hacia la sostenibilidad en todas sus vertientes: ambiental, ético-social y económica.</w:t>
      </w:r>
    </w:p>
    <w:p w:rsidR="002574A4" w:rsidRDefault="00434086">
      <w:pPr>
        <w:spacing w:before="117" w:line="230" w:lineRule="exact"/>
        <w:ind w:left="144" w:right="72"/>
        <w:jc w:val="both"/>
        <w:textAlignment w:val="baseline"/>
        <w:rPr>
          <w:rFonts w:ascii="Arial" w:eastAsia="Arial" w:hAnsi="Arial"/>
          <w:i/>
          <w:color w:val="000000"/>
          <w:sz w:val="20"/>
          <w:lang w:val="es-ES"/>
        </w:rPr>
      </w:pPr>
      <w:r>
        <w:rPr>
          <w:rFonts w:ascii="Arial" w:eastAsia="Arial" w:hAnsi="Arial"/>
          <w:i/>
          <w:color w:val="000000"/>
          <w:sz w:val="20"/>
          <w:lang w:val="es-ES"/>
        </w:rPr>
        <w:t>En la presente licitación se establece como objetivo el diseño de un servicio que mejore las características estéticas y ambientales de las zonas ve</w:t>
      </w:r>
      <w:r>
        <w:rPr>
          <w:rFonts w:ascii="Arial" w:eastAsia="Arial" w:hAnsi="Arial"/>
          <w:i/>
          <w:color w:val="000000"/>
          <w:sz w:val="20"/>
          <w:lang w:val="es-ES"/>
        </w:rPr>
        <w:t>rdes municipales que cumpla con los principios de sostenibilidad y economía circular.</w:t>
      </w:r>
    </w:p>
    <w:p w:rsidR="002574A4" w:rsidRDefault="00434086">
      <w:pPr>
        <w:spacing w:before="471"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Mejora de las características estéticas:</w:t>
      </w:r>
    </w:p>
    <w:p w:rsidR="002574A4" w:rsidRDefault="00434086">
      <w:pPr>
        <w:spacing w:before="471" w:line="230" w:lineRule="exact"/>
        <w:ind w:left="144" w:right="72"/>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Plantaciones, reposiciones y operaciones de mantenimiento: La</w:t>
      </w:r>
      <w:r>
        <w:rPr>
          <w:rFonts w:ascii="Arial" w:eastAsia="Arial" w:hAnsi="Arial"/>
          <w:i/>
          <w:color w:val="000000"/>
          <w:sz w:val="20"/>
          <w:lang w:val="es-ES"/>
        </w:rPr>
        <w:t xml:space="preserve"> belleza del paisaje contribuye a la mejora de la percepción del mis</w:t>
      </w:r>
      <w:r>
        <w:rPr>
          <w:rFonts w:ascii="Arial" w:eastAsia="Arial" w:hAnsi="Arial"/>
          <w:i/>
          <w:color w:val="000000"/>
          <w:sz w:val="20"/>
          <w:lang w:val="es-ES"/>
        </w:rPr>
        <w:t>mo por parte de los vecinos y visitantes. La riqueza de la flora del municipio juega un papel principal sobre el paisaje.</w:t>
      </w:r>
    </w:p>
    <w:p w:rsidR="002574A4" w:rsidRDefault="00434086">
      <w:pPr>
        <w:spacing w:before="476"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Mejora de las condiciones ambientales del municipio:</w:t>
      </w:r>
    </w:p>
    <w:p w:rsidR="002574A4" w:rsidRDefault="00434086">
      <w:pPr>
        <w:spacing w:before="467" w:line="230" w:lineRule="exact"/>
        <w:ind w:left="144"/>
        <w:jc w:val="both"/>
        <w:textAlignment w:val="baseline"/>
        <w:rPr>
          <w:rFonts w:ascii="Arial" w:eastAsia="Arial" w:hAnsi="Arial"/>
          <w:i/>
          <w:color w:val="000000"/>
          <w:spacing w:val="-1"/>
          <w:sz w:val="20"/>
          <w:u w:val="single"/>
          <w:lang w:val="es-ES"/>
        </w:rPr>
      </w:pPr>
      <w:r>
        <w:rPr>
          <w:rFonts w:ascii="Arial" w:eastAsia="Arial" w:hAnsi="Arial"/>
          <w:i/>
          <w:color w:val="000000"/>
          <w:spacing w:val="-1"/>
          <w:sz w:val="20"/>
          <w:u w:val="single"/>
          <w:lang w:val="es-ES"/>
        </w:rPr>
        <w:t>Gestión de los Residuos:</w:t>
      </w:r>
      <w:r>
        <w:rPr>
          <w:rFonts w:ascii="Arial" w:eastAsia="Arial" w:hAnsi="Arial"/>
          <w:i/>
          <w:color w:val="000000"/>
          <w:spacing w:val="-1"/>
          <w:sz w:val="20"/>
          <w:lang w:val="es-ES"/>
        </w:rPr>
        <w:t xml:space="preserve"> Los jardines municipales juegan un papel importante en la gestión de esta fracción: por un lado, en estas zonas se generan biorresiduos (restos de poda) que es necesario tratar, y por otro lado, las enmiendas orgánicas obtenidas de la recogida selectiva d</w:t>
      </w:r>
      <w:r>
        <w:rPr>
          <w:rFonts w:ascii="Arial" w:eastAsia="Arial" w:hAnsi="Arial"/>
          <w:i/>
          <w:color w:val="000000"/>
          <w:spacing w:val="-1"/>
          <w:sz w:val="20"/>
          <w:lang w:val="es-ES"/>
        </w:rPr>
        <w:t>e materia orgánica, pueden ser gestionados como abono en las zonas verdes urbanas (en sustitución de fertilizantes de origen mineral), configurándose las mismas como un elemento que permite, en parte, el cierre del ciclo de gestión de los residuos orgánico</w:t>
      </w:r>
      <w:r>
        <w:rPr>
          <w:rFonts w:ascii="Arial" w:eastAsia="Arial" w:hAnsi="Arial"/>
          <w:i/>
          <w:color w:val="000000"/>
          <w:spacing w:val="-1"/>
          <w:sz w:val="20"/>
          <w:lang w:val="es-ES"/>
        </w:rPr>
        <w:t>s.</w:t>
      </w:r>
    </w:p>
    <w:p w:rsidR="002574A4" w:rsidRDefault="002574A4">
      <w:pPr>
        <w:spacing w:before="477" w:line="230" w:lineRule="exact"/>
        <w:ind w:left="144"/>
        <w:jc w:val="both"/>
        <w:textAlignment w:val="baseline"/>
        <w:rPr>
          <w:rFonts w:ascii="Arial" w:eastAsia="Arial" w:hAnsi="Arial"/>
          <w:i/>
          <w:color w:val="000000"/>
          <w:sz w:val="20"/>
          <w:u w:val="single"/>
          <w:lang w:val="es-ES"/>
        </w:rPr>
      </w:pPr>
      <w:r w:rsidRPr="002574A4">
        <w:pict>
          <v:shape id="_x0000_s1558" type="#_x0000_t202" style="position:absolute;left:0;text-align:left;margin-left:536.65pt;margin-top:501.85pt;width:45.1pt;height:310.05pt;z-index:-251776000;mso-wrap-distance-left:0;mso-wrap-distance-top:76.7pt;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95"/>
                    <w:gridCol w:w="307"/>
                  </w:tblGrid>
                  <w:tr w:rsidR="002574A4">
                    <w:tblPrEx>
                      <w:tblCellMar>
                        <w:top w:w="0" w:type="dxa"/>
                        <w:bottom w:w="0" w:type="dxa"/>
                      </w:tblCellMar>
                    </w:tblPrEx>
                    <w:trPr>
                      <w:trHeight w:hRule="exact" w:val="6201"/>
                    </w:trPr>
                    <w:tc>
                      <w:tcPr>
                        <w:tcW w:w="595" w:type="dxa"/>
                        <w:tcBorders>
                          <w:top w:val="none" w:sz="0" w:space="0" w:color="000000"/>
                          <w:left w:val="none" w:sz="0" w:space="0" w:color="000000"/>
                          <w:bottom w:val="none" w:sz="0" w:space="0" w:color="000000"/>
                          <w:right w:val="none" w:sz="0" w:space="0" w:color="000000"/>
                        </w:tcBorders>
                      </w:tcPr>
                      <w:p w:rsidR="002574A4" w:rsidRDefault="00434086">
                        <w:pPr>
                          <w:ind w:left="72"/>
                          <w:jc w:val="right"/>
                          <w:textAlignment w:val="baseline"/>
                        </w:pPr>
                        <w:r>
                          <w:rPr>
                            <w:noProof/>
                            <w:lang w:val="es-ES" w:eastAsia="es-ES"/>
                          </w:rPr>
                          <w:drawing>
                            <wp:inline distT="0" distB="0" distL="0" distR="0">
                              <wp:extent cx="332105" cy="3937635"/>
                              <wp:effectExtent l="0" t="0" r="0" b="0"/>
                              <wp:docPr id="163" name="Picture"/>
                              <wp:cNvGraphicFramePr/>
                              <a:graphic xmlns:a="http://schemas.openxmlformats.org/drawingml/2006/main">
                                <a:graphicData uri="http://schemas.openxmlformats.org/drawingml/2006/picture">
                                  <pic:pic xmlns:pic="http://schemas.openxmlformats.org/drawingml/2006/picture">
                                    <pic:nvPicPr>
                                      <pic:cNvPr id="16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07"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15"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47 de 194</w:t>
                        </w:r>
                      </w:p>
                    </w:tc>
                  </w:tr>
                </w:tbl>
                <w:p w:rsidR="002574A4" w:rsidRDefault="002574A4"/>
              </w:txbxContent>
            </v:textbox>
            <w10:wrap type="square" anchorx="page" anchory="page"/>
          </v:shape>
        </w:pict>
      </w:r>
      <w:r w:rsidR="00434086">
        <w:rPr>
          <w:rFonts w:ascii="Arial" w:eastAsia="Arial" w:hAnsi="Arial"/>
          <w:i/>
          <w:color w:val="000000"/>
          <w:sz w:val="20"/>
          <w:u w:val="single"/>
          <w:lang w:val="es-ES"/>
        </w:rPr>
        <w:t>Calidad del Aire:</w:t>
      </w:r>
      <w:r w:rsidR="00434086">
        <w:rPr>
          <w:rFonts w:ascii="Arial" w:eastAsia="Arial" w:hAnsi="Arial"/>
          <w:i/>
          <w:color w:val="000000"/>
          <w:sz w:val="20"/>
          <w:lang w:val="es-ES"/>
        </w:rPr>
        <w:t xml:space="preserve"> Las mejora de la cantidad y calidad de la masa verde municipal mejorará la calidad del aire. Y, además, la aplicación de criterios de adjudicación para la utilización de vehículos y maquinaria eléctricos para la realización del servicio contribuirá a dich</w:t>
      </w:r>
      <w:r w:rsidR="00434086">
        <w:rPr>
          <w:rFonts w:ascii="Arial" w:eastAsia="Arial" w:hAnsi="Arial"/>
          <w:i/>
          <w:color w:val="000000"/>
          <w:sz w:val="20"/>
          <w:lang w:val="es-ES"/>
        </w:rPr>
        <w:t>a mejora en la calidad del aire.</w:t>
      </w:r>
    </w:p>
    <w:p w:rsidR="002574A4" w:rsidRDefault="00434086">
      <w:pPr>
        <w:spacing w:before="471" w:line="230" w:lineRule="exact"/>
        <w:ind w:left="144"/>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Control del Ruido:</w:t>
      </w:r>
      <w:r>
        <w:rPr>
          <w:rFonts w:ascii="Arial" w:eastAsia="Arial" w:hAnsi="Arial"/>
          <w:i/>
          <w:color w:val="000000"/>
          <w:sz w:val="20"/>
          <w:lang w:val="es-ES"/>
        </w:rPr>
        <w:t xml:space="preserve"> La vegetación permite una reducción del ruido ambiental, por lo cual la mejora de cantidad y calidad de la misma contribuirá a reducir la exposición de la ciudadanía al ruido. Por otro lado, también la pr</w:t>
      </w:r>
      <w:r>
        <w:rPr>
          <w:rFonts w:ascii="Arial" w:eastAsia="Arial" w:hAnsi="Arial"/>
          <w:i/>
          <w:color w:val="000000"/>
          <w:sz w:val="20"/>
          <w:lang w:val="es-ES"/>
        </w:rPr>
        <w:t>omoción de vehículos y maquinaria de bajo nivel sonoro, contribuirá a dicha mejora en impacto acústico.</w:t>
      </w:r>
    </w:p>
    <w:p w:rsidR="002574A4" w:rsidRDefault="00434086">
      <w:pPr>
        <w:spacing w:before="472" w:line="230" w:lineRule="exact"/>
        <w:ind w:left="144"/>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Biodiversidad:</w:t>
      </w:r>
      <w:r>
        <w:rPr>
          <w:rFonts w:ascii="Arial" w:eastAsia="Arial" w:hAnsi="Arial"/>
          <w:i/>
          <w:color w:val="000000"/>
          <w:sz w:val="20"/>
          <w:lang w:val="es-ES"/>
        </w:rPr>
        <w:t xml:space="preserve"> El Ayuntamiento tiene la intención de incrementar la presencia de especies autóctonas en las zonas verdes, a ser posible de baja capacida</w:t>
      </w:r>
      <w:r>
        <w:rPr>
          <w:rFonts w:ascii="Arial" w:eastAsia="Arial" w:hAnsi="Arial"/>
          <w:i/>
          <w:color w:val="000000"/>
          <w:sz w:val="20"/>
          <w:lang w:val="es-ES"/>
        </w:rPr>
        <w:t>d alergénica y con alta capacidad para soportar el estrés hídrico, controlar la presencia de especies alóctonas en el medio urbano e impulsar la conexión entre los diferentes espacios naturales del municipio.</w:t>
      </w:r>
    </w:p>
    <w:p w:rsidR="002574A4" w:rsidRDefault="00434086">
      <w:pPr>
        <w:spacing w:before="472" w:line="230" w:lineRule="exact"/>
        <w:ind w:left="144"/>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Educación ambiental:</w:t>
      </w:r>
      <w:r>
        <w:rPr>
          <w:rFonts w:ascii="Arial" w:eastAsia="Arial" w:hAnsi="Arial"/>
          <w:i/>
          <w:color w:val="000000"/>
          <w:sz w:val="20"/>
          <w:lang w:val="es-ES"/>
        </w:rPr>
        <w:t xml:space="preserve"> Los jardines del municipio y las actividades de mantenimiento desarrolladas en ellos serán aprovechados para mejorar la sensibilización y concienciación de la población con respecto a la importancia de dichas zonas verdes y su conservación.</w:t>
      </w:r>
    </w:p>
    <w:p w:rsidR="002574A4" w:rsidRDefault="00434086">
      <w:pPr>
        <w:spacing w:before="613" w:line="240" w:lineRule="exact"/>
        <w:ind w:left="9144"/>
        <w:textAlignment w:val="baseline"/>
        <w:rPr>
          <w:rFonts w:ascii="Arial" w:eastAsia="Arial" w:hAnsi="Arial"/>
          <w:color w:val="000000"/>
          <w:spacing w:val="42"/>
          <w:lang w:val="es-ES"/>
        </w:rPr>
      </w:pPr>
      <w:r>
        <w:rPr>
          <w:rFonts w:ascii="Arial" w:eastAsia="Arial" w:hAnsi="Arial"/>
          <w:color w:val="000000"/>
          <w:spacing w:val="42"/>
          <w:lang w:val="es-ES"/>
        </w:rPr>
        <w:t>47</w:t>
      </w:r>
    </w:p>
    <w:p w:rsidR="002574A4" w:rsidRDefault="002574A4">
      <w:pPr>
        <w:sectPr w:rsidR="002574A4">
          <w:pgSz w:w="11909" w:h="16838"/>
          <w:pgMar w:top="940" w:right="1076" w:bottom="577" w:left="693" w:header="720" w:footer="720" w:gutter="0"/>
          <w:cols w:space="720"/>
        </w:sectPr>
      </w:pPr>
    </w:p>
    <w:p w:rsidR="002574A4" w:rsidRDefault="00434086">
      <w:pPr>
        <w:spacing w:before="14"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lastRenderedPageBreak/>
        <w:t>Objeto del contrato:</w:t>
      </w:r>
    </w:p>
    <w:p w:rsidR="002574A4" w:rsidRDefault="00434086">
      <w:pPr>
        <w:spacing w:before="228" w:line="230" w:lineRule="exact"/>
        <w:ind w:left="72" w:righ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objeto de este Pliego es la conservación y mantenimiento de los espacios verdes y del arbolado urbano de la zona de costa del municipio de Santa Lucia de Tirajana, así como actuaciones de poda, reposición, trasplantes</w:t>
      </w:r>
      <w:r>
        <w:rPr>
          <w:rFonts w:ascii="Arial" w:eastAsia="Arial" w:hAnsi="Arial"/>
          <w:i/>
          <w:color w:val="000000"/>
          <w:spacing w:val="1"/>
          <w:sz w:val="20"/>
          <w:lang w:val="es-ES"/>
        </w:rPr>
        <w:t>, mejoras, etc., en todas las zonas del término municipal, llevando a cabo todas aquellas técnicas jardineras encaminadas a que la traza y disposición de cada uno de los elementos del jardín perduren y se consoliden en el tiempo tal cual fueron concebidos,</w:t>
      </w:r>
      <w:r>
        <w:rPr>
          <w:rFonts w:ascii="Arial" w:eastAsia="Arial" w:hAnsi="Arial"/>
          <w:i/>
          <w:color w:val="000000"/>
          <w:spacing w:val="1"/>
          <w:sz w:val="20"/>
          <w:lang w:val="es-ES"/>
        </w:rPr>
        <w:t xml:space="preserve"> además de contribuir al embellecimiento y mejora del valor botánico y ornamental de los elementos que lo integran, considerando el uso público previsto, incluyendo la reposición de nuevas plantas, de plantas muertas o de aquellas que pierdan considerablem</w:t>
      </w:r>
      <w:r>
        <w:rPr>
          <w:rFonts w:ascii="Arial" w:eastAsia="Arial" w:hAnsi="Arial"/>
          <w:i/>
          <w:color w:val="000000"/>
          <w:spacing w:val="1"/>
          <w:sz w:val="20"/>
          <w:lang w:val="es-ES"/>
        </w:rPr>
        <w:t>ente sus características botánicas y ornamentales.</w:t>
      </w:r>
    </w:p>
    <w:p w:rsidR="002574A4" w:rsidRDefault="00434086">
      <w:pPr>
        <w:spacing w:before="469" w:line="230" w:lineRule="exact"/>
        <w:ind w:left="72" w:righ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Los espacios verdes objeto de conservación y mantenimiento son los parques urbanos, zonas ajardinadas (zonas interbloques, plazas, etc.), arbolado viario (incluyendo palmeras en alineación), jardineras, es</w:t>
      </w:r>
      <w:r>
        <w:rPr>
          <w:rFonts w:ascii="Arial" w:eastAsia="Arial" w:hAnsi="Arial"/>
          <w:i/>
          <w:color w:val="000000"/>
          <w:spacing w:val="1"/>
          <w:sz w:val="20"/>
          <w:lang w:val="es-ES"/>
        </w:rPr>
        <w:t>tructuras florales, espacios verdes viarios (medianas, taludes, bulevares y rotondas), zonas de césped, labores de jardinería efímera, parques periurbanos y demás zonas municipales dotadas y habilitadas como espacios verdes. La naturaleza y características</w:t>
      </w:r>
      <w:r>
        <w:rPr>
          <w:rFonts w:ascii="Arial" w:eastAsia="Arial" w:hAnsi="Arial"/>
          <w:i/>
          <w:color w:val="000000"/>
          <w:spacing w:val="1"/>
          <w:sz w:val="20"/>
          <w:lang w:val="es-ES"/>
        </w:rPr>
        <w:t xml:space="preserve"> de cada una de estos espacios verdes queda descrita en el Anexo 1. Tipología de los espacios verdes e inventario, del Pliego de Prescripciones Técnicas Particulares (en adelante PPTP).</w:t>
      </w:r>
    </w:p>
    <w:p w:rsidR="002574A4" w:rsidRDefault="00434086">
      <w:pPr>
        <w:spacing w:before="472"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Los elementos a conservar en los espacios verdes son aquellos que pued</w:t>
      </w:r>
      <w:r>
        <w:rPr>
          <w:rFonts w:ascii="Arial" w:eastAsia="Arial" w:hAnsi="Arial"/>
          <w:i/>
          <w:color w:val="000000"/>
          <w:sz w:val="20"/>
          <w:lang w:val="es-ES"/>
        </w:rPr>
        <w:t>en considerarse como principales (césped, árboles, arbustos, terrizos, etc.), además de todos los que, formando parte del jardín, interaccionan de alguna forma con los primeros, e influyen directa o indirectamente en su estado. Obedece, por tanto, a un man</w:t>
      </w:r>
      <w:r>
        <w:rPr>
          <w:rFonts w:ascii="Arial" w:eastAsia="Arial" w:hAnsi="Arial"/>
          <w:i/>
          <w:color w:val="000000"/>
          <w:sz w:val="20"/>
          <w:lang w:val="es-ES"/>
        </w:rPr>
        <w:t>tenimiento integral de los espacios verdes y del arbolado urbano.</w:t>
      </w:r>
    </w:p>
    <w:p w:rsidR="002574A4" w:rsidRDefault="002574A4">
      <w:pPr>
        <w:spacing w:before="467" w:line="230" w:lineRule="exact"/>
        <w:ind w:left="72"/>
        <w:textAlignment w:val="baseline"/>
        <w:rPr>
          <w:rFonts w:ascii="Arial" w:eastAsia="Arial" w:hAnsi="Arial"/>
          <w:i/>
          <w:color w:val="000000"/>
          <w:sz w:val="20"/>
          <w:lang w:val="es-ES"/>
        </w:rPr>
      </w:pPr>
      <w:r w:rsidRPr="002574A4">
        <w:pict>
          <v:shape id="_x0000_s1557" type="#_x0000_t202" style="position:absolute;left:0;text-align:left;margin-left:566.4pt;margin-top:508.1pt;width:15.55pt;height:303.6pt;z-index:-251774976;mso-wrap-distance-left:0;mso-wrap-distance-right:0;mso-position-horizontal-relative:page;mso-position-vertical-relative:page" filled="f" stroked="f">
            <v:textbox style="layout-flow:vertical;mso-layout-flow-alt:bottom-to-top" inset="0,0,0,0">
              <w:txbxContent>
                <w:p w:rsidR="002574A4" w:rsidRDefault="00434086">
                  <w:pPr>
                    <w:spacing w:before="61"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48 de 194</w:t>
                  </w:r>
                </w:p>
              </w:txbxContent>
            </v:textbox>
            <w10:wrap type="square" anchorx="page" anchory="page"/>
          </v:shape>
        </w:pict>
      </w:r>
      <w:r w:rsidRPr="002574A4">
        <w:pict>
          <v:shape id="_x0000_s1556" type="#_x0000_t202" style="position:absolute;left:0;text-align:left;margin-left:540.25pt;margin-top:519.85pt;width:26.15pt;height:6pt;z-index:-251773952;mso-wrap-distance-left:0;mso-wrap-distance-right:0;mso-position-horizontal-relative:page;mso-position-vertical-relative:page" filled="f" stroked="f">
            <v:textbox inset="0,0,0,0">
              <w:txbxContent>
                <w:p w:rsidR="002574A4" w:rsidRDefault="00434086">
                  <w:pPr>
                    <w:spacing w:line="120" w:lineRule="exact"/>
                    <w:textAlignment w:val="baseline"/>
                  </w:pPr>
                  <w:r>
                    <w:rPr>
                      <w:noProof/>
                      <w:lang w:val="es-ES" w:eastAsia="es-ES"/>
                    </w:rPr>
                    <w:drawing>
                      <wp:inline distT="0" distB="0" distL="0" distR="0">
                        <wp:extent cx="332105" cy="76200"/>
                        <wp:effectExtent l="0" t="0" r="0" b="0"/>
                        <wp:docPr id="165" name="Picture"/>
                        <wp:cNvGraphicFramePr/>
                        <a:graphic xmlns:a="http://schemas.openxmlformats.org/drawingml/2006/main">
                          <a:graphicData uri="http://schemas.openxmlformats.org/drawingml/2006/picture">
                            <pic:pic xmlns:pic="http://schemas.openxmlformats.org/drawingml/2006/picture">
                              <pic:nvPicPr>
                                <pic:cNvPr id="166" name="test1"/>
                                <pic:cNvPicPr preferRelativeResize="0"/>
                              </pic:nvPicPr>
                              <pic:blipFill>
                                <a:blip r:embed="rId34"/>
                                <a:stretch>
                                  <a:fillRect/>
                                </a:stretch>
                              </pic:blipFill>
                              <pic:spPr>
                                <a:xfrm>
                                  <a:off x="0" y="0"/>
                                  <a:ext cx="332105" cy="76200"/>
                                </a:xfrm>
                                <a:prstGeom prst="rect">
                                  <a:avLst/>
                                </a:prstGeom>
                              </pic:spPr>
                            </pic:pic>
                          </a:graphicData>
                        </a:graphic>
                      </wp:inline>
                    </w:drawing>
                  </w:r>
                </w:p>
              </w:txbxContent>
            </v:textbox>
            <w10:wrap anchorx="page" anchory="page"/>
          </v:shape>
        </w:pict>
      </w:r>
      <w:r w:rsidRPr="002574A4">
        <w:pict>
          <v:shape id="_x0000_s1555" type="#_x0000_t202" style="position:absolute;left:0;text-align:left;margin-left:540.25pt;margin-top:531.85pt;width:26.15pt;height:5.75pt;z-index:-251772928;mso-wrap-distance-left:0;mso-wrap-distance-right:0;mso-position-horizontal-relative:page;mso-position-vertical-relative:page" filled="f" stroked="f">
            <v:textbox inset="0,0,0,0">
              <w:txbxContent>
                <w:p w:rsidR="002574A4" w:rsidRDefault="00434086">
                  <w:pPr>
                    <w:spacing w:line="115" w:lineRule="exact"/>
                    <w:textAlignment w:val="baseline"/>
                  </w:pPr>
                  <w:r>
                    <w:rPr>
                      <w:noProof/>
                      <w:lang w:val="es-ES" w:eastAsia="es-ES"/>
                    </w:rPr>
                    <w:drawing>
                      <wp:inline distT="0" distB="0" distL="0" distR="0">
                        <wp:extent cx="332105" cy="73025"/>
                        <wp:effectExtent l="0" t="0" r="0" b="0"/>
                        <wp:docPr id="167" name="Picture"/>
                        <wp:cNvGraphicFramePr/>
                        <a:graphic xmlns:a="http://schemas.openxmlformats.org/drawingml/2006/main">
                          <a:graphicData uri="http://schemas.openxmlformats.org/drawingml/2006/picture">
                            <pic:pic xmlns:pic="http://schemas.openxmlformats.org/drawingml/2006/picture">
                              <pic:nvPicPr>
                                <pic:cNvPr id="168" name="test1"/>
                                <pic:cNvPicPr preferRelativeResize="0"/>
                              </pic:nvPicPr>
                              <pic:blipFill>
                                <a:blip r:embed="rId35"/>
                                <a:stretch>
                                  <a:fillRect/>
                                </a:stretch>
                              </pic:blipFill>
                              <pic:spPr>
                                <a:xfrm>
                                  <a:off x="0" y="0"/>
                                  <a:ext cx="332105" cy="73025"/>
                                </a:xfrm>
                                <a:prstGeom prst="rect">
                                  <a:avLst/>
                                </a:prstGeom>
                              </pic:spPr>
                            </pic:pic>
                          </a:graphicData>
                        </a:graphic>
                      </wp:inline>
                    </w:drawing>
                  </w:r>
                </w:p>
              </w:txbxContent>
            </v:textbox>
            <w10:wrap anchorx="page" anchory="page"/>
          </v:shape>
        </w:pict>
      </w:r>
      <w:r w:rsidRPr="002574A4">
        <w:pict>
          <v:line id="_x0000_s1554" style="position:absolute;left:0;text-align:left;z-index:251354112;mso-position-horizontal-relative:page;mso-position-vertical-relative:page" from="540.5pt,516.5pt" to="566.45pt,516.5pt" strokeweight=".95pt">
            <w10:wrap anchorx="page" anchory="page"/>
          </v:line>
        </w:pict>
      </w:r>
      <w:r w:rsidRPr="002574A4">
        <w:pict>
          <v:line id="_x0000_s1553" style="position:absolute;left:0;text-align:left;z-index:251355136;mso-position-horizontal-relative:page;mso-position-vertical-relative:page" from="540.5pt,528pt" to="566.45pt,528pt" strokeweight="1.9pt">
            <w10:wrap anchorx="page" anchory="page"/>
          </v:line>
        </w:pict>
      </w:r>
      <w:r w:rsidR="00434086">
        <w:rPr>
          <w:rFonts w:ascii="Arial" w:eastAsia="Arial" w:hAnsi="Arial"/>
          <w:i/>
          <w:color w:val="000000"/>
          <w:sz w:val="20"/>
          <w:lang w:val="es-ES"/>
        </w:rPr>
        <w:t>En consecuencia, los elementos que se incluyen en el contrato serán: praderas de césped, árboles, arbustos, terrizos, setos, macizos de flor, macizos arbustivos, zonas pavimentadas, limpieza redes de drenaje, redes d riego y mecanismos eléctricos de las re</w:t>
      </w:r>
      <w:r w:rsidR="00434086">
        <w:rPr>
          <w:rFonts w:ascii="Arial" w:eastAsia="Arial" w:hAnsi="Arial"/>
          <w:i/>
          <w:color w:val="000000"/>
          <w:sz w:val="20"/>
          <w:lang w:val="es-ES"/>
        </w:rPr>
        <w:t>des de riego tanto potable como de agua regenerada o freática jardineras, estructuras ornamentales de flor y zonas de tierra, es decir todo lo que esté dentro de las zona verdes y/o afecte a las mismas.</w:t>
      </w:r>
    </w:p>
    <w:p w:rsidR="002574A4" w:rsidRDefault="002574A4">
      <w:pPr>
        <w:spacing w:before="471" w:line="230" w:lineRule="exact"/>
        <w:ind w:left="72"/>
        <w:textAlignment w:val="baseline"/>
        <w:rPr>
          <w:rFonts w:ascii="Arial" w:eastAsia="Arial" w:hAnsi="Arial"/>
          <w:i/>
          <w:color w:val="000000"/>
          <w:sz w:val="20"/>
          <w:lang w:val="es-ES"/>
        </w:rPr>
      </w:pPr>
      <w:r w:rsidRPr="002574A4">
        <w:pict>
          <v:shape id="_x0000_s1552" type="#_x0000_t202" style="position:absolute;left:0;text-align:left;margin-left:540.25pt;margin-top:539.05pt;width:26.15pt;height:110.85pt;z-index:-25177190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407795"/>
                        <wp:effectExtent l="0" t="0" r="0" b="0"/>
                        <wp:docPr id="169" name="Picture"/>
                        <wp:cNvGraphicFramePr/>
                        <a:graphic xmlns:a="http://schemas.openxmlformats.org/drawingml/2006/main">
                          <a:graphicData uri="http://schemas.openxmlformats.org/drawingml/2006/picture">
                            <pic:pic xmlns:pic="http://schemas.openxmlformats.org/drawingml/2006/picture">
                              <pic:nvPicPr>
                                <pic:cNvPr id="170" name="test1"/>
                                <pic:cNvPicPr preferRelativeResize="0"/>
                              </pic:nvPicPr>
                              <pic:blipFill>
                                <a:blip r:embed="rId36"/>
                                <a:stretch>
                                  <a:fillRect/>
                                </a:stretch>
                              </pic:blipFill>
                              <pic:spPr>
                                <a:xfrm>
                                  <a:off x="0" y="0"/>
                                  <a:ext cx="332105" cy="140779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En el presente expediente se realizarán dos lote</w:t>
      </w:r>
      <w:r w:rsidR="00434086">
        <w:rPr>
          <w:rFonts w:ascii="Arial" w:eastAsia="Arial" w:hAnsi="Arial"/>
          <w:i/>
          <w:color w:val="000000"/>
          <w:sz w:val="20"/>
          <w:lang w:val="es-ES"/>
        </w:rPr>
        <w:t>s:</w:t>
      </w:r>
    </w:p>
    <w:p w:rsidR="002574A4" w:rsidRDefault="00434086">
      <w:pPr>
        <w:numPr>
          <w:ilvl w:val="0"/>
          <w:numId w:val="24"/>
        </w:numPr>
        <w:tabs>
          <w:tab w:val="clear" w:pos="792"/>
          <w:tab w:val="left" w:pos="864"/>
        </w:tabs>
        <w:spacing w:before="368" w:line="230" w:lineRule="exact"/>
        <w:ind w:left="7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Lote 1</w:t>
      </w:r>
      <w:r>
        <w:rPr>
          <w:rFonts w:ascii="Arial" w:eastAsia="Arial" w:hAnsi="Arial"/>
          <w:i/>
          <w:color w:val="000000"/>
          <w:spacing w:val="-1"/>
          <w:sz w:val="20"/>
          <w:lang w:val="es-ES"/>
        </w:rPr>
        <w:t xml:space="preserve">: </w:t>
      </w:r>
      <w:r>
        <w:rPr>
          <w:rFonts w:ascii="Arial" w:eastAsia="Arial" w:hAnsi="Arial"/>
          <w:b/>
          <w:i/>
          <w:color w:val="000000"/>
          <w:spacing w:val="-1"/>
          <w:sz w:val="20"/>
          <w:lang w:val="es-ES"/>
        </w:rPr>
        <w:t>Conservación de las zonas verdes</w:t>
      </w:r>
      <w:r>
        <w:rPr>
          <w:rFonts w:ascii="Arial" w:eastAsia="Arial" w:hAnsi="Arial"/>
          <w:i/>
          <w:color w:val="000000"/>
          <w:spacing w:val="-1"/>
          <w:sz w:val="20"/>
          <w:lang w:val="es-ES"/>
        </w:rPr>
        <w:t>,</w:t>
      </w:r>
    </w:p>
    <w:p w:rsidR="002574A4" w:rsidRDefault="00434086">
      <w:pPr>
        <w:spacing w:before="224" w:line="230" w:lineRule="exact"/>
        <w:ind w:left="72" w:right="216"/>
        <w:textAlignment w:val="baseline"/>
        <w:rPr>
          <w:rFonts w:ascii="Arial" w:eastAsia="Arial" w:hAnsi="Arial"/>
          <w:i/>
          <w:color w:val="000000"/>
          <w:sz w:val="20"/>
          <w:lang w:val="es-ES"/>
        </w:rPr>
      </w:pPr>
      <w:r>
        <w:rPr>
          <w:rFonts w:ascii="Arial" w:eastAsia="Arial" w:hAnsi="Arial"/>
          <w:i/>
          <w:color w:val="000000"/>
          <w:sz w:val="20"/>
          <w:lang w:val="es-ES"/>
        </w:rPr>
        <w:t>El adjudicatario quedará obligado a realizar con sus propios medios, tanto materiales como humanos, l ejecución, inspección, revisión, seguimiento y control de todas las actuaciones comprendidas en este Lote,</w:t>
      </w:r>
    </w:p>
    <w:p w:rsidR="002574A4" w:rsidRDefault="002574A4">
      <w:pPr>
        <w:tabs>
          <w:tab w:val="left" w:leader="underscore" w:pos="9864"/>
        </w:tabs>
        <w:spacing w:before="2" w:line="229" w:lineRule="exact"/>
        <w:ind w:left="72"/>
        <w:jc w:val="both"/>
        <w:textAlignment w:val="baseline"/>
        <w:rPr>
          <w:rFonts w:ascii="Arial" w:eastAsia="Arial" w:hAnsi="Arial"/>
          <w:i/>
          <w:color w:val="000000"/>
          <w:sz w:val="20"/>
          <w:lang w:val="es-ES"/>
        </w:rPr>
      </w:pPr>
      <w:r w:rsidRPr="002574A4">
        <w:pict>
          <v:shape id="_x0000_s1551" type="#_x0000_t202" style="position:absolute;left:0;text-align:left;margin-left:540.25pt;margin-top:656.9pt;width:26.15pt;height:12pt;z-index:-251770880;mso-wrap-distance-left:0;mso-wrap-distance-right:0;mso-position-horizontal-relative:page;mso-position-vertical-relative:page" filled="f" stroked="f">
            <v:textbox inset="0,0,0,0">
              <w:txbxContent>
                <w:p w:rsidR="002574A4" w:rsidRDefault="00434086">
                  <w:pPr>
                    <w:spacing w:line="240" w:lineRule="exact"/>
                    <w:textAlignment w:val="baseline"/>
                  </w:pPr>
                  <w:r>
                    <w:rPr>
                      <w:noProof/>
                      <w:lang w:val="es-ES" w:eastAsia="es-ES"/>
                    </w:rPr>
                    <w:drawing>
                      <wp:inline distT="0" distB="0" distL="0" distR="0">
                        <wp:extent cx="332105" cy="152400"/>
                        <wp:effectExtent l="0" t="0" r="0" b="0"/>
                        <wp:docPr id="171" name="Picture"/>
                        <wp:cNvGraphicFramePr/>
                        <a:graphic xmlns:a="http://schemas.openxmlformats.org/drawingml/2006/main">
                          <a:graphicData uri="http://schemas.openxmlformats.org/drawingml/2006/picture">
                            <pic:pic xmlns:pic="http://schemas.openxmlformats.org/drawingml/2006/picture">
                              <pic:nvPicPr>
                                <pic:cNvPr id="172" name="test1"/>
                                <pic:cNvPicPr preferRelativeResize="0"/>
                              </pic:nvPicPr>
                              <pic:blipFill>
                                <a:blip r:embed="rId37"/>
                                <a:stretch>
                                  <a:fillRect/>
                                </a:stretch>
                              </pic:blipFill>
                              <pic:spPr>
                                <a:xfrm>
                                  <a:off x="0" y="0"/>
                                  <a:ext cx="332105" cy="152400"/>
                                </a:xfrm>
                                <a:prstGeom prst="rect">
                                  <a:avLst/>
                                </a:prstGeom>
                              </pic:spPr>
                            </pic:pic>
                          </a:graphicData>
                        </a:graphic>
                      </wp:inline>
                    </w:drawing>
                  </w:r>
                </w:p>
              </w:txbxContent>
            </v:textbox>
            <w10:wrap anchorx="page" anchory="page"/>
          </v:shape>
        </w:pict>
      </w:r>
      <w:r w:rsidRPr="002574A4">
        <w:pict>
          <v:shape id="_x0000_s1550" type="#_x0000_t202" style="position:absolute;left:0;text-align:left;margin-left:540.25pt;margin-top:675.85pt;width:26.15pt;height:18.45pt;z-index:-25176985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34315"/>
                        <wp:effectExtent l="0" t="0" r="0" b="0"/>
                        <wp:docPr id="173" name="Picture"/>
                        <wp:cNvGraphicFramePr/>
                        <a:graphic xmlns:a="http://schemas.openxmlformats.org/drawingml/2006/main">
                          <a:graphicData uri="http://schemas.openxmlformats.org/drawingml/2006/picture">
                            <pic:pic xmlns:pic="http://schemas.openxmlformats.org/drawingml/2006/picture">
                              <pic:nvPicPr>
                                <pic:cNvPr id="174" name="test1"/>
                                <pic:cNvPicPr preferRelativeResize="0"/>
                              </pic:nvPicPr>
                              <pic:blipFill>
                                <a:blip r:embed="rId38"/>
                                <a:stretch>
                                  <a:fillRect/>
                                </a:stretch>
                              </pic:blipFill>
                              <pic:spPr>
                                <a:xfrm>
                                  <a:off x="0" y="0"/>
                                  <a:ext cx="332105" cy="234315"/>
                                </a:xfrm>
                                <a:prstGeom prst="rect">
                                  <a:avLst/>
                                </a:prstGeom>
                              </pic:spPr>
                            </pic:pic>
                          </a:graphicData>
                        </a:graphic>
                      </wp:inline>
                    </w:drawing>
                  </w:r>
                </w:p>
              </w:txbxContent>
            </v:textbox>
            <w10:wrap anchorx="page" anchory="page"/>
          </v:shape>
        </w:pict>
      </w:r>
      <w:r w:rsidRPr="002574A4">
        <w:pict>
          <v:shape id="_x0000_s1549" type="#_x0000_t202" style="position:absolute;left:0;text-align:left;margin-left:281.75pt;margin-top:694.3pt;width:284.65pt;height:117.7pt;z-index:-251768832;mso-wrap-distance-left:0;mso-wrap-distance-right:0;mso-position-horizontal-relative:page;mso-position-vertical-relative:page" filled="f" stroked="f">
            <v:textbox inset="0,0,0,0">
              <w:txbxContent>
                <w:p w:rsidR="002574A4" w:rsidRDefault="00434086">
                  <w:pPr>
                    <w:spacing w:before="34" w:after="2"/>
                    <w:ind w:left="5170"/>
                    <w:textAlignment w:val="baseline"/>
                  </w:pPr>
                  <w:r>
                    <w:rPr>
                      <w:noProof/>
                      <w:lang w:val="es-ES" w:eastAsia="es-ES"/>
                    </w:rPr>
                    <w:drawing>
                      <wp:inline distT="0" distB="0" distL="0" distR="0">
                        <wp:extent cx="332105" cy="1471930"/>
                        <wp:effectExtent l="0" t="0" r="0" b="0"/>
                        <wp:docPr id="175" name="Picture"/>
                        <wp:cNvGraphicFramePr/>
                        <a:graphic xmlns:a="http://schemas.openxmlformats.org/drawingml/2006/main">
                          <a:graphicData uri="http://schemas.openxmlformats.org/drawingml/2006/picture">
                            <pic:pic xmlns:pic="http://schemas.openxmlformats.org/drawingml/2006/picture">
                              <pic:nvPicPr>
                                <pic:cNvPr id="176" name="test1"/>
                                <pic:cNvPicPr preferRelativeResize="0"/>
                              </pic:nvPicPr>
                              <pic:blipFill>
                                <a:blip r:embed="rId39"/>
                                <a:stretch>
                                  <a:fillRect/>
                                </a:stretch>
                              </pic:blipFill>
                              <pic:spPr>
                                <a:xfrm>
                                  <a:off x="0" y="0"/>
                                  <a:ext cx="332105" cy="1471930"/>
                                </a:xfrm>
                                <a:prstGeom prst="rect">
                                  <a:avLst/>
                                </a:prstGeom>
                              </pic:spPr>
                            </pic:pic>
                          </a:graphicData>
                        </a:graphic>
                      </wp:inline>
                    </w:drawing>
                  </w:r>
                </w:p>
              </w:txbxContent>
            </v:textbox>
            <w10:wrap type="square" anchorx="page" anchory="page"/>
          </v:shape>
        </w:pict>
      </w:r>
      <w:r w:rsidRPr="002574A4">
        <w:pict>
          <v:line id="_x0000_s1548" style="position:absolute;left:0;text-align:left;z-index:251356160;mso-position-horizontal-relative:page;mso-position-vertical-relative:page" from="540.5pt,653.5pt" to="566.45pt,653.5pt" strokeweight=".95pt">
            <w10:wrap anchorx="page" anchory="page"/>
          </v:line>
        </w:pict>
      </w:r>
      <w:r w:rsidRPr="002574A4">
        <w:pict>
          <v:line id="_x0000_s1547" style="position:absolute;left:0;text-align:left;z-index:251357184;mso-position-horizontal-relative:page;mso-position-vertical-relative:page" from="540.5pt,672.5pt" to="566.45pt,672.5pt" strokeweight=".95pt">
            <w10:wrap anchorx="page" anchory="page"/>
          </v:line>
        </w:pict>
      </w:r>
      <w:r w:rsidR="00434086">
        <w:rPr>
          <w:rFonts w:ascii="Arial" w:eastAsia="Arial" w:hAnsi="Arial"/>
          <w:i/>
          <w:color w:val="000000"/>
          <w:sz w:val="20"/>
          <w:lang w:val="es-ES"/>
        </w:rPr>
        <w:t>previstas en los anexos del PPTP, entre otras, la conservación, reposiciones, reparaciones de riego</w:t>
      </w:r>
      <w:r w:rsidR="00434086">
        <w:rPr>
          <w:rFonts w:ascii="Arial" w:eastAsia="Arial" w:hAnsi="Arial"/>
          <w:i/>
          <w:color w:val="000000"/>
          <w:sz w:val="20"/>
          <w:lang w:val="es-ES"/>
        </w:rPr>
        <w:tab/>
      </w:r>
      <w:r w:rsidR="00434086">
        <w:rPr>
          <w:rFonts w:ascii="Arial" w:eastAsia="Arial" w:hAnsi="Arial"/>
          <w:i/>
          <w:color w:val="000000"/>
          <w:sz w:val="20"/>
          <w:lang w:val="es-ES"/>
        </w:rPr>
        <w:t xml:space="preserve"> tratamientos fitosanitarios, etc., de tal manera que atenderá con la suficiente competencia profesional, co equipos de maquinaria, materiales y herramientas, así como los pertinentes sistemas de gestión informátic para que en tiempo y forma se produzca un</w:t>
      </w:r>
      <w:r w:rsidR="00434086">
        <w:rPr>
          <w:rFonts w:ascii="Arial" w:eastAsia="Arial" w:hAnsi="Arial"/>
          <w:i/>
          <w:color w:val="000000"/>
          <w:sz w:val="20"/>
          <w:lang w:val="es-ES"/>
        </w:rPr>
        <w:t>a gestión eficaz y sostenible de la conservación y mejora de la zonas verdes.</w:t>
      </w:r>
    </w:p>
    <w:p w:rsidR="002574A4" w:rsidRDefault="00434086">
      <w:pPr>
        <w:numPr>
          <w:ilvl w:val="0"/>
          <w:numId w:val="18"/>
        </w:numPr>
        <w:tabs>
          <w:tab w:val="clear" w:pos="720"/>
          <w:tab w:val="left" w:pos="864"/>
        </w:tabs>
        <w:spacing w:before="248" w:line="230" w:lineRule="exact"/>
        <w:ind w:left="144"/>
        <w:textAlignment w:val="baseline"/>
        <w:rPr>
          <w:rFonts w:ascii="Arial" w:eastAsia="Arial" w:hAnsi="Arial"/>
          <w:b/>
          <w:i/>
          <w:color w:val="000000"/>
          <w:spacing w:val="-4"/>
          <w:sz w:val="20"/>
          <w:lang w:val="es-ES"/>
        </w:rPr>
      </w:pPr>
      <w:r>
        <w:rPr>
          <w:rFonts w:ascii="Arial" w:eastAsia="Arial" w:hAnsi="Arial"/>
          <w:b/>
          <w:i/>
          <w:color w:val="000000"/>
          <w:spacing w:val="-4"/>
          <w:sz w:val="20"/>
          <w:lang w:val="es-ES"/>
        </w:rPr>
        <w:t>Lote 2</w:t>
      </w:r>
      <w:r>
        <w:rPr>
          <w:rFonts w:ascii="Arial" w:eastAsia="Arial" w:hAnsi="Arial"/>
          <w:i/>
          <w:color w:val="000000"/>
          <w:spacing w:val="-4"/>
          <w:sz w:val="20"/>
          <w:lang w:val="es-ES"/>
        </w:rPr>
        <w:t xml:space="preserve">: </w:t>
      </w:r>
      <w:r>
        <w:rPr>
          <w:rFonts w:ascii="Arial" w:eastAsia="Arial" w:hAnsi="Arial"/>
          <w:b/>
          <w:i/>
          <w:color w:val="000000"/>
          <w:spacing w:val="-4"/>
          <w:sz w:val="20"/>
          <w:lang w:val="es-ES"/>
        </w:rPr>
        <w:t>Actuaciones en las zonas verdes.</w:t>
      </w:r>
    </w:p>
    <w:p w:rsidR="002574A4" w:rsidRDefault="002574A4">
      <w:pPr>
        <w:sectPr w:rsidR="002574A4">
          <w:pgSz w:w="11909" w:h="16838"/>
          <w:pgMar w:top="3580" w:right="848" w:bottom="269" w:left="921" w:header="720" w:footer="720" w:gutter="0"/>
          <w:cols w:space="720"/>
        </w:sectPr>
      </w:pPr>
    </w:p>
    <w:tbl>
      <w:tblPr>
        <w:tblW w:w="0" w:type="auto"/>
        <w:tblLayout w:type="fixed"/>
        <w:tblCellMar>
          <w:left w:w="0" w:type="dxa"/>
          <w:right w:w="0" w:type="dxa"/>
        </w:tblCellMar>
        <w:tblLook w:val="0000"/>
      </w:tblPr>
      <w:tblGrid>
        <w:gridCol w:w="1777"/>
        <w:gridCol w:w="8363"/>
      </w:tblGrid>
      <w:tr w:rsidR="002574A4">
        <w:tblPrEx>
          <w:tblCellMar>
            <w:top w:w="0" w:type="dxa"/>
            <w:bottom w:w="0" w:type="dxa"/>
          </w:tblCellMar>
        </w:tblPrEx>
        <w:trPr>
          <w:trHeight w:hRule="exact" w:val="1785"/>
        </w:trPr>
        <w:tc>
          <w:tcPr>
            <w:tcW w:w="177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42"/>
              <w:jc w:val="right"/>
              <w:textAlignment w:val="baseline"/>
            </w:pPr>
            <w:r>
              <w:rPr>
                <w:noProof/>
                <w:lang w:val="es-ES" w:eastAsia="es-ES"/>
              </w:rPr>
              <w:lastRenderedPageBreak/>
              <w:drawing>
                <wp:inline distT="0" distB="0" distL="0" distR="0">
                  <wp:extent cx="911225" cy="1112520"/>
                  <wp:effectExtent l="0" t="0" r="0" b="0"/>
                  <wp:docPr id="177" name="Picture"/>
                  <wp:cNvGraphicFramePr/>
                  <a:graphic xmlns:a="http://schemas.openxmlformats.org/drawingml/2006/main">
                    <a:graphicData uri="http://schemas.openxmlformats.org/drawingml/2006/picture">
                      <pic:pic xmlns:pic="http://schemas.openxmlformats.org/drawingml/2006/picture">
                        <pic:nvPicPr>
                          <pic:cNvPr id="17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6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2" w:line="230" w:lineRule="exact"/>
        <w:ind w:left="144" w:right="72"/>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Se realizaran tareas de actuaciones, designadas por el Técnico Municipal, en las zonas verdes con vehículos, medios técnicos y personal propio, a producción según necesidades y presupuesto estimativo que se establece en el Anexo 2, cuadro de precios, del P</w:t>
      </w:r>
      <w:r>
        <w:rPr>
          <w:rFonts w:ascii="Arial" w:eastAsia="Arial" w:hAnsi="Arial"/>
          <w:i/>
          <w:color w:val="000000"/>
          <w:spacing w:val="2"/>
          <w:sz w:val="20"/>
          <w:lang w:val="es-ES"/>
        </w:rPr>
        <w:t xml:space="preserve">PTP, Entre otras, se ejecutaran labores de poda, trasplantes, ejecución de zonas nuevas, etc., y en general cualquier actividad del ámbito medioambiental relacionado con las zonas verdes del municipio que el Ayuntamiento considere necesarias e importantes </w:t>
      </w:r>
      <w:r>
        <w:rPr>
          <w:rFonts w:ascii="Arial" w:eastAsia="Arial" w:hAnsi="Arial"/>
          <w:i/>
          <w:color w:val="000000"/>
          <w:spacing w:val="2"/>
          <w:sz w:val="20"/>
          <w:lang w:val="es-ES"/>
        </w:rPr>
        <w:t>no incluidas en el Lote 1.</w:t>
      </w:r>
    </w:p>
    <w:p w:rsidR="002574A4" w:rsidRDefault="00434086">
      <w:pPr>
        <w:spacing w:before="349" w:line="232"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Ámbito territorial:</w:t>
      </w:r>
    </w:p>
    <w:p w:rsidR="002574A4" w:rsidRDefault="00434086">
      <w:pPr>
        <w:numPr>
          <w:ilvl w:val="0"/>
          <w:numId w:val="18"/>
        </w:numPr>
        <w:tabs>
          <w:tab w:val="clear" w:pos="720"/>
          <w:tab w:val="left" w:pos="864"/>
        </w:tabs>
        <w:spacing w:before="361" w:line="230" w:lineRule="exact"/>
        <w:ind w:left="144"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Las actuaciones del </w:t>
      </w:r>
      <w:r>
        <w:rPr>
          <w:rFonts w:ascii="Arial" w:eastAsia="Arial" w:hAnsi="Arial"/>
          <w:b/>
          <w:i/>
          <w:color w:val="000000"/>
          <w:sz w:val="20"/>
          <w:lang w:val="es-ES"/>
        </w:rPr>
        <w:t>Lote 1: Conservación de las zonas verdes</w:t>
      </w:r>
      <w:r>
        <w:rPr>
          <w:rFonts w:ascii="Arial" w:eastAsia="Arial" w:hAnsi="Arial"/>
          <w:i/>
          <w:color w:val="000000"/>
          <w:sz w:val="20"/>
          <w:lang w:val="es-ES"/>
        </w:rPr>
        <w:t>, serán de ejecución en la zona de costa del municipio y, concretamente, en la relación de zonas establecidas en el Anexo 1, tipología de los espacio</w:t>
      </w:r>
      <w:r>
        <w:rPr>
          <w:rFonts w:ascii="Arial" w:eastAsia="Arial" w:hAnsi="Arial"/>
          <w:i/>
          <w:color w:val="000000"/>
          <w:sz w:val="20"/>
          <w:lang w:val="es-ES"/>
        </w:rPr>
        <w:t>s verdes e inventario, que figura en el PPTP y que comprende las siguientes zonas y barrios:</w:t>
      </w:r>
    </w:p>
    <w:p w:rsidR="002574A4" w:rsidRDefault="00434086">
      <w:pPr>
        <w:tabs>
          <w:tab w:val="left" w:pos="792"/>
        </w:tabs>
        <w:spacing w:before="228" w:line="230" w:lineRule="exact"/>
        <w:ind w:left="144" w:right="72"/>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 xml:space="preserve">Avenida de Canarias, Avenida de las Tirajanas </w:t>
      </w:r>
      <w:r>
        <w:rPr>
          <w:rFonts w:ascii="Arial" w:eastAsia="Arial" w:hAnsi="Arial"/>
          <w:color w:val="000000"/>
          <w:sz w:val="23"/>
          <w:lang w:val="es-ES"/>
        </w:rPr>
        <w:t xml:space="preserve">– </w:t>
      </w:r>
      <w:r>
        <w:rPr>
          <w:rFonts w:ascii="Arial" w:eastAsia="Arial" w:hAnsi="Arial"/>
          <w:i/>
          <w:color w:val="000000"/>
          <w:sz w:val="20"/>
          <w:lang w:val="es-ES"/>
        </w:rPr>
        <w:t xml:space="preserve">Avenida del Norte, Avenida del Atlántico </w:t>
      </w:r>
      <w:r>
        <w:rPr>
          <w:rFonts w:ascii="Arial" w:eastAsia="Arial" w:hAnsi="Arial"/>
          <w:color w:val="000000"/>
          <w:sz w:val="23"/>
          <w:lang w:val="es-ES"/>
        </w:rPr>
        <w:t xml:space="preserve">– </w:t>
      </w:r>
      <w:r>
        <w:rPr>
          <w:rFonts w:ascii="Arial" w:eastAsia="Arial" w:hAnsi="Arial"/>
          <w:i/>
          <w:color w:val="000000"/>
          <w:sz w:val="20"/>
          <w:lang w:val="es-ES"/>
        </w:rPr>
        <w:t xml:space="preserve">Avenida del Mediterráneo, Balos, Cruce de Sardina, El Canario </w:t>
      </w:r>
      <w:r>
        <w:rPr>
          <w:rFonts w:ascii="Arial" w:eastAsia="Arial" w:hAnsi="Arial"/>
          <w:color w:val="000000"/>
          <w:sz w:val="23"/>
          <w:lang w:val="es-ES"/>
        </w:rPr>
        <w:t xml:space="preserve">– </w:t>
      </w:r>
      <w:r>
        <w:rPr>
          <w:rFonts w:ascii="Arial" w:eastAsia="Arial" w:hAnsi="Arial"/>
          <w:i/>
          <w:color w:val="000000"/>
          <w:sz w:val="20"/>
          <w:lang w:val="es-ES"/>
        </w:rPr>
        <w:t>Majadaciega, La Paredilla, Los Llanos, Parque Camilo Sánchez, San Pedro Mártir, Vecindario I, Vecindario II, y con el desglose de calles que se establece en el Pliego de Prescripciones Técnicas Particulares.</w:t>
      </w:r>
    </w:p>
    <w:p w:rsidR="002574A4" w:rsidRDefault="00434086">
      <w:pPr>
        <w:numPr>
          <w:ilvl w:val="0"/>
          <w:numId w:val="18"/>
        </w:numPr>
        <w:tabs>
          <w:tab w:val="clear" w:pos="720"/>
          <w:tab w:val="left" w:pos="864"/>
        </w:tabs>
        <w:spacing w:before="596" w:line="230" w:lineRule="exact"/>
        <w:ind w:left="144"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Las actuaciones del </w:t>
      </w:r>
      <w:r>
        <w:rPr>
          <w:rFonts w:ascii="Arial" w:eastAsia="Arial" w:hAnsi="Arial"/>
          <w:b/>
          <w:i/>
          <w:color w:val="000000"/>
          <w:sz w:val="20"/>
          <w:lang w:val="es-ES"/>
        </w:rPr>
        <w:t>Lote 2: Actuaciones en las zonas verdes</w:t>
      </w:r>
      <w:r>
        <w:rPr>
          <w:rFonts w:ascii="Arial" w:eastAsia="Arial" w:hAnsi="Arial"/>
          <w:i/>
          <w:color w:val="000000"/>
          <w:sz w:val="20"/>
          <w:lang w:val="es-ES"/>
        </w:rPr>
        <w:t xml:space="preserve">, se ejecutarán en </w:t>
      </w:r>
      <w:r>
        <w:rPr>
          <w:rFonts w:ascii="Arial" w:eastAsia="Arial" w:hAnsi="Arial"/>
          <w:b/>
          <w:i/>
          <w:color w:val="000000"/>
          <w:sz w:val="20"/>
          <w:lang w:val="es-ES"/>
        </w:rPr>
        <w:t xml:space="preserve">todo </w:t>
      </w:r>
      <w:r>
        <w:rPr>
          <w:rFonts w:ascii="Arial" w:eastAsia="Arial" w:hAnsi="Arial"/>
          <w:i/>
          <w:color w:val="000000"/>
          <w:sz w:val="20"/>
          <w:lang w:val="es-ES"/>
        </w:rPr>
        <w:t>el término municipal.</w:t>
      </w:r>
    </w:p>
    <w:p w:rsidR="002574A4" w:rsidRDefault="002574A4">
      <w:pPr>
        <w:spacing w:before="581" w:line="230" w:lineRule="exact"/>
        <w:ind w:left="144" w:right="432"/>
        <w:textAlignment w:val="baseline"/>
        <w:rPr>
          <w:rFonts w:ascii="Arial" w:eastAsia="Arial" w:hAnsi="Arial"/>
          <w:i/>
          <w:color w:val="000000"/>
          <w:sz w:val="20"/>
          <w:lang w:val="es-ES"/>
        </w:rPr>
      </w:pPr>
      <w:r w:rsidRPr="002574A4">
        <w:pict>
          <v:shape id="_x0000_s1546" type="#_x0000_t202" style="position:absolute;left:0;text-align:left;margin-left:536.65pt;margin-top:500pt;width:45.1pt;height:311.9pt;z-index:-25176780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95"/>
                    <w:gridCol w:w="307"/>
                  </w:tblGrid>
                  <w:tr w:rsidR="002574A4">
                    <w:tblPrEx>
                      <w:tblCellMar>
                        <w:top w:w="0" w:type="dxa"/>
                        <w:bottom w:w="0" w:type="dxa"/>
                      </w:tblCellMar>
                    </w:tblPrEx>
                    <w:trPr>
                      <w:trHeight w:hRule="exact" w:val="6238"/>
                    </w:trPr>
                    <w:tc>
                      <w:tcPr>
                        <w:tcW w:w="595" w:type="dxa"/>
                        <w:tcBorders>
                          <w:top w:val="none" w:sz="0" w:space="0" w:color="000000"/>
                          <w:left w:val="none" w:sz="0" w:space="0" w:color="000000"/>
                          <w:bottom w:val="none" w:sz="0" w:space="0" w:color="000000"/>
                          <w:right w:val="none" w:sz="0" w:space="0" w:color="000000"/>
                        </w:tcBorders>
                      </w:tcPr>
                      <w:p w:rsidR="002574A4" w:rsidRDefault="00434086">
                        <w:pPr>
                          <w:spacing w:before="37"/>
                          <w:ind w:left="72"/>
                          <w:jc w:val="right"/>
                          <w:textAlignment w:val="baseline"/>
                        </w:pPr>
                        <w:r>
                          <w:rPr>
                            <w:noProof/>
                            <w:lang w:val="es-ES" w:eastAsia="es-ES"/>
                          </w:rPr>
                          <w:drawing>
                            <wp:inline distT="0" distB="0" distL="0" distR="0">
                              <wp:extent cx="332105" cy="3937635"/>
                              <wp:effectExtent l="0" t="0" r="0" b="0"/>
                              <wp:docPr id="179" name="Picture"/>
                              <wp:cNvGraphicFramePr/>
                              <a:graphic xmlns:a="http://schemas.openxmlformats.org/drawingml/2006/main">
                                <a:graphicData uri="http://schemas.openxmlformats.org/drawingml/2006/picture">
                                  <pic:pic xmlns:pic="http://schemas.openxmlformats.org/drawingml/2006/picture">
                                    <pic:nvPicPr>
                                      <pic:cNvPr id="180"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07"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15" w:lineRule="exact"/>
                          <w:ind w:right="180"/>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49 de 194</w:t>
                        </w:r>
                      </w:p>
                    </w:tc>
                  </w:tr>
                </w:tbl>
                <w:p w:rsidR="002574A4" w:rsidRDefault="002574A4"/>
              </w:txbxContent>
            </v:textbox>
            <w10:wrap type="square" anchorx="page" anchory="page"/>
          </v:shape>
        </w:pict>
      </w:r>
      <w:r w:rsidR="00434086">
        <w:rPr>
          <w:rFonts w:ascii="Arial" w:eastAsia="Arial" w:hAnsi="Arial"/>
          <w:i/>
          <w:color w:val="000000"/>
          <w:sz w:val="20"/>
          <w:lang w:val="es-ES"/>
        </w:rPr>
        <w:t>La Administración, con el personal mínimo cualificado y medios de los que dispone, realizará las sig</w:t>
      </w:r>
      <w:r w:rsidR="00434086">
        <w:rPr>
          <w:rFonts w:ascii="Arial" w:eastAsia="Arial" w:hAnsi="Arial"/>
          <w:i/>
          <w:color w:val="000000"/>
          <w:sz w:val="20"/>
          <w:lang w:val="es-ES"/>
        </w:rPr>
        <w:t>uientes actuaciones:</w:t>
      </w:r>
    </w:p>
    <w:p w:rsidR="002574A4" w:rsidRDefault="00434086">
      <w:pPr>
        <w:tabs>
          <w:tab w:val="left" w:pos="792"/>
        </w:tabs>
        <w:spacing w:before="467" w:line="230" w:lineRule="exact"/>
        <w:ind w:left="144"/>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 xml:space="preserve">Las indicadas en el Lote 1 y también las reseñadas en el Lote 2, que comprenden los barrios de Casa Pastores, El Doctoral, La Blanca, La Orilla, Pozo Izquierdo, Santa Lucía casco y Sardina del Sur, y con el desglose de calles que se </w:t>
      </w:r>
      <w:r>
        <w:rPr>
          <w:rFonts w:ascii="Arial" w:eastAsia="Arial" w:hAnsi="Arial"/>
          <w:i/>
          <w:color w:val="000000"/>
          <w:sz w:val="20"/>
          <w:lang w:val="es-ES"/>
        </w:rPr>
        <w:t>establece en el Pliego de Prescripciones Técnicas Particulares.</w:t>
      </w:r>
    </w:p>
    <w:p w:rsidR="002574A4" w:rsidRDefault="00434086">
      <w:pPr>
        <w:spacing w:before="586" w:line="230"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Desglose de las actuaciones correspondientes a cada lote:</w:t>
      </w:r>
    </w:p>
    <w:p w:rsidR="002574A4" w:rsidRDefault="00434086">
      <w:pPr>
        <w:numPr>
          <w:ilvl w:val="0"/>
          <w:numId w:val="18"/>
        </w:numPr>
        <w:tabs>
          <w:tab w:val="clear" w:pos="720"/>
          <w:tab w:val="left" w:pos="864"/>
        </w:tabs>
        <w:spacing w:before="245" w:line="230"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Lote 1</w:t>
      </w:r>
      <w:r>
        <w:rPr>
          <w:rFonts w:ascii="Arial" w:eastAsia="Arial" w:hAnsi="Arial"/>
          <w:i/>
          <w:color w:val="000000"/>
          <w:sz w:val="20"/>
          <w:lang w:val="es-ES"/>
        </w:rPr>
        <w:t xml:space="preserve">: </w:t>
      </w:r>
      <w:r>
        <w:rPr>
          <w:rFonts w:ascii="Arial" w:eastAsia="Arial" w:hAnsi="Arial"/>
          <w:b/>
          <w:i/>
          <w:color w:val="000000"/>
          <w:sz w:val="20"/>
          <w:lang w:val="es-ES"/>
        </w:rPr>
        <w:t>Conservación de las zonas verdes</w:t>
      </w:r>
      <w:r>
        <w:rPr>
          <w:rFonts w:ascii="Arial" w:eastAsia="Arial" w:hAnsi="Arial"/>
          <w:i/>
          <w:color w:val="000000"/>
          <w:sz w:val="20"/>
          <w:lang w:val="es-ES"/>
        </w:rPr>
        <w:t>,</w:t>
      </w:r>
    </w:p>
    <w:p w:rsidR="002574A4" w:rsidRDefault="00434086">
      <w:pPr>
        <w:spacing w:before="223" w:line="230" w:lineRule="exact"/>
        <w:ind w:left="144"/>
        <w:jc w:val="both"/>
        <w:textAlignment w:val="baseline"/>
        <w:rPr>
          <w:rFonts w:ascii="Arial" w:eastAsia="Arial" w:hAnsi="Arial"/>
          <w:i/>
          <w:color w:val="000000"/>
          <w:sz w:val="20"/>
          <w:lang w:val="es-ES"/>
        </w:rPr>
      </w:pPr>
      <w:r>
        <w:rPr>
          <w:rFonts w:ascii="Arial" w:eastAsia="Arial" w:hAnsi="Arial"/>
          <w:i/>
          <w:color w:val="000000"/>
          <w:sz w:val="20"/>
          <w:lang w:val="es-ES"/>
        </w:rPr>
        <w:t>El adjudicatario quedará obligado a realizar con sus propios medios, tanto materiales como humanos, la ejecución, inspección, revisión, seguimiento y control de todas las actuaciones comprendidas en este Lote, de tal manera que atenderá con la suficiente c</w:t>
      </w:r>
      <w:r>
        <w:rPr>
          <w:rFonts w:ascii="Arial" w:eastAsia="Arial" w:hAnsi="Arial"/>
          <w:i/>
          <w:color w:val="000000"/>
          <w:sz w:val="20"/>
          <w:lang w:val="es-ES"/>
        </w:rPr>
        <w:t>ompetencia profesional, con equipos de maquinaria, materiales y herramientas, así como los pertinentes sistemas de gestión informática para que en tiempo y forma se produzca una gestión eficaz y sostenible de la conservación y mejora de las zonas verdes.</w:t>
      </w:r>
    </w:p>
    <w:p w:rsidR="002574A4" w:rsidRDefault="00434086">
      <w:pPr>
        <w:spacing w:before="2" w:line="230" w:lineRule="exact"/>
        <w:ind w:left="144"/>
        <w:jc w:val="both"/>
        <w:textAlignment w:val="baseline"/>
        <w:rPr>
          <w:rFonts w:ascii="Arial" w:eastAsia="Arial" w:hAnsi="Arial"/>
          <w:i/>
          <w:color w:val="000000"/>
          <w:sz w:val="20"/>
          <w:lang w:val="es-ES"/>
        </w:rPr>
      </w:pPr>
      <w:r>
        <w:rPr>
          <w:rFonts w:ascii="Arial" w:eastAsia="Arial" w:hAnsi="Arial"/>
          <w:i/>
          <w:color w:val="000000"/>
          <w:sz w:val="20"/>
          <w:lang w:val="es-ES"/>
        </w:rPr>
        <w:t>P</w:t>
      </w:r>
      <w:r>
        <w:rPr>
          <w:rFonts w:ascii="Arial" w:eastAsia="Arial" w:hAnsi="Arial"/>
          <w:i/>
          <w:color w:val="000000"/>
          <w:sz w:val="20"/>
          <w:lang w:val="es-ES"/>
        </w:rPr>
        <w:t>or tanto, estas operaciones tienen carácter prioritario, y para ejecutarlas, la empresa adjudicataria tendrá que dedicar unos equipos fijos sin perjuicio de que, en los casos y circunstancias que lo requieran, deba completarlos con nuevo personal sin que e</w:t>
      </w:r>
      <w:r>
        <w:rPr>
          <w:rFonts w:ascii="Arial" w:eastAsia="Arial" w:hAnsi="Arial"/>
          <w:i/>
          <w:color w:val="000000"/>
          <w:sz w:val="20"/>
          <w:lang w:val="es-ES"/>
        </w:rPr>
        <w:t>sto suponga un derecho de abono adicional en la cantidad fija mensual certificable.</w:t>
      </w:r>
    </w:p>
    <w:p w:rsidR="002574A4" w:rsidRDefault="00434086">
      <w:pPr>
        <w:spacing w:before="871" w:line="240" w:lineRule="exact"/>
        <w:ind w:left="9144"/>
        <w:textAlignment w:val="baseline"/>
        <w:rPr>
          <w:rFonts w:ascii="Arial" w:eastAsia="Arial" w:hAnsi="Arial"/>
          <w:color w:val="000000"/>
          <w:spacing w:val="42"/>
          <w:lang w:val="es-ES"/>
        </w:rPr>
      </w:pPr>
      <w:r>
        <w:rPr>
          <w:rFonts w:ascii="Arial" w:eastAsia="Arial" w:hAnsi="Arial"/>
          <w:color w:val="000000"/>
          <w:spacing w:val="42"/>
          <w:lang w:val="es-ES"/>
        </w:rPr>
        <w:t>49</w:t>
      </w:r>
    </w:p>
    <w:p w:rsidR="002574A4" w:rsidRDefault="002574A4">
      <w:pPr>
        <w:sectPr w:rsidR="002574A4">
          <w:pgSz w:w="11909" w:h="16838"/>
          <w:pgMar w:top="940" w:right="1079" w:bottom="577" w:left="690" w:header="720" w:footer="720" w:gutter="0"/>
          <w:cols w:space="720"/>
        </w:sectPr>
      </w:pPr>
    </w:p>
    <w:p w:rsidR="002574A4" w:rsidRDefault="00434086">
      <w:pPr>
        <w:spacing w:before="2"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Las operaciones incluidas en el Lote I se harán de acuerdo a las directrices emanadas del Responsable Municipal del Contrato / Técnicos Municipales compete</w:t>
      </w:r>
      <w:r>
        <w:rPr>
          <w:rFonts w:ascii="Arial" w:eastAsia="Arial" w:hAnsi="Arial"/>
          <w:i/>
          <w:color w:val="000000"/>
          <w:sz w:val="20"/>
          <w:lang w:val="es-ES"/>
        </w:rPr>
        <w:t>ntes. En ellas se definirán por parte de éste las condiciones técnicas que deben regir para su aceptación correctamente ejecutada. En aquellos casos en que existan discrepancias con el contratista se especificarán en el libro de órdenes, debiéndose ejecuta</w:t>
      </w:r>
      <w:r>
        <w:rPr>
          <w:rFonts w:ascii="Arial" w:eastAsia="Arial" w:hAnsi="Arial"/>
          <w:i/>
          <w:color w:val="000000"/>
          <w:sz w:val="20"/>
          <w:lang w:val="es-ES"/>
        </w:rPr>
        <w:t>r los trabajos siempre según lo ordenado por el responsable del contrato, no abonándose el trabajo realizado en caso contrario.</w:t>
      </w:r>
    </w:p>
    <w:p w:rsidR="002574A4" w:rsidRDefault="00434086">
      <w:pPr>
        <w:spacing w:before="232"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Se realizará con el personal, vehículos y medios técnicos mínimos determinados en el PPTP para las labores de mantenimiento rela</w:t>
      </w:r>
      <w:r>
        <w:rPr>
          <w:rFonts w:ascii="Arial" w:eastAsia="Arial" w:hAnsi="Arial"/>
          <w:i/>
          <w:color w:val="000000"/>
          <w:sz w:val="20"/>
          <w:lang w:val="es-ES"/>
        </w:rPr>
        <w:t>cionadas en el Anexo 3, cronograma de ejecución mensual y ratios medios exigibles, y en el Anexo 4, descripción detallada de las labores de jardinería, del PPTP, que se resumen en:</w:t>
      </w:r>
    </w:p>
    <w:p w:rsidR="002574A4" w:rsidRDefault="00434086">
      <w:pPr>
        <w:tabs>
          <w:tab w:val="left" w:pos="720"/>
        </w:tabs>
        <w:spacing w:before="8"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Conservación integral de las zonas verdes</w:t>
      </w:r>
    </w:p>
    <w:p w:rsidR="002574A4" w:rsidRDefault="00434086">
      <w:pPr>
        <w:tabs>
          <w:tab w:val="left" w:pos="720"/>
        </w:tabs>
        <w:spacing w:before="116"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Reposiciones de plantas por d</w:t>
      </w:r>
      <w:r>
        <w:rPr>
          <w:rFonts w:ascii="Arial" w:eastAsia="Arial" w:hAnsi="Arial"/>
          <w:i/>
          <w:color w:val="000000"/>
          <w:sz w:val="20"/>
          <w:lang w:val="es-ES"/>
        </w:rPr>
        <w:t>efectuoso manejo.</w:t>
      </w:r>
    </w:p>
    <w:p w:rsidR="002574A4" w:rsidRDefault="00434086">
      <w:pPr>
        <w:tabs>
          <w:tab w:val="left" w:pos="720"/>
        </w:tabs>
        <w:spacing w:before="120"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Reordenamiento y reubicaciones de plantas arbustivas y subarbustivas procedentes de otras zonas.</w:t>
      </w:r>
    </w:p>
    <w:p w:rsidR="002574A4" w:rsidRDefault="00434086">
      <w:pPr>
        <w:tabs>
          <w:tab w:val="left" w:pos="720"/>
        </w:tabs>
        <w:spacing w:before="121"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Acolchados y aportes de materia orgánica obtenidos del uso eficiente de las zonas verdes.</w:t>
      </w:r>
    </w:p>
    <w:p w:rsidR="002574A4" w:rsidRDefault="00434086">
      <w:pPr>
        <w:tabs>
          <w:tab w:val="left" w:pos="720"/>
        </w:tabs>
        <w:spacing w:before="120"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Semillas, esquejes y estaquillas obtenidas de las zonas verdes.</w:t>
      </w:r>
    </w:p>
    <w:p w:rsidR="002574A4" w:rsidRDefault="00434086">
      <w:pPr>
        <w:tabs>
          <w:tab w:val="left" w:pos="720"/>
        </w:tabs>
        <w:spacing w:before="116"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Material de reproducción: bandejas, macetas, hormonas enraizamiento para vivero, etc.</w:t>
      </w:r>
    </w:p>
    <w:p w:rsidR="002574A4" w:rsidRDefault="00434086">
      <w:pPr>
        <w:tabs>
          <w:tab w:val="left" w:pos="720"/>
        </w:tabs>
        <w:spacing w:before="120"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Reparaciones de los riegos existentes actualmente.</w:t>
      </w:r>
    </w:p>
    <w:p w:rsidR="002574A4" w:rsidRDefault="00434086">
      <w:pPr>
        <w:tabs>
          <w:tab w:val="left" w:pos="720"/>
        </w:tabs>
        <w:spacing w:before="121"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Mantenimiento de la red de drenaje.</w:t>
      </w:r>
    </w:p>
    <w:p w:rsidR="002574A4" w:rsidRDefault="00434086">
      <w:pPr>
        <w:tabs>
          <w:tab w:val="left" w:pos="720"/>
        </w:tabs>
        <w:spacing w:before="120"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Acopio de e</w:t>
      </w:r>
      <w:r>
        <w:rPr>
          <w:rFonts w:ascii="Arial" w:eastAsia="Arial" w:hAnsi="Arial"/>
          <w:i/>
          <w:color w:val="000000"/>
          <w:sz w:val="20"/>
          <w:lang w:val="es-ES"/>
        </w:rPr>
        <w:t>xistencias de material de riego de la red para atender a urgencias de averías en 24 horas.</w:t>
      </w:r>
    </w:p>
    <w:p w:rsidR="002574A4" w:rsidRDefault="00434086">
      <w:pPr>
        <w:tabs>
          <w:tab w:val="left" w:pos="720"/>
        </w:tabs>
        <w:spacing w:before="120"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Gestión de residuos procedente de las zonas verdes generados de los trabajos del Lote 1.</w:t>
      </w:r>
    </w:p>
    <w:p w:rsidR="002574A4" w:rsidRDefault="00434086">
      <w:pPr>
        <w:tabs>
          <w:tab w:val="left" w:pos="720"/>
        </w:tabs>
        <w:spacing w:before="113" w:line="230" w:lineRule="exact"/>
        <w:ind w:right="360"/>
        <w:jc w:val="both"/>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Tratamientos fitosanitarios preventivos, con lavados de hojas de todas l</w:t>
      </w:r>
      <w:r>
        <w:rPr>
          <w:rFonts w:ascii="Arial" w:eastAsia="Arial" w:hAnsi="Arial"/>
          <w:i/>
          <w:color w:val="000000"/>
          <w:sz w:val="20"/>
          <w:lang w:val="es-ES"/>
        </w:rPr>
        <w:t>as especies al menos tres veces al año.</w:t>
      </w:r>
    </w:p>
    <w:p w:rsidR="002574A4" w:rsidRDefault="002574A4">
      <w:pPr>
        <w:spacing w:before="352" w:line="230" w:lineRule="exact"/>
        <w:ind w:right="504"/>
        <w:textAlignment w:val="baseline"/>
        <w:rPr>
          <w:rFonts w:ascii="Arial" w:eastAsia="Arial" w:hAnsi="Arial"/>
          <w:i/>
          <w:color w:val="000000"/>
          <w:sz w:val="20"/>
          <w:lang w:val="es-ES"/>
        </w:rPr>
      </w:pPr>
      <w:r w:rsidRPr="002574A4">
        <w:pict>
          <v:shape id="_x0000_s1545" type="#_x0000_t202" style="position:absolute;margin-left:540.25pt;margin-top:501.85pt;width:26.15pt;height:84pt;z-index:-25176678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66800"/>
                        <wp:effectExtent l="0" t="0" r="0" b="0"/>
                        <wp:docPr id="181" name="Picture"/>
                        <wp:cNvGraphicFramePr/>
                        <a:graphic xmlns:a="http://schemas.openxmlformats.org/drawingml/2006/main">
                          <a:graphicData uri="http://schemas.openxmlformats.org/drawingml/2006/picture">
                            <pic:pic xmlns:pic="http://schemas.openxmlformats.org/drawingml/2006/picture">
                              <pic:nvPicPr>
                                <pic:cNvPr id="182" name="test1"/>
                                <pic:cNvPicPr preferRelativeResize="0"/>
                              </pic:nvPicPr>
                              <pic:blipFill>
                                <a:blip r:embed="rId40"/>
                                <a:stretch>
                                  <a:fillRect/>
                                </a:stretch>
                              </pic:blipFill>
                              <pic:spPr>
                                <a:xfrm>
                                  <a:off x="0" y="0"/>
                                  <a:ext cx="332105" cy="1066800"/>
                                </a:xfrm>
                                <a:prstGeom prst="rect">
                                  <a:avLst/>
                                </a:prstGeom>
                              </pic:spPr>
                            </pic:pic>
                          </a:graphicData>
                        </a:graphic>
                      </wp:inline>
                    </w:drawing>
                  </w:r>
                </w:p>
              </w:txbxContent>
            </v:textbox>
            <w10:wrap anchorx="page" anchory="page"/>
          </v:shape>
        </w:pict>
      </w:r>
      <w:r w:rsidRPr="002574A4">
        <w:pict>
          <v:shape id="_x0000_s1544" type="#_x0000_t202" style="position:absolute;margin-left:566.6pt;margin-top:508.1pt;width:15.35pt;height:303.6pt;z-index:-251765760;mso-wrap-distance-left:0;mso-wrap-distance-right:0;mso-position-horizontal-relative:page;mso-position-vertical-relative:page" filled="f" stroked="f">
            <v:textbox style="layout-flow:vertical;mso-layout-flow-alt:bottom-to-top" inset="0,0,0,0">
              <w:txbxContent>
                <w:p w:rsidR="002574A4" w:rsidRDefault="00434086">
                  <w:pPr>
                    <w:spacing w:before="5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50 de 194</w:t>
                  </w:r>
                </w:p>
              </w:txbxContent>
            </v:textbox>
            <w10:wrap type="square" anchorx="page" anchory="page"/>
          </v:shape>
        </w:pict>
      </w:r>
      <w:r w:rsidR="00434086">
        <w:rPr>
          <w:rFonts w:ascii="Arial" w:eastAsia="Arial" w:hAnsi="Arial"/>
          <w:i/>
          <w:color w:val="000000"/>
          <w:sz w:val="20"/>
          <w:lang w:val="es-ES"/>
        </w:rPr>
        <w:t>Las empresas podrán proponer, para conseguir una mayor eficacia en la realización del contrato y sin aumentar el presupuesto de licitación establecido, la realización del servicio con un mayor número de vehículos, medios técnicos y de personal y/o con mayo</w:t>
      </w:r>
      <w:r w:rsidR="00434086">
        <w:rPr>
          <w:rFonts w:ascii="Arial" w:eastAsia="Arial" w:hAnsi="Arial"/>
          <w:i/>
          <w:color w:val="000000"/>
          <w:sz w:val="20"/>
          <w:lang w:val="es-ES"/>
        </w:rPr>
        <w:t>res cualificaciones, a los establecidos cómo mínimos e el PPTP.</w:t>
      </w:r>
    </w:p>
    <w:p w:rsidR="002574A4" w:rsidRDefault="00434086">
      <w:pPr>
        <w:numPr>
          <w:ilvl w:val="0"/>
          <w:numId w:val="18"/>
        </w:numPr>
        <w:spacing w:before="362" w:after="257" w:line="230" w:lineRule="exact"/>
        <w:ind w:left="0"/>
        <w:textAlignment w:val="baseline"/>
        <w:rPr>
          <w:rFonts w:ascii="Arial" w:eastAsia="Arial" w:hAnsi="Arial"/>
          <w:b/>
          <w:i/>
          <w:color w:val="000000"/>
          <w:sz w:val="20"/>
          <w:lang w:val="es-ES"/>
        </w:rPr>
      </w:pPr>
      <w:r>
        <w:rPr>
          <w:rFonts w:ascii="Arial" w:eastAsia="Arial" w:hAnsi="Arial"/>
          <w:b/>
          <w:i/>
          <w:color w:val="000000"/>
          <w:sz w:val="20"/>
          <w:lang w:val="es-ES"/>
        </w:rPr>
        <w:t>Lote 2</w:t>
      </w:r>
      <w:r>
        <w:rPr>
          <w:rFonts w:ascii="Arial" w:eastAsia="Arial" w:hAnsi="Arial"/>
          <w:i/>
          <w:color w:val="000000"/>
          <w:sz w:val="20"/>
          <w:lang w:val="es-ES"/>
        </w:rPr>
        <w:t xml:space="preserve">: </w:t>
      </w:r>
      <w:r>
        <w:rPr>
          <w:rFonts w:ascii="Arial" w:eastAsia="Arial" w:hAnsi="Arial"/>
          <w:b/>
          <w:i/>
          <w:color w:val="000000"/>
          <w:sz w:val="20"/>
          <w:lang w:val="es-ES"/>
        </w:rPr>
        <w:t>Actuaciones en las zonas verdes.</w:t>
      </w:r>
    </w:p>
    <w:p w:rsidR="002574A4" w:rsidRDefault="00434086">
      <w:pPr>
        <w:tabs>
          <w:tab w:val="right" w:leader="underscore" w:pos="10296"/>
        </w:tabs>
        <w:spacing w:line="196" w:lineRule="exact"/>
        <w:textAlignment w:val="baseline"/>
        <w:rPr>
          <w:rFonts w:ascii="Arial" w:eastAsia="Arial" w:hAnsi="Arial"/>
          <w:i/>
          <w:color w:val="000000"/>
          <w:sz w:val="20"/>
          <w:lang w:val="es-ES"/>
        </w:rPr>
      </w:pPr>
      <w:r>
        <w:rPr>
          <w:rFonts w:ascii="Arial" w:eastAsia="Arial" w:hAnsi="Arial"/>
          <w:i/>
          <w:color w:val="000000"/>
          <w:sz w:val="20"/>
          <w:lang w:val="es-ES"/>
        </w:rPr>
        <w:t>Realización de las tareas de actuaciones, designadas por el Técnico Municipal, en las zonas verdes co</w:t>
      </w:r>
      <w:r>
        <w:rPr>
          <w:rFonts w:ascii="Arial" w:eastAsia="Arial" w:hAnsi="Arial"/>
          <w:i/>
          <w:color w:val="000000"/>
          <w:sz w:val="20"/>
          <w:lang w:val="es-ES"/>
        </w:rPr>
        <w:tab/>
        <w:t xml:space="preserve"> </w:t>
      </w:r>
    </w:p>
    <w:p w:rsidR="002574A4" w:rsidRDefault="002574A4">
      <w:pPr>
        <w:spacing w:line="228" w:lineRule="exact"/>
        <w:ind w:right="504"/>
        <w:textAlignment w:val="baseline"/>
        <w:rPr>
          <w:rFonts w:ascii="Arial" w:eastAsia="Arial" w:hAnsi="Arial"/>
          <w:i/>
          <w:color w:val="000000"/>
          <w:sz w:val="20"/>
          <w:lang w:val="es-ES"/>
        </w:rPr>
      </w:pPr>
      <w:r w:rsidRPr="002574A4">
        <w:pict>
          <v:shape id="_x0000_s1543" type="#_x0000_t202" style="position:absolute;margin-left:540.25pt;margin-top:597.85pt;width:26.15pt;height:60pt;z-index:-25176473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762000"/>
                        <wp:effectExtent l="0" t="0" r="0" b="0"/>
                        <wp:docPr id="183" name="Picture"/>
                        <wp:cNvGraphicFramePr/>
                        <a:graphic xmlns:a="http://schemas.openxmlformats.org/drawingml/2006/main">
                          <a:graphicData uri="http://schemas.openxmlformats.org/drawingml/2006/picture">
                            <pic:pic xmlns:pic="http://schemas.openxmlformats.org/drawingml/2006/picture">
                              <pic:nvPicPr>
                                <pic:cNvPr id="184" name="test1"/>
                                <pic:cNvPicPr preferRelativeResize="0"/>
                              </pic:nvPicPr>
                              <pic:blipFill>
                                <a:blip r:embed="rId41"/>
                                <a:stretch>
                                  <a:fillRect/>
                                </a:stretch>
                              </pic:blipFill>
                              <pic:spPr>
                                <a:xfrm>
                                  <a:off x="0" y="0"/>
                                  <a:ext cx="332105" cy="76200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vehículos, medios técnicos y personal propio, a producción según necesidades y presupuesto que s establece en el Anexo 2, cuadro de precios, del PPTP.</w:t>
      </w:r>
    </w:p>
    <w:p w:rsidR="002574A4" w:rsidRDefault="00434086">
      <w:pPr>
        <w:spacing w:before="231" w:line="230" w:lineRule="exact"/>
        <w:textAlignment w:val="baseline"/>
        <w:rPr>
          <w:rFonts w:ascii="Arial" w:eastAsia="Arial" w:hAnsi="Arial"/>
          <w:i/>
          <w:color w:val="000000"/>
          <w:sz w:val="20"/>
          <w:lang w:val="es-ES"/>
        </w:rPr>
      </w:pPr>
      <w:r>
        <w:rPr>
          <w:rFonts w:ascii="Arial" w:eastAsia="Arial" w:hAnsi="Arial"/>
          <w:i/>
          <w:color w:val="000000"/>
          <w:sz w:val="20"/>
          <w:lang w:val="es-ES"/>
        </w:rPr>
        <w:t>Siendo las siguientes las más significativas que tenga que realizar la empresa adjudicataria:</w:t>
      </w:r>
    </w:p>
    <w:p w:rsidR="002574A4" w:rsidRDefault="002574A4">
      <w:pPr>
        <w:tabs>
          <w:tab w:val="left" w:pos="720"/>
        </w:tabs>
        <w:spacing w:before="225" w:line="230" w:lineRule="exact"/>
        <w:jc w:val="both"/>
        <w:textAlignment w:val="baseline"/>
        <w:rPr>
          <w:rFonts w:ascii="Arial" w:eastAsia="Arial" w:hAnsi="Arial"/>
          <w:color w:val="000000"/>
          <w:sz w:val="20"/>
          <w:lang w:val="es-ES"/>
        </w:rPr>
      </w:pPr>
      <w:r w:rsidRPr="002574A4">
        <w:pict>
          <v:shape id="_x0000_s1542" type="#_x0000_t202" style="position:absolute;left:0;text-align:left;margin-left:540.25pt;margin-top:666pt;width:26.15pt;height:2.9pt;z-index:-251763712;mso-wrap-distance-left:0;mso-wrap-distance-right:0;mso-position-horizontal-relative:page;mso-position-vertical-relative:page" filled="f" stroked="f">
            <v:textbox inset="0,0,0,0">
              <w:txbxContent>
                <w:p w:rsidR="002574A4" w:rsidRDefault="00434086">
                  <w:pPr>
                    <w:spacing w:line="58" w:lineRule="exact"/>
                    <w:textAlignment w:val="baseline"/>
                  </w:pPr>
                  <w:r>
                    <w:rPr>
                      <w:noProof/>
                      <w:lang w:val="es-ES" w:eastAsia="es-ES"/>
                    </w:rPr>
                    <w:drawing>
                      <wp:inline distT="0" distB="0" distL="0" distR="0">
                        <wp:extent cx="332105" cy="36830"/>
                        <wp:effectExtent l="0" t="0" r="0" b="0"/>
                        <wp:docPr id="185" name="Picture"/>
                        <wp:cNvGraphicFramePr/>
                        <a:graphic xmlns:a="http://schemas.openxmlformats.org/drawingml/2006/main">
                          <a:graphicData uri="http://schemas.openxmlformats.org/drawingml/2006/picture">
                            <pic:pic xmlns:pic="http://schemas.openxmlformats.org/drawingml/2006/picture">
                              <pic:nvPicPr>
                                <pic:cNvPr id="186" name="test1"/>
                                <pic:cNvPicPr preferRelativeResize="0"/>
                              </pic:nvPicPr>
                              <pic:blipFill>
                                <a:blip r:embed="rId42"/>
                                <a:stretch>
                                  <a:fillRect/>
                                </a:stretch>
                              </pic:blipFill>
                              <pic:spPr>
                                <a:xfrm>
                                  <a:off x="0" y="0"/>
                                  <a:ext cx="332105" cy="36830"/>
                                </a:xfrm>
                                <a:prstGeom prst="rect">
                                  <a:avLst/>
                                </a:prstGeom>
                              </pic:spPr>
                            </pic:pic>
                          </a:graphicData>
                        </a:graphic>
                      </wp:inline>
                    </w:drawing>
                  </w:r>
                </w:p>
              </w:txbxContent>
            </v:textbox>
            <w10:wrap anchorx="page" anchory="page"/>
          </v:shape>
        </w:pict>
      </w:r>
      <w:r w:rsidRPr="002574A4">
        <w:pict>
          <v:line id="_x0000_s1541" style="position:absolute;left:0;text-align:left;z-index:251358208;mso-position-horizontal-relative:page;mso-position-vertical-relative:page" from="540.5pt,662.65pt" to="566.45pt,662.65pt" strokeweight="3.85pt">
            <v:stroke linestyle="thinThin"/>
            <w10:wrap anchorx="page" anchory="page"/>
          </v:line>
        </w:pict>
      </w:r>
      <w:r w:rsidR="00434086">
        <w:rPr>
          <w:rFonts w:ascii="Arial" w:eastAsia="Arial" w:hAnsi="Arial"/>
          <w:color w:val="000000"/>
          <w:sz w:val="20"/>
          <w:lang w:val="es-ES"/>
        </w:rPr>
        <w:t>-</w:t>
      </w:r>
      <w:r w:rsidR="00434086">
        <w:rPr>
          <w:rFonts w:ascii="Arial" w:eastAsia="Arial" w:hAnsi="Arial"/>
          <w:color w:val="000000"/>
          <w:sz w:val="20"/>
          <w:lang w:val="es-ES"/>
        </w:rPr>
        <w:tab/>
      </w:r>
      <w:r w:rsidR="00434086">
        <w:rPr>
          <w:rFonts w:ascii="Arial" w:eastAsia="Arial" w:hAnsi="Arial"/>
          <w:i/>
          <w:color w:val="000000"/>
          <w:sz w:val="20"/>
          <w:lang w:val="es-ES"/>
        </w:rPr>
        <w:t>Rea</w:t>
      </w:r>
      <w:r w:rsidR="00434086">
        <w:rPr>
          <w:rFonts w:ascii="Arial" w:eastAsia="Arial" w:hAnsi="Arial"/>
          <w:i/>
          <w:color w:val="000000"/>
          <w:sz w:val="20"/>
          <w:lang w:val="es-ES"/>
        </w:rPr>
        <w:t>lización de las mejoras, acondicionamientos, actuaciones sobre nuevas redes de riego a instala etc., en los espacios verdes objeto de este contrato, en función de las peticiones del Responsable del Contrat / Técnicos Municipales competentes.</w:t>
      </w:r>
    </w:p>
    <w:p w:rsidR="002574A4" w:rsidRDefault="002574A4">
      <w:pPr>
        <w:tabs>
          <w:tab w:val="left" w:pos="720"/>
        </w:tabs>
        <w:spacing w:before="128" w:line="230" w:lineRule="exact"/>
        <w:textAlignment w:val="baseline"/>
        <w:rPr>
          <w:rFonts w:ascii="Arial" w:eastAsia="Arial" w:hAnsi="Arial"/>
          <w:color w:val="000000"/>
          <w:sz w:val="20"/>
          <w:lang w:val="es-ES"/>
        </w:rPr>
      </w:pPr>
      <w:r w:rsidRPr="002574A4">
        <w:pict>
          <v:shape id="_x0000_s1540" type="#_x0000_t202" style="position:absolute;margin-left:501.35pt;margin-top:671.5pt;width:65.25pt;height:140.5pt;z-index:-251762688;mso-wrap-distance-left:0;mso-wrap-distance-right:0;mso-position-horizontal-relative:page;mso-position-vertical-relative:page" filled="f" stroked="f">
            <v:textbox inset="0,0,0,0">
              <w:txbxContent>
                <w:p w:rsidR="002574A4" w:rsidRDefault="00434086">
                  <w:pPr>
                    <w:spacing w:before="10" w:after="2"/>
                    <w:ind w:left="778" w:right="4"/>
                    <w:textAlignment w:val="baseline"/>
                  </w:pPr>
                  <w:r>
                    <w:rPr>
                      <w:noProof/>
                      <w:lang w:val="es-ES" w:eastAsia="es-ES"/>
                    </w:rPr>
                    <w:drawing>
                      <wp:inline distT="0" distB="0" distL="0" distR="0">
                        <wp:extent cx="332105" cy="1776730"/>
                        <wp:effectExtent l="0" t="0" r="0" b="0"/>
                        <wp:docPr id="187" name="Picture"/>
                        <wp:cNvGraphicFramePr/>
                        <a:graphic xmlns:a="http://schemas.openxmlformats.org/drawingml/2006/main">
                          <a:graphicData uri="http://schemas.openxmlformats.org/drawingml/2006/picture">
                            <pic:pic xmlns:pic="http://schemas.openxmlformats.org/drawingml/2006/picture">
                              <pic:nvPicPr>
                                <pic:cNvPr id="188" name="test1"/>
                                <pic:cNvPicPr preferRelativeResize="0"/>
                              </pic:nvPicPr>
                              <pic:blipFill>
                                <a:blip r:embed="rId43"/>
                                <a:stretch>
                                  <a:fillRect/>
                                </a:stretch>
                              </pic:blipFill>
                              <pic:spPr>
                                <a:xfrm>
                                  <a:off x="0" y="0"/>
                                  <a:ext cx="332105" cy="1776730"/>
                                </a:xfrm>
                                <a:prstGeom prst="rect">
                                  <a:avLst/>
                                </a:prstGeom>
                              </pic:spPr>
                            </pic:pic>
                          </a:graphicData>
                        </a:graphic>
                      </wp:inline>
                    </w:drawing>
                  </w:r>
                </w:p>
              </w:txbxContent>
            </v:textbox>
            <w10:wrap type="square" anchorx="page" anchory="page"/>
          </v:shape>
        </w:pict>
      </w:r>
      <w:r w:rsidR="00434086">
        <w:rPr>
          <w:rFonts w:ascii="Arial" w:eastAsia="Arial" w:hAnsi="Arial"/>
          <w:color w:val="000000"/>
          <w:sz w:val="20"/>
          <w:lang w:val="es-ES"/>
        </w:rPr>
        <w:t>-</w:t>
      </w:r>
      <w:r w:rsidR="00434086">
        <w:rPr>
          <w:rFonts w:ascii="Arial" w:eastAsia="Arial" w:hAnsi="Arial"/>
          <w:color w:val="000000"/>
          <w:sz w:val="20"/>
          <w:lang w:val="es-ES"/>
        </w:rPr>
        <w:tab/>
      </w:r>
      <w:r w:rsidR="00434086">
        <w:rPr>
          <w:rFonts w:ascii="Arial" w:eastAsia="Arial" w:hAnsi="Arial"/>
          <w:i/>
          <w:color w:val="000000"/>
          <w:sz w:val="20"/>
          <w:lang w:val="es-ES"/>
        </w:rPr>
        <w:t>Las lab</w:t>
      </w:r>
      <w:r w:rsidR="00434086">
        <w:rPr>
          <w:rFonts w:ascii="Arial" w:eastAsia="Arial" w:hAnsi="Arial"/>
          <w:i/>
          <w:color w:val="000000"/>
          <w:sz w:val="20"/>
          <w:lang w:val="es-ES"/>
        </w:rPr>
        <w:t>ores de poda periódicas aprobadas por el Responsable del Contrato.</w:t>
      </w:r>
    </w:p>
    <w:p w:rsidR="002574A4" w:rsidRDefault="00434086">
      <w:pPr>
        <w:tabs>
          <w:tab w:val="left" w:pos="720"/>
        </w:tabs>
        <w:spacing w:before="121" w:line="230" w:lineRule="exact"/>
        <w:textAlignment w:val="baseline"/>
        <w:rPr>
          <w:rFonts w:ascii="Arial" w:eastAsia="Arial" w:hAnsi="Arial"/>
          <w:color w:val="000000"/>
          <w:spacing w:val="-2"/>
          <w:sz w:val="20"/>
          <w:lang w:val="es-ES"/>
        </w:rPr>
      </w:pPr>
      <w:r>
        <w:rPr>
          <w:rFonts w:ascii="Arial" w:eastAsia="Arial" w:hAnsi="Arial"/>
          <w:color w:val="000000"/>
          <w:spacing w:val="-2"/>
          <w:sz w:val="20"/>
          <w:lang w:val="es-ES"/>
        </w:rPr>
        <w:t>-</w:t>
      </w:r>
      <w:r>
        <w:rPr>
          <w:rFonts w:ascii="Arial" w:eastAsia="Arial" w:hAnsi="Arial"/>
          <w:color w:val="000000"/>
          <w:spacing w:val="-2"/>
          <w:sz w:val="20"/>
          <w:lang w:val="es-ES"/>
        </w:rPr>
        <w:tab/>
      </w:r>
      <w:r>
        <w:rPr>
          <w:rFonts w:ascii="Arial" w:eastAsia="Arial" w:hAnsi="Arial"/>
          <w:i/>
          <w:color w:val="000000"/>
          <w:spacing w:val="-2"/>
          <w:sz w:val="20"/>
          <w:lang w:val="es-ES"/>
        </w:rPr>
        <w:t>Los trasplantes necesarios de especies arbóreas aprobadas por el Responsable del Contrato</w:t>
      </w:r>
    </w:p>
    <w:p w:rsidR="002574A4" w:rsidRDefault="002574A4">
      <w:pPr>
        <w:sectPr w:rsidR="002574A4">
          <w:pgSz w:w="11909" w:h="16838"/>
          <w:pgMar w:top="3240" w:right="577" w:bottom="269" w:left="1032" w:header="720" w:footer="720" w:gutter="0"/>
          <w:cols w:space="720"/>
        </w:sectPr>
      </w:pPr>
    </w:p>
    <w:tbl>
      <w:tblPr>
        <w:tblW w:w="0" w:type="auto"/>
        <w:tblLayout w:type="fixed"/>
        <w:tblCellMar>
          <w:left w:w="0" w:type="dxa"/>
          <w:right w:w="0" w:type="dxa"/>
        </w:tblCellMar>
        <w:tblLook w:val="0000"/>
      </w:tblPr>
      <w:tblGrid>
        <w:gridCol w:w="1857"/>
        <w:gridCol w:w="8443"/>
      </w:tblGrid>
      <w:tr w:rsidR="002574A4">
        <w:tblPrEx>
          <w:tblCellMar>
            <w:top w:w="0" w:type="dxa"/>
            <w:bottom w:w="0" w:type="dxa"/>
          </w:tblCellMar>
        </w:tblPrEx>
        <w:trPr>
          <w:trHeight w:hRule="exact" w:val="1785"/>
        </w:trPr>
        <w:tc>
          <w:tcPr>
            <w:tcW w:w="185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422"/>
              <w:jc w:val="right"/>
              <w:textAlignment w:val="baseline"/>
            </w:pPr>
            <w:r>
              <w:rPr>
                <w:noProof/>
                <w:lang w:val="es-ES" w:eastAsia="es-ES"/>
              </w:rPr>
              <w:lastRenderedPageBreak/>
              <w:drawing>
                <wp:inline distT="0" distB="0" distL="0" distR="0">
                  <wp:extent cx="911225" cy="1112520"/>
                  <wp:effectExtent l="0" t="0" r="0" b="0"/>
                  <wp:docPr id="189" name="Picture"/>
                  <wp:cNvGraphicFramePr/>
                  <a:graphic xmlns:a="http://schemas.openxmlformats.org/drawingml/2006/main">
                    <a:graphicData uri="http://schemas.openxmlformats.org/drawingml/2006/picture">
                      <pic:pic xmlns:pic="http://schemas.openxmlformats.org/drawingml/2006/picture">
                        <pic:nvPicPr>
                          <pic:cNvPr id="19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44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648"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tabs>
          <w:tab w:val="left" w:pos="864"/>
        </w:tabs>
        <w:spacing w:before="144" w:line="230" w:lineRule="exact"/>
        <w:ind w:left="216" w:right="216"/>
        <w:jc w:val="both"/>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Suministrar todos los materiales y plantas en función de las peticiones del Técnico Municipal y con abono al adjudicatario, según cuadros de precios Anexo 2 de referencia, siguiendo las normas de calidad correspondientes, para su utilización tanto en las a</w:t>
      </w:r>
      <w:r>
        <w:rPr>
          <w:rFonts w:ascii="Arial" w:eastAsia="Arial" w:hAnsi="Arial"/>
          <w:i/>
          <w:color w:val="000000"/>
          <w:sz w:val="20"/>
          <w:lang w:val="es-ES"/>
        </w:rPr>
        <w:t>ctuaciones a realizar del Lote 1 cómo del Lote 2.</w:t>
      </w:r>
    </w:p>
    <w:p w:rsidR="002574A4" w:rsidRDefault="00434086">
      <w:pPr>
        <w:tabs>
          <w:tab w:val="left" w:pos="864"/>
        </w:tabs>
        <w:spacing w:before="122" w:line="230" w:lineRule="exact"/>
        <w:ind w:left="216" w:right="216"/>
        <w:jc w:val="both"/>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Atender en tiempo y forma aquellos trabajos que, no incluidos en el ámbito del contrato del Lote 1, sean propuestos por el Técnico Municipal, y podrán tener un carácter ordinario o extraordinario. Los pri</w:t>
      </w:r>
      <w:r>
        <w:rPr>
          <w:rFonts w:ascii="Arial" w:eastAsia="Arial" w:hAnsi="Arial"/>
          <w:i/>
          <w:color w:val="000000"/>
          <w:sz w:val="20"/>
          <w:lang w:val="es-ES"/>
        </w:rPr>
        <w:t>meros serán presentados mensualmente, y dispondrán de un plazo de treinta días para realizar las actuaciones encomendadas. Los segundos, en cambio, dependerán de la naturaleza y alcance de los trabajos.</w:t>
      </w:r>
    </w:p>
    <w:p w:rsidR="002574A4" w:rsidRDefault="00434086">
      <w:pPr>
        <w:tabs>
          <w:tab w:val="left" w:pos="864"/>
        </w:tabs>
        <w:spacing w:before="114" w:line="231" w:lineRule="exact"/>
        <w:ind w:left="216" w:right="216"/>
        <w:jc w:val="both"/>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 xml:space="preserve">Se realizarán los diseños paisajísticos necesarios </w:t>
      </w:r>
      <w:r>
        <w:rPr>
          <w:rFonts w:ascii="Arial" w:eastAsia="Arial" w:hAnsi="Arial"/>
          <w:i/>
          <w:color w:val="000000"/>
          <w:sz w:val="20"/>
          <w:lang w:val="es-ES"/>
        </w:rPr>
        <w:t>para la mejor conformación de las zonas verdes existentes y nuevas.</w:t>
      </w:r>
    </w:p>
    <w:p w:rsidR="002574A4" w:rsidRDefault="00434086">
      <w:pPr>
        <w:tabs>
          <w:tab w:val="left" w:pos="864"/>
        </w:tabs>
        <w:spacing w:before="122" w:line="236" w:lineRule="exact"/>
        <w:ind w:left="216"/>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Ejecución de zonas nuevas.</w:t>
      </w:r>
    </w:p>
    <w:p w:rsidR="002574A4" w:rsidRDefault="00434086">
      <w:pPr>
        <w:tabs>
          <w:tab w:val="left" w:pos="864"/>
        </w:tabs>
        <w:spacing w:before="113" w:line="230" w:lineRule="exact"/>
        <w:ind w:left="216" w:right="216"/>
        <w:jc w:val="both"/>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Cualquier actividad del ámbito medioambiental relacionado con las zonas verdes del municipio que a criterio del Responsable del Contrato del Ayuntamiento con</w:t>
      </w:r>
      <w:r>
        <w:rPr>
          <w:rFonts w:ascii="Arial" w:eastAsia="Arial" w:hAnsi="Arial"/>
          <w:i/>
          <w:color w:val="000000"/>
          <w:sz w:val="20"/>
          <w:lang w:val="es-ES"/>
        </w:rPr>
        <w:t>sidere necesarias e importantes no incluidas en el Lote 1.</w:t>
      </w:r>
    </w:p>
    <w:p w:rsidR="002574A4" w:rsidRDefault="00434086">
      <w:pPr>
        <w:spacing w:before="584" w:line="229" w:lineRule="exact"/>
        <w:ind w:left="216"/>
        <w:textAlignment w:val="baseline"/>
        <w:rPr>
          <w:rFonts w:ascii="Arial" w:eastAsia="Arial" w:hAnsi="Arial"/>
          <w:b/>
          <w:i/>
          <w:color w:val="000000"/>
          <w:spacing w:val="9"/>
          <w:sz w:val="20"/>
          <w:lang w:val="es-ES"/>
        </w:rPr>
      </w:pPr>
      <w:r>
        <w:rPr>
          <w:rFonts w:ascii="Arial" w:eastAsia="Arial" w:hAnsi="Arial"/>
          <w:b/>
          <w:i/>
          <w:color w:val="000000"/>
          <w:spacing w:val="9"/>
          <w:sz w:val="20"/>
          <w:lang w:val="es-ES"/>
        </w:rPr>
        <w:t>Lotes:</w:t>
      </w:r>
    </w:p>
    <w:p w:rsidR="002574A4" w:rsidRDefault="00434086">
      <w:pPr>
        <w:spacing w:before="228" w:line="231"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el artículo 99.3 de la LCSP, el objeto del contrato se divide en los siguientes lotes:</w:t>
      </w:r>
    </w:p>
    <w:p w:rsidR="002574A4" w:rsidRDefault="00434086">
      <w:pPr>
        <w:numPr>
          <w:ilvl w:val="0"/>
          <w:numId w:val="18"/>
        </w:numPr>
        <w:tabs>
          <w:tab w:val="clear" w:pos="720"/>
          <w:tab w:val="left" w:pos="936"/>
        </w:tabs>
        <w:spacing w:before="222" w:line="249" w:lineRule="exact"/>
        <w:ind w:left="216"/>
        <w:textAlignment w:val="baseline"/>
        <w:rPr>
          <w:rFonts w:ascii="Arial" w:eastAsia="Arial" w:hAnsi="Arial"/>
          <w:b/>
          <w:i/>
          <w:color w:val="000000"/>
          <w:sz w:val="20"/>
          <w:lang w:val="es-ES"/>
        </w:rPr>
      </w:pPr>
      <w:r>
        <w:rPr>
          <w:rFonts w:ascii="Arial" w:eastAsia="Arial" w:hAnsi="Arial"/>
          <w:b/>
          <w:i/>
          <w:color w:val="000000"/>
          <w:sz w:val="20"/>
          <w:lang w:val="es-ES"/>
        </w:rPr>
        <w:t>LOTE 1</w:t>
      </w:r>
      <w:r>
        <w:rPr>
          <w:rFonts w:ascii="Arial" w:eastAsia="Arial" w:hAnsi="Arial"/>
          <w:i/>
          <w:color w:val="000000"/>
          <w:sz w:val="20"/>
          <w:lang w:val="es-ES"/>
        </w:rPr>
        <w:t xml:space="preserve">: </w:t>
      </w:r>
      <w:r>
        <w:rPr>
          <w:rFonts w:ascii="Arial" w:eastAsia="Arial" w:hAnsi="Arial"/>
          <w:b/>
          <w:i/>
          <w:color w:val="000000"/>
          <w:sz w:val="20"/>
          <w:lang w:val="es-ES"/>
        </w:rPr>
        <w:t>CONSERVACIÓN DE LAS ZONAS VERDES.</w:t>
      </w:r>
    </w:p>
    <w:p w:rsidR="002574A4" w:rsidRDefault="00434086">
      <w:pPr>
        <w:numPr>
          <w:ilvl w:val="0"/>
          <w:numId w:val="18"/>
        </w:numPr>
        <w:tabs>
          <w:tab w:val="clear" w:pos="720"/>
          <w:tab w:val="left" w:pos="936"/>
        </w:tabs>
        <w:spacing w:before="226" w:line="249" w:lineRule="exact"/>
        <w:ind w:left="216"/>
        <w:textAlignment w:val="baseline"/>
        <w:rPr>
          <w:rFonts w:ascii="Arial" w:eastAsia="Arial" w:hAnsi="Arial"/>
          <w:b/>
          <w:i/>
          <w:color w:val="000000"/>
          <w:sz w:val="20"/>
          <w:lang w:val="es-ES"/>
        </w:rPr>
      </w:pPr>
      <w:r>
        <w:rPr>
          <w:rFonts w:ascii="Arial" w:eastAsia="Arial" w:hAnsi="Arial"/>
          <w:b/>
          <w:i/>
          <w:color w:val="000000"/>
          <w:sz w:val="20"/>
          <w:lang w:val="es-ES"/>
        </w:rPr>
        <w:t>LOTE 2</w:t>
      </w:r>
      <w:r>
        <w:rPr>
          <w:rFonts w:ascii="Arial" w:eastAsia="Arial" w:hAnsi="Arial"/>
          <w:i/>
          <w:color w:val="000000"/>
          <w:sz w:val="20"/>
          <w:lang w:val="es-ES"/>
        </w:rPr>
        <w:t xml:space="preserve">: </w:t>
      </w:r>
      <w:r>
        <w:rPr>
          <w:rFonts w:ascii="Arial" w:eastAsia="Arial" w:hAnsi="Arial"/>
          <w:b/>
          <w:i/>
          <w:color w:val="000000"/>
          <w:sz w:val="20"/>
          <w:lang w:val="es-ES"/>
        </w:rPr>
        <w:t>ACTUACIONES EN LAS ZONAS VERDES.</w:t>
      </w:r>
    </w:p>
    <w:p w:rsidR="002574A4" w:rsidRDefault="002574A4">
      <w:pPr>
        <w:spacing w:before="472" w:line="229" w:lineRule="exact"/>
        <w:ind w:left="216"/>
        <w:textAlignment w:val="baseline"/>
        <w:rPr>
          <w:rFonts w:ascii="Arial" w:eastAsia="Arial" w:hAnsi="Arial"/>
          <w:b/>
          <w:i/>
          <w:color w:val="000000"/>
          <w:sz w:val="20"/>
          <w:lang w:val="es-ES"/>
        </w:rPr>
      </w:pPr>
      <w:r w:rsidRPr="002574A4">
        <w:pict>
          <v:shape id="_x0000_s1539" type="#_x0000_t202" style="position:absolute;left:0;text-align:left;margin-left:536.15pt;margin-top:501.85pt;width:45.6pt;height:310.05pt;z-index:-251761664;mso-wrap-distance-left:0;mso-wrap-distance-top:17.45pt;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605"/>
                    <w:gridCol w:w="307"/>
                  </w:tblGrid>
                  <w:tr w:rsidR="002574A4">
                    <w:tblPrEx>
                      <w:tblCellMar>
                        <w:top w:w="0" w:type="dxa"/>
                        <w:bottom w:w="0" w:type="dxa"/>
                      </w:tblCellMar>
                    </w:tblPrEx>
                    <w:trPr>
                      <w:trHeight w:hRule="exact" w:val="6201"/>
                    </w:trPr>
                    <w:tc>
                      <w:tcPr>
                        <w:tcW w:w="605" w:type="dxa"/>
                        <w:tcBorders>
                          <w:top w:val="none" w:sz="0" w:space="0" w:color="000000"/>
                          <w:left w:val="none" w:sz="0" w:space="0" w:color="000000"/>
                          <w:bottom w:val="none" w:sz="0" w:space="0" w:color="000000"/>
                          <w:right w:val="none" w:sz="0" w:space="0" w:color="000000"/>
                        </w:tcBorders>
                      </w:tcPr>
                      <w:p w:rsidR="002574A4" w:rsidRDefault="00434086">
                        <w:pPr>
                          <w:ind w:left="82"/>
                          <w:jc w:val="right"/>
                          <w:textAlignment w:val="baseline"/>
                        </w:pPr>
                        <w:r>
                          <w:rPr>
                            <w:noProof/>
                            <w:lang w:val="es-ES" w:eastAsia="es-ES"/>
                          </w:rPr>
                          <w:drawing>
                            <wp:inline distT="0" distB="0" distL="0" distR="0">
                              <wp:extent cx="332105" cy="3937635"/>
                              <wp:effectExtent l="0" t="0" r="0" b="0"/>
                              <wp:docPr id="191" name="Picture"/>
                              <wp:cNvGraphicFramePr/>
                              <a:graphic xmlns:a="http://schemas.openxmlformats.org/drawingml/2006/main">
                                <a:graphicData uri="http://schemas.openxmlformats.org/drawingml/2006/picture">
                                  <pic:pic xmlns:pic="http://schemas.openxmlformats.org/drawingml/2006/picture">
                                    <pic:nvPicPr>
                                      <pic:cNvPr id="19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07"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15"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51 de 194</w:t>
                        </w:r>
                      </w:p>
                    </w:tc>
                  </w:tr>
                </w:tbl>
                <w:p w:rsidR="002574A4" w:rsidRDefault="002574A4"/>
              </w:txbxContent>
            </v:textbox>
            <w10:wrap type="square" anchorx="page" anchory="page"/>
          </v:shape>
        </w:pict>
      </w:r>
      <w:r w:rsidR="00434086">
        <w:rPr>
          <w:rFonts w:ascii="Arial" w:eastAsia="Arial" w:hAnsi="Arial"/>
          <w:b/>
          <w:i/>
          <w:color w:val="000000"/>
          <w:sz w:val="20"/>
          <w:lang w:val="es-ES"/>
        </w:rPr>
        <w:t>Necesidad e idone</w:t>
      </w:r>
      <w:r w:rsidR="00434086">
        <w:rPr>
          <w:rFonts w:ascii="Arial" w:eastAsia="Arial" w:hAnsi="Arial"/>
          <w:b/>
          <w:i/>
          <w:color w:val="000000"/>
          <w:sz w:val="20"/>
          <w:lang w:val="es-ES"/>
        </w:rPr>
        <w:t>idad:</w:t>
      </w:r>
    </w:p>
    <w:p w:rsidR="002574A4" w:rsidRDefault="00434086">
      <w:pPr>
        <w:spacing w:before="86" w:line="264" w:lineRule="exact"/>
        <w:ind w:left="216"/>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el artículo 28 de LCSP, se ha determinado con precisión la idoneidad del objeto y contenido de este contrato para satisfacer las necesidades a cubrir por los siguientes motivos:</w:t>
      </w:r>
    </w:p>
    <w:p w:rsidR="002574A4" w:rsidRDefault="00434086">
      <w:pPr>
        <w:spacing w:before="504" w:line="264" w:lineRule="exact"/>
        <w:ind w:left="216"/>
        <w:jc w:val="both"/>
        <w:textAlignment w:val="baseline"/>
        <w:rPr>
          <w:rFonts w:ascii="Arial" w:eastAsia="Arial" w:hAnsi="Arial"/>
          <w:i/>
          <w:color w:val="000000"/>
          <w:sz w:val="20"/>
          <w:lang w:val="es-ES"/>
        </w:rPr>
      </w:pPr>
      <w:r>
        <w:rPr>
          <w:rFonts w:ascii="Arial" w:eastAsia="Arial" w:hAnsi="Arial"/>
          <w:i/>
          <w:color w:val="000000"/>
          <w:sz w:val="20"/>
          <w:lang w:val="es-ES"/>
        </w:rPr>
        <w:t>Es necesario para dar cumplimiento al artículo 25.2-b) de la Ley 7/1985 de 2 de abril, reguladora de las Bases del Régimen local que establece: “El Municipio ejercerá en todo caso como competencias propias, en los términos de la legislación del Estado y de</w:t>
      </w:r>
      <w:r>
        <w:rPr>
          <w:rFonts w:ascii="Arial" w:eastAsia="Arial" w:hAnsi="Arial"/>
          <w:i/>
          <w:color w:val="000000"/>
          <w:sz w:val="20"/>
          <w:lang w:val="es-ES"/>
        </w:rPr>
        <w:t xml:space="preserve"> las comunidades autónomas, en las siguientes materias:</w:t>
      </w:r>
    </w:p>
    <w:p w:rsidR="002574A4" w:rsidRDefault="00434086">
      <w:pPr>
        <w:spacing w:before="503" w:line="264" w:lineRule="exact"/>
        <w:ind w:left="216"/>
        <w:jc w:val="both"/>
        <w:textAlignment w:val="baseline"/>
        <w:rPr>
          <w:rFonts w:ascii="Arial" w:eastAsia="Arial" w:hAnsi="Arial"/>
          <w:i/>
          <w:color w:val="000000"/>
          <w:sz w:val="20"/>
          <w:lang w:val="es-ES"/>
        </w:rPr>
      </w:pPr>
      <w:r>
        <w:rPr>
          <w:rFonts w:ascii="Arial" w:eastAsia="Arial" w:hAnsi="Arial"/>
          <w:i/>
          <w:color w:val="000000"/>
          <w:sz w:val="20"/>
          <w:lang w:val="es-ES"/>
        </w:rPr>
        <w:t xml:space="preserve">b) Medio ambiente urbano: en particular, parques y jardines públicos, gestión de los residuos sólidos urbanos </w:t>
      </w:r>
      <w:r>
        <w:rPr>
          <w:rFonts w:ascii="Arial" w:eastAsia="Arial" w:hAnsi="Arial"/>
          <w:i/>
          <w:color w:val="000000"/>
          <w:sz w:val="20"/>
          <w:lang w:val="es-ES"/>
        </w:rPr>
        <w:t>y protección contra la contaminación acústica, lumínica y atmosférica en las zonas urbanas.”</w:t>
      </w:r>
    </w:p>
    <w:p w:rsidR="002574A4" w:rsidRDefault="00434086">
      <w:pPr>
        <w:spacing w:before="265" w:line="230" w:lineRule="exact"/>
        <w:ind w:left="216"/>
        <w:jc w:val="both"/>
        <w:textAlignment w:val="baseline"/>
        <w:rPr>
          <w:rFonts w:ascii="Arial" w:eastAsia="Arial" w:hAnsi="Arial"/>
          <w:i/>
          <w:color w:val="000000"/>
          <w:sz w:val="20"/>
          <w:lang w:val="es-ES"/>
        </w:rPr>
      </w:pPr>
      <w:r>
        <w:rPr>
          <w:rFonts w:ascii="Arial" w:eastAsia="Arial" w:hAnsi="Arial"/>
          <w:i/>
          <w:color w:val="000000"/>
          <w:sz w:val="20"/>
          <w:lang w:val="es-ES"/>
        </w:rPr>
        <w:t>La realización del presente contrato se considera necesario para dar solución a los numerosos inconvenientes que genera el crecimiento descontrolado de las distint</w:t>
      </w:r>
      <w:r>
        <w:rPr>
          <w:rFonts w:ascii="Arial" w:eastAsia="Arial" w:hAnsi="Arial"/>
          <w:i/>
          <w:color w:val="000000"/>
          <w:sz w:val="20"/>
          <w:lang w:val="es-ES"/>
        </w:rPr>
        <w:t>as especies de plantas, tales como:</w:t>
      </w:r>
    </w:p>
    <w:p w:rsidR="002574A4" w:rsidRDefault="00434086">
      <w:pPr>
        <w:spacing w:before="238" w:line="227" w:lineRule="exact"/>
        <w:ind w:left="216"/>
        <w:textAlignment w:val="baseline"/>
        <w:rPr>
          <w:rFonts w:ascii="Arial" w:eastAsia="Arial" w:hAnsi="Arial"/>
          <w:i/>
          <w:color w:val="000000"/>
          <w:sz w:val="20"/>
          <w:lang w:val="es-ES"/>
        </w:rPr>
      </w:pPr>
      <w:r>
        <w:rPr>
          <w:rFonts w:ascii="Arial" w:eastAsia="Arial" w:hAnsi="Arial"/>
          <w:i/>
          <w:color w:val="000000"/>
          <w:sz w:val="20"/>
          <w:lang w:val="es-ES"/>
        </w:rPr>
        <w:t>-Aumento de transmisión de plagas entre especies.</w:t>
      </w:r>
    </w:p>
    <w:p w:rsidR="002574A4" w:rsidRDefault="00434086">
      <w:pPr>
        <w:spacing w:line="227" w:lineRule="exact"/>
        <w:ind w:left="216"/>
        <w:textAlignment w:val="baseline"/>
        <w:rPr>
          <w:rFonts w:ascii="Arial" w:eastAsia="Arial" w:hAnsi="Arial"/>
          <w:i/>
          <w:color w:val="000000"/>
          <w:sz w:val="20"/>
          <w:lang w:val="es-ES"/>
        </w:rPr>
      </w:pPr>
      <w:r>
        <w:rPr>
          <w:rFonts w:ascii="Arial" w:eastAsia="Arial" w:hAnsi="Arial"/>
          <w:i/>
          <w:color w:val="000000"/>
          <w:sz w:val="20"/>
          <w:lang w:val="es-ES"/>
        </w:rPr>
        <w:t>-Invasión de ramas y follaje en ventanas y fachadas de vecinos.</w:t>
      </w:r>
    </w:p>
    <w:p w:rsidR="002574A4" w:rsidRDefault="00434086">
      <w:pPr>
        <w:spacing w:before="2" w:line="228" w:lineRule="exact"/>
        <w:ind w:left="216"/>
        <w:textAlignment w:val="baseline"/>
        <w:rPr>
          <w:rFonts w:ascii="Arial" w:eastAsia="Arial" w:hAnsi="Arial"/>
          <w:i/>
          <w:color w:val="000000"/>
          <w:sz w:val="20"/>
          <w:lang w:val="es-ES"/>
        </w:rPr>
      </w:pPr>
      <w:r>
        <w:rPr>
          <w:rFonts w:ascii="Arial" w:eastAsia="Arial" w:hAnsi="Arial"/>
          <w:i/>
          <w:color w:val="000000"/>
          <w:sz w:val="20"/>
          <w:lang w:val="es-ES"/>
        </w:rPr>
        <w:t>-Paso de roedores y otras especies desde árboles hacia las viviendas colindantes.</w:t>
      </w:r>
    </w:p>
    <w:p w:rsidR="002574A4" w:rsidRDefault="00434086">
      <w:pPr>
        <w:spacing w:before="662" w:line="240" w:lineRule="exact"/>
        <w:ind w:left="9216"/>
        <w:textAlignment w:val="baseline"/>
        <w:rPr>
          <w:rFonts w:ascii="Arial" w:eastAsia="Arial" w:hAnsi="Arial"/>
          <w:color w:val="000000"/>
          <w:spacing w:val="31"/>
          <w:lang w:val="es-ES"/>
        </w:rPr>
      </w:pPr>
      <w:r>
        <w:rPr>
          <w:rFonts w:ascii="Arial" w:eastAsia="Arial" w:hAnsi="Arial"/>
          <w:color w:val="000000"/>
          <w:spacing w:val="31"/>
          <w:lang w:val="es-ES"/>
        </w:rPr>
        <w:t>51</w:t>
      </w:r>
    </w:p>
    <w:p w:rsidR="002574A4" w:rsidRDefault="002574A4">
      <w:pPr>
        <w:sectPr w:rsidR="002574A4">
          <w:pgSz w:w="11909" w:h="16838"/>
          <w:pgMar w:top="940" w:right="999" w:bottom="577" w:left="610" w:header="720" w:footer="720" w:gutter="0"/>
          <w:cols w:space="720"/>
        </w:sectPr>
      </w:pPr>
    </w:p>
    <w:p w:rsidR="002574A4" w:rsidRDefault="00434086">
      <w:pPr>
        <w:spacing w:before="7" w:line="229" w:lineRule="exact"/>
        <w:ind w:left="216"/>
        <w:textAlignment w:val="baseline"/>
        <w:rPr>
          <w:rFonts w:ascii="Arial" w:eastAsia="Arial" w:hAnsi="Arial"/>
          <w:i/>
          <w:color w:val="000000"/>
          <w:sz w:val="20"/>
          <w:lang w:val="es-ES"/>
        </w:rPr>
      </w:pPr>
      <w:r>
        <w:rPr>
          <w:rFonts w:ascii="Arial" w:eastAsia="Arial" w:hAnsi="Arial"/>
          <w:i/>
          <w:color w:val="000000"/>
          <w:sz w:val="20"/>
          <w:lang w:val="es-ES"/>
        </w:rPr>
        <w:lastRenderedPageBreak/>
        <w:t>-Obstru</w:t>
      </w:r>
      <w:r>
        <w:rPr>
          <w:rFonts w:ascii="Arial" w:eastAsia="Arial" w:hAnsi="Arial"/>
          <w:i/>
          <w:color w:val="000000"/>
          <w:sz w:val="20"/>
          <w:lang w:val="es-ES"/>
        </w:rPr>
        <w:t>cción de imbornales y saneamiento por acumulación de hojas.</w:t>
      </w:r>
    </w:p>
    <w:p w:rsidR="002574A4" w:rsidRDefault="00434086">
      <w:pPr>
        <w:spacing w:before="2" w:line="229" w:lineRule="exact"/>
        <w:ind w:left="216"/>
        <w:textAlignment w:val="baseline"/>
        <w:rPr>
          <w:rFonts w:ascii="Arial" w:eastAsia="Arial" w:hAnsi="Arial"/>
          <w:i/>
          <w:color w:val="000000"/>
          <w:sz w:val="20"/>
          <w:lang w:val="es-ES"/>
        </w:rPr>
      </w:pPr>
      <w:r>
        <w:rPr>
          <w:rFonts w:ascii="Arial" w:eastAsia="Arial" w:hAnsi="Arial"/>
          <w:i/>
          <w:color w:val="000000"/>
          <w:sz w:val="20"/>
          <w:lang w:val="es-ES"/>
        </w:rPr>
        <w:t>-Obstaculización de señalética vial, con el consiguiente peligro.</w:t>
      </w:r>
    </w:p>
    <w:p w:rsidR="002574A4" w:rsidRDefault="00434086">
      <w:pPr>
        <w:spacing w:before="1" w:line="227" w:lineRule="exact"/>
        <w:ind w:left="216"/>
        <w:textAlignment w:val="baseline"/>
        <w:rPr>
          <w:rFonts w:ascii="Arial" w:eastAsia="Arial" w:hAnsi="Arial"/>
          <w:i/>
          <w:color w:val="000000"/>
          <w:spacing w:val="5"/>
          <w:sz w:val="20"/>
          <w:lang w:val="es-ES"/>
        </w:rPr>
      </w:pPr>
      <w:r>
        <w:rPr>
          <w:rFonts w:ascii="Arial" w:eastAsia="Arial" w:hAnsi="Arial"/>
          <w:i/>
          <w:color w:val="000000"/>
          <w:spacing w:val="5"/>
          <w:sz w:val="20"/>
          <w:lang w:val="es-ES"/>
        </w:rPr>
        <w:t>-Obstaculización del alumbrado público, con la consiguiente inseguridad ciudadana por la disminución de</w:t>
      </w:r>
    </w:p>
    <w:p w:rsidR="002574A4" w:rsidRDefault="00434086">
      <w:pPr>
        <w:spacing w:line="228" w:lineRule="exact"/>
        <w:ind w:left="216"/>
        <w:textAlignment w:val="baseline"/>
        <w:rPr>
          <w:rFonts w:ascii="Arial" w:eastAsia="Arial" w:hAnsi="Arial"/>
          <w:i/>
          <w:color w:val="000000"/>
          <w:sz w:val="20"/>
          <w:lang w:val="es-ES"/>
        </w:rPr>
      </w:pPr>
      <w:r>
        <w:rPr>
          <w:rFonts w:ascii="Arial" w:eastAsia="Arial" w:hAnsi="Arial"/>
          <w:i/>
          <w:color w:val="000000"/>
          <w:sz w:val="20"/>
          <w:lang w:val="es-ES"/>
        </w:rPr>
        <w:t>iluminación e ineficiencia</w:t>
      </w:r>
      <w:r>
        <w:rPr>
          <w:rFonts w:ascii="Arial" w:eastAsia="Arial" w:hAnsi="Arial"/>
          <w:i/>
          <w:color w:val="000000"/>
          <w:sz w:val="20"/>
          <w:lang w:val="es-ES"/>
        </w:rPr>
        <w:t xml:space="preserve"> energética.</w:t>
      </w:r>
    </w:p>
    <w:p w:rsidR="002574A4" w:rsidRDefault="00434086">
      <w:pPr>
        <w:spacing w:before="1" w:line="229" w:lineRule="exact"/>
        <w:ind w:left="216"/>
        <w:textAlignment w:val="baseline"/>
        <w:rPr>
          <w:rFonts w:ascii="Arial" w:eastAsia="Arial" w:hAnsi="Arial"/>
          <w:i/>
          <w:color w:val="000000"/>
          <w:sz w:val="20"/>
          <w:lang w:val="es-ES"/>
        </w:rPr>
      </w:pPr>
      <w:r>
        <w:rPr>
          <w:rFonts w:ascii="Arial" w:eastAsia="Arial" w:hAnsi="Arial"/>
          <w:i/>
          <w:color w:val="000000"/>
          <w:sz w:val="20"/>
          <w:lang w:val="es-ES"/>
        </w:rPr>
        <w:t>-Ocultación de carteles y publicidad de locales y negocios.</w:t>
      </w:r>
    </w:p>
    <w:p w:rsidR="002574A4" w:rsidRDefault="00434086">
      <w:pPr>
        <w:spacing w:before="1" w:line="229" w:lineRule="exact"/>
        <w:ind w:left="216"/>
        <w:textAlignment w:val="baseline"/>
        <w:rPr>
          <w:rFonts w:ascii="Arial" w:eastAsia="Arial" w:hAnsi="Arial"/>
          <w:i/>
          <w:color w:val="000000"/>
          <w:sz w:val="20"/>
          <w:lang w:val="es-ES"/>
        </w:rPr>
      </w:pPr>
      <w:r>
        <w:rPr>
          <w:rFonts w:ascii="Arial" w:eastAsia="Arial" w:hAnsi="Arial"/>
          <w:i/>
          <w:color w:val="000000"/>
          <w:sz w:val="20"/>
          <w:lang w:val="es-ES"/>
        </w:rPr>
        <w:t>-Crecimiento a baja altura provocando accidentes a los viandantes.</w:t>
      </w:r>
    </w:p>
    <w:p w:rsidR="002574A4" w:rsidRDefault="00434086">
      <w:pPr>
        <w:spacing w:before="2" w:line="229" w:lineRule="exact"/>
        <w:ind w:left="216"/>
        <w:textAlignment w:val="baseline"/>
        <w:rPr>
          <w:rFonts w:ascii="Arial" w:eastAsia="Arial" w:hAnsi="Arial"/>
          <w:i/>
          <w:color w:val="000000"/>
          <w:sz w:val="20"/>
          <w:lang w:val="es-ES"/>
        </w:rPr>
      </w:pPr>
      <w:r>
        <w:rPr>
          <w:rFonts w:ascii="Arial" w:eastAsia="Arial" w:hAnsi="Arial"/>
          <w:i/>
          <w:color w:val="000000"/>
          <w:sz w:val="20"/>
          <w:lang w:val="es-ES"/>
        </w:rPr>
        <w:t>-Aumento de costes indirectos en restos de servicios municipales por excesos de limpieza viaria.</w:t>
      </w:r>
    </w:p>
    <w:p w:rsidR="002574A4" w:rsidRDefault="00434086">
      <w:pPr>
        <w:spacing w:before="1" w:line="229" w:lineRule="exact"/>
        <w:ind w:left="216"/>
        <w:textAlignment w:val="baseline"/>
        <w:rPr>
          <w:rFonts w:ascii="Arial" w:eastAsia="Arial" w:hAnsi="Arial"/>
          <w:i/>
          <w:color w:val="000000"/>
          <w:sz w:val="20"/>
          <w:lang w:val="es-ES"/>
        </w:rPr>
      </w:pPr>
      <w:r>
        <w:rPr>
          <w:rFonts w:ascii="Arial" w:eastAsia="Arial" w:hAnsi="Arial"/>
          <w:i/>
          <w:color w:val="000000"/>
          <w:sz w:val="20"/>
          <w:lang w:val="es-ES"/>
        </w:rPr>
        <w:t>-Aumento de inseguridad ciudadano por caídas de ramas deterioradas o por exceso de peso.</w:t>
      </w:r>
    </w:p>
    <w:p w:rsidR="002574A4" w:rsidRDefault="00434086">
      <w:pPr>
        <w:spacing w:before="472" w:line="228" w:lineRule="exact"/>
        <w:ind w:left="216"/>
        <w:textAlignment w:val="baseline"/>
        <w:rPr>
          <w:rFonts w:ascii="Arial" w:eastAsia="Arial" w:hAnsi="Arial"/>
          <w:b/>
          <w:i/>
          <w:color w:val="000000"/>
          <w:sz w:val="20"/>
          <w:lang w:val="es-ES"/>
        </w:rPr>
      </w:pPr>
      <w:r>
        <w:rPr>
          <w:rFonts w:ascii="Arial" w:eastAsia="Arial" w:hAnsi="Arial"/>
          <w:b/>
          <w:i/>
          <w:color w:val="000000"/>
          <w:sz w:val="20"/>
          <w:lang w:val="es-ES"/>
        </w:rPr>
        <w:t>Insuficiencia de medios:</w:t>
      </w:r>
    </w:p>
    <w:p w:rsidR="002574A4" w:rsidRDefault="00434086">
      <w:pPr>
        <w:spacing w:before="106" w:line="298"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Queda justificado en el informe emitido por el Jefe de Servicio de Servicios Públicos en relación a la insuficiencia de medios personales y de medios técnicos y materiales.</w:t>
      </w:r>
    </w:p>
    <w:p w:rsidR="002574A4" w:rsidRDefault="00434086">
      <w:pPr>
        <w:spacing w:before="601" w:line="228" w:lineRule="exact"/>
        <w:ind w:left="2016"/>
        <w:textAlignment w:val="baseline"/>
        <w:rPr>
          <w:rFonts w:ascii="Arial" w:eastAsia="Arial" w:hAnsi="Arial"/>
          <w:b/>
          <w:i/>
          <w:color w:val="000000"/>
          <w:sz w:val="20"/>
          <w:lang w:val="es-ES"/>
        </w:rPr>
      </w:pPr>
      <w:r>
        <w:rPr>
          <w:rFonts w:ascii="Arial" w:eastAsia="Arial" w:hAnsi="Arial"/>
          <w:b/>
          <w:i/>
          <w:color w:val="000000"/>
          <w:sz w:val="20"/>
          <w:lang w:val="es-ES"/>
        </w:rPr>
        <w:t>1.2. Tipo de contrato, de trámite y procedimiento.</w:t>
      </w:r>
    </w:p>
    <w:p w:rsidR="002574A4" w:rsidRDefault="00434086">
      <w:pPr>
        <w:spacing w:before="352" w:line="230"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En atención a las circunstancias</w:t>
      </w:r>
      <w:r>
        <w:rPr>
          <w:rFonts w:ascii="Arial" w:eastAsia="Arial" w:hAnsi="Arial"/>
          <w:i/>
          <w:color w:val="000000"/>
          <w:sz w:val="20"/>
          <w:lang w:val="es-ES"/>
        </w:rPr>
        <w:t xml:space="preserve"> que concurren en el presente caso, la tramitación y el procedimiento para la adjudicación del contrato objeto de este pliego son los siguientes:</w:t>
      </w:r>
    </w:p>
    <w:p w:rsidR="002574A4" w:rsidRDefault="00434086">
      <w:pPr>
        <w:spacing w:before="117" w:line="229" w:lineRule="exact"/>
        <w:ind w:left="216"/>
        <w:textAlignment w:val="baseline"/>
        <w:rPr>
          <w:rFonts w:ascii="Arial" w:eastAsia="Arial" w:hAnsi="Arial"/>
          <w:i/>
          <w:color w:val="000000"/>
          <w:sz w:val="20"/>
          <w:lang w:val="es-ES"/>
        </w:rPr>
      </w:pPr>
      <w:r>
        <w:rPr>
          <w:rFonts w:ascii="Arial" w:eastAsia="Arial" w:hAnsi="Arial"/>
          <w:i/>
          <w:color w:val="000000"/>
          <w:sz w:val="20"/>
          <w:lang w:val="es-ES"/>
        </w:rPr>
        <w:t>- Tipo de tramitación: Ordinaria</w:t>
      </w:r>
    </w:p>
    <w:p w:rsidR="002574A4" w:rsidRDefault="00434086">
      <w:pPr>
        <w:spacing w:before="121" w:line="229" w:lineRule="exact"/>
        <w:ind w:left="216"/>
        <w:textAlignment w:val="baseline"/>
        <w:rPr>
          <w:rFonts w:ascii="Arial" w:eastAsia="Arial" w:hAnsi="Arial"/>
          <w:i/>
          <w:color w:val="000000"/>
          <w:sz w:val="20"/>
          <w:lang w:val="es-ES"/>
        </w:rPr>
      </w:pPr>
      <w:r>
        <w:rPr>
          <w:rFonts w:ascii="Arial" w:eastAsia="Arial" w:hAnsi="Arial"/>
          <w:i/>
          <w:color w:val="000000"/>
          <w:sz w:val="20"/>
          <w:lang w:val="es-ES"/>
        </w:rPr>
        <w:t>- Tramitación del gasto: Anticipado</w:t>
      </w:r>
    </w:p>
    <w:p w:rsidR="002574A4" w:rsidRDefault="00434086">
      <w:pPr>
        <w:spacing w:before="122" w:line="229" w:lineRule="exact"/>
        <w:ind w:left="216"/>
        <w:textAlignment w:val="baseline"/>
        <w:rPr>
          <w:rFonts w:ascii="Arial" w:eastAsia="Arial" w:hAnsi="Arial"/>
          <w:i/>
          <w:color w:val="000000"/>
          <w:sz w:val="20"/>
          <w:lang w:val="es-ES"/>
        </w:rPr>
      </w:pPr>
      <w:r>
        <w:rPr>
          <w:rFonts w:ascii="Arial" w:eastAsia="Arial" w:hAnsi="Arial"/>
          <w:i/>
          <w:color w:val="000000"/>
          <w:sz w:val="20"/>
          <w:lang w:val="es-ES"/>
        </w:rPr>
        <w:t xml:space="preserve">- Tipo de procedimiento de adjudicación: </w:t>
      </w:r>
      <w:r>
        <w:rPr>
          <w:rFonts w:ascii="Arial" w:eastAsia="Arial" w:hAnsi="Arial"/>
          <w:i/>
          <w:color w:val="000000"/>
          <w:sz w:val="20"/>
          <w:lang w:val="es-ES"/>
        </w:rPr>
        <w:t>Abierto.</w:t>
      </w:r>
    </w:p>
    <w:p w:rsidR="002574A4" w:rsidRDefault="00434086">
      <w:pPr>
        <w:spacing w:before="121" w:line="229" w:lineRule="exact"/>
        <w:ind w:left="216"/>
        <w:textAlignment w:val="baseline"/>
        <w:rPr>
          <w:rFonts w:ascii="Arial" w:eastAsia="Arial" w:hAnsi="Arial"/>
          <w:i/>
          <w:color w:val="000000"/>
          <w:sz w:val="20"/>
          <w:lang w:val="es-ES"/>
        </w:rPr>
      </w:pPr>
      <w:r>
        <w:rPr>
          <w:rFonts w:ascii="Arial" w:eastAsia="Arial" w:hAnsi="Arial"/>
          <w:i/>
          <w:color w:val="000000"/>
          <w:sz w:val="20"/>
          <w:lang w:val="es-ES"/>
        </w:rPr>
        <w:t>- Sujeto a regulación armonizada: Si</w:t>
      </w:r>
    </w:p>
    <w:p w:rsidR="002574A4" w:rsidRDefault="00434086">
      <w:pPr>
        <w:spacing w:before="122" w:line="229" w:lineRule="exact"/>
        <w:ind w:left="216"/>
        <w:textAlignment w:val="baseline"/>
        <w:rPr>
          <w:rFonts w:ascii="Arial" w:eastAsia="Arial" w:hAnsi="Arial"/>
          <w:i/>
          <w:color w:val="000000"/>
          <w:sz w:val="20"/>
          <w:lang w:val="es-ES"/>
        </w:rPr>
      </w:pPr>
      <w:r>
        <w:rPr>
          <w:rFonts w:ascii="Arial" w:eastAsia="Arial" w:hAnsi="Arial"/>
          <w:i/>
          <w:color w:val="000000"/>
          <w:sz w:val="20"/>
          <w:lang w:val="es-ES"/>
        </w:rPr>
        <w:t>- Medio de tramitación: Electrónica.</w:t>
      </w:r>
    </w:p>
    <w:p w:rsidR="002574A4" w:rsidRDefault="002574A4">
      <w:pPr>
        <w:spacing w:before="349" w:line="231" w:lineRule="exact"/>
        <w:ind w:left="216" w:right="288"/>
        <w:jc w:val="both"/>
        <w:textAlignment w:val="baseline"/>
        <w:rPr>
          <w:rFonts w:ascii="Arial" w:eastAsia="Arial" w:hAnsi="Arial"/>
          <w:i/>
          <w:color w:val="000000"/>
          <w:sz w:val="20"/>
          <w:lang w:val="es-ES"/>
        </w:rPr>
      </w:pPr>
      <w:r w:rsidRPr="002574A4">
        <w:pict>
          <v:shape id="_x0000_s1538" type="#_x0000_t202" style="position:absolute;left:0;text-align:left;margin-left:566.1pt;margin-top:508.1pt;width:15.85pt;height:303.6pt;z-index:-251760640;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52 de 194</w:t>
                  </w:r>
                </w:p>
              </w:txbxContent>
            </v:textbox>
            <w10:wrap type="square" anchorx="page" anchory="page"/>
          </v:shape>
        </w:pict>
      </w:r>
      <w:r w:rsidRPr="002574A4">
        <w:pict>
          <v:shape id="_x0000_s1537" type="#_x0000_t202" style="position:absolute;left:0;text-align:left;margin-left:540.25pt;margin-top:501.85pt;width:26.15pt;height:68.15pt;z-index:-25175961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865505"/>
                        <wp:effectExtent l="0" t="0" r="0" b="0"/>
                        <wp:docPr id="193" name="Picture"/>
                        <wp:cNvGraphicFramePr/>
                        <a:graphic xmlns:a="http://schemas.openxmlformats.org/drawingml/2006/main">
                          <a:graphicData uri="http://schemas.openxmlformats.org/drawingml/2006/picture">
                            <pic:pic xmlns:pic="http://schemas.openxmlformats.org/drawingml/2006/picture">
                              <pic:nvPicPr>
                                <pic:cNvPr id="194" name="test1"/>
                                <pic:cNvPicPr preferRelativeResize="0"/>
                              </pic:nvPicPr>
                              <pic:blipFill>
                                <a:blip r:embed="rId44"/>
                                <a:stretch>
                                  <a:fillRect/>
                                </a:stretch>
                              </pic:blipFill>
                              <pic:spPr>
                                <a:xfrm>
                                  <a:off x="0" y="0"/>
                                  <a:ext cx="332105" cy="86550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De conformidad con lo establecido en el artículo 116.4.a de la LCSP, se establece el reseñado procedimient de licitación por razón de la cuantía.</w:t>
      </w:r>
    </w:p>
    <w:p w:rsidR="002574A4" w:rsidRDefault="002574A4">
      <w:pPr>
        <w:spacing w:before="359" w:line="229" w:lineRule="exact"/>
        <w:ind w:left="216" w:right="216"/>
        <w:textAlignment w:val="baseline"/>
        <w:rPr>
          <w:rFonts w:ascii="Arial" w:eastAsia="Arial" w:hAnsi="Arial"/>
          <w:i/>
          <w:color w:val="000000"/>
          <w:sz w:val="20"/>
          <w:lang w:val="es-ES"/>
        </w:rPr>
      </w:pPr>
      <w:r w:rsidRPr="002574A4">
        <w:pict>
          <v:line id="_x0000_s1536" style="position:absolute;left:0;text-align:left;z-index:251359232;mso-position-horizontal-relative:page;mso-position-vertical-relative:page" from="545.3pt,579.85pt" to="566.45pt,579.85pt" strokeweight="2.15pt">
            <w10:wrap anchorx="page" anchory="page"/>
          </v:line>
        </w:pict>
      </w:r>
      <w:r w:rsidR="00434086">
        <w:rPr>
          <w:rFonts w:ascii="Arial" w:eastAsia="Arial" w:hAnsi="Arial"/>
          <w:i/>
          <w:color w:val="000000"/>
          <w:sz w:val="20"/>
          <w:lang w:val="es-ES"/>
        </w:rPr>
        <w:t>El presente contrato es un servicio definido por el artículo 17 de la Ley 9/2017, de 8 de noviembre, d Contra</w:t>
      </w:r>
      <w:r w:rsidR="00434086">
        <w:rPr>
          <w:rFonts w:ascii="Arial" w:eastAsia="Arial" w:hAnsi="Arial"/>
          <w:i/>
          <w:color w:val="000000"/>
          <w:sz w:val="20"/>
          <w:lang w:val="es-ES"/>
        </w:rPr>
        <w:t xml:space="preserve">tos del Sector Público, por la que se transponen al ordenamiento jurídico español las Directivas </w:t>
      </w:r>
      <w:r w:rsidR="00434086">
        <w:rPr>
          <w:rFonts w:ascii="Arial" w:eastAsia="Arial" w:hAnsi="Arial"/>
          <w:i/>
          <w:color w:val="000000"/>
          <w:sz w:val="20"/>
          <w:u w:val="single"/>
          <w:lang w:val="es-ES"/>
        </w:rPr>
        <w:t xml:space="preserve">de </w:t>
      </w:r>
      <w:r w:rsidR="00434086">
        <w:rPr>
          <w:rFonts w:ascii="Arial" w:eastAsia="Arial" w:hAnsi="Arial"/>
          <w:i/>
          <w:color w:val="000000"/>
          <w:sz w:val="20"/>
          <w:lang w:val="es-ES"/>
        </w:rPr>
        <w:t xml:space="preserve">Parlamento Europeo y del Consejo 2014/23/UE y 20 14/24/UE, de 26 de febrero de 2014, resulta el contrat más adecuado para satisfacer la necesidad que tiene </w:t>
      </w:r>
      <w:r w:rsidR="00434086">
        <w:rPr>
          <w:rFonts w:ascii="Arial" w:eastAsia="Arial" w:hAnsi="Arial"/>
          <w:i/>
          <w:color w:val="000000"/>
          <w:sz w:val="20"/>
          <w:lang w:val="es-ES"/>
        </w:rPr>
        <w:t>esta administración de conservar y mantener lo espacios verdes y el arbolado urbano, configurándose éste en la presente licitación como un servicio donde e contratista debe disponer de equipos de mano de obra y de medios materiales dimensionados para l eje</w:t>
      </w:r>
      <w:r w:rsidR="00434086">
        <w:rPr>
          <w:rFonts w:ascii="Arial" w:eastAsia="Arial" w:hAnsi="Arial"/>
          <w:i/>
          <w:color w:val="000000"/>
          <w:sz w:val="20"/>
          <w:lang w:val="es-ES"/>
        </w:rPr>
        <w:t>cución de las actuaciones de mantenimiento y conservación, Lote 1, y de actuaciones, Lote 2, previstas e los pliegos, sin que sea necesario la redacción previa de proyecto técnico alguno al ejecutarse la prestació bajo la dirección y supervisión de la admi</w:t>
      </w:r>
      <w:r w:rsidR="00434086">
        <w:rPr>
          <w:rFonts w:ascii="Arial" w:eastAsia="Arial" w:hAnsi="Arial"/>
          <w:i/>
          <w:color w:val="000000"/>
          <w:sz w:val="20"/>
          <w:lang w:val="es-ES"/>
        </w:rPr>
        <w:t>nistración, no existiendo traslado del riesgo operacional al contratista por lo que no procede el contrato de concesión de servicios.</w:t>
      </w:r>
    </w:p>
    <w:p w:rsidR="002574A4" w:rsidRDefault="002574A4">
      <w:pPr>
        <w:spacing w:before="123" w:line="230" w:lineRule="exact"/>
        <w:ind w:left="216" w:right="288"/>
        <w:jc w:val="both"/>
        <w:textAlignment w:val="baseline"/>
        <w:rPr>
          <w:rFonts w:ascii="Arial" w:eastAsia="Arial" w:hAnsi="Arial"/>
          <w:i/>
          <w:color w:val="000000"/>
          <w:sz w:val="20"/>
          <w:lang w:val="es-ES"/>
        </w:rPr>
      </w:pPr>
      <w:r w:rsidRPr="002574A4">
        <w:pict>
          <v:shape id="_x0000_s1535" type="#_x0000_t202" style="position:absolute;left:0;text-align:left;margin-left:540.25pt;margin-top:689.05pt;width:26.15pt;height:122.85pt;z-index:-25175859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560195"/>
                        <wp:effectExtent l="0" t="0" r="0" b="0"/>
                        <wp:docPr id="195" name="Picture"/>
                        <wp:cNvGraphicFramePr/>
                        <a:graphic xmlns:a="http://schemas.openxmlformats.org/drawingml/2006/main">
                          <a:graphicData uri="http://schemas.openxmlformats.org/drawingml/2006/picture">
                            <pic:pic xmlns:pic="http://schemas.openxmlformats.org/drawingml/2006/picture">
                              <pic:nvPicPr>
                                <pic:cNvPr id="196" name="test1"/>
                                <pic:cNvPicPr preferRelativeResize="0"/>
                              </pic:nvPicPr>
                              <pic:blipFill>
                                <a:blip r:embed="rId45"/>
                                <a:stretch>
                                  <a:fillRect/>
                                </a:stretch>
                              </pic:blipFill>
                              <pic:spPr>
                                <a:xfrm>
                                  <a:off x="0" y="0"/>
                                  <a:ext cx="332105" cy="1560195"/>
                                </a:xfrm>
                                <a:prstGeom prst="rect">
                                  <a:avLst/>
                                </a:prstGeom>
                              </pic:spPr>
                            </pic:pic>
                          </a:graphicData>
                        </a:graphic>
                      </wp:inline>
                    </w:drawing>
                  </w:r>
                </w:p>
              </w:txbxContent>
            </v:textbox>
            <w10:wrap anchorx="page" anchory="page"/>
          </v:shape>
        </w:pict>
      </w:r>
      <w:r w:rsidRPr="002574A4">
        <w:pict>
          <v:line id="_x0000_s1534" style="position:absolute;left:0;text-align:left;z-index:251360256;mso-position-horizontal-relative:page;mso-position-vertical-relative:page" from="545.3pt,687.35pt" to="566.45pt,687.35pt" strokeweight=".95pt">
            <w10:wrap anchorx="page" anchory="page"/>
          </v:line>
        </w:pict>
      </w:r>
      <w:r w:rsidR="00434086">
        <w:rPr>
          <w:rFonts w:ascii="Arial" w:eastAsia="Arial" w:hAnsi="Arial"/>
          <w:i/>
          <w:color w:val="000000"/>
          <w:sz w:val="20"/>
          <w:lang w:val="es-ES"/>
        </w:rPr>
        <w:t>De conformidad con lo establecido en los artículos 18 y 34.2, de la LCSP, el presente expediente se consider contrat</w:t>
      </w:r>
      <w:r w:rsidR="00434086">
        <w:rPr>
          <w:rFonts w:ascii="Arial" w:eastAsia="Arial" w:hAnsi="Arial"/>
          <w:i/>
          <w:color w:val="000000"/>
          <w:sz w:val="20"/>
          <w:lang w:val="es-ES"/>
        </w:rPr>
        <w:t>o mixto ya que comprende prestaciones propias de dos o más contratos de obras, suministros servicios, ya que las mismas se encuentran directamente vinculadas entre sí y mantienen relaciones d complementariedad que exigen su consideración y tratamiento como</w:t>
      </w:r>
      <w:r w:rsidR="00434086">
        <w:rPr>
          <w:rFonts w:ascii="Arial" w:eastAsia="Arial" w:hAnsi="Arial"/>
          <w:i/>
          <w:color w:val="000000"/>
          <w:sz w:val="20"/>
          <w:lang w:val="es-ES"/>
        </w:rPr>
        <w:t xml:space="preserve"> una unidad funcional dirigida a l satisfacción de una determinada necesidad o a la consecución de un fin institucional propio de la entida contratante. En el presente caso comprende prestaciones de servicio, suministro y de obra.</w:t>
      </w:r>
    </w:p>
    <w:p w:rsidR="002574A4" w:rsidRDefault="002574A4">
      <w:pPr>
        <w:sectPr w:rsidR="002574A4">
          <w:pgSz w:w="11909" w:h="16838"/>
          <w:pgMar w:top="3240" w:right="766" w:bottom="269" w:left="843" w:header="720" w:footer="720" w:gutter="0"/>
          <w:cols w:space="720"/>
        </w:sectPr>
      </w:pPr>
    </w:p>
    <w:tbl>
      <w:tblPr>
        <w:tblW w:w="0" w:type="auto"/>
        <w:tblLayout w:type="fixed"/>
        <w:tblCellMar>
          <w:left w:w="0" w:type="dxa"/>
          <w:right w:w="0" w:type="dxa"/>
        </w:tblCellMar>
        <w:tblLook w:val="0000"/>
      </w:tblPr>
      <w:tblGrid>
        <w:gridCol w:w="1680"/>
        <w:gridCol w:w="8338"/>
      </w:tblGrid>
      <w:tr w:rsidR="002574A4">
        <w:tblPrEx>
          <w:tblCellMar>
            <w:top w:w="0" w:type="dxa"/>
            <w:bottom w:w="0" w:type="dxa"/>
          </w:tblCellMar>
        </w:tblPrEx>
        <w:trPr>
          <w:trHeight w:hRule="exact" w:val="1785"/>
        </w:trPr>
        <w:tc>
          <w:tcPr>
            <w:tcW w:w="1680"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45"/>
              <w:jc w:val="right"/>
              <w:textAlignment w:val="baseline"/>
            </w:pPr>
            <w:r>
              <w:rPr>
                <w:noProof/>
                <w:lang w:val="es-ES" w:eastAsia="es-ES"/>
              </w:rPr>
              <w:lastRenderedPageBreak/>
              <w:drawing>
                <wp:inline distT="0" distB="0" distL="0" distR="0">
                  <wp:extent cx="911225" cy="1112520"/>
                  <wp:effectExtent l="0" t="0" r="0" b="0"/>
                  <wp:docPr id="197" name="Picture"/>
                  <wp:cNvGraphicFramePr/>
                  <a:graphic xmlns:a="http://schemas.openxmlformats.org/drawingml/2006/main">
                    <a:graphicData uri="http://schemas.openxmlformats.org/drawingml/2006/picture">
                      <pic:pic xmlns:pic="http://schemas.openxmlformats.org/drawingml/2006/picture">
                        <pic:nvPicPr>
                          <pic:cNvPr id="19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38"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 xml:space="preserve">OFICINAS </w:t>
            </w:r>
            <w:r>
              <w:rPr>
                <w:rFonts w:ascii="Arial" w:eastAsia="Arial" w:hAnsi="Arial"/>
                <w:b/>
                <w:color w:val="000000"/>
                <w:sz w:val="16"/>
                <w:lang w:val="es-ES"/>
              </w:rPr>
              <w:t>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264"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el artículo 18.1.a de la LCSP, el presente expediente se tramitará como un servicio por considerarse la prestación principal ya que el importe de la misma es superior a la del suministro y obra.</w:t>
      </w:r>
    </w:p>
    <w:p w:rsidR="002574A4" w:rsidRDefault="00434086">
      <w:pPr>
        <w:spacing w:before="231"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El contrato a celebrar e</w:t>
      </w:r>
      <w:r>
        <w:rPr>
          <w:rFonts w:ascii="Arial" w:eastAsia="Arial" w:hAnsi="Arial"/>
          <w:i/>
          <w:color w:val="000000"/>
          <w:sz w:val="20"/>
          <w:lang w:val="es-ES"/>
        </w:rPr>
        <w:t>s, de conformidad con lo establecido en el artículo 17, en relación con el artículo 25.1.a de la LCSP, un contrato de servicio de carácter administrativo.</w:t>
      </w:r>
    </w:p>
    <w:p w:rsidR="002574A4" w:rsidRDefault="00434086">
      <w:pPr>
        <w:spacing w:before="228"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En consecuencia, la comunicación del órgano de contratación con las licitadoras a los efectos de requ</w:t>
      </w:r>
      <w:r>
        <w:rPr>
          <w:rFonts w:ascii="Arial" w:eastAsia="Arial" w:hAnsi="Arial"/>
          <w:i/>
          <w:color w:val="000000"/>
          <w:sz w:val="20"/>
          <w:lang w:val="es-ES"/>
        </w:rPr>
        <w:t>erimientos, subsanaciones o aportación de documentación, citaciones, notificación de adjudicación, o cualquier otro documento que se genere en la tramitación del presente expediente, se realizará a través de la Plataforma de Contratación del Sector Público</w:t>
      </w:r>
      <w:r>
        <w:rPr>
          <w:rFonts w:ascii="Arial" w:eastAsia="Arial" w:hAnsi="Arial"/>
          <w:i/>
          <w:color w:val="000000"/>
          <w:sz w:val="20"/>
          <w:lang w:val="es-ES"/>
        </w:rPr>
        <w:t>, en adelante la PLACSP.</w:t>
      </w:r>
    </w:p>
    <w:p w:rsidR="002574A4" w:rsidRDefault="00434086">
      <w:pPr>
        <w:spacing w:before="349" w:line="230" w:lineRule="exact"/>
        <w:ind w:left="1800"/>
        <w:textAlignment w:val="baseline"/>
        <w:rPr>
          <w:rFonts w:ascii="Arial" w:eastAsia="Arial" w:hAnsi="Arial"/>
          <w:b/>
          <w:i/>
          <w:color w:val="000000"/>
          <w:sz w:val="20"/>
          <w:lang w:val="es-ES"/>
        </w:rPr>
      </w:pPr>
      <w:r>
        <w:rPr>
          <w:rFonts w:ascii="Arial" w:eastAsia="Arial" w:hAnsi="Arial"/>
          <w:b/>
          <w:i/>
          <w:color w:val="000000"/>
          <w:sz w:val="20"/>
          <w:lang w:val="es-ES"/>
        </w:rPr>
        <w:t>1.3. Número de expediente</w:t>
      </w:r>
    </w:p>
    <w:p w:rsidR="002574A4" w:rsidRDefault="00434086">
      <w:pPr>
        <w:spacing w:before="122"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El procedimiento de contratación del servicio de referencia se sigue en el expediente administrativo 102/2022, G5252/2022 que ha sido aprobado por el órgano de contratación.</w:t>
      </w:r>
    </w:p>
    <w:p w:rsidR="002574A4" w:rsidRDefault="00434086">
      <w:pPr>
        <w:spacing w:before="350" w:line="230" w:lineRule="exact"/>
        <w:ind w:left="1800"/>
        <w:textAlignment w:val="baseline"/>
        <w:rPr>
          <w:rFonts w:ascii="Arial" w:eastAsia="Arial" w:hAnsi="Arial"/>
          <w:b/>
          <w:i/>
          <w:color w:val="000000"/>
          <w:sz w:val="20"/>
          <w:lang w:val="es-ES"/>
        </w:rPr>
      </w:pPr>
      <w:r>
        <w:rPr>
          <w:rFonts w:ascii="Arial" w:eastAsia="Arial" w:hAnsi="Arial"/>
          <w:b/>
          <w:i/>
          <w:color w:val="000000"/>
          <w:sz w:val="20"/>
          <w:lang w:val="es-ES"/>
        </w:rPr>
        <w:t>1.4. Codificación CPV</w:t>
      </w:r>
    </w:p>
    <w:p w:rsidR="002574A4" w:rsidRDefault="00434086">
      <w:pPr>
        <w:spacing w:before="122"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el artículo 92 de la LCSP, el objeto del contrato se corresponde con los siguientes códigos CPV:</w:t>
      </w:r>
    </w:p>
    <w:p w:rsidR="002574A4" w:rsidRDefault="00434086">
      <w:pPr>
        <w:numPr>
          <w:ilvl w:val="0"/>
          <w:numId w:val="24"/>
        </w:numPr>
        <w:spacing w:before="485" w:line="230" w:lineRule="exact"/>
        <w:ind w:left="0"/>
        <w:textAlignment w:val="baseline"/>
        <w:rPr>
          <w:rFonts w:ascii="Arial" w:eastAsia="Arial" w:hAnsi="Arial"/>
          <w:i/>
          <w:color w:val="000000"/>
          <w:spacing w:val="-1"/>
          <w:sz w:val="20"/>
          <w:lang w:val="es-ES"/>
        </w:rPr>
      </w:pPr>
      <w:r>
        <w:rPr>
          <w:rFonts w:ascii="Arial" w:eastAsia="Arial" w:hAnsi="Arial"/>
          <w:i/>
          <w:color w:val="000000"/>
          <w:spacing w:val="-1"/>
          <w:sz w:val="20"/>
          <w:lang w:val="es-ES"/>
        </w:rPr>
        <w:t>77311000-3 Servicios de mantenimiento de parques yjardines</w:t>
      </w:r>
    </w:p>
    <w:p w:rsidR="002574A4" w:rsidRDefault="00434086">
      <w:pPr>
        <w:numPr>
          <w:ilvl w:val="0"/>
          <w:numId w:val="24"/>
        </w:numPr>
        <w:spacing w:before="130" w:line="230" w:lineRule="exact"/>
        <w:ind w:left="0"/>
        <w:textAlignment w:val="baseline"/>
        <w:rPr>
          <w:rFonts w:ascii="Arial" w:eastAsia="Arial" w:hAnsi="Arial"/>
          <w:i/>
          <w:color w:val="000000"/>
          <w:sz w:val="20"/>
          <w:lang w:val="es-ES"/>
        </w:rPr>
      </w:pPr>
      <w:r>
        <w:rPr>
          <w:rFonts w:ascii="Arial" w:eastAsia="Arial" w:hAnsi="Arial"/>
          <w:i/>
          <w:color w:val="000000"/>
          <w:sz w:val="20"/>
          <w:lang w:val="es-ES"/>
        </w:rPr>
        <w:t>77310000-6 Servicios de plantación y mantenimiento zonas verdes</w:t>
      </w:r>
    </w:p>
    <w:p w:rsidR="002574A4" w:rsidRDefault="002574A4">
      <w:pPr>
        <w:numPr>
          <w:ilvl w:val="0"/>
          <w:numId w:val="24"/>
        </w:numPr>
        <w:spacing w:before="135" w:line="230" w:lineRule="exact"/>
        <w:ind w:left="0"/>
        <w:textAlignment w:val="baseline"/>
        <w:rPr>
          <w:rFonts w:ascii="Arial" w:eastAsia="Arial" w:hAnsi="Arial"/>
          <w:i/>
          <w:color w:val="000000"/>
          <w:spacing w:val="-1"/>
          <w:sz w:val="20"/>
          <w:lang w:val="es-ES"/>
        </w:rPr>
      </w:pPr>
      <w:r w:rsidRPr="002574A4">
        <w:pict>
          <v:shape id="_x0000_s1533" type="#_x0000_t202" style="position:absolute;left:0;text-align:left;margin-left:540.25pt;margin-top:501.85pt;width:41.7pt;height:310.05pt;z-index:-25175756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199" name="Picture"/>
                              <wp:cNvGraphicFramePr/>
                              <a:graphic xmlns:a="http://schemas.openxmlformats.org/drawingml/2006/main">
                                <a:graphicData uri="http://schemas.openxmlformats.org/drawingml/2006/picture">
                                  <pic:pic xmlns:pic="http://schemas.openxmlformats.org/drawingml/2006/picture">
                                    <pic:nvPicPr>
                                      <pic:cNvPr id="200"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53 de 194</w:t>
                        </w:r>
                      </w:p>
                    </w:tc>
                  </w:tr>
                </w:tbl>
                <w:p w:rsidR="002574A4" w:rsidRDefault="002574A4"/>
              </w:txbxContent>
            </v:textbox>
            <w10:wrap type="square" anchorx="page" anchory="page"/>
          </v:shape>
        </w:pict>
      </w:r>
      <w:r w:rsidR="00434086">
        <w:rPr>
          <w:rFonts w:ascii="Arial" w:eastAsia="Arial" w:hAnsi="Arial"/>
          <w:i/>
          <w:color w:val="000000"/>
          <w:spacing w:val="-1"/>
          <w:sz w:val="20"/>
          <w:lang w:val="es-ES"/>
        </w:rPr>
        <w:t>77211500 Servicios de mantenimiento de árboles</w:t>
      </w:r>
    </w:p>
    <w:p w:rsidR="002574A4" w:rsidRDefault="00434086">
      <w:pPr>
        <w:numPr>
          <w:ilvl w:val="0"/>
          <w:numId w:val="24"/>
        </w:numPr>
        <w:spacing w:before="135" w:line="230" w:lineRule="exact"/>
        <w:ind w:left="0"/>
        <w:textAlignment w:val="baseline"/>
        <w:rPr>
          <w:rFonts w:ascii="Arial" w:eastAsia="Arial" w:hAnsi="Arial"/>
          <w:i/>
          <w:color w:val="000000"/>
          <w:spacing w:val="-2"/>
          <w:sz w:val="20"/>
          <w:lang w:val="es-ES"/>
        </w:rPr>
      </w:pPr>
      <w:r>
        <w:rPr>
          <w:rFonts w:ascii="Arial" w:eastAsia="Arial" w:hAnsi="Arial"/>
          <w:i/>
          <w:color w:val="000000"/>
          <w:spacing w:val="-2"/>
          <w:sz w:val="20"/>
          <w:lang w:val="es-ES"/>
        </w:rPr>
        <w:t>77340000-5 Servicios de poda de árboles y setos</w:t>
      </w:r>
    </w:p>
    <w:p w:rsidR="002574A4" w:rsidRDefault="00434086">
      <w:pPr>
        <w:numPr>
          <w:ilvl w:val="0"/>
          <w:numId w:val="24"/>
        </w:numPr>
        <w:spacing w:before="134" w:line="230" w:lineRule="exact"/>
        <w:ind w:left="0"/>
        <w:textAlignment w:val="baseline"/>
        <w:rPr>
          <w:rFonts w:ascii="Arial" w:eastAsia="Arial" w:hAnsi="Arial"/>
          <w:i/>
          <w:color w:val="000000"/>
          <w:sz w:val="20"/>
          <w:lang w:val="es-ES"/>
        </w:rPr>
      </w:pPr>
      <w:r>
        <w:rPr>
          <w:rFonts w:ascii="Arial" w:eastAsia="Arial" w:hAnsi="Arial"/>
          <w:i/>
          <w:color w:val="000000"/>
          <w:sz w:val="20"/>
          <w:lang w:val="es-ES"/>
        </w:rPr>
        <w:t>45112711-2 Trabajos de paisajismo en parques</w:t>
      </w:r>
    </w:p>
    <w:p w:rsidR="002574A4" w:rsidRDefault="00434086">
      <w:pPr>
        <w:numPr>
          <w:ilvl w:val="0"/>
          <w:numId w:val="24"/>
        </w:numPr>
        <w:spacing w:before="130" w:line="230" w:lineRule="exact"/>
        <w:ind w:left="0"/>
        <w:textAlignment w:val="baseline"/>
        <w:rPr>
          <w:rFonts w:ascii="Arial" w:eastAsia="Arial" w:hAnsi="Arial"/>
          <w:i/>
          <w:color w:val="000000"/>
          <w:spacing w:val="-3"/>
          <w:sz w:val="20"/>
          <w:lang w:val="es-ES"/>
        </w:rPr>
      </w:pPr>
      <w:r>
        <w:rPr>
          <w:rFonts w:ascii="Arial" w:eastAsia="Arial" w:hAnsi="Arial"/>
          <w:i/>
          <w:color w:val="000000"/>
          <w:spacing w:val="-3"/>
          <w:sz w:val="20"/>
          <w:lang w:val="es-ES"/>
        </w:rPr>
        <w:t>45112712-9 Trabajos de paisajismo en jardines</w:t>
      </w:r>
    </w:p>
    <w:p w:rsidR="002574A4" w:rsidRDefault="00434086">
      <w:pPr>
        <w:spacing w:before="581" w:line="230" w:lineRule="exact"/>
        <w:ind w:left="1800"/>
        <w:textAlignment w:val="baseline"/>
        <w:rPr>
          <w:rFonts w:ascii="Arial" w:eastAsia="Arial" w:hAnsi="Arial"/>
          <w:b/>
          <w:i/>
          <w:color w:val="000000"/>
          <w:sz w:val="20"/>
          <w:lang w:val="es-ES"/>
        </w:rPr>
      </w:pPr>
      <w:r>
        <w:rPr>
          <w:rFonts w:ascii="Arial" w:eastAsia="Arial" w:hAnsi="Arial"/>
          <w:b/>
          <w:i/>
          <w:color w:val="000000"/>
          <w:sz w:val="20"/>
          <w:lang w:val="es-ES"/>
        </w:rPr>
        <w:t>1.5. Documentos con carácter contractual</w:t>
      </w:r>
    </w:p>
    <w:p w:rsidR="002574A4" w:rsidRDefault="00434086">
      <w:pPr>
        <w:spacing w:before="122"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Tendrán carácter contractual, además del documento en el que se formalice el contrato, el PCAP, PPTP, los cuadros de precios, en su caso, la oferta presentada por la adjudicataria, así como todas aquellas otras condiciones que sean ofrecidas por la licitad</w:t>
      </w:r>
      <w:r>
        <w:rPr>
          <w:rFonts w:ascii="Arial" w:eastAsia="Arial" w:hAnsi="Arial"/>
          <w:i/>
          <w:color w:val="000000"/>
          <w:sz w:val="20"/>
          <w:lang w:val="es-ES"/>
        </w:rPr>
        <w:t>ora que resulte adjudicataria y supongan mejoras para el Ayuntamiento respecto de las condiciones establecidas en los pliegos.</w:t>
      </w:r>
    </w:p>
    <w:p w:rsidR="002574A4" w:rsidRDefault="00434086">
      <w:pPr>
        <w:spacing w:before="232" w:line="230" w:lineRule="exact"/>
        <w:ind w:right="72" w:firstLine="792"/>
        <w:jc w:val="both"/>
        <w:textAlignment w:val="baseline"/>
        <w:rPr>
          <w:rFonts w:ascii="Arial" w:eastAsia="Arial" w:hAnsi="Arial"/>
          <w:i/>
          <w:color w:val="000000"/>
          <w:sz w:val="20"/>
          <w:lang w:val="es-ES"/>
        </w:rPr>
      </w:pPr>
      <w:r>
        <w:rPr>
          <w:rFonts w:ascii="Arial" w:eastAsia="Arial" w:hAnsi="Arial"/>
          <w:i/>
          <w:color w:val="000000"/>
          <w:sz w:val="20"/>
          <w:lang w:val="es-ES"/>
        </w:rPr>
        <w:t>En caso de discordancia entre el presente pliego y cualquier otro de los documentos contractuales, prevalecerá lo dispuesto en es</w:t>
      </w:r>
      <w:r>
        <w:rPr>
          <w:rFonts w:ascii="Arial" w:eastAsia="Arial" w:hAnsi="Arial"/>
          <w:i/>
          <w:color w:val="000000"/>
          <w:sz w:val="20"/>
          <w:lang w:val="es-ES"/>
        </w:rPr>
        <w:t>te PCAP, en el que se contienen los derechos y obligaciones que asumirán las partes del contrato.</w:t>
      </w:r>
    </w:p>
    <w:p w:rsidR="002574A4" w:rsidRDefault="00434086">
      <w:pPr>
        <w:spacing w:before="226" w:line="230" w:lineRule="exact"/>
        <w:ind w:right="72"/>
        <w:jc w:val="both"/>
        <w:textAlignment w:val="baseline"/>
        <w:rPr>
          <w:rFonts w:ascii="Arial" w:eastAsia="Arial" w:hAnsi="Arial"/>
          <w:b/>
          <w:i/>
          <w:color w:val="000000"/>
          <w:sz w:val="20"/>
          <w:lang w:val="es-ES"/>
        </w:rPr>
      </w:pPr>
      <w:r>
        <w:rPr>
          <w:rFonts w:ascii="Arial" w:eastAsia="Arial" w:hAnsi="Arial"/>
          <w:b/>
          <w:i/>
          <w:color w:val="000000"/>
          <w:sz w:val="20"/>
          <w:lang w:val="es-ES"/>
        </w:rPr>
        <w:t>El desconocimiento del presente pliego, del PPTP, del contrato, de sus documentos anexos, o de las instrucciones o normas de toda índole dadas por la Administ</w:t>
      </w:r>
      <w:r>
        <w:rPr>
          <w:rFonts w:ascii="Arial" w:eastAsia="Arial" w:hAnsi="Arial"/>
          <w:b/>
          <w:i/>
          <w:color w:val="000000"/>
          <w:sz w:val="20"/>
          <w:lang w:val="es-ES"/>
        </w:rPr>
        <w:t>ración, que sean de aplicación en la ejecución de lo contratado, no eximirá a la contratista de la obligación de su cumplimiento.</w:t>
      </w:r>
    </w:p>
    <w:p w:rsidR="002574A4" w:rsidRDefault="00434086">
      <w:pPr>
        <w:spacing w:before="677" w:line="251" w:lineRule="exact"/>
        <w:ind w:left="9072"/>
        <w:textAlignment w:val="baseline"/>
        <w:rPr>
          <w:rFonts w:ascii="Arial" w:eastAsia="Arial" w:hAnsi="Arial"/>
          <w:color w:val="000000"/>
          <w:spacing w:val="34"/>
          <w:lang w:val="es-ES"/>
        </w:rPr>
      </w:pPr>
      <w:r>
        <w:rPr>
          <w:rFonts w:ascii="Arial" w:eastAsia="Arial" w:hAnsi="Arial"/>
          <w:color w:val="000000"/>
          <w:spacing w:val="34"/>
          <w:lang w:val="es-ES"/>
        </w:rPr>
        <w:t>53</w:t>
      </w:r>
    </w:p>
    <w:p w:rsidR="002574A4" w:rsidRDefault="002574A4">
      <w:pPr>
        <w:sectPr w:rsidR="002574A4">
          <w:pgSz w:w="11909" w:h="16838"/>
          <w:pgMar w:top="940" w:right="1104" w:bottom="269" w:left="787" w:header="720" w:footer="720" w:gutter="0"/>
          <w:cols w:space="720"/>
        </w:sectPr>
      </w:pPr>
    </w:p>
    <w:p w:rsidR="002574A4" w:rsidRDefault="00434086">
      <w:pPr>
        <w:spacing w:before="18" w:line="230" w:lineRule="exact"/>
        <w:ind w:right="360"/>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El PCAP y el PPTP deberán ser firmados, en prueba de conformidad, por la adjudicataria en el mismo acto de formalización del contrato.</w:t>
      </w:r>
    </w:p>
    <w:p w:rsidR="002574A4" w:rsidRDefault="00434086">
      <w:pPr>
        <w:spacing w:before="224"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Las especificaciones técnicas que hagan referencia a una fabricación o una procedencia determinada o un procedimiento con</w:t>
      </w:r>
      <w:r>
        <w:rPr>
          <w:rFonts w:ascii="Arial" w:eastAsia="Arial" w:hAnsi="Arial"/>
          <w:i/>
          <w:color w:val="000000"/>
          <w:sz w:val="20"/>
          <w:lang w:val="es-ES"/>
        </w:rPr>
        <w:t>creto, que caracterice a los productos o servicios ofrecidos por una empresa determinada, o una marcas, o patentes o tipos, o a un origen, o a una producción determinados por no ser posible hacer una descripción lo bastante precisa e inteligible, de acuerd</w:t>
      </w:r>
      <w:r>
        <w:rPr>
          <w:rFonts w:ascii="Arial" w:eastAsia="Arial" w:hAnsi="Arial"/>
          <w:i/>
          <w:color w:val="000000"/>
          <w:sz w:val="20"/>
          <w:lang w:val="es-ES"/>
        </w:rPr>
        <w:t>o con lo establecido en el apartado 5 del artículo 126 de la LCSP, se entenderá hechas todas aquellas que sean equivalentes.</w:t>
      </w:r>
    </w:p>
    <w:p w:rsidR="002574A4" w:rsidRDefault="00434086">
      <w:pPr>
        <w:spacing w:before="234" w:line="230" w:lineRule="exact"/>
        <w:ind w:left="720"/>
        <w:textAlignment w:val="baseline"/>
        <w:rPr>
          <w:rFonts w:ascii="Arial" w:eastAsia="Arial" w:hAnsi="Arial"/>
          <w:b/>
          <w:i/>
          <w:color w:val="000000"/>
          <w:sz w:val="20"/>
          <w:lang w:val="es-ES"/>
        </w:rPr>
      </w:pPr>
      <w:r>
        <w:rPr>
          <w:rFonts w:ascii="Arial" w:eastAsia="Arial" w:hAnsi="Arial"/>
          <w:b/>
          <w:i/>
          <w:color w:val="000000"/>
          <w:sz w:val="20"/>
          <w:lang w:val="es-ES"/>
        </w:rPr>
        <w:t>2. ÓRGANO DE CONTRATACIÓN</w:t>
      </w:r>
    </w:p>
    <w:p w:rsidR="002574A4" w:rsidRDefault="00434086">
      <w:pPr>
        <w:spacing w:before="454"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Con fecha 8 de febrero de 2022, se emite informe por el Departamento de Intervención sobre el importe de </w:t>
      </w:r>
      <w:r>
        <w:rPr>
          <w:rFonts w:ascii="Arial" w:eastAsia="Arial" w:hAnsi="Arial"/>
          <w:i/>
          <w:color w:val="000000"/>
          <w:sz w:val="20"/>
          <w:lang w:val="es-ES"/>
        </w:rPr>
        <w:t>los recursos ordinarios del Presupuesto para el 2022, a los efectos de lo dispuesto en la Disposición Adicional Segunda de la Ley 9/2017, de 8 de noviembre, de Contratos del Sector Público, por la que se transponen al ordenamiento jurídico español las Dire</w:t>
      </w:r>
      <w:r>
        <w:rPr>
          <w:rFonts w:ascii="Arial" w:eastAsia="Arial" w:hAnsi="Arial"/>
          <w:i/>
          <w:color w:val="000000"/>
          <w:sz w:val="20"/>
          <w:lang w:val="es-ES"/>
        </w:rPr>
        <w:t>ctivas del Parlamento Europeo y del Consejo 2014/23/UE y 2014/24/UE, de 26 de febrero de 2014, en los siguientes términos:</w:t>
      </w:r>
    </w:p>
    <w:p w:rsidR="002574A4" w:rsidRDefault="00434086">
      <w:pPr>
        <w:spacing w:before="233" w:line="230" w:lineRule="exact"/>
        <w:textAlignment w:val="baseline"/>
        <w:rPr>
          <w:rFonts w:ascii="Arial" w:eastAsia="Arial" w:hAnsi="Arial"/>
          <w:i/>
          <w:color w:val="000000"/>
          <w:spacing w:val="-1"/>
          <w:sz w:val="21"/>
          <w:lang w:val="es-ES"/>
        </w:rPr>
      </w:pPr>
      <w:r>
        <w:rPr>
          <w:rFonts w:ascii="Arial" w:eastAsia="Arial" w:hAnsi="Arial"/>
          <w:i/>
          <w:color w:val="000000"/>
          <w:spacing w:val="-1"/>
          <w:sz w:val="21"/>
          <w:lang w:val="es-ES"/>
        </w:rPr>
        <w:t>“(...)</w:t>
      </w:r>
    </w:p>
    <w:p w:rsidR="002574A4" w:rsidRDefault="00434086">
      <w:pPr>
        <w:spacing w:before="230"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En cumplimiento de lo estipulado en la Disposición Adicional Segunda de la Ley 9/2017, de 8 de noviembre, de Contratos del Sector Público, respecto de la existencia de informe de intervención en los expedientes de contratación administrativa y de conformid</w:t>
      </w:r>
      <w:r>
        <w:rPr>
          <w:rFonts w:ascii="Arial" w:eastAsia="Arial" w:hAnsi="Arial"/>
          <w:i/>
          <w:color w:val="000000"/>
          <w:sz w:val="20"/>
          <w:lang w:val="es-ES"/>
        </w:rPr>
        <w:t>ad con el artículo 214 del Texto Refundido de la Ley Reguladora de las Haciendas Locales aprobado por Real Decreto Legislativo 2/2004, de 5 de marzo, se emite el siguiente,</w:t>
      </w:r>
    </w:p>
    <w:p w:rsidR="002574A4" w:rsidRDefault="00434086">
      <w:pPr>
        <w:spacing w:before="230" w:line="230" w:lineRule="exact"/>
        <w:textAlignment w:val="baseline"/>
        <w:rPr>
          <w:rFonts w:ascii="Arial" w:eastAsia="Arial" w:hAnsi="Arial"/>
          <w:b/>
          <w:i/>
          <w:color w:val="000000"/>
          <w:sz w:val="20"/>
          <w:lang w:val="es-ES"/>
        </w:rPr>
      </w:pPr>
      <w:r>
        <w:rPr>
          <w:rFonts w:ascii="Arial" w:eastAsia="Arial" w:hAnsi="Arial"/>
          <w:b/>
          <w:i/>
          <w:color w:val="000000"/>
          <w:sz w:val="20"/>
          <w:lang w:val="es-ES"/>
        </w:rPr>
        <w:t>INFORME</w:t>
      </w:r>
    </w:p>
    <w:p w:rsidR="002574A4" w:rsidRDefault="002574A4">
      <w:pPr>
        <w:spacing w:before="232" w:line="230" w:lineRule="exact"/>
        <w:ind w:right="360"/>
        <w:textAlignment w:val="baseline"/>
        <w:rPr>
          <w:rFonts w:ascii="Arial" w:eastAsia="Arial" w:hAnsi="Arial"/>
          <w:i/>
          <w:color w:val="000000"/>
          <w:sz w:val="20"/>
          <w:lang w:val="es-ES"/>
        </w:rPr>
      </w:pPr>
      <w:r w:rsidRPr="002574A4">
        <w:pict>
          <v:shape id="_x0000_s1532" type="#_x0000_t202" style="position:absolute;margin-left:540.25pt;margin-top:501.85pt;width:26.15pt;height:84pt;z-index:-25175654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66800"/>
                        <wp:effectExtent l="0" t="0" r="0" b="0"/>
                        <wp:docPr id="201" name="Picture"/>
                        <wp:cNvGraphicFramePr/>
                        <a:graphic xmlns:a="http://schemas.openxmlformats.org/drawingml/2006/main">
                          <a:graphicData uri="http://schemas.openxmlformats.org/drawingml/2006/picture">
                            <pic:pic xmlns:pic="http://schemas.openxmlformats.org/drawingml/2006/picture">
                              <pic:nvPicPr>
                                <pic:cNvPr id="202" name="test1"/>
                                <pic:cNvPicPr preferRelativeResize="0"/>
                              </pic:nvPicPr>
                              <pic:blipFill>
                                <a:blip r:embed="rId40"/>
                                <a:stretch>
                                  <a:fillRect/>
                                </a:stretch>
                              </pic:blipFill>
                              <pic:spPr>
                                <a:xfrm>
                                  <a:off x="0" y="0"/>
                                  <a:ext cx="332105" cy="1066800"/>
                                </a:xfrm>
                                <a:prstGeom prst="rect">
                                  <a:avLst/>
                                </a:prstGeom>
                              </pic:spPr>
                            </pic:pic>
                          </a:graphicData>
                        </a:graphic>
                      </wp:inline>
                    </w:drawing>
                  </w:r>
                </w:p>
              </w:txbxContent>
            </v:textbox>
            <w10:wrap anchorx="page" anchory="page"/>
          </v:shape>
        </w:pict>
      </w:r>
      <w:r w:rsidRPr="002574A4">
        <w:pict>
          <v:shape id="_x0000_s1531" type="#_x0000_t202" style="position:absolute;margin-left:566.75pt;margin-top:508.1pt;width:15.2pt;height:303.6pt;z-index:-251755520;mso-wrap-distance-left:0;mso-wrap-distance-right:0;mso-position-horizontal-relative:page;mso-position-vertical-relative:page" filled="f" stroked="f">
            <v:textbox style="layout-flow:vertical;mso-layout-flow-alt:bottom-to-top" inset="0,0,0,0">
              <w:txbxContent>
                <w:p w:rsidR="002574A4" w:rsidRDefault="00434086">
                  <w:pPr>
                    <w:spacing w:before="54"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54 de 194</w:t>
                  </w:r>
                </w:p>
              </w:txbxContent>
            </v:textbox>
            <w10:wrap type="square" anchorx="page" anchory="page"/>
          </v:shape>
        </w:pict>
      </w:r>
      <w:r w:rsidR="00434086">
        <w:rPr>
          <w:rFonts w:ascii="Arial" w:eastAsia="Arial" w:hAnsi="Arial"/>
          <w:i/>
          <w:color w:val="000000"/>
          <w:sz w:val="20"/>
          <w:lang w:val="es-ES"/>
        </w:rPr>
        <w:t xml:space="preserve">El importe de los recursos ordinarios del Presupuesto para el 2022 asciende a </w:t>
      </w:r>
      <w:r w:rsidR="00434086">
        <w:rPr>
          <w:rFonts w:ascii="Arial" w:eastAsia="Arial" w:hAnsi="Arial"/>
          <w:b/>
          <w:i/>
          <w:color w:val="000000"/>
          <w:sz w:val="20"/>
          <w:lang w:val="es-ES"/>
        </w:rPr>
        <w:t>sesenta y un millones s</w:t>
      </w:r>
      <w:r w:rsidR="00434086">
        <w:rPr>
          <w:rFonts w:ascii="Arial" w:eastAsia="Arial" w:hAnsi="Arial"/>
          <w:b/>
          <w:i/>
          <w:color w:val="000000"/>
          <w:sz w:val="20"/>
          <w:lang w:val="es-ES"/>
        </w:rPr>
        <w:t xml:space="preserve">etecientos ochenta y tres mil cuatrocientos cincuenta y tres euros con treinta y seis céntimos </w:t>
      </w:r>
      <w:r w:rsidR="00434086">
        <w:rPr>
          <w:rFonts w:ascii="Arial" w:eastAsia="Arial" w:hAnsi="Arial"/>
          <w:i/>
          <w:color w:val="000000"/>
          <w:sz w:val="21"/>
          <w:lang w:val="es-ES"/>
        </w:rPr>
        <w:t xml:space="preserve">(61.783.453,36 €), por lo que el 10% de los mismos es de </w:t>
      </w:r>
      <w:r w:rsidR="00434086">
        <w:rPr>
          <w:rFonts w:ascii="Arial" w:eastAsia="Arial" w:hAnsi="Arial"/>
          <w:b/>
          <w:i/>
          <w:color w:val="000000"/>
          <w:sz w:val="20"/>
          <w:lang w:val="es-ES"/>
        </w:rPr>
        <w:t xml:space="preserve">seis millones ciento setenta y ocho m trescientos cuarenta y cinco euros con treinta y tres céntimos de </w:t>
      </w:r>
      <w:r w:rsidR="00434086">
        <w:rPr>
          <w:rFonts w:ascii="Arial" w:eastAsia="Arial" w:hAnsi="Arial"/>
          <w:b/>
          <w:i/>
          <w:color w:val="000000"/>
          <w:sz w:val="20"/>
          <w:lang w:val="es-ES"/>
        </w:rPr>
        <w:t xml:space="preserve">euros </w:t>
      </w:r>
      <w:r w:rsidR="00434086">
        <w:rPr>
          <w:rFonts w:ascii="Arial" w:eastAsia="Arial" w:hAnsi="Arial"/>
          <w:i/>
          <w:color w:val="000000"/>
          <w:sz w:val="21"/>
          <w:lang w:val="es-ES"/>
        </w:rPr>
        <w:t>(6.178.345,33€).</w:t>
      </w:r>
    </w:p>
    <w:p w:rsidR="002574A4" w:rsidRDefault="00434086">
      <w:pPr>
        <w:spacing w:before="229" w:line="230" w:lineRule="exact"/>
        <w:ind w:right="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Según la citada D.A. 2ª de la Ley 9/2017, será órgano competente para la contratación el Pleno si el importe </w:t>
      </w:r>
      <w:r>
        <w:rPr>
          <w:rFonts w:ascii="Arial" w:eastAsia="Arial" w:hAnsi="Arial"/>
          <w:i/>
          <w:color w:val="000000"/>
          <w:sz w:val="21"/>
          <w:lang w:val="es-ES"/>
        </w:rPr>
        <w:t>licitar supera los 6.178.345,33 € y será órgano competente el Alcalde si fuera inferior a</w:t>
      </w:r>
      <w:r>
        <w:rPr>
          <w:rFonts w:ascii="Arial" w:eastAsia="Arial" w:hAnsi="Arial"/>
          <w:i/>
          <w:color w:val="000000"/>
          <w:sz w:val="20"/>
          <w:lang w:val="es-ES"/>
        </w:rPr>
        <w:t>l mismo.</w:t>
      </w:r>
    </w:p>
    <w:p w:rsidR="002574A4" w:rsidRDefault="002574A4">
      <w:pPr>
        <w:spacing w:before="230" w:line="230" w:lineRule="exact"/>
        <w:ind w:right="504"/>
        <w:jc w:val="both"/>
        <w:textAlignment w:val="baseline"/>
        <w:rPr>
          <w:rFonts w:ascii="Arial" w:eastAsia="Arial" w:hAnsi="Arial"/>
          <w:i/>
          <w:color w:val="000000"/>
          <w:sz w:val="20"/>
          <w:lang w:val="es-ES"/>
        </w:rPr>
      </w:pPr>
      <w:r w:rsidRPr="002574A4">
        <w:pict>
          <v:shape id="_x0000_s1530" type="#_x0000_t202" style="position:absolute;left:0;text-align:left;margin-left:540.25pt;margin-top:588.95pt;width:26.15pt;height:65.05pt;z-index:-25175449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826135"/>
                        <wp:effectExtent l="0" t="0" r="0" b="0"/>
                        <wp:docPr id="203" name="Picture"/>
                        <wp:cNvGraphicFramePr/>
                        <a:graphic xmlns:a="http://schemas.openxmlformats.org/drawingml/2006/main">
                          <a:graphicData uri="http://schemas.openxmlformats.org/drawingml/2006/picture">
                            <pic:pic xmlns:pic="http://schemas.openxmlformats.org/drawingml/2006/picture">
                              <pic:nvPicPr>
                                <pic:cNvPr id="204" name="test1"/>
                                <pic:cNvPicPr preferRelativeResize="0"/>
                              </pic:nvPicPr>
                              <pic:blipFill>
                                <a:blip r:embed="rId46"/>
                                <a:stretch>
                                  <a:fillRect/>
                                </a:stretch>
                              </pic:blipFill>
                              <pic:spPr>
                                <a:xfrm>
                                  <a:off x="0" y="0"/>
                                  <a:ext cx="332105" cy="82613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Es por lo que se expi</w:t>
      </w:r>
      <w:r w:rsidR="00434086">
        <w:rPr>
          <w:rFonts w:ascii="Arial" w:eastAsia="Arial" w:hAnsi="Arial"/>
          <w:i/>
          <w:color w:val="000000"/>
          <w:sz w:val="20"/>
          <w:lang w:val="es-ES"/>
        </w:rPr>
        <w:t>de el presente a los efectos de cualquier expediente de contratación durante la vigenci del presupuesto 2022.</w:t>
      </w:r>
    </w:p>
    <w:p w:rsidR="002574A4" w:rsidRDefault="00434086">
      <w:pPr>
        <w:spacing w:before="266" w:after="264" w:line="230" w:lineRule="exact"/>
        <w:textAlignment w:val="baseline"/>
        <w:rPr>
          <w:rFonts w:ascii="Arial" w:eastAsia="Arial" w:hAnsi="Arial"/>
          <w:i/>
          <w:color w:val="000000"/>
          <w:spacing w:val="14"/>
          <w:sz w:val="21"/>
          <w:lang w:val="es-ES"/>
        </w:rPr>
      </w:pPr>
      <w:r>
        <w:rPr>
          <w:rFonts w:ascii="Arial" w:eastAsia="Arial" w:hAnsi="Arial"/>
          <w:i/>
          <w:color w:val="000000"/>
          <w:spacing w:val="14"/>
          <w:sz w:val="21"/>
          <w:lang w:val="es-ES"/>
        </w:rPr>
        <w:t>(...)”.</w:t>
      </w:r>
    </w:p>
    <w:p w:rsidR="002574A4" w:rsidRDefault="00434086">
      <w:pPr>
        <w:spacing w:line="195" w:lineRule="exact"/>
        <w:jc w:val="center"/>
        <w:textAlignment w:val="baseline"/>
        <w:rPr>
          <w:rFonts w:ascii="Arial" w:eastAsia="Arial" w:hAnsi="Arial"/>
          <w:i/>
          <w:color w:val="000000"/>
          <w:spacing w:val="1"/>
          <w:sz w:val="20"/>
          <w:lang w:val="es-ES"/>
        </w:rPr>
      </w:pPr>
      <w:r>
        <w:rPr>
          <w:rFonts w:ascii="Arial" w:eastAsia="Arial" w:hAnsi="Arial"/>
          <w:i/>
          <w:color w:val="000000"/>
          <w:spacing w:val="1"/>
          <w:sz w:val="20"/>
          <w:lang w:val="es-ES"/>
        </w:rPr>
        <w:t>En el Boletín Oficial de la Provincia de Las Palmas número 86, de fecha 17 de julio de 2019, se public</w:t>
      </w:r>
    </w:p>
    <w:p w:rsidR="002574A4" w:rsidRDefault="002574A4">
      <w:pPr>
        <w:tabs>
          <w:tab w:val="right" w:leader="underscore" w:pos="10296"/>
        </w:tabs>
        <w:spacing w:after="212" w:line="229" w:lineRule="exact"/>
        <w:jc w:val="both"/>
        <w:textAlignment w:val="baseline"/>
        <w:rPr>
          <w:rFonts w:ascii="Arial" w:eastAsia="Arial" w:hAnsi="Arial"/>
          <w:i/>
          <w:color w:val="000000"/>
          <w:sz w:val="20"/>
          <w:lang w:val="es-ES"/>
        </w:rPr>
      </w:pPr>
      <w:r w:rsidRPr="002574A4">
        <w:pict>
          <v:shape id="_x0000_s1529" type="#_x0000_t202" style="position:absolute;left:0;text-align:left;margin-left:540.25pt;margin-top:662.9pt;width:26.15pt;height:6pt;z-index:-251753472;mso-wrap-distance-left:0;mso-wrap-distance-right:0;mso-position-horizontal-relative:page;mso-position-vertical-relative:page" filled="f" stroked="f">
            <v:textbox inset="0,0,0,0">
              <w:txbxContent>
                <w:p w:rsidR="002574A4" w:rsidRDefault="00434086">
                  <w:pPr>
                    <w:spacing w:line="120" w:lineRule="exact"/>
                    <w:textAlignment w:val="baseline"/>
                  </w:pPr>
                  <w:r>
                    <w:rPr>
                      <w:noProof/>
                      <w:lang w:val="es-ES" w:eastAsia="es-ES"/>
                    </w:rPr>
                    <w:drawing>
                      <wp:inline distT="0" distB="0" distL="0" distR="0">
                        <wp:extent cx="332105" cy="76200"/>
                        <wp:effectExtent l="0" t="0" r="0" b="0"/>
                        <wp:docPr id="205" name="Picture"/>
                        <wp:cNvGraphicFramePr/>
                        <a:graphic xmlns:a="http://schemas.openxmlformats.org/drawingml/2006/main">
                          <a:graphicData uri="http://schemas.openxmlformats.org/drawingml/2006/picture">
                            <pic:pic xmlns:pic="http://schemas.openxmlformats.org/drawingml/2006/picture">
                              <pic:nvPicPr>
                                <pic:cNvPr id="206" name="test1"/>
                                <pic:cNvPicPr preferRelativeResize="0"/>
                              </pic:nvPicPr>
                              <pic:blipFill>
                                <a:blip r:embed="rId47"/>
                                <a:stretch>
                                  <a:fillRect/>
                                </a:stretch>
                              </pic:blipFill>
                              <pic:spPr>
                                <a:xfrm>
                                  <a:off x="0" y="0"/>
                                  <a:ext cx="332105" cy="76200"/>
                                </a:xfrm>
                                <a:prstGeom prst="rect">
                                  <a:avLst/>
                                </a:prstGeom>
                              </pic:spPr>
                            </pic:pic>
                          </a:graphicData>
                        </a:graphic>
                      </wp:inline>
                    </w:drawing>
                  </w:r>
                </w:p>
              </w:txbxContent>
            </v:textbox>
            <w10:wrap anchorx="page" anchory="page"/>
          </v:shape>
        </w:pict>
      </w:r>
      <w:r w:rsidRPr="002574A4">
        <w:pict>
          <v:shape id="_x0000_s1528" type="#_x0000_t202" style="position:absolute;left:0;text-align:left;margin-left:540.25pt;margin-top:672pt;width:26.15pt;height:51.85pt;z-index:-25175244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658495"/>
                        <wp:effectExtent l="0" t="0" r="0" b="0"/>
                        <wp:docPr id="207" name="Picture"/>
                        <wp:cNvGraphicFramePr/>
                        <a:graphic xmlns:a="http://schemas.openxmlformats.org/drawingml/2006/main">
                          <a:graphicData uri="http://schemas.openxmlformats.org/drawingml/2006/picture">
                            <pic:pic xmlns:pic="http://schemas.openxmlformats.org/drawingml/2006/picture">
                              <pic:nvPicPr>
                                <pic:cNvPr id="208" name="test1"/>
                                <pic:cNvPicPr preferRelativeResize="0"/>
                              </pic:nvPicPr>
                              <pic:blipFill>
                                <a:blip r:embed="rId48"/>
                                <a:stretch>
                                  <a:fillRect/>
                                </a:stretch>
                              </pic:blipFill>
                              <pic:spPr>
                                <a:xfrm>
                                  <a:off x="0" y="0"/>
                                  <a:ext cx="332105" cy="658495"/>
                                </a:xfrm>
                                <a:prstGeom prst="rect">
                                  <a:avLst/>
                                </a:prstGeom>
                              </pic:spPr>
                            </pic:pic>
                          </a:graphicData>
                        </a:graphic>
                      </wp:inline>
                    </w:drawing>
                  </w:r>
                </w:p>
              </w:txbxContent>
            </v:textbox>
            <w10:wrap anchorx="page" anchory="page"/>
          </v:shape>
        </w:pict>
      </w:r>
      <w:r w:rsidRPr="002574A4">
        <w:pict>
          <v:line id="_x0000_s1527" style="position:absolute;left:0;text-align:left;z-index:251361280;mso-position-horizontal-relative:page;mso-position-vertical-relative:page" from="540.5pt,661.45pt" to="566.45pt,661.45pt" strokeweight=".95pt">
            <w10:wrap anchorx="page" anchory="page"/>
          </v:line>
        </w:pict>
      </w:r>
      <w:r w:rsidR="00434086">
        <w:rPr>
          <w:rFonts w:ascii="Arial" w:eastAsia="Arial" w:hAnsi="Arial"/>
          <w:i/>
          <w:color w:val="000000"/>
          <w:sz w:val="20"/>
          <w:lang w:val="es-ES"/>
        </w:rPr>
        <w:t>el acuerdo adoptado por el Ayuntamiento Pleno, en sesión extraordinaria celebrada el 5 de julio de 2019, e</w:t>
      </w:r>
      <w:r w:rsidR="00434086">
        <w:rPr>
          <w:rFonts w:ascii="Arial" w:eastAsia="Arial" w:hAnsi="Arial"/>
          <w:i/>
          <w:color w:val="000000"/>
          <w:sz w:val="20"/>
          <w:lang w:val="es-ES"/>
        </w:rPr>
        <w:tab/>
        <w:t xml:space="preserve"> </w:t>
      </w:r>
      <w:r w:rsidR="00434086">
        <w:rPr>
          <w:rFonts w:ascii="Arial" w:eastAsia="Arial" w:hAnsi="Arial"/>
          <w:i/>
          <w:color w:val="000000"/>
          <w:sz w:val="20"/>
          <w:lang w:val="es-ES"/>
        </w:rPr>
        <w:br/>
        <w:t xml:space="preserve">relación con las facultades del Ayuntamiento Pleno que se encomiendan a la Junta de Gobierno Local, siend su parte dispositiva del siguiente tenor </w:t>
      </w:r>
      <w:r w:rsidR="00434086">
        <w:rPr>
          <w:rFonts w:ascii="Arial" w:eastAsia="Arial" w:hAnsi="Arial"/>
          <w:i/>
          <w:color w:val="000000"/>
          <w:sz w:val="20"/>
          <w:lang w:val="es-ES"/>
        </w:rPr>
        <w:t>literal:</w:t>
      </w:r>
    </w:p>
    <w:p w:rsidR="002574A4" w:rsidRDefault="00434086">
      <w:pPr>
        <w:spacing w:before="8" w:line="230" w:lineRule="exact"/>
        <w:ind w:left="504"/>
        <w:textAlignment w:val="baseline"/>
        <w:rPr>
          <w:rFonts w:ascii="Arial" w:eastAsia="Arial" w:hAnsi="Arial"/>
          <w:i/>
          <w:color w:val="000000"/>
          <w:spacing w:val="21"/>
          <w:sz w:val="21"/>
          <w:lang w:val="es-ES"/>
        </w:rPr>
      </w:pPr>
      <w:r>
        <w:rPr>
          <w:rFonts w:ascii="Arial" w:eastAsia="Arial" w:hAnsi="Arial"/>
          <w:i/>
          <w:color w:val="000000"/>
          <w:spacing w:val="21"/>
          <w:sz w:val="21"/>
          <w:lang w:val="es-ES"/>
        </w:rPr>
        <w:t>(...)</w:t>
      </w:r>
    </w:p>
    <w:p w:rsidR="002574A4" w:rsidRDefault="00434086">
      <w:pPr>
        <w:tabs>
          <w:tab w:val="right" w:leader="underscore" w:pos="10296"/>
        </w:tabs>
        <w:spacing w:before="229" w:line="230" w:lineRule="exact"/>
        <w:ind w:left="576"/>
        <w:textAlignment w:val="baseline"/>
        <w:rPr>
          <w:rFonts w:ascii="Arial" w:eastAsia="Arial" w:hAnsi="Arial"/>
          <w:i/>
          <w:color w:val="000000"/>
          <w:sz w:val="20"/>
          <w:lang w:val="es-ES"/>
        </w:rPr>
      </w:pPr>
      <w:r>
        <w:rPr>
          <w:rFonts w:ascii="Arial" w:eastAsia="Arial" w:hAnsi="Arial"/>
          <w:i/>
          <w:color w:val="000000"/>
          <w:sz w:val="20"/>
          <w:lang w:val="es-ES"/>
        </w:rPr>
        <w:t>7. Las competencias como órgano de contratación respecto de los contratos administrativos cuando s</w:t>
      </w:r>
      <w:r>
        <w:rPr>
          <w:rFonts w:ascii="Arial" w:eastAsia="Arial" w:hAnsi="Arial"/>
          <w:i/>
          <w:color w:val="000000"/>
          <w:sz w:val="20"/>
          <w:lang w:val="es-ES"/>
        </w:rPr>
        <w:tab/>
        <w:t xml:space="preserve"> </w:t>
      </w:r>
    </w:p>
    <w:p w:rsidR="002574A4" w:rsidRDefault="002574A4">
      <w:pPr>
        <w:spacing w:before="1" w:line="230" w:lineRule="exact"/>
        <w:ind w:right="432"/>
        <w:jc w:val="both"/>
        <w:textAlignment w:val="baseline"/>
        <w:rPr>
          <w:rFonts w:ascii="Arial" w:eastAsia="Arial" w:hAnsi="Arial"/>
          <w:i/>
          <w:color w:val="000000"/>
          <w:sz w:val="20"/>
          <w:lang w:val="es-ES"/>
        </w:rPr>
      </w:pPr>
      <w:r w:rsidRPr="002574A4">
        <w:pict>
          <v:shape id="_x0000_s1526" type="#_x0000_t202" style="position:absolute;left:0;text-align:left;margin-left:540.25pt;margin-top:731.05pt;width:26.15pt;height:80.85pt;z-index:-25175142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26795"/>
                        <wp:effectExtent l="0" t="0" r="0" b="0"/>
                        <wp:docPr id="209" name="Picture"/>
                        <wp:cNvGraphicFramePr/>
                        <a:graphic xmlns:a="http://schemas.openxmlformats.org/drawingml/2006/main">
                          <a:graphicData uri="http://schemas.openxmlformats.org/drawingml/2006/picture">
                            <pic:pic xmlns:pic="http://schemas.openxmlformats.org/drawingml/2006/picture">
                              <pic:nvPicPr>
                                <pic:cNvPr id="210" name="test1"/>
                                <pic:cNvPicPr preferRelativeResize="0"/>
                              </pic:nvPicPr>
                              <pic:blipFill>
                                <a:blip r:embed="rId49"/>
                                <a:stretch>
                                  <a:fillRect/>
                                </a:stretch>
                              </pic:blipFill>
                              <pic:spPr>
                                <a:xfrm>
                                  <a:off x="0" y="0"/>
                                  <a:ext cx="332105" cy="102679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valor estimado supere el 10% de los recursos ordinarios del presupuesto o la cuantía de 6 millones de euros incluidos los de carácter plurianual cuando su duración sea superior a 4 años, eventuales prórrogas incluidas</w:t>
      </w:r>
    </w:p>
    <w:p w:rsidR="002574A4" w:rsidRDefault="002574A4">
      <w:pPr>
        <w:sectPr w:rsidR="002574A4">
          <w:pgSz w:w="11909" w:h="16838"/>
          <w:pgMar w:top="3460" w:right="574" w:bottom="269" w:left="1035" w:header="720" w:footer="720" w:gutter="0"/>
          <w:cols w:space="720"/>
        </w:sectPr>
      </w:pPr>
    </w:p>
    <w:tbl>
      <w:tblPr>
        <w:tblW w:w="0" w:type="auto"/>
        <w:tblLayout w:type="fixed"/>
        <w:tblCellMar>
          <w:left w:w="0" w:type="dxa"/>
          <w:right w:w="0" w:type="dxa"/>
        </w:tblCellMar>
        <w:tblLook w:val="0000"/>
      </w:tblPr>
      <w:tblGrid>
        <w:gridCol w:w="1711"/>
        <w:gridCol w:w="8307"/>
      </w:tblGrid>
      <w:tr w:rsidR="002574A4">
        <w:tblPrEx>
          <w:tblCellMar>
            <w:top w:w="0" w:type="dxa"/>
            <w:bottom w:w="0" w:type="dxa"/>
          </w:tblCellMar>
        </w:tblPrEx>
        <w:trPr>
          <w:trHeight w:hRule="exact" w:val="1785"/>
        </w:trPr>
        <w:tc>
          <w:tcPr>
            <w:tcW w:w="1711"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76"/>
              <w:jc w:val="right"/>
              <w:textAlignment w:val="baseline"/>
            </w:pPr>
            <w:r>
              <w:rPr>
                <w:noProof/>
                <w:lang w:val="es-ES" w:eastAsia="es-ES"/>
              </w:rPr>
              <w:lastRenderedPageBreak/>
              <w:drawing>
                <wp:inline distT="0" distB="0" distL="0" distR="0">
                  <wp:extent cx="911225" cy="1112520"/>
                  <wp:effectExtent l="0" t="0" r="0" b="0"/>
                  <wp:docPr id="211" name="Picture"/>
                  <wp:cNvGraphicFramePr/>
                  <a:graphic xmlns:a="http://schemas.openxmlformats.org/drawingml/2006/main">
                    <a:graphicData uri="http://schemas.openxmlformats.org/drawingml/2006/picture">
                      <pic:pic xmlns:pic="http://schemas.openxmlformats.org/drawingml/2006/picture">
                        <pic:nvPicPr>
                          <pic:cNvPr id="212" name="test1"/>
                          <pic:cNvPicPr preferRelativeResize="0"/>
                        </pic:nvPicPr>
                        <pic:blipFill>
                          <a:blip r:embed="rId50" cstate="print"/>
                          <a:stretch>
                            <a:fillRect/>
                          </a:stretch>
                        </pic:blipFill>
                        <pic:spPr>
                          <a:xfrm>
                            <a:off x="0" y="0"/>
                            <a:ext cx="911225" cy="1112520"/>
                          </a:xfrm>
                          <a:prstGeom prst="rect">
                            <a:avLst/>
                          </a:prstGeom>
                        </pic:spPr>
                      </pic:pic>
                    </a:graphicData>
                  </a:graphic>
                </wp:inline>
              </w:drawing>
            </w:r>
          </w:p>
        </w:tc>
        <w:tc>
          <w:tcPr>
            <w:tcW w:w="8307"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w:t>
            </w:r>
            <w:r>
              <w:rPr>
                <w:rFonts w:ascii="Arial" w:eastAsia="Arial" w:hAnsi="Arial"/>
                <w:color w:val="000000"/>
                <w:sz w:val="16"/>
                <w:lang w:val="es-ES"/>
              </w:rPr>
              <w:t>vda. de las Tirajanas,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right="72"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2"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siempre que el importe acumulado de todas sus anualidades supere el porcentaje indicado, referido a los recursos ordinarios del presupuesto del primer ejercicio, o la cuantía señalada.</w:t>
      </w:r>
    </w:p>
    <w:p w:rsidR="002574A4" w:rsidRDefault="00434086">
      <w:pPr>
        <w:spacing w:before="223" w:line="244" w:lineRule="exact"/>
        <w:ind w:left="576" w:right="72"/>
        <w:textAlignment w:val="baseline"/>
        <w:rPr>
          <w:rFonts w:ascii="Arial" w:eastAsia="Arial" w:hAnsi="Arial"/>
          <w:i/>
          <w:color w:val="000000"/>
          <w:spacing w:val="6"/>
          <w:sz w:val="27"/>
          <w:lang w:val="es-ES"/>
        </w:rPr>
      </w:pPr>
      <w:r>
        <w:rPr>
          <w:rFonts w:ascii="Arial" w:eastAsia="Arial" w:hAnsi="Arial"/>
          <w:i/>
          <w:color w:val="000000"/>
          <w:spacing w:val="6"/>
          <w:sz w:val="27"/>
          <w:lang w:val="es-ES"/>
        </w:rPr>
        <w:t>(...)</w:t>
      </w:r>
    </w:p>
    <w:p w:rsidR="002574A4" w:rsidRDefault="00434086">
      <w:pPr>
        <w:spacing w:before="220" w:line="230" w:lineRule="exact"/>
        <w:ind w:left="72" w:right="72" w:firstLine="504"/>
        <w:jc w:val="both"/>
        <w:textAlignment w:val="baseline"/>
        <w:rPr>
          <w:rFonts w:ascii="Arial" w:eastAsia="Arial" w:hAnsi="Arial"/>
          <w:i/>
          <w:color w:val="000000"/>
          <w:sz w:val="20"/>
          <w:lang w:val="es-ES"/>
        </w:rPr>
      </w:pPr>
      <w:r>
        <w:rPr>
          <w:rFonts w:ascii="Arial" w:eastAsia="Arial" w:hAnsi="Arial"/>
          <w:i/>
          <w:color w:val="000000"/>
          <w:sz w:val="20"/>
          <w:lang w:val="es-ES"/>
        </w:rPr>
        <w:t>Teniendo en cuenta que se trata de un contrato cuyo valor estimad</w:t>
      </w:r>
      <w:r>
        <w:rPr>
          <w:rFonts w:ascii="Arial" w:eastAsia="Arial" w:hAnsi="Arial"/>
          <w:i/>
          <w:color w:val="000000"/>
          <w:sz w:val="20"/>
          <w:lang w:val="es-ES"/>
        </w:rPr>
        <w:t>o supera el 10% de los recursos ordinarios del presupuesto, el órgano de contratación competente en el presente expediente es la Junta de Gobierno Local, de conformidad con la delegación de funciones indicada anteriormente.</w:t>
      </w:r>
    </w:p>
    <w:p w:rsidR="002574A4" w:rsidRDefault="00434086">
      <w:pPr>
        <w:spacing w:before="233" w:line="230" w:lineRule="exact"/>
        <w:ind w:left="72" w:right="72"/>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El órgano de contratación tiene facultad para adjudicar el contrato y, en consecuencia, ostenta las prerrogativas de interpretarlo, resolver las dudas que ofrezca su cumplimiento, modificarlo por razones de interés público, declarar la responsabilidad impu</w:t>
      </w:r>
      <w:r>
        <w:rPr>
          <w:rFonts w:ascii="Arial" w:eastAsia="Arial" w:hAnsi="Arial"/>
          <w:i/>
          <w:color w:val="000000"/>
          <w:spacing w:val="-3"/>
          <w:sz w:val="20"/>
          <w:lang w:val="es-ES"/>
        </w:rPr>
        <w:t>table a la contratista a raíz de la ejecución del contrato, suspender la ejecución del mismo, acordar su resolución y determinar los efectos de ésta, con sujeción a la normativa aplicable. Los acuerdos que a este respecto dicte serán ejecutivos, sin perjui</w:t>
      </w:r>
      <w:r>
        <w:rPr>
          <w:rFonts w:ascii="Arial" w:eastAsia="Arial" w:hAnsi="Arial"/>
          <w:i/>
          <w:color w:val="000000"/>
          <w:spacing w:val="-3"/>
          <w:sz w:val="20"/>
          <w:lang w:val="es-ES"/>
        </w:rPr>
        <w:t>cio del derecho de la contratista a su impugnación ante la Jurisdicción competente. Todo ello en virtud de los artículos 190 y 191 de la LCSP.</w:t>
      </w:r>
    </w:p>
    <w:p w:rsidR="002574A4" w:rsidRDefault="00434086">
      <w:pPr>
        <w:spacing w:before="236"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el artículo 63 de la LCSP, el órgano de contratación dará la información rel</w:t>
      </w:r>
      <w:r>
        <w:rPr>
          <w:rFonts w:ascii="Arial" w:eastAsia="Arial" w:hAnsi="Arial"/>
          <w:i/>
          <w:color w:val="000000"/>
          <w:sz w:val="20"/>
          <w:lang w:val="es-ES"/>
        </w:rPr>
        <w:t xml:space="preserve">ativa a las contrataciones en el Perfil de Contratante del Ayuntamiento de Santa Lucía, alojado en la PLACSP </w:t>
      </w:r>
      <w:r>
        <w:rPr>
          <w:rFonts w:ascii="Arial" w:eastAsia="Arial" w:hAnsi="Arial"/>
          <w:i/>
          <w:color w:val="0000FF"/>
          <w:sz w:val="20"/>
          <w:u w:val="single"/>
          <w:lang w:val="es-ES"/>
        </w:rPr>
        <w:t>(</w:t>
      </w:r>
      <w:hyperlink r:id="rId51">
        <w:r>
          <w:rPr>
            <w:rFonts w:ascii="Arial" w:eastAsia="Arial" w:hAnsi="Arial"/>
            <w:i/>
            <w:color w:val="0000FF"/>
            <w:sz w:val="20"/>
            <w:u w:val="single"/>
            <w:lang w:val="es-ES"/>
          </w:rPr>
          <w:t>https://contrataciondelestado.es/wps/portal/plataforma).</w:t>
        </w:r>
      </w:hyperlink>
      <w:r>
        <w:rPr>
          <w:rFonts w:ascii="Arial" w:eastAsia="Arial" w:hAnsi="Arial"/>
          <w:i/>
          <w:color w:val="0000FF"/>
          <w:sz w:val="20"/>
          <w:lang w:val="es-ES"/>
        </w:rPr>
        <w:t xml:space="preserve"> </w:t>
      </w:r>
    </w:p>
    <w:p w:rsidR="002574A4" w:rsidRDefault="00434086">
      <w:pPr>
        <w:spacing w:line="458" w:lineRule="exact"/>
        <w:ind w:left="1872" w:right="72" w:hanging="1080"/>
        <w:textAlignment w:val="baseline"/>
        <w:rPr>
          <w:rFonts w:ascii="Arial" w:eastAsia="Arial" w:hAnsi="Arial"/>
          <w:b/>
          <w:i/>
          <w:color w:val="000000"/>
          <w:sz w:val="20"/>
          <w:lang w:val="es-ES"/>
        </w:rPr>
      </w:pPr>
      <w:r>
        <w:rPr>
          <w:rFonts w:ascii="Arial" w:eastAsia="Arial" w:hAnsi="Arial"/>
          <w:b/>
          <w:i/>
          <w:color w:val="000000"/>
          <w:sz w:val="20"/>
          <w:lang w:val="es-ES"/>
        </w:rPr>
        <w:t xml:space="preserve">3. RÉGIMEN JURÍDICO Y JURISDICCIÓN </w:t>
      </w:r>
      <w:r>
        <w:rPr>
          <w:rFonts w:ascii="Arial" w:eastAsia="Arial" w:hAnsi="Arial"/>
          <w:b/>
          <w:i/>
          <w:color w:val="000000"/>
          <w:sz w:val="20"/>
          <w:lang w:val="es-ES"/>
        </w:rPr>
        <w:br/>
        <w:t>3.1. Normativa aplicable</w:t>
      </w:r>
    </w:p>
    <w:p w:rsidR="002574A4" w:rsidRDefault="002574A4">
      <w:pPr>
        <w:spacing w:before="227" w:line="230" w:lineRule="exact"/>
        <w:ind w:left="72" w:right="72"/>
        <w:jc w:val="both"/>
        <w:textAlignment w:val="baseline"/>
        <w:rPr>
          <w:rFonts w:ascii="Arial" w:eastAsia="Arial" w:hAnsi="Arial"/>
          <w:i/>
          <w:color w:val="000000"/>
          <w:spacing w:val="-4"/>
          <w:sz w:val="20"/>
          <w:lang w:val="es-ES"/>
        </w:rPr>
      </w:pPr>
      <w:r w:rsidRPr="002574A4">
        <w:pict>
          <v:shape id="_x0000_s1525" type="#_x0000_t202" style="position:absolute;left:0;text-align:left;margin-left:540.25pt;margin-top:501.85pt;width:41.7pt;height:310.05pt;z-index:-25175040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213" name="Picture"/>
                              <wp:cNvGraphicFramePr/>
                              <a:graphic xmlns:a="http://schemas.openxmlformats.org/drawingml/2006/main">
                                <a:graphicData uri="http://schemas.openxmlformats.org/drawingml/2006/picture">
                                  <pic:pic xmlns:pic="http://schemas.openxmlformats.org/drawingml/2006/picture">
                                    <pic:nvPicPr>
                                      <pic:cNvPr id="214" name="test1"/>
                                      <pic:cNvPicPr preferRelativeResize="0"/>
                                    </pic:nvPicPr>
                                    <pic:blipFill>
                                      <a:blip r:embed="rId52"/>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55 de 194</w:t>
                        </w:r>
                      </w:p>
                    </w:tc>
                  </w:tr>
                </w:tbl>
                <w:p w:rsidR="002574A4" w:rsidRDefault="002574A4"/>
              </w:txbxContent>
            </v:textbox>
            <w10:wrap type="square" anchorx="page" anchory="page"/>
          </v:shape>
        </w:pict>
      </w:r>
      <w:r w:rsidR="00434086">
        <w:rPr>
          <w:rFonts w:ascii="Arial" w:eastAsia="Arial" w:hAnsi="Arial"/>
          <w:i/>
          <w:color w:val="000000"/>
          <w:spacing w:val="-4"/>
          <w:sz w:val="20"/>
          <w:lang w:val="es-ES"/>
        </w:rPr>
        <w:t>El contrato a que se refiere el presente Pliego es de naturaleza administrativa, de conformidad con lo establecido en los artículos 17 y 25.1.a) de la LCSP, quedando sometido a dicha Ley, al Real Decreto 817/2009, de 8 de mayo, por el que</w:t>
      </w:r>
      <w:r w:rsidR="00434086">
        <w:rPr>
          <w:rFonts w:ascii="Arial" w:eastAsia="Arial" w:hAnsi="Arial"/>
          <w:i/>
          <w:color w:val="000000"/>
          <w:spacing w:val="-4"/>
          <w:sz w:val="20"/>
          <w:lang w:val="es-ES"/>
        </w:rPr>
        <w:t xml:space="preserve"> se desarrolla parcialmente la Ley 30/2007, de 30 de octubre, de Contratos del Sector Público, así como al Real Decreto 1098/2001, de 12 de octubre, por el que se aprueba el Reglamento General de la Ley de Contratos de las Administraciones Públicas, en ade</w:t>
      </w:r>
      <w:r w:rsidR="00434086">
        <w:rPr>
          <w:rFonts w:ascii="Arial" w:eastAsia="Arial" w:hAnsi="Arial"/>
          <w:i/>
          <w:color w:val="000000"/>
          <w:spacing w:val="-4"/>
          <w:sz w:val="20"/>
          <w:lang w:val="es-ES"/>
        </w:rPr>
        <w:t>lante RGLCAP, en tanto continúe vigente, o a las normas reglamentarias que lo sustituyan, y al Decreto 3854/1970, de 31 de diciembre, por el que se aprueba el Pliego de Cláusulas Administrativas Generales para la Contratación de Obras del Estado, en cuanto</w:t>
      </w:r>
      <w:r w:rsidR="00434086">
        <w:rPr>
          <w:rFonts w:ascii="Arial" w:eastAsia="Arial" w:hAnsi="Arial"/>
          <w:i/>
          <w:color w:val="000000"/>
          <w:spacing w:val="-4"/>
          <w:sz w:val="20"/>
          <w:lang w:val="es-ES"/>
        </w:rPr>
        <w:t xml:space="preserve"> sea de aplicación y no se oponga a los Reales Decretos y al Reglamento General citados, así como las demás disposiciones que regulan la contratación administrativa del Estado, y las dictadas por la Comunidad Autónoma de Canarias, en el marco de sus respec</w:t>
      </w:r>
      <w:r w:rsidR="00434086">
        <w:rPr>
          <w:rFonts w:ascii="Arial" w:eastAsia="Arial" w:hAnsi="Arial"/>
          <w:i/>
          <w:color w:val="000000"/>
          <w:spacing w:val="-4"/>
          <w:sz w:val="20"/>
          <w:lang w:val="es-ES"/>
        </w:rPr>
        <w:t>tivas competencias. Así mismo, queda sujeto a las normas de general y procedente aplicación en atención al objeto del contrato y a las partes contratantes. Con carácter supletorio, se aplicarán las restantes normas de derecho administrativo y, en su defect</w:t>
      </w:r>
      <w:r w:rsidR="00434086">
        <w:rPr>
          <w:rFonts w:ascii="Arial" w:eastAsia="Arial" w:hAnsi="Arial"/>
          <w:i/>
          <w:color w:val="000000"/>
          <w:spacing w:val="-4"/>
          <w:sz w:val="20"/>
          <w:lang w:val="es-ES"/>
        </w:rPr>
        <w:t>o, las normas de derecho privado. La presente contratación se llevará a cabo de acuerdo con las cláusulas contenidas en el presente PCAP. Los pliegos constituyen la Ley del contrato, con fuerza vinculante para las partes.</w:t>
      </w:r>
    </w:p>
    <w:p w:rsidR="002574A4" w:rsidRDefault="00434086">
      <w:pPr>
        <w:spacing w:before="351" w:line="230" w:lineRule="exact"/>
        <w:ind w:left="72" w:right="864"/>
        <w:textAlignment w:val="baseline"/>
        <w:rPr>
          <w:rFonts w:ascii="Arial" w:eastAsia="Arial" w:hAnsi="Arial"/>
          <w:i/>
          <w:color w:val="000000"/>
          <w:sz w:val="20"/>
          <w:lang w:val="es-ES"/>
        </w:rPr>
      </w:pPr>
      <w:r>
        <w:rPr>
          <w:rFonts w:ascii="Arial" w:eastAsia="Arial" w:hAnsi="Arial"/>
          <w:i/>
          <w:color w:val="000000"/>
          <w:sz w:val="20"/>
          <w:lang w:val="es-ES"/>
        </w:rPr>
        <w:t>Sin perjuicio de la prerrogativa d</w:t>
      </w:r>
      <w:r>
        <w:rPr>
          <w:rFonts w:ascii="Arial" w:eastAsia="Arial" w:hAnsi="Arial"/>
          <w:i/>
          <w:color w:val="000000"/>
          <w:sz w:val="20"/>
          <w:lang w:val="es-ES"/>
        </w:rPr>
        <w:t>e interpretación del contrato por el órgano de contratación, en caso de discrepancias, prevalecerán las determinaciones del PCAP sobre lo establecido en el PPTP.</w:t>
      </w:r>
    </w:p>
    <w:p w:rsidR="002574A4" w:rsidRDefault="00434086">
      <w:pPr>
        <w:spacing w:before="467" w:line="230" w:lineRule="exact"/>
        <w:ind w:left="72" w:righ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Junto a esta normativa de referencia será de aplicación toda la legislación que afecta a los condicionantes técnicos de los procesos y materiales empleados en la conservación de los espacios verdes, como legislación sobre protección del medioambiente, impa</w:t>
      </w:r>
      <w:r>
        <w:rPr>
          <w:rFonts w:ascii="Arial" w:eastAsia="Arial" w:hAnsi="Arial"/>
          <w:i/>
          <w:color w:val="000000"/>
          <w:spacing w:val="-1"/>
          <w:sz w:val="20"/>
          <w:lang w:val="es-ES"/>
        </w:rPr>
        <w:t>cto ambiental, energía, residuos, seguridad y salud laboral, accesibilidad, protección de suelos, plaguicidas, abonos y fitosanitarios, y cuantas prescripciones figuren en las</w:t>
      </w:r>
    </w:p>
    <w:p w:rsidR="002574A4" w:rsidRDefault="00434086">
      <w:pPr>
        <w:spacing w:before="933" w:line="251" w:lineRule="exact"/>
        <w:ind w:left="9072" w:right="72"/>
        <w:textAlignment w:val="baseline"/>
        <w:rPr>
          <w:rFonts w:ascii="Arial" w:eastAsia="Arial" w:hAnsi="Arial"/>
          <w:color w:val="000000"/>
          <w:spacing w:val="40"/>
          <w:lang w:val="es-ES"/>
        </w:rPr>
      </w:pPr>
      <w:r>
        <w:rPr>
          <w:rFonts w:ascii="Arial" w:eastAsia="Arial" w:hAnsi="Arial"/>
          <w:color w:val="000000"/>
          <w:spacing w:val="40"/>
          <w:lang w:val="es-ES"/>
        </w:rPr>
        <w:t>55</w:t>
      </w:r>
    </w:p>
    <w:p w:rsidR="002574A4" w:rsidRDefault="002574A4">
      <w:pPr>
        <w:sectPr w:rsidR="002574A4">
          <w:pgSz w:w="11909" w:h="16838"/>
          <w:pgMar w:top="940" w:right="1135" w:bottom="269" w:left="756" w:header="720" w:footer="720" w:gutter="0"/>
          <w:cols w:space="720"/>
        </w:sectPr>
      </w:pPr>
    </w:p>
    <w:p w:rsidR="002574A4" w:rsidRDefault="00434086">
      <w:pPr>
        <w:spacing w:before="3" w:line="231" w:lineRule="exact"/>
        <w:ind w:right="1080"/>
        <w:textAlignment w:val="baseline"/>
        <w:rPr>
          <w:rFonts w:ascii="Arial" w:eastAsia="Arial" w:hAnsi="Arial"/>
          <w:i/>
          <w:color w:val="000000"/>
          <w:sz w:val="20"/>
          <w:lang w:val="es-ES"/>
        </w:rPr>
      </w:pPr>
      <w:r>
        <w:rPr>
          <w:rFonts w:ascii="Arial" w:eastAsia="Arial" w:hAnsi="Arial"/>
          <w:i/>
          <w:color w:val="000000"/>
          <w:sz w:val="20"/>
          <w:lang w:val="es-ES"/>
        </w:rPr>
        <w:lastRenderedPageBreak/>
        <w:t>Ordenanzas Municipales, Normas, Instrucciones o Reglamentos ofi</w:t>
      </w:r>
      <w:r>
        <w:rPr>
          <w:rFonts w:ascii="Arial" w:eastAsia="Arial" w:hAnsi="Arial"/>
          <w:i/>
          <w:color w:val="000000"/>
          <w:sz w:val="20"/>
          <w:lang w:val="es-ES"/>
        </w:rPr>
        <w:t>ciales que sean de aplicación a este servicio.</w:t>
      </w:r>
    </w:p>
    <w:p w:rsidR="002574A4" w:rsidRDefault="00434086">
      <w:pPr>
        <w:spacing w:before="466" w:line="230" w:lineRule="exact"/>
        <w:ind w:right="504"/>
        <w:textAlignment w:val="baseline"/>
        <w:rPr>
          <w:rFonts w:ascii="Arial" w:eastAsia="Arial" w:hAnsi="Arial"/>
          <w:i/>
          <w:color w:val="000000"/>
          <w:spacing w:val="-1"/>
          <w:sz w:val="20"/>
          <w:lang w:val="es-ES"/>
        </w:rPr>
      </w:pPr>
      <w:r>
        <w:rPr>
          <w:rFonts w:ascii="Arial" w:eastAsia="Arial" w:hAnsi="Arial"/>
          <w:i/>
          <w:color w:val="000000"/>
          <w:spacing w:val="-1"/>
          <w:sz w:val="20"/>
          <w:lang w:val="es-ES"/>
        </w:rPr>
        <w:t>La Dirección e Inspección Técnica de los trabajos descritos en el presente pliego y en el PPTP se ejercerá directamente por un Responsable Municipal del contrato / Técnico Municipal competente o de forma deleg</w:t>
      </w:r>
      <w:r>
        <w:rPr>
          <w:rFonts w:ascii="Arial" w:eastAsia="Arial" w:hAnsi="Arial"/>
          <w:i/>
          <w:color w:val="000000"/>
          <w:spacing w:val="-1"/>
          <w:sz w:val="20"/>
          <w:lang w:val="es-ES"/>
        </w:rPr>
        <w:t>ada a través de un tercero (empresa consultora) de acuerdo con las competencias establecidas para los mismos.</w:t>
      </w:r>
    </w:p>
    <w:p w:rsidR="002574A4" w:rsidRDefault="00434086">
      <w:pPr>
        <w:spacing w:before="473" w:line="230" w:lineRule="exact"/>
        <w:ind w:right="432"/>
        <w:textAlignment w:val="baseline"/>
        <w:rPr>
          <w:rFonts w:ascii="Arial" w:eastAsia="Arial" w:hAnsi="Arial"/>
          <w:i/>
          <w:color w:val="000000"/>
          <w:sz w:val="20"/>
          <w:lang w:val="es-ES"/>
        </w:rPr>
      </w:pPr>
      <w:r>
        <w:rPr>
          <w:rFonts w:ascii="Arial" w:eastAsia="Arial" w:hAnsi="Arial"/>
          <w:i/>
          <w:color w:val="000000"/>
          <w:sz w:val="20"/>
          <w:lang w:val="es-ES"/>
        </w:rPr>
        <w:t>Los licitadores, por el mero hecho de participar en la licitación, reconocen haber analizado las zonas verdes y arbolado del Municipio con el grad</w:t>
      </w:r>
      <w:r>
        <w:rPr>
          <w:rFonts w:ascii="Arial" w:eastAsia="Arial" w:hAnsi="Arial"/>
          <w:i/>
          <w:color w:val="000000"/>
          <w:sz w:val="20"/>
          <w:lang w:val="es-ES"/>
        </w:rPr>
        <w:t>o de análisis suficiente como para realizar los cálculos de la oferta, por lo que no podrán alegar durante la ejecución del contrato desconocimiento ni reclamar modificación del precio fundado en inexactitudes o falta de precisión sobre la relación y estad</w:t>
      </w:r>
      <w:r>
        <w:rPr>
          <w:rFonts w:ascii="Arial" w:eastAsia="Arial" w:hAnsi="Arial"/>
          <w:i/>
          <w:color w:val="000000"/>
          <w:sz w:val="20"/>
          <w:lang w:val="es-ES"/>
        </w:rPr>
        <w:t>o de las zonas verdes y arbolado objeto de contrato, al serle transferido el riesgo inherente a la ejecución de las prestaciones definidas en el PPTP.</w:t>
      </w:r>
    </w:p>
    <w:p w:rsidR="002574A4" w:rsidRDefault="00434086">
      <w:pPr>
        <w:spacing w:before="471" w:line="230" w:lineRule="exact"/>
        <w:ind w:right="648"/>
        <w:textAlignment w:val="baseline"/>
        <w:rPr>
          <w:rFonts w:ascii="Arial" w:eastAsia="Arial" w:hAnsi="Arial"/>
          <w:i/>
          <w:color w:val="000000"/>
          <w:sz w:val="20"/>
          <w:lang w:val="es-ES"/>
        </w:rPr>
      </w:pPr>
      <w:r>
        <w:rPr>
          <w:rFonts w:ascii="Arial" w:eastAsia="Arial" w:hAnsi="Arial"/>
          <w:i/>
          <w:color w:val="000000"/>
          <w:sz w:val="20"/>
          <w:lang w:val="es-ES"/>
        </w:rPr>
        <w:t>La presentación de ofertas supondrá, por parte de los licitadores, el estudio de la naturaleza de los tra</w:t>
      </w:r>
      <w:r>
        <w:rPr>
          <w:rFonts w:ascii="Arial" w:eastAsia="Arial" w:hAnsi="Arial"/>
          <w:i/>
          <w:color w:val="000000"/>
          <w:sz w:val="20"/>
          <w:lang w:val="es-ES"/>
        </w:rPr>
        <w:t>bajos a realizar, de los medios personales y materiales a emplear, así como la adecuada ponderación de los riesgos, imprevistos y demás circunstancias que pudieran afectar a su oferta.</w:t>
      </w:r>
    </w:p>
    <w:p w:rsidR="002574A4" w:rsidRDefault="00434086">
      <w:pPr>
        <w:spacing w:before="467" w:line="230" w:lineRule="exact"/>
        <w:ind w:right="432"/>
        <w:textAlignment w:val="baseline"/>
        <w:rPr>
          <w:rFonts w:ascii="Arial" w:eastAsia="Arial" w:hAnsi="Arial"/>
          <w:i/>
          <w:color w:val="000000"/>
          <w:sz w:val="20"/>
          <w:lang w:val="es-ES"/>
        </w:rPr>
      </w:pPr>
      <w:r>
        <w:rPr>
          <w:rFonts w:ascii="Arial" w:eastAsia="Arial" w:hAnsi="Arial"/>
          <w:i/>
          <w:color w:val="000000"/>
          <w:sz w:val="20"/>
          <w:lang w:val="es-ES"/>
        </w:rPr>
        <w:t>Todos los gastos, honorarios y tributos que se devenguen como consecuen</w:t>
      </w:r>
      <w:r>
        <w:rPr>
          <w:rFonts w:ascii="Arial" w:eastAsia="Arial" w:hAnsi="Arial"/>
          <w:i/>
          <w:color w:val="000000"/>
          <w:sz w:val="20"/>
          <w:lang w:val="es-ES"/>
        </w:rPr>
        <w:t>cia de la participación en la licitación o en la ejecución del contrato, serán de exclusiva cuenta y cargo de los licitantes, con completa indemnidad para el Ayuntamiento, excepto el I.G.I.C.</w:t>
      </w:r>
    </w:p>
    <w:p w:rsidR="002574A4" w:rsidRDefault="00434086">
      <w:pPr>
        <w:spacing w:before="352" w:line="230" w:lineRule="exact"/>
        <w:ind w:right="432"/>
        <w:jc w:val="both"/>
        <w:textAlignment w:val="baseline"/>
        <w:rPr>
          <w:rFonts w:ascii="Arial" w:eastAsia="Arial" w:hAnsi="Arial"/>
          <w:i/>
          <w:color w:val="000000"/>
          <w:sz w:val="20"/>
          <w:lang w:val="es-ES"/>
        </w:rPr>
      </w:pPr>
      <w:r>
        <w:rPr>
          <w:rFonts w:ascii="Arial" w:eastAsia="Arial" w:hAnsi="Arial"/>
          <w:i/>
          <w:color w:val="000000"/>
          <w:sz w:val="20"/>
          <w:lang w:val="es-ES"/>
        </w:rPr>
        <w:t xml:space="preserve">De conformidad con lo establecido en el artículo 99.5 de la Ley </w:t>
      </w:r>
      <w:r>
        <w:rPr>
          <w:rFonts w:ascii="Arial" w:eastAsia="Arial" w:hAnsi="Arial"/>
          <w:i/>
          <w:color w:val="000000"/>
          <w:sz w:val="20"/>
          <w:lang w:val="es-ES"/>
        </w:rPr>
        <w:t>9/2017, de 8 de noviembre, de Contratos del Sector Público, y teniendo en cuenta que el objeto del contrato está dividido en dos lotes, se establece la posibilidad de adjudicar ambos lotes mediante una oferta integradora, ya que se cumplen los requisitos e</w:t>
      </w:r>
      <w:r>
        <w:rPr>
          <w:rFonts w:ascii="Arial" w:eastAsia="Arial" w:hAnsi="Arial"/>
          <w:i/>
          <w:color w:val="000000"/>
          <w:sz w:val="20"/>
          <w:lang w:val="es-ES"/>
        </w:rPr>
        <w:t>stablecidos en dicho artículo:</w:t>
      </w:r>
    </w:p>
    <w:p w:rsidR="002574A4" w:rsidRDefault="002574A4">
      <w:pPr>
        <w:numPr>
          <w:ilvl w:val="0"/>
          <w:numId w:val="29"/>
        </w:numPr>
        <w:spacing w:before="361" w:line="230" w:lineRule="exact"/>
        <w:ind w:left="0" w:right="504"/>
        <w:jc w:val="both"/>
        <w:textAlignment w:val="baseline"/>
        <w:rPr>
          <w:rFonts w:ascii="Arial" w:eastAsia="Arial" w:hAnsi="Arial"/>
          <w:i/>
          <w:color w:val="000000"/>
          <w:sz w:val="20"/>
          <w:lang w:val="es-ES"/>
        </w:rPr>
      </w:pPr>
      <w:r w:rsidRPr="002574A4">
        <w:pict>
          <v:shape id="_x0000_s1524" type="#_x0000_t202" style="position:absolute;left:0;text-align:left;margin-left:540.25pt;margin-top:501.85pt;width:26.15pt;height:79.2pt;z-index:-25174937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05840"/>
                        <wp:effectExtent l="0" t="0" r="0" b="0"/>
                        <wp:docPr id="215" name="Picture"/>
                        <wp:cNvGraphicFramePr/>
                        <a:graphic xmlns:a="http://schemas.openxmlformats.org/drawingml/2006/main">
                          <a:graphicData uri="http://schemas.openxmlformats.org/drawingml/2006/picture">
                            <pic:pic xmlns:pic="http://schemas.openxmlformats.org/drawingml/2006/picture">
                              <pic:nvPicPr>
                                <pic:cNvPr id="216" name="test1"/>
                                <pic:cNvPicPr preferRelativeResize="0"/>
                              </pic:nvPicPr>
                              <pic:blipFill>
                                <a:blip r:embed="rId53"/>
                                <a:stretch>
                                  <a:fillRect/>
                                </a:stretch>
                              </pic:blipFill>
                              <pic:spPr>
                                <a:xfrm>
                                  <a:off x="0" y="0"/>
                                  <a:ext cx="332105" cy="1005840"/>
                                </a:xfrm>
                                <a:prstGeom prst="rect">
                                  <a:avLst/>
                                </a:prstGeom>
                              </pic:spPr>
                            </pic:pic>
                          </a:graphicData>
                        </a:graphic>
                      </wp:inline>
                    </w:drawing>
                  </w:r>
                </w:p>
              </w:txbxContent>
            </v:textbox>
            <w10:wrap anchorx="page" anchory="page"/>
          </v:shape>
        </w:pict>
      </w:r>
      <w:r w:rsidRPr="002574A4">
        <w:pict>
          <v:shape id="_x0000_s1523" type="#_x0000_t202" style="position:absolute;left:0;text-align:left;margin-left:566.75pt;margin-top:508.1pt;width:15.2pt;height:303.6pt;z-index:-251748352;mso-wrap-distance-left:0;mso-wrap-distance-right:0;mso-position-horizontal-relative:page;mso-position-vertical-relative:page" filled="f" stroked="f">
            <v:textbox style="layout-flow:vertical;mso-layout-flow-alt:bottom-to-top" inset="0,0,0,0">
              <w:txbxContent>
                <w:p w:rsidR="002574A4" w:rsidRDefault="00434086">
                  <w:pPr>
                    <w:spacing w:before="54"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56 de 194</w:t>
                  </w:r>
                </w:p>
              </w:txbxContent>
            </v:textbox>
            <w10:wrap type="square" anchorx="page" anchory="page"/>
          </v:shape>
        </w:pict>
      </w:r>
      <w:r w:rsidR="00434086">
        <w:rPr>
          <w:rFonts w:ascii="Arial" w:eastAsia="Arial" w:hAnsi="Arial"/>
          <w:i/>
          <w:color w:val="000000"/>
          <w:sz w:val="20"/>
          <w:lang w:val="es-ES"/>
        </w:rPr>
        <w:t>Esta posibilidad se establece en el pliego que rige el contrato y se recogerá en el anuncio de licitación. S concreta la combinación que se admitirá, así como la solvencia y capacidad exigida en cada una de ellas.</w:t>
      </w:r>
    </w:p>
    <w:p w:rsidR="002574A4" w:rsidRDefault="00434086">
      <w:pPr>
        <w:numPr>
          <w:ilvl w:val="0"/>
          <w:numId w:val="29"/>
        </w:numPr>
        <w:spacing w:before="181" w:line="227"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trate de supuestos en que existen vario</w:t>
      </w:r>
      <w:r>
        <w:rPr>
          <w:rFonts w:ascii="Arial" w:eastAsia="Arial" w:hAnsi="Arial"/>
          <w:i/>
          <w:color w:val="000000"/>
          <w:sz w:val="20"/>
          <w:lang w:val="es-ES"/>
        </w:rPr>
        <w:t>s criterios de adjudicación.</w:t>
      </w:r>
    </w:p>
    <w:p w:rsidR="002574A4" w:rsidRDefault="002574A4">
      <w:pPr>
        <w:numPr>
          <w:ilvl w:val="0"/>
          <w:numId w:val="29"/>
        </w:numPr>
        <w:spacing w:before="179" w:line="230" w:lineRule="exact"/>
        <w:ind w:left="0" w:right="432"/>
        <w:textAlignment w:val="baseline"/>
        <w:rPr>
          <w:rFonts w:ascii="Arial" w:eastAsia="Arial" w:hAnsi="Arial"/>
          <w:i/>
          <w:color w:val="000000"/>
          <w:sz w:val="20"/>
          <w:lang w:val="es-ES"/>
        </w:rPr>
      </w:pPr>
      <w:r w:rsidRPr="002574A4">
        <w:pict>
          <v:shape id="_x0000_s1522" type="#_x0000_t202" style="position:absolute;left:0;text-align:left;margin-left:540.25pt;margin-top:588.95pt;width:26.15pt;height:131.05pt;z-index:-25174732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664335"/>
                        <wp:effectExtent l="0" t="0" r="0" b="0"/>
                        <wp:docPr id="217" name="Picture"/>
                        <wp:cNvGraphicFramePr/>
                        <a:graphic xmlns:a="http://schemas.openxmlformats.org/drawingml/2006/main">
                          <a:graphicData uri="http://schemas.openxmlformats.org/drawingml/2006/picture">
                            <pic:pic xmlns:pic="http://schemas.openxmlformats.org/drawingml/2006/picture">
                              <pic:nvPicPr>
                                <pic:cNvPr id="218" name="test1"/>
                                <pic:cNvPicPr preferRelativeResize="0"/>
                              </pic:nvPicPr>
                              <pic:blipFill>
                                <a:blip r:embed="rId54"/>
                                <a:stretch>
                                  <a:fillRect/>
                                </a:stretch>
                              </pic:blipFill>
                              <pic:spPr>
                                <a:xfrm>
                                  <a:off x="0" y="0"/>
                                  <a:ext cx="332105" cy="166433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Se ha llevado a cabo una evaluación comparativa determinando que las ofertas presentadas por un licitado concreto para una combinación particular de lotes, puede cumplir mejor, en conjunto, los criterios d adjudicación est</w:t>
      </w:r>
      <w:r w:rsidR="00434086">
        <w:rPr>
          <w:rFonts w:ascii="Arial" w:eastAsia="Arial" w:hAnsi="Arial"/>
          <w:i/>
          <w:color w:val="000000"/>
          <w:sz w:val="20"/>
          <w:lang w:val="es-ES"/>
        </w:rPr>
        <w:t>ablecidos en el pliego con respecto a dichos lotes, que las ofertas presentadas para los lote separados de que se trate, considerados aisladamente.</w:t>
      </w:r>
    </w:p>
    <w:p w:rsidR="002574A4" w:rsidRDefault="00434086">
      <w:pPr>
        <w:numPr>
          <w:ilvl w:val="0"/>
          <w:numId w:val="29"/>
        </w:numPr>
        <w:spacing w:before="177" w:line="231" w:lineRule="exact"/>
        <w:ind w:left="0" w:right="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Los empresarios tendrán que acreditar la solvencia económica, financiera y técnica correspondiente, o, e su </w:t>
      </w:r>
      <w:r>
        <w:rPr>
          <w:rFonts w:ascii="Arial" w:eastAsia="Arial" w:hAnsi="Arial"/>
          <w:i/>
          <w:color w:val="000000"/>
          <w:sz w:val="20"/>
          <w:lang w:val="es-ES"/>
        </w:rPr>
        <w:t>caso, la clasificación, al conjunto de lotes por los que licite.</w:t>
      </w:r>
    </w:p>
    <w:p w:rsidR="002574A4" w:rsidRDefault="00434086">
      <w:pPr>
        <w:spacing w:before="646" w:after="382" w:line="230" w:lineRule="exact"/>
        <w:ind w:left="1800"/>
        <w:textAlignment w:val="baseline"/>
        <w:rPr>
          <w:rFonts w:ascii="Arial" w:eastAsia="Arial" w:hAnsi="Arial"/>
          <w:b/>
          <w:i/>
          <w:color w:val="000000"/>
          <w:sz w:val="20"/>
          <w:lang w:val="es-ES"/>
        </w:rPr>
      </w:pPr>
      <w:r>
        <w:rPr>
          <w:rFonts w:ascii="Arial" w:eastAsia="Arial" w:hAnsi="Arial"/>
          <w:b/>
          <w:i/>
          <w:color w:val="000000"/>
          <w:sz w:val="20"/>
          <w:lang w:val="es-ES"/>
        </w:rPr>
        <w:t>3.2. Régimen de recursos y jurisdicción competente</w:t>
      </w:r>
    </w:p>
    <w:p w:rsidR="002574A4" w:rsidRDefault="00434086">
      <w:pPr>
        <w:tabs>
          <w:tab w:val="right" w:leader="underscore" w:pos="10296"/>
        </w:tabs>
        <w:spacing w:line="190" w:lineRule="exact"/>
        <w:textAlignment w:val="baseline"/>
        <w:rPr>
          <w:rFonts w:ascii="Arial" w:eastAsia="Arial" w:hAnsi="Arial"/>
          <w:i/>
          <w:color w:val="000000"/>
          <w:sz w:val="20"/>
          <w:lang w:val="es-ES"/>
        </w:rPr>
      </w:pPr>
      <w:r>
        <w:rPr>
          <w:rFonts w:ascii="Arial" w:eastAsia="Arial" w:hAnsi="Arial"/>
          <w:i/>
          <w:color w:val="000000"/>
          <w:sz w:val="20"/>
          <w:lang w:val="es-ES"/>
        </w:rPr>
        <w:t>El orden jurisdiccional contencioso administrativo será competente para resolver las controversias que s</w:t>
      </w:r>
      <w:r>
        <w:rPr>
          <w:rFonts w:ascii="Arial" w:eastAsia="Arial" w:hAnsi="Arial"/>
          <w:i/>
          <w:color w:val="000000"/>
          <w:sz w:val="20"/>
          <w:lang w:val="es-ES"/>
        </w:rPr>
        <w:tab/>
        <w:t xml:space="preserve"> </w:t>
      </w:r>
    </w:p>
    <w:p w:rsidR="002574A4" w:rsidRDefault="002574A4">
      <w:pPr>
        <w:tabs>
          <w:tab w:val="right" w:leader="underscore" w:pos="10296"/>
        </w:tabs>
        <w:spacing w:line="227" w:lineRule="exact"/>
        <w:textAlignment w:val="baseline"/>
        <w:rPr>
          <w:rFonts w:ascii="Arial" w:eastAsia="Arial" w:hAnsi="Arial"/>
          <w:i/>
          <w:color w:val="000000"/>
          <w:sz w:val="20"/>
          <w:lang w:val="es-ES"/>
        </w:rPr>
      </w:pPr>
      <w:r w:rsidRPr="002574A4">
        <w:pict>
          <v:shape id="_x0000_s1521" type="#_x0000_t202" style="position:absolute;margin-left:540.25pt;margin-top:731.05pt;width:26.15pt;height:80.85pt;z-index:-25174630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26795"/>
                        <wp:effectExtent l="0" t="0" r="0" b="0"/>
                        <wp:docPr id="219" name="Picture"/>
                        <wp:cNvGraphicFramePr/>
                        <a:graphic xmlns:a="http://schemas.openxmlformats.org/drawingml/2006/main">
                          <a:graphicData uri="http://schemas.openxmlformats.org/drawingml/2006/picture">
                            <pic:pic xmlns:pic="http://schemas.openxmlformats.org/drawingml/2006/picture">
                              <pic:nvPicPr>
                                <pic:cNvPr id="220" name="test1"/>
                                <pic:cNvPicPr preferRelativeResize="0"/>
                              </pic:nvPicPr>
                              <pic:blipFill>
                                <a:blip r:embed="rId49"/>
                                <a:stretch>
                                  <a:fillRect/>
                                </a:stretch>
                              </pic:blipFill>
                              <pic:spPr>
                                <a:xfrm>
                                  <a:off x="0" y="0"/>
                                  <a:ext cx="332105" cy="102679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susciten, en su caso, en relación con la preparación, adjudicación, efectos, modificación y extinción de lo</w:t>
      </w:r>
      <w:r w:rsidR="00434086">
        <w:rPr>
          <w:rFonts w:ascii="Arial" w:eastAsia="Arial" w:hAnsi="Arial"/>
          <w:i/>
          <w:color w:val="000000"/>
          <w:sz w:val="20"/>
          <w:lang w:val="es-ES"/>
        </w:rPr>
        <w:tab/>
        <w:t xml:space="preserve"> </w:t>
      </w:r>
    </w:p>
    <w:p w:rsidR="002574A4" w:rsidRDefault="002574A4">
      <w:pPr>
        <w:sectPr w:rsidR="002574A4">
          <w:pgSz w:w="11909" w:h="16838"/>
          <w:pgMar w:top="3240" w:right="574" w:bottom="269" w:left="1035" w:header="720" w:footer="720" w:gutter="0"/>
          <w:cols w:space="720"/>
        </w:sectPr>
      </w:pPr>
    </w:p>
    <w:tbl>
      <w:tblPr>
        <w:tblW w:w="0" w:type="auto"/>
        <w:tblLayout w:type="fixed"/>
        <w:tblCellMar>
          <w:left w:w="0" w:type="dxa"/>
          <w:right w:w="0" w:type="dxa"/>
        </w:tblCellMar>
        <w:tblLook w:val="0000"/>
      </w:tblPr>
      <w:tblGrid>
        <w:gridCol w:w="1711"/>
        <w:gridCol w:w="8307"/>
      </w:tblGrid>
      <w:tr w:rsidR="002574A4">
        <w:tblPrEx>
          <w:tblCellMar>
            <w:top w:w="0" w:type="dxa"/>
            <w:bottom w:w="0" w:type="dxa"/>
          </w:tblCellMar>
        </w:tblPrEx>
        <w:trPr>
          <w:trHeight w:hRule="exact" w:val="1785"/>
        </w:trPr>
        <w:tc>
          <w:tcPr>
            <w:tcW w:w="1711"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76"/>
              <w:jc w:val="right"/>
              <w:textAlignment w:val="baseline"/>
            </w:pPr>
            <w:r>
              <w:rPr>
                <w:noProof/>
                <w:lang w:val="es-ES" w:eastAsia="es-ES"/>
              </w:rPr>
              <w:lastRenderedPageBreak/>
              <w:drawing>
                <wp:inline distT="0" distB="0" distL="0" distR="0">
                  <wp:extent cx="911225" cy="1112520"/>
                  <wp:effectExtent l="0" t="0" r="0" b="0"/>
                  <wp:docPr id="221" name="Picture"/>
                  <wp:cNvGraphicFramePr/>
                  <a:graphic xmlns:a="http://schemas.openxmlformats.org/drawingml/2006/main">
                    <a:graphicData uri="http://schemas.openxmlformats.org/drawingml/2006/picture">
                      <pic:pic xmlns:pic="http://schemas.openxmlformats.org/drawingml/2006/picture">
                        <pic:nvPicPr>
                          <pic:cNvPr id="22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7"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434086">
      <w:pPr>
        <w:spacing w:line="186" w:lineRule="exact"/>
        <w:ind w:left="504" w:right="72"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3"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contratos regulados por este pliego, por tratarse de contratos administrativos, de conformidad con lo establecido en el art. 27.1 de la LCSP.</w:t>
      </w:r>
    </w:p>
    <w:p w:rsidR="002574A4" w:rsidRDefault="00434086">
      <w:pPr>
        <w:spacing w:before="12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Las cuestiones litigiosas que pudieran suscitarse en relación a los actos que se dicten en la contratación a realizar podrán ser objeto de recurso de conformidad con lo dispuesto en la Ley 39/2015, de 1 de octubre, del Procedimiento Administrativo Común de</w:t>
      </w:r>
      <w:r>
        <w:rPr>
          <w:rFonts w:ascii="Arial" w:eastAsia="Arial" w:hAnsi="Arial"/>
          <w:i/>
          <w:color w:val="000000"/>
          <w:sz w:val="20"/>
          <w:lang w:val="es-ES"/>
        </w:rPr>
        <w:t xml:space="preserve"> las Administraciones Públicas, así como en la Ley 29/1998, de 13 de julio, Reguladora de la Jurisdicción Contencioso-administrativa.</w:t>
      </w:r>
    </w:p>
    <w:p w:rsidR="002574A4" w:rsidRDefault="00434086">
      <w:pPr>
        <w:spacing w:before="118"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No obstante, los acuerdos que adopte el órgano de contratación en los procedimientos relativos a las prerrogativas estable</w:t>
      </w:r>
      <w:r>
        <w:rPr>
          <w:rFonts w:ascii="Arial" w:eastAsia="Arial" w:hAnsi="Arial"/>
          <w:i/>
          <w:color w:val="000000"/>
          <w:sz w:val="20"/>
          <w:lang w:val="es-ES"/>
        </w:rPr>
        <w:t>cidas en el artículo 190 de la LCSP, pondrán fin a la vía administrativa, y serán inmediatamente ejecutivos, pudiendo ser recurridos potestativamente en reposición ante el mismo órgano que los dictó, o ser impugnado mediante recurso contencioso-administrat</w:t>
      </w:r>
      <w:r>
        <w:rPr>
          <w:rFonts w:ascii="Arial" w:eastAsia="Arial" w:hAnsi="Arial"/>
          <w:i/>
          <w:color w:val="000000"/>
          <w:sz w:val="20"/>
          <w:lang w:val="es-ES"/>
        </w:rPr>
        <w:t>ivo, conforme a lo dispuesto en la Ley reguladora de dicha Jurisdicción.</w:t>
      </w:r>
    </w:p>
    <w:p w:rsidR="002574A4" w:rsidRDefault="00434086">
      <w:pPr>
        <w:spacing w:before="12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Asimismo, las licitadoras se deberán someter a la Jurisdicción de los Juzgados y Tribunales españoles correspondiente al domicilio donde se realiza el objeto del contrato, de cualquie</w:t>
      </w:r>
      <w:r>
        <w:rPr>
          <w:rFonts w:ascii="Arial" w:eastAsia="Arial" w:hAnsi="Arial"/>
          <w:i/>
          <w:color w:val="000000"/>
          <w:sz w:val="20"/>
          <w:lang w:val="es-ES"/>
        </w:rPr>
        <w:t>r orden para las incidencias y cualquier controversia que, de modo directo o indirecto pudieran surgir del contrato renunciando, en su caso, al fuero jurisdiccional extranjero que pudiera corresponder al licitante.</w:t>
      </w:r>
    </w:p>
    <w:p w:rsidR="002574A4" w:rsidRDefault="00434086">
      <w:pPr>
        <w:spacing w:before="23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En cuanto al régimen de invalidez y de re</w:t>
      </w:r>
      <w:r>
        <w:rPr>
          <w:rFonts w:ascii="Arial" w:eastAsia="Arial" w:hAnsi="Arial"/>
          <w:i/>
          <w:color w:val="000000"/>
          <w:sz w:val="20"/>
          <w:lang w:val="es-ES"/>
        </w:rPr>
        <w:t>cursos especiales se tendrá en cuenta lo dispuesto en el Capítulo IV del Título I del Libro Primero de la LCSP.</w:t>
      </w:r>
    </w:p>
    <w:p w:rsidR="002574A4" w:rsidRDefault="00434086">
      <w:pPr>
        <w:spacing w:before="347"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Se hace constar expresamente que los actos que se dicten durante la licitación y contratación regulada por este PCAP, son susceptibles de ser im</w:t>
      </w:r>
      <w:r>
        <w:rPr>
          <w:rFonts w:ascii="Arial" w:eastAsia="Arial" w:hAnsi="Arial"/>
          <w:i/>
          <w:color w:val="000000"/>
          <w:sz w:val="20"/>
          <w:lang w:val="es-ES"/>
        </w:rPr>
        <w:t>pugnados mediante el recurso especial regulado en el Capítulo V, del Libro Primero de la LCSP.</w:t>
      </w:r>
    </w:p>
    <w:p w:rsidR="002574A4" w:rsidRDefault="002574A4">
      <w:pPr>
        <w:spacing w:before="352" w:line="230" w:lineRule="exact"/>
        <w:ind w:left="72" w:right="72"/>
        <w:jc w:val="both"/>
        <w:textAlignment w:val="baseline"/>
        <w:rPr>
          <w:rFonts w:ascii="Arial" w:eastAsia="Arial" w:hAnsi="Arial"/>
          <w:i/>
          <w:color w:val="000000"/>
          <w:sz w:val="20"/>
          <w:lang w:val="es-ES"/>
        </w:rPr>
      </w:pPr>
      <w:r w:rsidRPr="002574A4">
        <w:pict>
          <v:shape id="_x0000_s1520" type="#_x0000_t202" style="position:absolute;left:0;text-align:left;margin-left:540.25pt;margin-top:501.85pt;width:41.7pt;height:310.05pt;z-index:-25174528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223" name="Picture"/>
                              <wp:cNvGraphicFramePr/>
                              <a:graphic xmlns:a="http://schemas.openxmlformats.org/drawingml/2006/main">
                                <a:graphicData uri="http://schemas.openxmlformats.org/drawingml/2006/picture">
                                  <pic:pic xmlns:pic="http://schemas.openxmlformats.org/drawingml/2006/picture">
                                    <pic:nvPicPr>
                                      <pic:cNvPr id="22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57 de 194</w:t>
                        </w:r>
                      </w:p>
                    </w:tc>
                  </w:tr>
                </w:tbl>
                <w:p w:rsidR="002574A4" w:rsidRDefault="002574A4"/>
              </w:txbxContent>
            </v:textbox>
            <w10:wrap type="square" anchorx="page" anchory="page"/>
          </v:shape>
        </w:pict>
      </w:r>
      <w:r w:rsidR="00434086">
        <w:rPr>
          <w:rFonts w:ascii="Arial" w:eastAsia="Arial" w:hAnsi="Arial"/>
          <w:i/>
          <w:color w:val="000000"/>
          <w:sz w:val="20"/>
          <w:lang w:val="es-ES"/>
        </w:rPr>
        <w:t>Las licitadoras quedan sometidas a la Jurisdicción de los Juzgados y Tribunales españoles correspond</w:t>
      </w:r>
      <w:r w:rsidR="00434086">
        <w:rPr>
          <w:rFonts w:ascii="Arial" w:eastAsia="Arial" w:hAnsi="Arial"/>
          <w:i/>
          <w:color w:val="000000"/>
          <w:sz w:val="20"/>
          <w:lang w:val="es-ES"/>
        </w:rPr>
        <w:t>iente al domicilio donde se realiza el objeto del contrato, de cualquier orden para las incidencias y cualquier controversia que, de modo directo o indirecto pudieran surgir del contrato renunciando, en su caso, al fuero jurisdiccional extranjero que pudie</w:t>
      </w:r>
      <w:r w:rsidR="00434086">
        <w:rPr>
          <w:rFonts w:ascii="Arial" w:eastAsia="Arial" w:hAnsi="Arial"/>
          <w:i/>
          <w:color w:val="000000"/>
          <w:sz w:val="20"/>
          <w:lang w:val="es-ES"/>
        </w:rPr>
        <w:t>ra corresponder a la licitadora.</w:t>
      </w:r>
    </w:p>
    <w:p w:rsidR="002574A4" w:rsidRDefault="00434086">
      <w:pPr>
        <w:spacing w:before="234" w:line="230" w:lineRule="exact"/>
        <w:ind w:left="1872" w:right="7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3.3. Cómputo de plazos</w:t>
      </w:r>
    </w:p>
    <w:p w:rsidR="002574A4" w:rsidRDefault="00434086">
      <w:pPr>
        <w:spacing w:before="225"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Con respecto al cómputo de plazos, la Disposición Adicional Duodécima de la LCSP establece que: “Los plazos establecidos por días en esta Ley se entenderán referidos a días naturales, salvo que en la </w:t>
      </w:r>
      <w:r>
        <w:rPr>
          <w:rFonts w:ascii="Arial" w:eastAsia="Arial" w:hAnsi="Arial"/>
          <w:i/>
          <w:color w:val="000000"/>
          <w:sz w:val="20"/>
          <w:lang w:val="es-ES"/>
        </w:rPr>
        <w:t>misma se indique expresamente que sólo deben computarse los días hábiles. No obstante, si el último día del plazo fuera inhábil, éste se entenderá prorrogado al primer día hábil siguiente”.</w:t>
      </w:r>
    </w:p>
    <w:p w:rsidR="002574A4" w:rsidRDefault="00434086">
      <w:pPr>
        <w:spacing w:before="233" w:line="230" w:lineRule="exact"/>
        <w:ind w:left="72" w:righ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artículo 30.8 de la Ley 39/2015 de 1 de octubre del Procedimiento Administrativo Común de las Administraciones Públicas, regula lo siguiente: “La declaración de un día como hábil o inhábil a efectos de cómputo de plazos no determina por sí sola el funci</w:t>
      </w:r>
      <w:r>
        <w:rPr>
          <w:rFonts w:ascii="Arial" w:eastAsia="Arial" w:hAnsi="Arial"/>
          <w:i/>
          <w:color w:val="000000"/>
          <w:spacing w:val="1"/>
          <w:sz w:val="20"/>
          <w:lang w:val="es-ES"/>
        </w:rPr>
        <w:t>onamiento de los centros de trabajo de las Administraciones públicas, la organización del tiempo de trabajo o el régimen de jornada y horarios de las mismas”.</w:t>
      </w:r>
    </w:p>
    <w:p w:rsidR="002574A4" w:rsidRDefault="00434086">
      <w:pPr>
        <w:spacing w:before="231" w:line="230" w:lineRule="exact"/>
        <w:ind w:left="72" w:righ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A estos efectos, la Oficina de Atención al Ciudadano del Ayuntamiento de Santa Lucía de Tirajana </w:t>
      </w:r>
      <w:r>
        <w:rPr>
          <w:rFonts w:ascii="Arial" w:eastAsia="Arial" w:hAnsi="Arial"/>
          <w:i/>
          <w:color w:val="000000"/>
          <w:spacing w:val="1"/>
          <w:sz w:val="20"/>
          <w:lang w:val="es-ES"/>
        </w:rPr>
        <w:t>(O.A.C.), que realiza las funciones de recepción y registro de documentación, permanecerá cerrada los sábados, por lo que no será posible el acceso al registro para la presentación de documentos en la fase de ejecución del contrato.</w:t>
      </w:r>
    </w:p>
    <w:p w:rsidR="002574A4" w:rsidRDefault="00434086">
      <w:pPr>
        <w:spacing w:before="917" w:line="251" w:lineRule="exact"/>
        <w:ind w:left="9072" w:right="72"/>
        <w:textAlignment w:val="baseline"/>
        <w:rPr>
          <w:rFonts w:ascii="Arial" w:eastAsia="Arial" w:hAnsi="Arial"/>
          <w:color w:val="000000"/>
          <w:spacing w:val="40"/>
          <w:lang w:val="es-ES"/>
        </w:rPr>
      </w:pPr>
      <w:r>
        <w:rPr>
          <w:rFonts w:ascii="Arial" w:eastAsia="Arial" w:hAnsi="Arial"/>
          <w:color w:val="000000"/>
          <w:spacing w:val="40"/>
          <w:lang w:val="es-ES"/>
        </w:rPr>
        <w:t>57</w:t>
      </w:r>
    </w:p>
    <w:p w:rsidR="002574A4" w:rsidRDefault="002574A4">
      <w:pPr>
        <w:sectPr w:rsidR="002574A4">
          <w:pgSz w:w="11909" w:h="16838"/>
          <w:pgMar w:top="940" w:right="1135" w:bottom="269" w:left="756" w:header="720" w:footer="720" w:gutter="0"/>
          <w:cols w:space="720"/>
        </w:sectPr>
      </w:pPr>
    </w:p>
    <w:p w:rsidR="002574A4" w:rsidRDefault="00434086">
      <w:pPr>
        <w:spacing w:before="5" w:line="231" w:lineRule="exact"/>
        <w:ind w:right="360" w:firstLine="720"/>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4. CAPACIDAD, HABILITACIÓN EMPRESARIAL O PROFESIONAL, SOLVENCIA, REPRESENTACIÓN Y ADSCRIPCIÓN DE MEDIOS</w:t>
      </w:r>
    </w:p>
    <w:p w:rsidR="002574A4" w:rsidRDefault="00434086">
      <w:pPr>
        <w:spacing w:before="227" w:line="229" w:lineRule="exact"/>
        <w:ind w:left="1800"/>
        <w:textAlignment w:val="baseline"/>
        <w:rPr>
          <w:rFonts w:ascii="Arial" w:eastAsia="Arial" w:hAnsi="Arial"/>
          <w:b/>
          <w:i/>
          <w:color w:val="000000"/>
          <w:sz w:val="20"/>
          <w:lang w:val="es-ES"/>
        </w:rPr>
      </w:pPr>
      <w:r>
        <w:rPr>
          <w:rFonts w:ascii="Arial" w:eastAsia="Arial" w:hAnsi="Arial"/>
          <w:b/>
          <w:i/>
          <w:color w:val="000000"/>
          <w:sz w:val="20"/>
          <w:lang w:val="es-ES"/>
        </w:rPr>
        <w:t>4.1. Capacidad de obrar y medios para acreditarla</w:t>
      </w:r>
    </w:p>
    <w:p w:rsidR="002574A4" w:rsidRDefault="00434086">
      <w:pPr>
        <w:spacing w:before="348" w:line="231" w:lineRule="exact"/>
        <w:ind w:righ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Podrán contratar las personas físicas o jurídicas, españolas o extranjeras, que tengan plena capacidad</w:t>
      </w:r>
      <w:r>
        <w:rPr>
          <w:rFonts w:ascii="Arial" w:eastAsia="Arial" w:hAnsi="Arial"/>
          <w:i/>
          <w:color w:val="000000"/>
          <w:spacing w:val="1"/>
          <w:sz w:val="20"/>
          <w:lang w:val="es-ES"/>
        </w:rPr>
        <w:t xml:space="preserve"> de obrar.</w:t>
      </w:r>
    </w:p>
    <w:p w:rsidR="002574A4" w:rsidRDefault="00434086">
      <w:pPr>
        <w:spacing w:before="121"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Las personas jurídicas solo podrán ser adjudicatarias de contratos cuyas prestaciones estén comprendidas dentro de los fines, objeto a ámbito de actividad que, a tenor de sus estatutos o reglas fundacionales, le sean propios.</w:t>
      </w:r>
    </w:p>
    <w:p w:rsidR="002574A4" w:rsidRDefault="00434086">
      <w:pPr>
        <w:spacing w:before="119" w:line="231"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Asimismo, podrán co</w:t>
      </w:r>
      <w:r>
        <w:rPr>
          <w:rFonts w:ascii="Arial" w:eastAsia="Arial" w:hAnsi="Arial"/>
          <w:i/>
          <w:color w:val="000000"/>
          <w:sz w:val="20"/>
          <w:lang w:val="es-ES"/>
        </w:rPr>
        <w:t>ntratar las uniones de empresas que se constituyan temporalmente al efecto, sin que sea necesaria su formalización en escritura pública hasta que, en su caso, se les haya adjudicado el contrato.</w:t>
      </w:r>
    </w:p>
    <w:p w:rsidR="002574A4" w:rsidRDefault="00434086">
      <w:pPr>
        <w:spacing w:before="121" w:line="229"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Los empresarios que concurran agrupados en uniones temporales</w:t>
      </w:r>
      <w:r>
        <w:rPr>
          <w:rFonts w:ascii="Arial" w:eastAsia="Arial" w:hAnsi="Arial"/>
          <w:i/>
          <w:color w:val="000000"/>
          <w:sz w:val="20"/>
          <w:lang w:val="es-ES"/>
        </w:rPr>
        <w:t xml:space="preserve"> quedarán obligados solidariamente y deberán nombrar un representante o apoderado único de la unión con poderes bastantes para ejercitar los derechos y cumplir las obligaciones que del contrato se deriven hasta la extinción del mismo, sin perjuicio de la e</w:t>
      </w:r>
      <w:r>
        <w:rPr>
          <w:rFonts w:ascii="Arial" w:eastAsia="Arial" w:hAnsi="Arial"/>
          <w:i/>
          <w:color w:val="000000"/>
          <w:sz w:val="20"/>
          <w:lang w:val="es-ES"/>
        </w:rPr>
        <w:t>xistencia de poderes mancomunados que puedan otorgar para cobros y pagos de cuantía significativa.</w:t>
      </w:r>
    </w:p>
    <w:p w:rsidR="002574A4" w:rsidRDefault="00434086">
      <w:pPr>
        <w:spacing w:before="232" w:line="228" w:lineRule="exact"/>
        <w:textAlignment w:val="baseline"/>
        <w:rPr>
          <w:rFonts w:ascii="Arial" w:eastAsia="Arial" w:hAnsi="Arial"/>
          <w:i/>
          <w:color w:val="000000"/>
          <w:sz w:val="20"/>
          <w:lang w:val="es-ES"/>
        </w:rPr>
      </w:pPr>
      <w:r>
        <w:rPr>
          <w:rFonts w:ascii="Arial" w:eastAsia="Arial" w:hAnsi="Arial"/>
          <w:i/>
          <w:color w:val="000000"/>
          <w:sz w:val="20"/>
          <w:lang w:val="es-ES"/>
        </w:rPr>
        <w:t>La duración de las uniones temporales de empresarios será coincidente con la del contrato hasta su extinción.</w:t>
      </w:r>
    </w:p>
    <w:p w:rsidR="002574A4" w:rsidRDefault="00434086">
      <w:pPr>
        <w:spacing w:before="123"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Las empresas no españolas de Estados miembros d</w:t>
      </w:r>
      <w:r>
        <w:rPr>
          <w:rFonts w:ascii="Arial" w:eastAsia="Arial" w:hAnsi="Arial"/>
          <w:i/>
          <w:color w:val="000000"/>
          <w:sz w:val="20"/>
          <w:lang w:val="es-ES"/>
        </w:rPr>
        <w:t>e la Unión Europea o de los Estados signatarios del Acuerdo sobre el Espacio Económico Europeo tendrán capacidad para contratar siempre que, con arreglo a la legislación del Estado en que estén establecidas, se encuentren habilitadas para realizar la prest</w:t>
      </w:r>
      <w:r>
        <w:rPr>
          <w:rFonts w:ascii="Arial" w:eastAsia="Arial" w:hAnsi="Arial"/>
          <w:i/>
          <w:color w:val="000000"/>
          <w:sz w:val="20"/>
          <w:lang w:val="es-ES"/>
        </w:rPr>
        <w:t>ación de que se trate. Cuando la legislación del Estado en que se encuentren establecidas estas empresas exija una autorización especial o la pertenencia a una determinada organización para poder prestar en él el contrato de que se trate, deberán acreditar</w:t>
      </w:r>
      <w:r>
        <w:rPr>
          <w:rFonts w:ascii="Arial" w:eastAsia="Arial" w:hAnsi="Arial"/>
          <w:i/>
          <w:color w:val="000000"/>
          <w:sz w:val="20"/>
          <w:lang w:val="es-ES"/>
        </w:rPr>
        <w:t xml:space="preserve"> que cumplen este requisito.</w:t>
      </w:r>
    </w:p>
    <w:p w:rsidR="002574A4" w:rsidRDefault="00434086">
      <w:pPr>
        <w:spacing w:before="121"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Las personas jurídicas deberán presentar escritura o documento de constitución, o de modificación, en su caso, estatutos o acta fundacional en el que consten las normas por las que se regula su actividad, inscritos en el Regist</w:t>
      </w:r>
      <w:r>
        <w:rPr>
          <w:rFonts w:ascii="Arial" w:eastAsia="Arial" w:hAnsi="Arial"/>
          <w:i/>
          <w:color w:val="000000"/>
          <w:sz w:val="20"/>
          <w:lang w:val="es-ES"/>
        </w:rPr>
        <w:t>ro público que corresponda, según el tipo de persona jurídica de que se trate.</w:t>
      </w:r>
    </w:p>
    <w:p w:rsidR="002574A4" w:rsidRDefault="002574A4">
      <w:pPr>
        <w:spacing w:before="117" w:line="230" w:lineRule="exact"/>
        <w:ind w:right="360"/>
        <w:textAlignment w:val="baseline"/>
        <w:rPr>
          <w:rFonts w:ascii="Arial" w:eastAsia="Arial" w:hAnsi="Arial"/>
          <w:i/>
          <w:color w:val="000000"/>
          <w:sz w:val="20"/>
          <w:lang w:val="es-ES"/>
        </w:rPr>
      </w:pPr>
      <w:r w:rsidRPr="002574A4">
        <w:pict>
          <v:shape id="_x0000_s1519" type="#_x0000_t202" style="position:absolute;margin-left:566.75pt;margin-top:508.1pt;width:15.2pt;height:303.6pt;z-index:-251744256;mso-wrap-distance-left:0;mso-wrap-distance-right:0;mso-position-horizontal-relative:page;mso-position-vertical-relative:page" filled="f" stroked="f">
            <v:textbox style="layout-flow:vertical;mso-layout-flow-alt:bottom-to-top" inset="0,0,0,0">
              <w:txbxContent>
                <w:p w:rsidR="002574A4" w:rsidRDefault="00434086">
                  <w:pPr>
                    <w:spacing w:before="54"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58 de 194</w:t>
                  </w:r>
                </w:p>
              </w:txbxContent>
            </v:textbox>
            <w10:wrap type="square" anchorx="page" anchory="page"/>
          </v:shape>
        </w:pict>
      </w:r>
      <w:r w:rsidR="00434086">
        <w:rPr>
          <w:rFonts w:ascii="Arial" w:eastAsia="Arial" w:hAnsi="Arial"/>
          <w:i/>
          <w:color w:val="000000"/>
          <w:sz w:val="20"/>
          <w:lang w:val="es-ES"/>
        </w:rPr>
        <w:t xml:space="preserve">Las empresas no españolas de Estados miembros de la Unión Europea o signatarios del Acuerdo sobre </w:t>
      </w:r>
      <w:r w:rsidR="00434086">
        <w:rPr>
          <w:rFonts w:ascii="Arial" w:eastAsia="Arial" w:hAnsi="Arial"/>
          <w:i/>
          <w:color w:val="000000"/>
          <w:sz w:val="20"/>
          <w:u w:val="single"/>
          <w:lang w:val="es-ES"/>
        </w:rPr>
        <w:t xml:space="preserve">e </w:t>
      </w:r>
      <w:r w:rsidR="00434086">
        <w:rPr>
          <w:rFonts w:ascii="Arial" w:eastAsia="Arial" w:hAnsi="Arial"/>
          <w:i/>
          <w:color w:val="000000"/>
          <w:sz w:val="20"/>
          <w:lang w:val="es-ES"/>
        </w:rPr>
        <w:t>E</w:t>
      </w:r>
      <w:r w:rsidR="00434086">
        <w:rPr>
          <w:rFonts w:ascii="Arial" w:eastAsia="Arial" w:hAnsi="Arial"/>
          <w:i/>
          <w:color w:val="000000"/>
          <w:sz w:val="20"/>
          <w:lang w:val="es-ES"/>
        </w:rPr>
        <w:t>spacio Económico Europeo, habrán de acreditar su capacidad de obrar mediante presentación de la certificaciones que se indican en el Anexo I del RGLCAP o declaración jurada o certificación de estar inscritas en registro procedente de acuerdo con la legisla</w:t>
      </w:r>
      <w:r w:rsidR="00434086">
        <w:rPr>
          <w:rFonts w:ascii="Arial" w:eastAsia="Arial" w:hAnsi="Arial"/>
          <w:i/>
          <w:color w:val="000000"/>
          <w:sz w:val="20"/>
          <w:lang w:val="es-ES"/>
        </w:rPr>
        <w:t>ción del Estado donde están establecidos.</w:t>
      </w:r>
    </w:p>
    <w:p w:rsidR="002574A4" w:rsidRDefault="00434086">
      <w:pPr>
        <w:spacing w:before="119" w:line="231" w:lineRule="exact"/>
        <w:ind w:right="360"/>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Las restantes personas empresarias extranjeras deberán acreditar su capacidad de obrar mediante informe de l Misión Diplomática Permanente de España en el Estado correspondiente o en la Oficina Consular en cuyo ámb</w:t>
      </w:r>
      <w:r>
        <w:rPr>
          <w:rFonts w:ascii="Arial" w:eastAsia="Arial" w:hAnsi="Arial"/>
          <w:i/>
          <w:color w:val="000000"/>
          <w:spacing w:val="-2"/>
          <w:sz w:val="20"/>
          <w:lang w:val="es-ES"/>
        </w:rPr>
        <w:t>it</w:t>
      </w:r>
    </w:p>
    <w:p w:rsidR="002574A4" w:rsidRDefault="002574A4">
      <w:pPr>
        <w:tabs>
          <w:tab w:val="right" w:leader="underscore" w:pos="10296"/>
        </w:tabs>
        <w:spacing w:before="2" w:after="114" w:line="230" w:lineRule="exact"/>
        <w:textAlignment w:val="baseline"/>
        <w:rPr>
          <w:rFonts w:ascii="Arial" w:eastAsia="Arial" w:hAnsi="Arial"/>
          <w:i/>
          <w:color w:val="000000"/>
          <w:sz w:val="20"/>
          <w:lang w:val="es-ES"/>
        </w:rPr>
      </w:pPr>
      <w:r w:rsidRPr="002574A4">
        <w:pict>
          <v:shape id="_x0000_s1518" type="#_x0000_t202" style="position:absolute;margin-left:540.25pt;margin-top:597.85pt;width:26.15pt;height:75.1pt;z-index:-25174323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953770"/>
                        <wp:effectExtent l="0" t="0" r="0" b="0"/>
                        <wp:docPr id="225" name="Picture"/>
                        <wp:cNvGraphicFramePr/>
                        <a:graphic xmlns:a="http://schemas.openxmlformats.org/drawingml/2006/main">
                          <a:graphicData uri="http://schemas.openxmlformats.org/drawingml/2006/picture">
                            <pic:pic xmlns:pic="http://schemas.openxmlformats.org/drawingml/2006/picture">
                              <pic:nvPicPr>
                                <pic:cNvPr id="226" name="test1"/>
                                <pic:cNvPicPr preferRelativeResize="0"/>
                              </pic:nvPicPr>
                              <pic:blipFill>
                                <a:blip r:embed="rId55"/>
                                <a:stretch>
                                  <a:fillRect/>
                                </a:stretch>
                              </pic:blipFill>
                              <pic:spPr>
                                <a:xfrm>
                                  <a:off x="0" y="0"/>
                                  <a:ext cx="332105" cy="95377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territorial radique el domicilio de la empresa. Así mismo, deberán aportar informe emitido por la correspondient</w:t>
      </w:r>
      <w:r w:rsidR="00434086">
        <w:rPr>
          <w:rFonts w:ascii="Arial" w:eastAsia="Arial" w:hAnsi="Arial"/>
          <w:i/>
          <w:color w:val="000000"/>
          <w:sz w:val="20"/>
          <w:lang w:val="es-ES"/>
        </w:rPr>
        <w:tab/>
        <w:t xml:space="preserve"> </w:t>
      </w:r>
      <w:r w:rsidR="00434086">
        <w:rPr>
          <w:rFonts w:ascii="Arial" w:eastAsia="Arial" w:hAnsi="Arial"/>
          <w:i/>
          <w:color w:val="000000"/>
          <w:sz w:val="20"/>
          <w:lang w:val="es-ES"/>
        </w:rPr>
        <w:br/>
      </w:r>
      <w:r w:rsidR="00434086">
        <w:rPr>
          <w:rFonts w:ascii="Arial" w:eastAsia="Arial" w:hAnsi="Arial"/>
          <w:i/>
          <w:color w:val="000000"/>
          <w:sz w:val="20"/>
          <w:lang w:val="es-ES"/>
        </w:rPr>
        <w:t>Oficina Económica y Consular de España en el exterior relativo a que el Estado de su procedencia admite a su ve la participación de empresas españolas en la contratación con la Administración, en forma substancialment análoga, o, en su caso, que dicho Esta</w:t>
      </w:r>
      <w:r w:rsidR="00434086">
        <w:rPr>
          <w:rFonts w:ascii="Arial" w:eastAsia="Arial" w:hAnsi="Arial"/>
          <w:i/>
          <w:color w:val="000000"/>
          <w:sz w:val="20"/>
          <w:lang w:val="es-ES"/>
        </w:rPr>
        <w:t>do es signatario del Acuerdo sobre Contratación Pública de la Organizació Mundial del Comercio.</w:t>
      </w:r>
    </w:p>
    <w:p w:rsidR="002574A4" w:rsidRDefault="002574A4">
      <w:pPr>
        <w:spacing w:line="230" w:lineRule="exact"/>
        <w:ind w:right="504"/>
        <w:textAlignment w:val="baseline"/>
        <w:rPr>
          <w:rFonts w:ascii="Arial" w:eastAsia="Arial" w:hAnsi="Arial"/>
          <w:i/>
          <w:color w:val="000000"/>
          <w:sz w:val="20"/>
          <w:lang w:val="es-ES"/>
        </w:rPr>
      </w:pPr>
      <w:r w:rsidRPr="002574A4">
        <w:pict>
          <v:shape id="_x0000_s1517" type="#_x0000_t202" style="position:absolute;margin-left:540.25pt;margin-top:675.85pt;width:26.15pt;height:136.05pt;z-index:-25174220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727835"/>
                        <wp:effectExtent l="0" t="0" r="0" b="0"/>
                        <wp:docPr id="227" name="Picture"/>
                        <wp:cNvGraphicFramePr/>
                        <a:graphic xmlns:a="http://schemas.openxmlformats.org/drawingml/2006/main">
                          <a:graphicData uri="http://schemas.openxmlformats.org/drawingml/2006/picture">
                            <pic:pic xmlns:pic="http://schemas.openxmlformats.org/drawingml/2006/picture">
                              <pic:nvPicPr>
                                <pic:cNvPr id="228" name="test1"/>
                                <pic:cNvPicPr preferRelativeResize="0"/>
                              </pic:nvPicPr>
                              <pic:blipFill>
                                <a:blip r:embed="rId56"/>
                                <a:stretch>
                                  <a:fillRect/>
                                </a:stretch>
                              </pic:blipFill>
                              <pic:spPr>
                                <a:xfrm>
                                  <a:off x="0" y="0"/>
                                  <a:ext cx="332105" cy="172783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Los certificados de inscripción que hayan sido expedidos por Estados miembros de la Unión Europea a favor d sus propios empresarios constituirán una presun</w:t>
      </w:r>
      <w:r w:rsidR="00434086">
        <w:rPr>
          <w:rFonts w:ascii="Arial" w:eastAsia="Arial" w:hAnsi="Arial"/>
          <w:i/>
          <w:color w:val="000000"/>
          <w:sz w:val="20"/>
          <w:lang w:val="es-ES"/>
        </w:rPr>
        <w:t>ción de aptitud en los términos reseñados en el artículo 97.1 de LCSP.</w:t>
      </w:r>
    </w:p>
    <w:p w:rsidR="002574A4" w:rsidRDefault="00434086">
      <w:pPr>
        <w:spacing w:before="353" w:line="229" w:lineRule="exact"/>
        <w:ind w:left="1800"/>
        <w:textAlignment w:val="baseline"/>
        <w:rPr>
          <w:rFonts w:ascii="Arial" w:eastAsia="Arial" w:hAnsi="Arial"/>
          <w:b/>
          <w:i/>
          <w:color w:val="000000"/>
          <w:sz w:val="20"/>
          <w:lang w:val="es-ES"/>
        </w:rPr>
      </w:pPr>
      <w:r>
        <w:rPr>
          <w:rFonts w:ascii="Arial" w:eastAsia="Arial" w:hAnsi="Arial"/>
          <w:b/>
          <w:i/>
          <w:color w:val="000000"/>
          <w:sz w:val="20"/>
          <w:lang w:val="es-ES"/>
        </w:rPr>
        <w:t>4.2. Habilitación empresarial</w:t>
      </w:r>
    </w:p>
    <w:p w:rsidR="002574A4" w:rsidRDefault="002574A4">
      <w:pPr>
        <w:sectPr w:rsidR="002574A4">
          <w:pgSz w:w="11909" w:h="16838"/>
          <w:pgMar w:top="3240" w:right="574" w:bottom="269" w:left="1035" w:header="720" w:footer="720" w:gutter="0"/>
          <w:cols w:space="720"/>
        </w:sectPr>
      </w:pPr>
    </w:p>
    <w:tbl>
      <w:tblPr>
        <w:tblW w:w="0" w:type="auto"/>
        <w:tblLayout w:type="fixed"/>
        <w:tblCellMar>
          <w:left w:w="0" w:type="dxa"/>
          <w:right w:w="0" w:type="dxa"/>
        </w:tblCellMar>
        <w:tblLook w:val="0000"/>
      </w:tblPr>
      <w:tblGrid>
        <w:gridCol w:w="1716"/>
        <w:gridCol w:w="8302"/>
      </w:tblGrid>
      <w:tr w:rsidR="002574A4">
        <w:tblPrEx>
          <w:tblCellMar>
            <w:top w:w="0" w:type="dxa"/>
            <w:bottom w:w="0" w:type="dxa"/>
          </w:tblCellMar>
        </w:tblPrEx>
        <w:trPr>
          <w:trHeight w:hRule="exact" w:val="1785"/>
        </w:trPr>
        <w:tc>
          <w:tcPr>
            <w:tcW w:w="1716"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1"/>
              <w:jc w:val="right"/>
              <w:textAlignment w:val="baseline"/>
            </w:pPr>
            <w:r>
              <w:rPr>
                <w:noProof/>
                <w:lang w:val="es-ES" w:eastAsia="es-ES"/>
              </w:rPr>
              <w:lastRenderedPageBreak/>
              <w:drawing>
                <wp:inline distT="0" distB="0" distL="0" distR="0">
                  <wp:extent cx="911225" cy="1112520"/>
                  <wp:effectExtent l="0" t="0" r="0" b="0"/>
                  <wp:docPr id="229" name="Picture"/>
                  <wp:cNvGraphicFramePr/>
                  <a:graphic xmlns:a="http://schemas.openxmlformats.org/drawingml/2006/main">
                    <a:graphicData uri="http://schemas.openxmlformats.org/drawingml/2006/picture">
                      <pic:pic xmlns:pic="http://schemas.openxmlformats.org/drawingml/2006/picture">
                        <pic:nvPicPr>
                          <pic:cNvPr id="23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2"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252" w:line="23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Solo podrán contratar con el sector público las personas naturales o jurídicas, españolas o extranjeras, que tengan plena capacidad de obrar, no estén incursas en alguna prohibición de c</w:t>
      </w:r>
      <w:r>
        <w:rPr>
          <w:rFonts w:ascii="Arial" w:eastAsia="Arial" w:hAnsi="Arial"/>
          <w:i/>
          <w:color w:val="000000"/>
          <w:sz w:val="20"/>
          <w:lang w:val="es-ES"/>
        </w:rPr>
        <w:t>ontratar, y acrediten su solvencia económica y financiera y técnica o profesional o, en los casos en que así lo exija la LCSP, se encuentren debidamente clasificadas.</w:t>
      </w:r>
    </w:p>
    <w:p w:rsidR="002574A4" w:rsidRDefault="00434086">
      <w:pPr>
        <w:spacing w:before="124" w:line="228"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Cuando, por así determinarlo la normativa aplicable, se le requirieran al contratista det</w:t>
      </w:r>
      <w:r>
        <w:rPr>
          <w:rFonts w:ascii="Arial" w:eastAsia="Arial" w:hAnsi="Arial"/>
          <w:i/>
          <w:color w:val="000000"/>
          <w:sz w:val="20"/>
          <w:lang w:val="es-ES"/>
        </w:rPr>
        <w:t>erminados requisitos relativos a su organización, destino de sus beneficios, sistema de financiación u otros para poder participar en el correspondiente procedimiento de adjudicación, estos deberán ser acreditados por el licitador al concurrir en el mismo.</w:t>
      </w:r>
    </w:p>
    <w:p w:rsidR="002574A4" w:rsidRDefault="00434086">
      <w:pPr>
        <w:spacing w:line="231"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Será necesaria habilitación empresarial que se acreditará mediante la presentación de los estatutos sociales,</w:t>
      </w:r>
    </w:p>
    <w:p w:rsidR="002574A4" w:rsidRDefault="00434086">
      <w:pPr>
        <w:spacing w:before="36" w:line="233" w:lineRule="exact"/>
        <w:ind w:left="72"/>
        <w:textAlignment w:val="baseline"/>
        <w:rPr>
          <w:rFonts w:ascii="Arial" w:eastAsia="Arial" w:hAnsi="Arial"/>
          <w:i/>
          <w:color w:val="000000"/>
          <w:sz w:val="20"/>
          <w:lang w:val="es-ES"/>
        </w:rPr>
      </w:pPr>
      <w:r>
        <w:rPr>
          <w:rFonts w:ascii="Arial" w:eastAsia="Arial" w:hAnsi="Arial"/>
          <w:i/>
          <w:color w:val="000000"/>
          <w:sz w:val="20"/>
          <w:lang w:val="es-ES"/>
        </w:rPr>
        <w:t>en los que constará en el objeto de la empresa.</w:t>
      </w:r>
    </w:p>
    <w:p w:rsidR="002574A4" w:rsidRDefault="00434086">
      <w:pPr>
        <w:spacing w:before="262" w:line="229" w:lineRule="exact"/>
        <w:ind w:left="1872"/>
        <w:textAlignment w:val="baseline"/>
        <w:rPr>
          <w:rFonts w:ascii="Arial" w:eastAsia="Arial" w:hAnsi="Arial"/>
          <w:b/>
          <w:i/>
          <w:color w:val="000000"/>
          <w:sz w:val="20"/>
          <w:lang w:val="es-ES"/>
        </w:rPr>
      </w:pPr>
      <w:r>
        <w:rPr>
          <w:rFonts w:ascii="Arial" w:eastAsia="Arial" w:hAnsi="Arial"/>
          <w:b/>
          <w:i/>
          <w:color w:val="000000"/>
          <w:sz w:val="20"/>
          <w:lang w:val="es-ES"/>
        </w:rPr>
        <w:t>4.3. Solvencia requerida y medios para acreditarla</w:t>
      </w:r>
    </w:p>
    <w:p w:rsidR="002574A4" w:rsidRDefault="00434086">
      <w:pPr>
        <w:spacing w:before="338" w:line="23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Para concurrir a la licitación propuesta y, en su caso, resultar adjudicataria del contrato, las licitadoras deberán contar, como mínimo, con la solvencia económica y financiera y profesional o técnica que se determina a continuación, de acuerdo con las ca</w:t>
      </w:r>
      <w:r>
        <w:rPr>
          <w:rFonts w:ascii="Arial" w:eastAsia="Arial" w:hAnsi="Arial"/>
          <w:i/>
          <w:color w:val="000000"/>
          <w:sz w:val="20"/>
          <w:lang w:val="es-ES"/>
        </w:rPr>
        <w:t>racterísticas del objeto del contrato, que se acreditará por uno de los medios que se indica a continuación:</w:t>
      </w:r>
    </w:p>
    <w:p w:rsidR="002574A4" w:rsidRDefault="00434086">
      <w:pPr>
        <w:numPr>
          <w:ilvl w:val="0"/>
          <w:numId w:val="30"/>
        </w:numPr>
        <w:tabs>
          <w:tab w:val="clear" w:pos="720"/>
          <w:tab w:val="left" w:pos="792"/>
        </w:tabs>
        <w:spacing w:before="512" w:line="230" w:lineRule="exact"/>
        <w:ind w:left="72"/>
        <w:textAlignment w:val="baseline"/>
        <w:rPr>
          <w:rFonts w:ascii="Arial" w:eastAsia="Arial" w:hAnsi="Arial"/>
          <w:i/>
          <w:color w:val="000000"/>
          <w:spacing w:val="2"/>
          <w:sz w:val="20"/>
          <w:lang w:val="es-ES"/>
        </w:rPr>
      </w:pPr>
      <w:r>
        <w:rPr>
          <w:rFonts w:ascii="Arial" w:eastAsia="Arial" w:hAnsi="Arial"/>
          <w:i/>
          <w:color w:val="000000"/>
          <w:spacing w:val="2"/>
          <w:sz w:val="20"/>
          <w:lang w:val="es-ES"/>
        </w:rPr>
        <w:t>Disponer de clasificación.</w:t>
      </w:r>
    </w:p>
    <w:p w:rsidR="002574A4" w:rsidRDefault="00434086">
      <w:pPr>
        <w:spacing w:before="154" w:line="233"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Las empresas que estén clasificadas como contratistas de servicios pueden acreditar su solvencia por medio de la siguien</w:t>
      </w:r>
      <w:r>
        <w:rPr>
          <w:rFonts w:ascii="Arial" w:eastAsia="Arial" w:hAnsi="Arial"/>
          <w:i/>
          <w:color w:val="000000"/>
          <w:sz w:val="20"/>
          <w:lang w:val="es-ES"/>
        </w:rPr>
        <w:t>te clasificación:</w:t>
      </w:r>
    </w:p>
    <w:p w:rsidR="002574A4" w:rsidRDefault="00434086">
      <w:pPr>
        <w:spacing w:line="348" w:lineRule="exact"/>
        <w:ind w:left="72" w:right="3384"/>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Grupo O. Servicio de conservación y mantenimiento de bienes inmuebles Subgrupo 6. Conservación y mantenimiento de montes y jardines</w:t>
      </w:r>
    </w:p>
    <w:p w:rsidR="002574A4" w:rsidRDefault="002574A4">
      <w:pPr>
        <w:spacing w:before="156" w:line="233" w:lineRule="exact"/>
        <w:ind w:left="72"/>
        <w:textAlignment w:val="baseline"/>
        <w:rPr>
          <w:rFonts w:ascii="Arial" w:eastAsia="Arial" w:hAnsi="Arial"/>
          <w:i/>
          <w:color w:val="000000"/>
          <w:spacing w:val="-1"/>
          <w:sz w:val="20"/>
          <w:lang w:val="es-ES"/>
        </w:rPr>
      </w:pPr>
      <w:r w:rsidRPr="002574A4">
        <w:pict>
          <v:shape id="_x0000_s1516" type="#_x0000_t202" style="position:absolute;left:0;text-align:left;margin-left:540.25pt;margin-top:501.85pt;width:41.7pt;height:310.05pt;z-index:-2517411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231" name="Picture"/>
                              <wp:cNvGraphicFramePr/>
                              <a:graphic xmlns:a="http://schemas.openxmlformats.org/drawingml/2006/main">
                                <a:graphicData uri="http://schemas.openxmlformats.org/drawingml/2006/picture">
                                  <pic:pic xmlns:pic="http://schemas.openxmlformats.org/drawingml/2006/picture">
                                    <pic:nvPicPr>
                                      <pic:cNvPr id="23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59 de 194</w:t>
                        </w:r>
                      </w:p>
                    </w:tc>
                  </w:tr>
                </w:tbl>
                <w:p w:rsidR="002574A4" w:rsidRDefault="002574A4"/>
              </w:txbxContent>
            </v:textbox>
            <w10:wrap type="square" anchorx="page" anchory="page"/>
          </v:shape>
        </w:pict>
      </w:r>
      <w:r w:rsidR="00434086">
        <w:rPr>
          <w:rFonts w:ascii="Arial" w:eastAsia="Arial" w:hAnsi="Arial"/>
          <w:i/>
          <w:color w:val="000000"/>
          <w:spacing w:val="-1"/>
          <w:sz w:val="20"/>
          <w:lang w:val="es-ES"/>
        </w:rPr>
        <w:t>Categoría: 5</w:t>
      </w:r>
    </w:p>
    <w:p w:rsidR="002574A4" w:rsidRDefault="00434086">
      <w:pPr>
        <w:numPr>
          <w:ilvl w:val="0"/>
          <w:numId w:val="30"/>
        </w:numPr>
        <w:tabs>
          <w:tab w:val="clear" w:pos="720"/>
          <w:tab w:val="left" w:pos="792"/>
        </w:tabs>
        <w:spacing w:before="474"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Aportando la siguiente documentación:</w:t>
      </w:r>
    </w:p>
    <w:p w:rsidR="002574A4" w:rsidRDefault="00434086">
      <w:pPr>
        <w:tabs>
          <w:tab w:val="left" w:pos="720"/>
        </w:tabs>
        <w:spacing w:before="232"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1.</w:t>
      </w:r>
      <w:r>
        <w:rPr>
          <w:rFonts w:ascii="Arial" w:eastAsia="Arial" w:hAnsi="Arial"/>
          <w:b/>
          <w:i/>
          <w:color w:val="000000"/>
          <w:sz w:val="20"/>
          <w:lang w:val="es-ES"/>
        </w:rPr>
        <w:tab/>
      </w:r>
      <w:r>
        <w:rPr>
          <w:rFonts w:ascii="Arial" w:eastAsia="Arial" w:hAnsi="Arial"/>
          <w:b/>
          <w:i/>
          <w:color w:val="000000"/>
          <w:sz w:val="20"/>
          <w:lang w:val="es-ES"/>
        </w:rPr>
        <w:t>Solvencia económica y financiera requerida y medios para acreditarla:</w:t>
      </w:r>
    </w:p>
    <w:p w:rsidR="002574A4" w:rsidRDefault="00434086">
      <w:pPr>
        <w:spacing w:before="97" w:line="23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solvencia económica mínima que se exigirá a las candidatas será contar con un volumen anual de negocio, o volumen anual de negocio en el ámbito del objeto del contrato, igual a una ve</w:t>
      </w:r>
      <w:r>
        <w:rPr>
          <w:rFonts w:ascii="Arial" w:eastAsia="Arial" w:hAnsi="Arial"/>
          <w:i/>
          <w:color w:val="000000"/>
          <w:sz w:val="20"/>
          <w:lang w:val="es-ES"/>
        </w:rPr>
        <w:t>z y media el valor estimado del contrato (duración igual o inferior al año), referido al mejor ejercicio dentro de los tres últimos disponibles en función de las fechas de constitución o de inicio de actividades del empresario y de presentación de las ofer</w:t>
      </w:r>
      <w:r>
        <w:rPr>
          <w:rFonts w:ascii="Arial" w:eastAsia="Arial" w:hAnsi="Arial"/>
          <w:i/>
          <w:color w:val="000000"/>
          <w:sz w:val="20"/>
          <w:lang w:val="es-ES"/>
        </w:rPr>
        <w:t xml:space="preserve">tas, que asciende, sin incluir el IGIC, a </w:t>
      </w:r>
      <w:r>
        <w:rPr>
          <w:rFonts w:ascii="Arial" w:eastAsia="Arial" w:hAnsi="Arial"/>
          <w:b/>
          <w:i/>
          <w:color w:val="000000"/>
          <w:sz w:val="20"/>
          <w:lang w:val="es-ES"/>
        </w:rPr>
        <w:t xml:space="preserve">10.621.884,86.- euros, </w:t>
      </w:r>
      <w:r>
        <w:rPr>
          <w:rFonts w:ascii="Arial" w:eastAsia="Arial" w:hAnsi="Arial"/>
          <w:i/>
          <w:color w:val="000000"/>
          <w:sz w:val="20"/>
          <w:lang w:val="es-ES"/>
        </w:rPr>
        <w:t>si concurre a los dos lotes y desglosado en los siguientes importes si sólo concurre a uno de los lotes:</w:t>
      </w:r>
    </w:p>
    <w:p w:rsidR="002574A4" w:rsidRDefault="00434086">
      <w:pPr>
        <w:spacing w:before="232" w:line="231"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Lote 1: 6.999.473,18.- </w:t>
      </w:r>
      <w:r>
        <w:rPr>
          <w:rFonts w:ascii="Arial" w:eastAsia="Arial" w:hAnsi="Arial"/>
          <w:i/>
          <w:color w:val="000000"/>
          <w:sz w:val="20"/>
          <w:lang w:val="es-ES"/>
        </w:rPr>
        <w:t xml:space="preserve">€ </w:t>
      </w:r>
      <w:r>
        <w:rPr>
          <w:rFonts w:ascii="Arial" w:eastAsia="Arial" w:hAnsi="Arial"/>
          <w:i/>
          <w:color w:val="000000"/>
          <w:sz w:val="20"/>
          <w:lang w:val="es-ES"/>
        </w:rPr>
        <w:br/>
      </w:r>
      <w:r>
        <w:rPr>
          <w:rFonts w:ascii="Arial" w:eastAsia="Arial" w:hAnsi="Arial"/>
          <w:b/>
          <w:i/>
          <w:color w:val="000000"/>
          <w:sz w:val="20"/>
          <w:lang w:val="es-ES"/>
        </w:rPr>
        <w:t xml:space="preserve">Lote 2: 3.266.420,82.- </w:t>
      </w:r>
      <w:r>
        <w:rPr>
          <w:rFonts w:ascii="Arial" w:eastAsia="Arial" w:hAnsi="Arial"/>
          <w:i/>
          <w:color w:val="000000"/>
          <w:sz w:val="20"/>
          <w:lang w:val="es-ES"/>
        </w:rPr>
        <w:t>€</w:t>
      </w:r>
    </w:p>
    <w:p w:rsidR="002574A4" w:rsidRDefault="00434086">
      <w:pPr>
        <w:spacing w:before="350" w:line="228"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Se acreditará con la aportación de sus cuentas anuales aprobadas y depositadas en el Registro Mercantil, si el empresario estuviera inscrito en dicho registro, y en caso contrario por las depositadas en el registro oficial en que deba estar inscrito. Los e</w:t>
      </w:r>
      <w:r>
        <w:rPr>
          <w:rFonts w:ascii="Arial" w:eastAsia="Arial" w:hAnsi="Arial"/>
          <w:i/>
          <w:color w:val="000000"/>
          <w:sz w:val="20"/>
          <w:lang w:val="es-ES"/>
        </w:rPr>
        <w:t>mpresarios individuales no inscritos en el Registro Mercantil acreditarán su</w:t>
      </w:r>
    </w:p>
    <w:p w:rsidR="002574A4" w:rsidRDefault="00434086">
      <w:pPr>
        <w:spacing w:before="697" w:line="251" w:lineRule="exact"/>
        <w:ind w:left="9072"/>
        <w:textAlignment w:val="baseline"/>
        <w:rPr>
          <w:rFonts w:ascii="Arial" w:eastAsia="Arial" w:hAnsi="Arial"/>
          <w:color w:val="000000"/>
          <w:spacing w:val="40"/>
          <w:lang w:val="es-ES"/>
        </w:rPr>
      </w:pPr>
      <w:r>
        <w:rPr>
          <w:rFonts w:ascii="Arial" w:eastAsia="Arial" w:hAnsi="Arial"/>
          <w:color w:val="000000"/>
          <w:spacing w:val="40"/>
          <w:lang w:val="es-ES"/>
        </w:rPr>
        <w:t>59</w:t>
      </w:r>
    </w:p>
    <w:p w:rsidR="002574A4" w:rsidRDefault="002574A4">
      <w:pPr>
        <w:sectPr w:rsidR="002574A4">
          <w:pgSz w:w="11909" w:h="16838"/>
          <w:pgMar w:top="940" w:right="1140" w:bottom="269" w:left="751" w:header="720" w:footer="720" w:gutter="0"/>
          <w:cols w:space="720"/>
        </w:sectPr>
      </w:pPr>
    </w:p>
    <w:p w:rsidR="002574A4" w:rsidRDefault="00434086">
      <w:pPr>
        <w:spacing w:before="4"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volumen anual de negocios mediante sus libros de inventarios y cuentas anuales legalizados por el Registro Mercantil.</w:t>
      </w:r>
    </w:p>
    <w:p w:rsidR="002574A4" w:rsidRDefault="00434086">
      <w:pPr>
        <w:tabs>
          <w:tab w:val="left" w:pos="792"/>
        </w:tabs>
        <w:spacing w:before="474" w:line="229" w:lineRule="exact"/>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2.</w:t>
      </w:r>
      <w:r>
        <w:rPr>
          <w:rFonts w:ascii="Arial" w:eastAsia="Arial" w:hAnsi="Arial"/>
          <w:b/>
          <w:i/>
          <w:color w:val="000000"/>
          <w:spacing w:val="-3"/>
          <w:sz w:val="20"/>
          <w:lang w:val="es-ES"/>
        </w:rPr>
        <w:tab/>
      </w:r>
      <w:r>
        <w:rPr>
          <w:rFonts w:ascii="Arial" w:eastAsia="Arial" w:hAnsi="Arial"/>
          <w:b/>
          <w:i/>
          <w:color w:val="000000"/>
          <w:spacing w:val="-3"/>
          <w:sz w:val="20"/>
          <w:lang w:val="es-ES"/>
        </w:rPr>
        <w:t>Solvencia profesional o técnica exigida y medios de acreditación:</w:t>
      </w:r>
    </w:p>
    <w:p w:rsidR="002574A4" w:rsidRDefault="00434086">
      <w:pPr>
        <w:spacing w:before="345"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Contar con experiencia en la realización de servicios del mismo tipo o naturaleza al que corresponde el objeto del contrato, en el curso de los tres últimos años cuyo importe anual acumulado</w:t>
      </w:r>
      <w:r>
        <w:rPr>
          <w:rFonts w:ascii="Arial" w:eastAsia="Arial" w:hAnsi="Arial"/>
          <w:i/>
          <w:color w:val="000000"/>
          <w:sz w:val="20"/>
          <w:lang w:val="es-ES"/>
        </w:rPr>
        <w:t xml:space="preserve"> en el año de mayor ejecución sea igual o superior al 70% de la anualidad media del contrato, que, sin IGIC, asciende a </w:t>
      </w:r>
      <w:r>
        <w:rPr>
          <w:rFonts w:ascii="Arial" w:eastAsia="Arial" w:hAnsi="Arial"/>
          <w:b/>
          <w:i/>
          <w:color w:val="000000"/>
          <w:sz w:val="20"/>
          <w:lang w:val="es-ES"/>
        </w:rPr>
        <w:t xml:space="preserve">2.797.720,08.- </w:t>
      </w:r>
      <w:r>
        <w:rPr>
          <w:rFonts w:ascii="Arial" w:eastAsia="Arial" w:hAnsi="Arial"/>
          <w:i/>
          <w:color w:val="000000"/>
          <w:sz w:val="20"/>
          <w:lang w:val="es-ES"/>
        </w:rPr>
        <w:t>euros, si concurre a los dos lotes y desglosado en los siguientes importes si sólo concurre a uno de los lotes:</w:t>
      </w:r>
    </w:p>
    <w:p w:rsidR="002574A4" w:rsidRDefault="00434086">
      <w:pPr>
        <w:spacing w:before="464" w:line="230" w:lineRule="exact"/>
        <w:textAlignment w:val="baseline"/>
        <w:rPr>
          <w:rFonts w:ascii="Arial" w:eastAsia="Arial" w:hAnsi="Arial"/>
          <w:b/>
          <w:i/>
          <w:color w:val="000000"/>
          <w:sz w:val="20"/>
          <w:lang w:val="es-ES"/>
        </w:rPr>
      </w:pPr>
      <w:r>
        <w:rPr>
          <w:rFonts w:ascii="Arial" w:eastAsia="Arial" w:hAnsi="Arial"/>
          <w:b/>
          <w:i/>
          <w:color w:val="000000"/>
          <w:sz w:val="20"/>
          <w:lang w:val="es-ES"/>
        </w:rPr>
        <w:t>Lote 1: 1</w:t>
      </w:r>
      <w:r>
        <w:rPr>
          <w:rFonts w:ascii="Arial" w:eastAsia="Arial" w:hAnsi="Arial"/>
          <w:b/>
          <w:i/>
          <w:color w:val="000000"/>
          <w:sz w:val="20"/>
          <w:lang w:val="es-ES"/>
        </w:rPr>
        <w:t xml:space="preserve">.107.261,30.- </w:t>
      </w:r>
      <w:r>
        <w:rPr>
          <w:rFonts w:ascii="Arial" w:eastAsia="Arial" w:hAnsi="Arial"/>
          <w:i/>
          <w:color w:val="000000"/>
          <w:sz w:val="20"/>
          <w:lang w:val="es-ES"/>
        </w:rPr>
        <w:t xml:space="preserve">€ </w:t>
      </w:r>
      <w:r>
        <w:rPr>
          <w:rFonts w:ascii="Arial" w:eastAsia="Arial" w:hAnsi="Arial"/>
          <w:i/>
          <w:color w:val="000000"/>
          <w:sz w:val="20"/>
          <w:lang w:val="es-ES"/>
        </w:rPr>
        <w:br/>
      </w:r>
      <w:r>
        <w:rPr>
          <w:rFonts w:ascii="Arial" w:eastAsia="Arial" w:hAnsi="Arial"/>
          <w:b/>
          <w:i/>
          <w:color w:val="000000"/>
          <w:sz w:val="20"/>
          <w:lang w:val="es-ES"/>
        </w:rPr>
        <w:t xml:space="preserve">Lote 2: 1.690.458,78.- </w:t>
      </w:r>
      <w:r>
        <w:rPr>
          <w:rFonts w:ascii="Arial" w:eastAsia="Arial" w:hAnsi="Arial"/>
          <w:i/>
          <w:color w:val="000000"/>
          <w:sz w:val="20"/>
          <w:lang w:val="es-ES"/>
        </w:rPr>
        <w:t>€</w:t>
      </w:r>
    </w:p>
    <w:p w:rsidR="002574A4" w:rsidRDefault="00434086">
      <w:pPr>
        <w:spacing w:before="466"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Se acreditarán mediante una relación de los principales servicios o trabajos realizados de igual o similar naturaleza que los que constituyen el objeto del contrato en el curso de, como máximo los tres últimos años, en la que se indique el importe, la fech</w:t>
      </w:r>
      <w:r>
        <w:rPr>
          <w:rFonts w:ascii="Arial" w:eastAsia="Arial" w:hAnsi="Arial"/>
          <w:i/>
          <w:color w:val="000000"/>
          <w:sz w:val="20"/>
          <w:lang w:val="es-ES"/>
        </w:rPr>
        <w:t>a y el destinatario, público o privado de los mismos, a la que se acompañarán los certificados expedidos o visados por el órgano competente, cuando el destinatario sea una entidad del sector público; cuando el destinatario sea un sujeto privado, mediante u</w:t>
      </w:r>
      <w:r>
        <w:rPr>
          <w:rFonts w:ascii="Arial" w:eastAsia="Arial" w:hAnsi="Arial"/>
          <w:i/>
          <w:color w:val="000000"/>
          <w:sz w:val="20"/>
          <w:lang w:val="es-ES"/>
        </w:rPr>
        <w:t>n certificado expedido por este o, a falta de este certificado, mediante una declaración del empresario acompañado de los documentos obrantes en poder del mismo que acrediten la realización de la prestación .</w:t>
      </w:r>
    </w:p>
    <w:p w:rsidR="002574A4" w:rsidRDefault="00434086">
      <w:pPr>
        <w:spacing w:before="474" w:line="229" w:lineRule="exact"/>
        <w:textAlignment w:val="baseline"/>
        <w:rPr>
          <w:rFonts w:ascii="Arial" w:eastAsia="Arial" w:hAnsi="Arial"/>
          <w:b/>
          <w:i/>
          <w:color w:val="000000"/>
          <w:sz w:val="20"/>
          <w:lang w:val="es-ES"/>
        </w:rPr>
      </w:pPr>
      <w:r>
        <w:rPr>
          <w:rFonts w:ascii="Arial" w:eastAsia="Arial" w:hAnsi="Arial"/>
          <w:b/>
          <w:i/>
          <w:color w:val="000000"/>
          <w:sz w:val="20"/>
          <w:lang w:val="es-ES"/>
        </w:rPr>
        <w:t>Compromiso de adscripción a la ejecución del co</w:t>
      </w:r>
      <w:r>
        <w:rPr>
          <w:rFonts w:ascii="Arial" w:eastAsia="Arial" w:hAnsi="Arial"/>
          <w:b/>
          <w:i/>
          <w:color w:val="000000"/>
          <w:sz w:val="20"/>
          <w:lang w:val="es-ES"/>
        </w:rPr>
        <w:t>ntrato de medios personales y materiales:</w:t>
      </w:r>
    </w:p>
    <w:p w:rsidR="002574A4" w:rsidRDefault="00434086">
      <w:pPr>
        <w:spacing w:before="118"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La empresa propuesta como adjudicataria de cada lote presentará, acompañando a los documentos acreditativos de la solvencia exigida, un compromiso de adscripción o dedicación, durante toda la vida del</w:t>
      </w:r>
    </w:p>
    <w:p w:rsidR="002574A4" w:rsidRDefault="002574A4">
      <w:pPr>
        <w:tabs>
          <w:tab w:val="right" w:leader="underscore" w:pos="9936"/>
        </w:tabs>
        <w:spacing w:before="6" w:line="225" w:lineRule="exact"/>
        <w:ind w:right="72"/>
        <w:jc w:val="both"/>
        <w:textAlignment w:val="baseline"/>
        <w:rPr>
          <w:rFonts w:ascii="Arial" w:eastAsia="Arial" w:hAnsi="Arial"/>
          <w:i/>
          <w:color w:val="000000"/>
          <w:sz w:val="20"/>
          <w:lang w:val="es-ES"/>
        </w:rPr>
      </w:pPr>
      <w:r w:rsidRPr="002574A4">
        <w:pict>
          <v:shape id="_x0000_s1515" type="#_x0000_t202" style="position:absolute;left:0;text-align:left;margin-left:566.1pt;margin-top:508.1pt;width:15.85pt;height:303.6pt;z-index:-251740160;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Cód. Valid</w:t>
                  </w:r>
                  <w:r>
                    <w:rPr>
                      <w:rFonts w:ascii="Arial" w:eastAsia="Arial" w:hAnsi="Arial"/>
                      <w:color w:val="000000"/>
                      <w:spacing w:val="-2"/>
                      <w:sz w:val="12"/>
                      <w:lang w:val="es-ES"/>
                    </w:rPr>
                    <w:t xml:space="preserve">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60 de 194</w:t>
                  </w:r>
                </w:p>
              </w:txbxContent>
            </v:textbox>
            <w10:wrap type="square" anchorx="page" anchory="page"/>
          </v:shape>
        </w:pict>
      </w:r>
      <w:r w:rsidRPr="002574A4">
        <w:pict>
          <v:shape id="_x0000_s1514" type="#_x0000_t202" style="position:absolute;left:0;text-align:left;margin-left:540.25pt;margin-top:504.95pt;width:26.15pt;height:61.95pt;z-index:-25173913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786765"/>
                        <wp:effectExtent l="0" t="0" r="0" b="0"/>
                        <wp:docPr id="233" name="Picture"/>
                        <wp:cNvGraphicFramePr/>
                        <a:graphic xmlns:a="http://schemas.openxmlformats.org/drawingml/2006/main">
                          <a:graphicData uri="http://schemas.openxmlformats.org/drawingml/2006/picture">
                            <pic:pic xmlns:pic="http://schemas.openxmlformats.org/drawingml/2006/picture">
                              <pic:nvPicPr>
                                <pic:cNvPr id="234" name="test1"/>
                                <pic:cNvPicPr preferRelativeResize="0"/>
                              </pic:nvPicPr>
                              <pic:blipFill>
                                <a:blip r:embed="rId57"/>
                                <a:stretch>
                                  <a:fillRect/>
                                </a:stretch>
                              </pic:blipFill>
                              <pic:spPr>
                                <a:xfrm>
                                  <a:off x="0" y="0"/>
                                  <a:ext cx="332105" cy="786765"/>
                                </a:xfrm>
                                <a:prstGeom prst="rect">
                                  <a:avLst/>
                                </a:prstGeom>
                              </pic:spPr>
                            </pic:pic>
                          </a:graphicData>
                        </a:graphic>
                      </wp:inline>
                    </w:drawing>
                  </w:r>
                </w:p>
              </w:txbxContent>
            </v:textbox>
            <w10:wrap anchorx="page" anchory="page"/>
          </v:shape>
        </w:pict>
      </w:r>
      <w:r w:rsidRPr="002574A4">
        <w:pict>
          <v:line id="_x0000_s1513" style="position:absolute;left:0;text-align:left;z-index:251362304;mso-position-horizontal-relative:page;mso-position-vertical-relative:page" from="547.45pt,502.8pt" to="566.45pt,502.8pt" strokeweight="2.15pt">
            <w10:wrap anchorx="page" anchory="page"/>
          </v:line>
        </w:pict>
      </w:r>
      <w:r w:rsidR="00434086">
        <w:rPr>
          <w:rFonts w:ascii="Arial" w:eastAsia="Arial" w:hAnsi="Arial"/>
          <w:i/>
          <w:color w:val="000000"/>
          <w:sz w:val="20"/>
          <w:lang w:val="es-ES"/>
        </w:rPr>
        <w:t>contrato, y, en su caso, de la prórroga, de todos los medios personales y materiales establecidos en el PPTP</w:t>
      </w:r>
      <w:r w:rsidR="00434086">
        <w:rPr>
          <w:rFonts w:ascii="Arial" w:eastAsia="Arial" w:hAnsi="Arial"/>
          <w:i/>
          <w:color w:val="000000"/>
          <w:sz w:val="20"/>
          <w:lang w:val="es-ES"/>
        </w:rPr>
        <w:tab/>
        <w:t xml:space="preserve"> </w:t>
      </w:r>
      <w:r w:rsidR="00434086">
        <w:rPr>
          <w:rFonts w:ascii="Arial" w:eastAsia="Arial" w:hAnsi="Arial"/>
          <w:i/>
          <w:color w:val="000000"/>
          <w:sz w:val="20"/>
          <w:lang w:val="es-ES"/>
        </w:rPr>
        <w:br/>
        <w:t>para la ejecución del mismo, así como, en su caso, todas las mejoras ofertadas.</w:t>
      </w:r>
    </w:p>
    <w:p w:rsidR="002574A4" w:rsidRDefault="00434086">
      <w:pPr>
        <w:spacing w:before="355" w:line="229" w:lineRule="exact"/>
        <w:textAlignment w:val="baseline"/>
        <w:rPr>
          <w:rFonts w:ascii="Arial" w:eastAsia="Arial" w:hAnsi="Arial"/>
          <w:b/>
          <w:i/>
          <w:color w:val="000000"/>
          <w:sz w:val="20"/>
          <w:lang w:val="es-ES"/>
        </w:rPr>
      </w:pPr>
      <w:r>
        <w:rPr>
          <w:rFonts w:ascii="Arial" w:eastAsia="Arial" w:hAnsi="Arial"/>
          <w:b/>
          <w:i/>
          <w:color w:val="000000"/>
          <w:sz w:val="20"/>
          <w:lang w:val="es-ES"/>
        </w:rPr>
        <w:t>Para la Oferta Integradora:</w:t>
      </w:r>
    </w:p>
    <w:p w:rsidR="002574A4" w:rsidRDefault="002574A4">
      <w:pPr>
        <w:spacing w:before="118" w:line="230" w:lineRule="exact"/>
        <w:jc w:val="both"/>
        <w:textAlignment w:val="baseline"/>
        <w:rPr>
          <w:rFonts w:ascii="Arial" w:eastAsia="Arial" w:hAnsi="Arial"/>
          <w:i/>
          <w:color w:val="000000"/>
          <w:spacing w:val="-1"/>
          <w:sz w:val="20"/>
          <w:lang w:val="es-ES"/>
        </w:rPr>
      </w:pPr>
      <w:r w:rsidRPr="002574A4">
        <w:pict>
          <v:shape id="_x0000_s1512" type="#_x0000_t202" style="position:absolute;left:0;text-align:left;margin-left:540.25pt;margin-top:572.9pt;width:26.15pt;height:86.15pt;z-index:-25173811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94105"/>
                        <wp:effectExtent l="0" t="0" r="0" b="0"/>
                        <wp:docPr id="235" name="Picture"/>
                        <wp:cNvGraphicFramePr/>
                        <a:graphic xmlns:a="http://schemas.openxmlformats.org/drawingml/2006/main">
                          <a:graphicData uri="http://schemas.openxmlformats.org/drawingml/2006/picture">
                            <pic:pic xmlns:pic="http://schemas.openxmlformats.org/drawingml/2006/picture">
                              <pic:nvPicPr>
                                <pic:cNvPr id="236" name="test1"/>
                                <pic:cNvPicPr preferRelativeResize="0"/>
                              </pic:nvPicPr>
                              <pic:blipFill>
                                <a:blip r:embed="rId58"/>
                                <a:stretch>
                                  <a:fillRect/>
                                </a:stretch>
                              </pic:blipFill>
                              <pic:spPr>
                                <a:xfrm>
                                  <a:off x="0" y="0"/>
                                  <a:ext cx="332105" cy="1094105"/>
                                </a:xfrm>
                                <a:prstGeom prst="rect">
                                  <a:avLst/>
                                </a:prstGeom>
                              </pic:spPr>
                            </pic:pic>
                          </a:graphicData>
                        </a:graphic>
                      </wp:inline>
                    </w:drawing>
                  </w:r>
                </w:p>
              </w:txbxContent>
            </v:textbox>
            <w10:wrap anchorx="page" anchory="page"/>
          </v:shape>
        </w:pict>
      </w:r>
      <w:r w:rsidRPr="002574A4">
        <w:pict>
          <v:line id="_x0000_s1511" style="position:absolute;left:0;text-align:left;z-index:251363328;mso-position-horizontal-relative:page;mso-position-vertical-relative:page" from="540.25pt,568.8pt" to="566.45pt,568.8pt" strokeweight="2.15pt">
            <w10:wrap anchorx="page" anchory="page"/>
          </v:line>
        </w:pict>
      </w:r>
      <w:r w:rsidR="00434086">
        <w:rPr>
          <w:rFonts w:ascii="Arial" w:eastAsia="Arial" w:hAnsi="Arial"/>
          <w:i/>
          <w:color w:val="000000"/>
          <w:spacing w:val="-1"/>
          <w:sz w:val="20"/>
          <w:lang w:val="es-ES"/>
        </w:rPr>
        <w:t>Los requisitos mínimos que debe reunir los licitadores, así como la documentación requerida para acreditar s cumplimiento, serán los expuestos para ofertar al Lote 1 y al Lote 2.</w:t>
      </w:r>
    </w:p>
    <w:p w:rsidR="002574A4" w:rsidRDefault="002574A4">
      <w:pPr>
        <w:spacing w:before="459" w:line="230" w:lineRule="exact"/>
        <w:ind w:right="144" w:firstLine="720"/>
        <w:jc w:val="both"/>
        <w:textAlignment w:val="baseline"/>
        <w:rPr>
          <w:rFonts w:ascii="Arial" w:eastAsia="Arial" w:hAnsi="Arial"/>
          <w:i/>
          <w:color w:val="000000"/>
          <w:sz w:val="20"/>
          <w:lang w:val="es-ES"/>
        </w:rPr>
      </w:pPr>
      <w:r w:rsidRPr="002574A4">
        <w:pict>
          <v:shape id="_x0000_s1510" type="#_x0000_t202" style="position:absolute;left:0;text-align:left;margin-left:540.25pt;margin-top:660.7pt;width:26.15pt;height:8.2pt;z-index:-251737088;mso-wrap-distance-left:0;mso-wrap-distance-right:0;mso-position-horizontal-relative:page;mso-position-vertical-relative:page" filled="f" stroked="f">
            <v:textbox inset="0,0,0,0">
              <w:txbxContent>
                <w:p w:rsidR="002574A4" w:rsidRDefault="00434086">
                  <w:pPr>
                    <w:spacing w:line="164" w:lineRule="exact"/>
                    <w:textAlignment w:val="baseline"/>
                  </w:pPr>
                  <w:r>
                    <w:rPr>
                      <w:noProof/>
                      <w:lang w:val="es-ES" w:eastAsia="es-ES"/>
                    </w:rPr>
                    <w:drawing>
                      <wp:inline distT="0" distB="0" distL="0" distR="0">
                        <wp:extent cx="332105" cy="104140"/>
                        <wp:effectExtent l="0" t="0" r="0" b="0"/>
                        <wp:docPr id="237" name="Picture"/>
                        <wp:cNvGraphicFramePr/>
                        <a:graphic xmlns:a="http://schemas.openxmlformats.org/drawingml/2006/main">
                          <a:graphicData uri="http://schemas.openxmlformats.org/drawingml/2006/picture">
                            <pic:pic xmlns:pic="http://schemas.openxmlformats.org/drawingml/2006/picture">
                              <pic:nvPicPr>
                                <pic:cNvPr id="238" name="test1"/>
                                <pic:cNvPicPr preferRelativeResize="0"/>
                              </pic:nvPicPr>
                              <pic:blipFill>
                                <a:blip r:embed="rId59"/>
                                <a:stretch>
                                  <a:fillRect/>
                                </a:stretch>
                              </pic:blipFill>
                              <pic:spPr>
                                <a:xfrm>
                                  <a:off x="0" y="0"/>
                                  <a:ext cx="332105" cy="10414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De conformidad con lo establecido en el artículo 75 de la LCSP, para acreditar la solvencia necesari para celebrar un contrato determinado, el empresario podrá basarse en la solvencia y medios de otra entidades, independientemente de la naturaleza jurídica</w:t>
      </w:r>
      <w:r w:rsidR="00434086">
        <w:rPr>
          <w:rFonts w:ascii="Arial" w:eastAsia="Arial" w:hAnsi="Arial"/>
          <w:i/>
          <w:color w:val="000000"/>
          <w:sz w:val="20"/>
          <w:lang w:val="es-ES"/>
        </w:rPr>
        <w:t xml:space="preserve"> de los vínculos que tenga con ellas, siempre qu demuestre que durante toda la duración de la ejecución del contrato dispondrá efectivamente de esa solvenci y medios, y la entidad a la que recurra no esté incursa en una prohibición de contratar, debiendo a</w:t>
      </w:r>
      <w:r w:rsidR="00434086">
        <w:rPr>
          <w:rFonts w:ascii="Arial" w:eastAsia="Arial" w:hAnsi="Arial"/>
          <w:i/>
          <w:color w:val="000000"/>
          <w:sz w:val="20"/>
          <w:lang w:val="es-ES"/>
        </w:rPr>
        <w:t xml:space="preserve"> tal fi aportar documento de compromiso de disposición emitido por el órgano de dirección de la empresa que prest la citada solvencia, acreditativo de tal circunstancia, en el que se contenga además la aceptación expresa d los efectos señalados en el artíc</w:t>
      </w:r>
      <w:r w:rsidR="00434086">
        <w:rPr>
          <w:rFonts w:ascii="Arial" w:eastAsia="Arial" w:hAnsi="Arial"/>
          <w:i/>
          <w:color w:val="000000"/>
          <w:sz w:val="20"/>
          <w:lang w:val="es-ES"/>
        </w:rPr>
        <w:t>ulo 1257 del Código Civil por la empresa que preste su solvencia.</w:t>
      </w:r>
    </w:p>
    <w:p w:rsidR="002574A4" w:rsidRDefault="002574A4">
      <w:pPr>
        <w:spacing w:before="465" w:line="229" w:lineRule="exact"/>
        <w:ind w:left="1800"/>
        <w:textAlignment w:val="baseline"/>
        <w:rPr>
          <w:rFonts w:ascii="Arial" w:eastAsia="Arial" w:hAnsi="Arial"/>
          <w:b/>
          <w:i/>
          <w:color w:val="000000"/>
          <w:sz w:val="20"/>
          <w:lang w:val="es-ES"/>
        </w:rPr>
      </w:pPr>
      <w:r w:rsidRPr="002574A4">
        <w:pict>
          <v:shape id="_x0000_s1509" type="#_x0000_t202" style="position:absolute;left:0;text-align:left;margin-left:540.25pt;margin-top:675.85pt;width:26.15pt;height:136.05pt;z-index:-25173606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727835"/>
                        <wp:effectExtent l="0" t="0" r="0" b="0"/>
                        <wp:docPr id="239" name="Picture"/>
                        <wp:cNvGraphicFramePr/>
                        <a:graphic xmlns:a="http://schemas.openxmlformats.org/drawingml/2006/main">
                          <a:graphicData uri="http://schemas.openxmlformats.org/drawingml/2006/picture">
                            <pic:pic xmlns:pic="http://schemas.openxmlformats.org/drawingml/2006/picture">
                              <pic:nvPicPr>
                                <pic:cNvPr id="240" name="test1"/>
                                <pic:cNvPicPr preferRelativeResize="0"/>
                              </pic:nvPicPr>
                              <pic:blipFill>
                                <a:blip r:embed="rId56"/>
                                <a:stretch>
                                  <a:fillRect/>
                                </a:stretch>
                              </pic:blipFill>
                              <pic:spPr>
                                <a:xfrm>
                                  <a:off x="0" y="0"/>
                                  <a:ext cx="332105" cy="1727835"/>
                                </a:xfrm>
                                <a:prstGeom prst="rect">
                                  <a:avLst/>
                                </a:prstGeom>
                              </pic:spPr>
                            </pic:pic>
                          </a:graphicData>
                        </a:graphic>
                      </wp:inline>
                    </w:drawing>
                  </w:r>
                </w:p>
              </w:txbxContent>
            </v:textbox>
            <w10:wrap anchorx="page" anchory="page"/>
          </v:shape>
        </w:pict>
      </w:r>
      <w:r w:rsidRPr="002574A4">
        <w:pict>
          <v:line id="_x0000_s1508" style="position:absolute;left:0;text-align:left;z-index:251364352;mso-position-horizontal-relative:page;mso-position-vertical-relative:page" from="540.5pt,672.5pt" to="566.45pt,672.5pt" strokeweight=".95pt">
            <w10:wrap anchorx="page" anchory="page"/>
          </v:line>
        </w:pict>
      </w:r>
      <w:r w:rsidR="00434086">
        <w:rPr>
          <w:rFonts w:ascii="Arial" w:eastAsia="Arial" w:hAnsi="Arial"/>
          <w:b/>
          <w:i/>
          <w:color w:val="000000"/>
          <w:sz w:val="20"/>
          <w:lang w:val="es-ES"/>
        </w:rPr>
        <w:t>4.4. Actuación mediante representante</w:t>
      </w:r>
    </w:p>
    <w:p w:rsidR="002574A4" w:rsidRDefault="002574A4">
      <w:pPr>
        <w:sectPr w:rsidR="002574A4">
          <w:pgSz w:w="11909" w:h="16838"/>
          <w:pgMar w:top="3240" w:right="897" w:bottom="269" w:left="994" w:header="720" w:footer="720" w:gutter="0"/>
          <w:cols w:space="720"/>
        </w:sectPr>
      </w:pPr>
    </w:p>
    <w:tbl>
      <w:tblPr>
        <w:tblW w:w="0" w:type="auto"/>
        <w:tblLayout w:type="fixed"/>
        <w:tblCellMar>
          <w:left w:w="0" w:type="dxa"/>
          <w:right w:w="0" w:type="dxa"/>
        </w:tblCellMar>
        <w:tblLook w:val="0000"/>
      </w:tblPr>
      <w:tblGrid>
        <w:gridCol w:w="1718"/>
        <w:gridCol w:w="8300"/>
      </w:tblGrid>
      <w:tr w:rsidR="002574A4">
        <w:tblPrEx>
          <w:tblCellMar>
            <w:top w:w="0" w:type="dxa"/>
            <w:bottom w:w="0" w:type="dxa"/>
          </w:tblCellMar>
        </w:tblPrEx>
        <w:trPr>
          <w:trHeight w:hRule="exact" w:val="1785"/>
        </w:trPr>
        <w:tc>
          <w:tcPr>
            <w:tcW w:w="1718"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3"/>
              <w:jc w:val="right"/>
              <w:textAlignment w:val="baseline"/>
            </w:pPr>
            <w:r>
              <w:rPr>
                <w:noProof/>
                <w:lang w:val="es-ES" w:eastAsia="es-ES"/>
              </w:rPr>
              <w:lastRenderedPageBreak/>
              <w:drawing>
                <wp:inline distT="0" distB="0" distL="0" distR="0">
                  <wp:extent cx="911225" cy="1112520"/>
                  <wp:effectExtent l="0" t="0" r="0" b="0"/>
                  <wp:docPr id="241" name="Picture"/>
                  <wp:cNvGraphicFramePr/>
                  <a:graphic xmlns:a="http://schemas.openxmlformats.org/drawingml/2006/main">
                    <a:graphicData uri="http://schemas.openxmlformats.org/drawingml/2006/picture">
                      <pic:pic xmlns:pic="http://schemas.openxmlformats.org/drawingml/2006/picture">
                        <pic:nvPicPr>
                          <pic:cNvPr id="242" name="test1"/>
                          <pic:cNvPicPr preferRelativeResize="0"/>
                        </pic:nvPicPr>
                        <pic:blipFill>
                          <a:blip r:embed="rId60" cstate="print"/>
                          <a:stretch>
                            <a:fillRect/>
                          </a:stretch>
                        </pic:blipFill>
                        <pic:spPr>
                          <a:xfrm>
                            <a:off x="0" y="0"/>
                            <a:ext cx="911225" cy="1112520"/>
                          </a:xfrm>
                          <a:prstGeom prst="rect">
                            <a:avLst/>
                          </a:prstGeom>
                        </pic:spPr>
                      </pic:pic>
                    </a:graphicData>
                  </a:graphic>
                </wp:inline>
              </w:drawing>
            </w:r>
          </w:p>
        </w:tc>
        <w:tc>
          <w:tcPr>
            <w:tcW w:w="8300"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3" w:line="231" w:lineRule="exact"/>
        <w:ind w:left="72" w:firstLine="720"/>
        <w:jc w:val="both"/>
        <w:textAlignment w:val="baseline"/>
        <w:rPr>
          <w:rFonts w:ascii="Arial" w:eastAsia="Arial" w:hAnsi="Arial"/>
          <w:i/>
          <w:color w:val="000000"/>
          <w:sz w:val="20"/>
          <w:lang w:val="es-ES"/>
        </w:rPr>
      </w:pPr>
      <w:r>
        <w:rPr>
          <w:rFonts w:ascii="Arial" w:eastAsia="Arial" w:hAnsi="Arial"/>
          <w:i/>
          <w:color w:val="000000"/>
          <w:sz w:val="20"/>
          <w:lang w:val="es-ES"/>
        </w:rPr>
        <w:t>Los que contraten con la Administración, podrán hacerlo por sí, o mediante la representación de personas debidamente facultadas para ello y que así lo acredite.</w:t>
      </w:r>
    </w:p>
    <w:p w:rsidR="002574A4" w:rsidRDefault="00434086">
      <w:pPr>
        <w:spacing w:before="232" w:line="230" w:lineRule="exact"/>
        <w:ind w:left="72" w:firstLine="720"/>
        <w:jc w:val="both"/>
        <w:textAlignment w:val="baseline"/>
        <w:rPr>
          <w:rFonts w:ascii="Arial" w:eastAsia="Arial" w:hAnsi="Arial"/>
          <w:i/>
          <w:color w:val="000000"/>
          <w:sz w:val="20"/>
          <w:lang w:val="es-ES"/>
        </w:rPr>
      </w:pPr>
      <w:r>
        <w:rPr>
          <w:rFonts w:ascii="Arial" w:eastAsia="Arial" w:hAnsi="Arial"/>
          <w:i/>
          <w:color w:val="000000"/>
          <w:sz w:val="20"/>
          <w:lang w:val="es-ES"/>
        </w:rPr>
        <w:t>La persona representante de la empresa deberá solicitar de la Secretaría General del Ayuntamiento de Santa Lucía de Tirajana, acto expreso y formal de bastanteo de la documentación acreditativa su representación. Sólo la empresa propuesta cómo adjudicatari</w:t>
      </w:r>
      <w:r>
        <w:rPr>
          <w:rFonts w:ascii="Arial" w:eastAsia="Arial" w:hAnsi="Arial"/>
          <w:i/>
          <w:color w:val="000000"/>
          <w:sz w:val="20"/>
          <w:lang w:val="es-ES"/>
        </w:rPr>
        <w:t>a tendrá que aportarlo en el plazo concedido para aportar la documentación previa a la adjudicación.</w:t>
      </w:r>
    </w:p>
    <w:p w:rsidR="002574A4" w:rsidRDefault="00434086">
      <w:pPr>
        <w:spacing w:before="450" w:line="230" w:lineRule="exact"/>
        <w:ind w:left="72"/>
        <w:jc w:val="center"/>
        <w:textAlignment w:val="baseline"/>
        <w:rPr>
          <w:rFonts w:ascii="Arial" w:eastAsia="Arial" w:hAnsi="Arial"/>
          <w:b/>
          <w:i/>
          <w:color w:val="000000"/>
          <w:sz w:val="20"/>
          <w:lang w:val="es-ES"/>
        </w:rPr>
      </w:pPr>
      <w:r>
        <w:rPr>
          <w:rFonts w:ascii="Arial" w:eastAsia="Arial" w:hAnsi="Arial"/>
          <w:b/>
          <w:i/>
          <w:color w:val="000000"/>
          <w:sz w:val="20"/>
          <w:lang w:val="es-ES"/>
        </w:rPr>
        <w:t>4.5. Adscripción de medios personales o materiales específicos</w:t>
      </w:r>
    </w:p>
    <w:p w:rsidR="002574A4" w:rsidRDefault="00434086">
      <w:pPr>
        <w:spacing w:before="357"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Para la ejecución del contrato de referencia es necesaria la adscripción de los medios personales y materiales establecidos en el Pliego de Prescripciones Técnicas Particulares.</w:t>
      </w:r>
    </w:p>
    <w:p w:rsidR="002574A4" w:rsidRDefault="00434086">
      <w:pPr>
        <w:numPr>
          <w:ilvl w:val="0"/>
          <w:numId w:val="31"/>
        </w:numPr>
        <w:tabs>
          <w:tab w:val="clear" w:pos="216"/>
          <w:tab w:val="left" w:pos="1008"/>
        </w:tabs>
        <w:spacing w:before="454" w:line="230" w:lineRule="exact"/>
        <w:ind w:left="792"/>
        <w:textAlignment w:val="baseline"/>
        <w:rPr>
          <w:rFonts w:ascii="Arial" w:eastAsia="Arial" w:hAnsi="Arial"/>
          <w:b/>
          <w:i/>
          <w:color w:val="000000"/>
          <w:sz w:val="20"/>
          <w:lang w:val="es-ES"/>
        </w:rPr>
      </w:pPr>
      <w:r>
        <w:rPr>
          <w:rFonts w:ascii="Arial" w:eastAsia="Arial" w:hAnsi="Arial"/>
          <w:b/>
          <w:i/>
          <w:color w:val="000000"/>
          <w:sz w:val="20"/>
          <w:lang w:val="es-ES"/>
        </w:rPr>
        <w:t>CLASIFICACIÓN DE LAS LICITADORAS</w:t>
      </w:r>
    </w:p>
    <w:p w:rsidR="002574A4" w:rsidRDefault="00434086">
      <w:pPr>
        <w:spacing w:before="239" w:line="229" w:lineRule="exact"/>
        <w:ind w:left="72"/>
        <w:textAlignment w:val="baseline"/>
        <w:rPr>
          <w:rFonts w:ascii="Arial" w:eastAsia="Arial" w:hAnsi="Arial"/>
          <w:i/>
          <w:color w:val="000000"/>
          <w:spacing w:val="-3"/>
          <w:sz w:val="20"/>
          <w:lang w:val="es-ES"/>
        </w:rPr>
      </w:pPr>
      <w:r>
        <w:rPr>
          <w:rFonts w:ascii="Arial" w:eastAsia="Arial" w:hAnsi="Arial"/>
          <w:i/>
          <w:color w:val="000000"/>
          <w:spacing w:val="-3"/>
          <w:sz w:val="20"/>
          <w:lang w:val="es-ES"/>
        </w:rPr>
        <w:t>De conformidad con lo establecido en el artíc</w:t>
      </w:r>
      <w:r>
        <w:rPr>
          <w:rFonts w:ascii="Arial" w:eastAsia="Arial" w:hAnsi="Arial"/>
          <w:i/>
          <w:color w:val="000000"/>
          <w:spacing w:val="-3"/>
          <w:sz w:val="20"/>
          <w:lang w:val="es-ES"/>
        </w:rPr>
        <w:t>ulo 77.1.b de la LCSP no se exige clasificación.</w:t>
      </w:r>
    </w:p>
    <w:p w:rsidR="002574A4" w:rsidRDefault="00434086">
      <w:pPr>
        <w:numPr>
          <w:ilvl w:val="0"/>
          <w:numId w:val="31"/>
        </w:numPr>
        <w:tabs>
          <w:tab w:val="clear" w:pos="216"/>
          <w:tab w:val="left" w:pos="1008"/>
        </w:tabs>
        <w:spacing w:before="449" w:line="230" w:lineRule="exact"/>
        <w:ind w:left="792"/>
        <w:textAlignment w:val="baseline"/>
        <w:rPr>
          <w:rFonts w:ascii="Arial" w:eastAsia="Arial" w:hAnsi="Arial"/>
          <w:b/>
          <w:i/>
          <w:color w:val="000000"/>
          <w:sz w:val="20"/>
          <w:lang w:val="es-ES"/>
        </w:rPr>
      </w:pPr>
      <w:r>
        <w:rPr>
          <w:rFonts w:ascii="Arial" w:eastAsia="Arial" w:hAnsi="Arial"/>
          <w:b/>
          <w:i/>
          <w:color w:val="000000"/>
          <w:sz w:val="20"/>
          <w:lang w:val="es-ES"/>
        </w:rPr>
        <w:t>PRESUPUESTO BASE DE LICITACIÓN Y PRECIO DEL CONTRATO.</w:t>
      </w:r>
    </w:p>
    <w:p w:rsidR="002574A4" w:rsidRDefault="00434086">
      <w:pPr>
        <w:spacing w:before="240"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El presupuesto base de licitación máximo del contrato, asciende a:</w:t>
      </w:r>
    </w:p>
    <w:p w:rsidR="002574A4" w:rsidRDefault="00434086">
      <w:pPr>
        <w:spacing w:before="231"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El presupuesto base de licitación máximo que se formula, para la duración del contrato</w:t>
      </w:r>
      <w:r>
        <w:rPr>
          <w:rFonts w:ascii="Arial" w:eastAsia="Arial" w:hAnsi="Arial"/>
          <w:i/>
          <w:color w:val="000000"/>
          <w:sz w:val="20"/>
          <w:lang w:val="es-ES"/>
        </w:rPr>
        <w:t>, asciende a:</w:t>
      </w:r>
    </w:p>
    <w:p w:rsidR="002574A4" w:rsidRDefault="002574A4">
      <w:pPr>
        <w:numPr>
          <w:ilvl w:val="0"/>
          <w:numId w:val="18"/>
        </w:numPr>
        <w:tabs>
          <w:tab w:val="clear" w:pos="720"/>
          <w:tab w:val="left" w:pos="792"/>
        </w:tabs>
        <w:spacing w:before="356" w:line="235" w:lineRule="exact"/>
        <w:ind w:left="72"/>
        <w:jc w:val="both"/>
        <w:textAlignment w:val="baseline"/>
        <w:rPr>
          <w:rFonts w:ascii="Arial" w:eastAsia="Arial" w:hAnsi="Arial"/>
          <w:i/>
          <w:color w:val="000000"/>
          <w:sz w:val="20"/>
          <w:lang w:val="es-ES"/>
        </w:rPr>
      </w:pPr>
      <w:r w:rsidRPr="002574A4">
        <w:pict>
          <v:shape id="_x0000_s1507" type="#_x0000_t202" style="position:absolute;left:0;text-align:left;margin-left:540.25pt;margin-top:501.85pt;width:41.7pt;height:310.05pt;z-index:-2517350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243" name="Picture"/>
                              <wp:cNvGraphicFramePr/>
                              <a:graphic xmlns:a="http://schemas.openxmlformats.org/drawingml/2006/main">
                                <a:graphicData uri="http://schemas.openxmlformats.org/drawingml/2006/picture">
                                  <pic:pic xmlns:pic="http://schemas.openxmlformats.org/drawingml/2006/picture">
                                    <pic:nvPicPr>
                                      <pic:cNvPr id="244" name="test1"/>
                                      <pic:cNvPicPr preferRelativeResize="0"/>
                                    </pic:nvPicPr>
                                    <pic:blipFill>
                                      <a:blip r:embed="rId61"/>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61 de 194</w:t>
                        </w:r>
                      </w:p>
                    </w:tc>
                  </w:tr>
                </w:tbl>
                <w:p w:rsidR="002574A4" w:rsidRDefault="002574A4"/>
              </w:txbxContent>
            </v:textbox>
            <w10:wrap type="square" anchorx="page" anchory="page"/>
          </v:shape>
        </w:pict>
      </w:r>
      <w:r w:rsidR="00434086">
        <w:rPr>
          <w:rFonts w:ascii="Arial" w:eastAsia="Arial" w:hAnsi="Arial"/>
          <w:i/>
          <w:color w:val="000000"/>
          <w:sz w:val="20"/>
          <w:lang w:val="es-ES"/>
        </w:rPr>
        <w:t xml:space="preserve">Presupuesto sin I.G.I.C.: </w:t>
      </w:r>
      <w:r w:rsidR="00434086">
        <w:rPr>
          <w:rFonts w:ascii="Arial" w:eastAsia="Arial" w:hAnsi="Arial"/>
          <w:b/>
          <w:i/>
          <w:color w:val="000000"/>
          <w:sz w:val="20"/>
          <w:lang w:val="es-ES"/>
        </w:rPr>
        <w:t>TRES MILLONES NOVECIENTOS NOVENTA Y SEIS MIL SETECIENTOS CUARENTA Y DOS EUROS CON NOVENTA Y SIETE CÉNTIMOS, 3.996.742,97.- €, I.G.I.C. no incluido.</w:t>
      </w:r>
    </w:p>
    <w:p w:rsidR="002574A4" w:rsidRDefault="00434086">
      <w:pPr>
        <w:numPr>
          <w:ilvl w:val="0"/>
          <w:numId w:val="18"/>
        </w:numPr>
        <w:tabs>
          <w:tab w:val="clear" w:pos="720"/>
          <w:tab w:val="left" w:pos="792"/>
        </w:tabs>
        <w:spacing w:before="140" w:line="225"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I.G.I.C. aplicable (7%): </w:t>
      </w:r>
      <w:r>
        <w:rPr>
          <w:rFonts w:ascii="Arial" w:eastAsia="Arial" w:hAnsi="Arial"/>
          <w:b/>
          <w:i/>
          <w:color w:val="000000"/>
          <w:sz w:val="20"/>
          <w:lang w:val="es-ES"/>
        </w:rPr>
        <w:t>DOSCIENTOS SETENTA Y NUEVE MIL SETECIENTOS SETENTA Y DOS EUROS CON UN CÉNTIMO, 279.</w:t>
      </w:r>
      <w:r>
        <w:rPr>
          <w:rFonts w:ascii="Arial" w:eastAsia="Arial" w:hAnsi="Arial"/>
          <w:b/>
          <w:i/>
          <w:color w:val="000000"/>
          <w:sz w:val="20"/>
          <w:lang w:val="es-ES"/>
        </w:rPr>
        <w:t>772,01.- €.</w:t>
      </w:r>
    </w:p>
    <w:p w:rsidR="002574A4" w:rsidRDefault="00434086">
      <w:pPr>
        <w:numPr>
          <w:ilvl w:val="0"/>
          <w:numId w:val="18"/>
        </w:numPr>
        <w:tabs>
          <w:tab w:val="clear" w:pos="720"/>
          <w:tab w:val="left" w:pos="792"/>
        </w:tabs>
        <w:spacing w:before="136" w:after="325"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Presupuesto con I.G.I.C.: </w:t>
      </w:r>
      <w:r>
        <w:rPr>
          <w:rFonts w:ascii="Arial" w:eastAsia="Arial" w:hAnsi="Arial"/>
          <w:b/>
          <w:i/>
          <w:color w:val="000000"/>
          <w:sz w:val="20"/>
          <w:lang w:val="es-ES"/>
        </w:rPr>
        <w:t>CUATRO MILLONES DOSCIENTOS SETENTA Y SEIS MIL QUINIENTOS CATORCE EUROS CON NOVENTA Y OCHO CÉNTIMOS, 4.276.514,98.- €.</w:t>
      </w:r>
    </w:p>
    <w:tbl>
      <w:tblPr>
        <w:tblW w:w="0" w:type="auto"/>
        <w:tblInd w:w="2304" w:type="dxa"/>
        <w:tblLayout w:type="fixed"/>
        <w:tblCellMar>
          <w:left w:w="0" w:type="dxa"/>
          <w:right w:w="0" w:type="dxa"/>
        </w:tblCellMar>
        <w:tblLook w:val="0000"/>
      </w:tblPr>
      <w:tblGrid>
        <w:gridCol w:w="3667"/>
        <w:gridCol w:w="1901"/>
      </w:tblGrid>
      <w:tr w:rsidR="002574A4">
        <w:tblPrEx>
          <w:tblCellMar>
            <w:top w:w="0" w:type="dxa"/>
            <w:bottom w:w="0" w:type="dxa"/>
          </w:tblCellMar>
        </w:tblPrEx>
        <w:trPr>
          <w:trHeight w:hRule="exact" w:val="614"/>
        </w:trPr>
        <w:tc>
          <w:tcPr>
            <w:tcW w:w="3667" w:type="dxa"/>
            <w:tcBorders>
              <w:top w:val="single" w:sz="5" w:space="0" w:color="000000"/>
              <w:left w:val="single" w:sz="5" w:space="0" w:color="000000"/>
              <w:bottom w:val="single" w:sz="5" w:space="0" w:color="000000"/>
              <w:right w:val="single" w:sz="5" w:space="0" w:color="000000"/>
            </w:tcBorders>
            <w:shd w:val="clear" w:color="FF7B80" w:fill="FF7B80"/>
            <w:vAlign w:val="center"/>
          </w:tcPr>
          <w:p w:rsidR="002574A4" w:rsidRDefault="00434086">
            <w:pPr>
              <w:spacing w:before="195" w:after="180"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DESGLOSE DEL PBL</w:t>
            </w:r>
          </w:p>
        </w:tc>
        <w:tc>
          <w:tcPr>
            <w:tcW w:w="1901" w:type="dxa"/>
            <w:tcBorders>
              <w:top w:val="single" w:sz="5" w:space="0" w:color="000000"/>
              <w:left w:val="single" w:sz="5" w:space="0" w:color="000000"/>
              <w:bottom w:val="single" w:sz="5" w:space="0" w:color="000000"/>
              <w:right w:val="single" w:sz="5" w:space="0" w:color="000000"/>
            </w:tcBorders>
            <w:shd w:val="clear" w:color="FF7B80" w:fill="FF7B80"/>
            <w:vAlign w:val="center"/>
          </w:tcPr>
          <w:p w:rsidR="002574A4" w:rsidRDefault="00434086">
            <w:pPr>
              <w:spacing w:before="202" w:after="172" w:line="231"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CUANTÍA (€)</w:t>
            </w:r>
          </w:p>
        </w:tc>
      </w:tr>
      <w:tr w:rsidR="002574A4">
        <w:tblPrEx>
          <w:tblCellMar>
            <w:top w:w="0" w:type="dxa"/>
            <w:bottom w:w="0" w:type="dxa"/>
          </w:tblCellMar>
        </w:tblPrEx>
        <w:trPr>
          <w:trHeight w:hRule="exact" w:val="418"/>
        </w:trPr>
        <w:tc>
          <w:tcPr>
            <w:tcW w:w="366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4" w:after="75" w:line="229" w:lineRule="exact"/>
              <w:jc w:val="center"/>
              <w:textAlignment w:val="baseline"/>
              <w:rPr>
                <w:rFonts w:ascii="Arial" w:eastAsia="Arial" w:hAnsi="Arial"/>
                <w:i/>
                <w:color w:val="000000"/>
                <w:sz w:val="20"/>
                <w:lang w:val="es-ES"/>
              </w:rPr>
            </w:pPr>
            <w:r>
              <w:rPr>
                <w:rFonts w:ascii="Arial" w:eastAsia="Arial" w:hAnsi="Arial"/>
                <w:i/>
                <w:color w:val="000000"/>
                <w:sz w:val="20"/>
                <w:lang w:val="es-ES"/>
              </w:rPr>
              <w:t>Costes directos</w:t>
            </w:r>
          </w:p>
        </w:tc>
        <w:tc>
          <w:tcPr>
            <w:tcW w:w="190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4" w:after="88" w:line="216" w:lineRule="exact"/>
              <w:jc w:val="center"/>
              <w:textAlignment w:val="baseline"/>
              <w:rPr>
                <w:rFonts w:ascii="Arial" w:eastAsia="Arial" w:hAnsi="Arial"/>
                <w:i/>
                <w:color w:val="000000"/>
                <w:sz w:val="20"/>
                <w:lang w:val="es-ES"/>
              </w:rPr>
            </w:pPr>
            <w:r>
              <w:rPr>
                <w:rFonts w:ascii="Arial" w:eastAsia="Arial" w:hAnsi="Arial"/>
                <w:i/>
                <w:color w:val="000000"/>
                <w:sz w:val="20"/>
                <w:lang w:val="es-ES"/>
              </w:rPr>
              <w:t>3.155.717,14 €</w:t>
            </w:r>
          </w:p>
        </w:tc>
      </w:tr>
      <w:tr w:rsidR="002574A4">
        <w:tblPrEx>
          <w:tblCellMar>
            <w:top w:w="0" w:type="dxa"/>
            <w:bottom w:w="0" w:type="dxa"/>
          </w:tblCellMar>
        </w:tblPrEx>
        <w:trPr>
          <w:trHeight w:hRule="exact" w:val="413"/>
        </w:trPr>
        <w:tc>
          <w:tcPr>
            <w:tcW w:w="366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99" w:after="80" w:line="229" w:lineRule="exact"/>
              <w:jc w:val="center"/>
              <w:textAlignment w:val="baseline"/>
              <w:rPr>
                <w:rFonts w:ascii="Arial" w:eastAsia="Arial" w:hAnsi="Arial"/>
                <w:i/>
                <w:color w:val="000000"/>
                <w:sz w:val="20"/>
                <w:lang w:val="es-ES"/>
              </w:rPr>
            </w:pPr>
            <w:r>
              <w:rPr>
                <w:rFonts w:ascii="Arial" w:eastAsia="Arial" w:hAnsi="Arial"/>
                <w:i/>
                <w:color w:val="000000"/>
                <w:sz w:val="20"/>
                <w:lang w:val="es-ES"/>
              </w:rPr>
              <w:t>Costes indirectos</w:t>
            </w:r>
          </w:p>
        </w:tc>
        <w:tc>
          <w:tcPr>
            <w:tcW w:w="190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99" w:after="93" w:line="216" w:lineRule="exact"/>
              <w:jc w:val="center"/>
              <w:textAlignment w:val="baseline"/>
              <w:rPr>
                <w:rFonts w:ascii="Arial" w:eastAsia="Arial" w:hAnsi="Arial"/>
                <w:i/>
                <w:color w:val="000000"/>
                <w:sz w:val="20"/>
                <w:lang w:val="es-ES"/>
              </w:rPr>
            </w:pPr>
            <w:r>
              <w:rPr>
                <w:rFonts w:ascii="Arial" w:eastAsia="Arial" w:hAnsi="Arial"/>
                <w:i/>
                <w:color w:val="000000"/>
                <w:sz w:val="20"/>
                <w:lang w:val="es-ES"/>
              </w:rPr>
              <w:t>584.035,26 €</w:t>
            </w:r>
          </w:p>
        </w:tc>
      </w:tr>
      <w:tr w:rsidR="002574A4">
        <w:tblPrEx>
          <w:tblCellMar>
            <w:top w:w="0" w:type="dxa"/>
            <w:bottom w:w="0" w:type="dxa"/>
          </w:tblCellMar>
        </w:tblPrEx>
        <w:trPr>
          <w:trHeight w:hRule="exact" w:val="417"/>
        </w:trPr>
        <w:tc>
          <w:tcPr>
            <w:tcW w:w="366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3" w:after="81" w:line="229" w:lineRule="exact"/>
              <w:jc w:val="center"/>
              <w:textAlignment w:val="baseline"/>
              <w:rPr>
                <w:rFonts w:ascii="Arial" w:eastAsia="Arial" w:hAnsi="Arial"/>
                <w:i/>
                <w:color w:val="000000"/>
                <w:sz w:val="20"/>
                <w:lang w:val="es-ES"/>
              </w:rPr>
            </w:pPr>
            <w:r>
              <w:rPr>
                <w:rFonts w:ascii="Arial" w:eastAsia="Arial" w:hAnsi="Arial"/>
                <w:i/>
                <w:color w:val="000000"/>
                <w:sz w:val="20"/>
                <w:lang w:val="es-ES"/>
              </w:rPr>
              <w:t>Beneficio industrial</w:t>
            </w:r>
          </w:p>
        </w:tc>
        <w:tc>
          <w:tcPr>
            <w:tcW w:w="190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3" w:after="94" w:line="216" w:lineRule="exact"/>
              <w:jc w:val="center"/>
              <w:textAlignment w:val="baseline"/>
              <w:rPr>
                <w:rFonts w:ascii="Arial" w:eastAsia="Arial" w:hAnsi="Arial"/>
                <w:i/>
                <w:color w:val="000000"/>
                <w:sz w:val="20"/>
                <w:lang w:val="es-ES"/>
              </w:rPr>
            </w:pPr>
            <w:r>
              <w:rPr>
                <w:rFonts w:ascii="Arial" w:eastAsia="Arial" w:hAnsi="Arial"/>
                <w:i/>
                <w:color w:val="000000"/>
                <w:sz w:val="20"/>
                <w:lang w:val="es-ES"/>
              </w:rPr>
              <w:t>256.990,57 €</w:t>
            </w:r>
          </w:p>
        </w:tc>
      </w:tr>
      <w:tr w:rsidR="002574A4">
        <w:tblPrEx>
          <w:tblCellMar>
            <w:top w:w="0" w:type="dxa"/>
            <w:bottom w:w="0" w:type="dxa"/>
          </w:tblCellMar>
        </w:tblPrEx>
        <w:trPr>
          <w:trHeight w:hRule="exact" w:val="413"/>
        </w:trPr>
        <w:tc>
          <w:tcPr>
            <w:tcW w:w="366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99" w:after="71" w:line="229" w:lineRule="exact"/>
              <w:jc w:val="center"/>
              <w:textAlignment w:val="baseline"/>
              <w:rPr>
                <w:rFonts w:ascii="Arial" w:eastAsia="Arial" w:hAnsi="Arial"/>
                <w:i/>
                <w:color w:val="000000"/>
                <w:sz w:val="20"/>
                <w:lang w:val="es-ES"/>
              </w:rPr>
            </w:pPr>
            <w:r>
              <w:rPr>
                <w:rFonts w:ascii="Arial" w:eastAsia="Arial" w:hAnsi="Arial"/>
                <w:i/>
                <w:color w:val="000000"/>
                <w:sz w:val="20"/>
                <w:lang w:val="es-ES"/>
              </w:rPr>
              <w:t>I.G.I.C. (7%)</w:t>
            </w:r>
          </w:p>
        </w:tc>
        <w:tc>
          <w:tcPr>
            <w:tcW w:w="190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99" w:after="84" w:line="216" w:lineRule="exact"/>
              <w:jc w:val="center"/>
              <w:textAlignment w:val="baseline"/>
              <w:rPr>
                <w:rFonts w:ascii="Arial" w:eastAsia="Arial" w:hAnsi="Arial"/>
                <w:i/>
                <w:color w:val="000000"/>
                <w:sz w:val="20"/>
                <w:lang w:val="es-ES"/>
              </w:rPr>
            </w:pPr>
            <w:r>
              <w:rPr>
                <w:rFonts w:ascii="Arial" w:eastAsia="Arial" w:hAnsi="Arial"/>
                <w:i/>
                <w:color w:val="000000"/>
                <w:sz w:val="20"/>
                <w:lang w:val="es-ES"/>
              </w:rPr>
              <w:t>279.772,01 €</w:t>
            </w:r>
          </w:p>
        </w:tc>
      </w:tr>
      <w:tr w:rsidR="002574A4">
        <w:tblPrEx>
          <w:tblCellMar>
            <w:top w:w="0" w:type="dxa"/>
            <w:bottom w:w="0" w:type="dxa"/>
          </w:tblCellMar>
        </w:tblPrEx>
        <w:trPr>
          <w:trHeight w:hRule="exact" w:val="452"/>
        </w:trPr>
        <w:tc>
          <w:tcPr>
            <w:tcW w:w="3667" w:type="dxa"/>
            <w:tcBorders>
              <w:top w:val="single" w:sz="5" w:space="0" w:color="000000"/>
              <w:left w:val="single" w:sz="5" w:space="0" w:color="000000"/>
              <w:bottom w:val="single" w:sz="5" w:space="0" w:color="000000"/>
              <w:right w:val="single" w:sz="5" w:space="0" w:color="000000"/>
            </w:tcBorders>
            <w:shd w:val="clear" w:color="FF7B80" w:fill="FF7B80"/>
            <w:vAlign w:val="center"/>
          </w:tcPr>
          <w:p w:rsidR="002574A4" w:rsidRDefault="00434086">
            <w:pPr>
              <w:spacing w:before="109" w:after="108"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TOTAL =</w:t>
            </w:r>
          </w:p>
        </w:tc>
        <w:tc>
          <w:tcPr>
            <w:tcW w:w="1901" w:type="dxa"/>
            <w:tcBorders>
              <w:top w:val="single" w:sz="5" w:space="0" w:color="000000"/>
              <w:left w:val="single" w:sz="5" w:space="0" w:color="000000"/>
              <w:bottom w:val="single" w:sz="5" w:space="0" w:color="000000"/>
              <w:right w:val="single" w:sz="5" w:space="0" w:color="000000"/>
            </w:tcBorders>
            <w:shd w:val="clear" w:color="FF7B80" w:fill="FF7B80"/>
            <w:vAlign w:val="center"/>
          </w:tcPr>
          <w:p w:rsidR="002574A4" w:rsidRDefault="00434086">
            <w:pPr>
              <w:spacing w:before="117" w:after="100"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4.276.514,98 €</w:t>
            </w:r>
          </w:p>
        </w:tc>
      </w:tr>
    </w:tbl>
    <w:p w:rsidR="002574A4" w:rsidRDefault="002574A4">
      <w:pPr>
        <w:spacing w:after="899" w:line="20" w:lineRule="exact"/>
      </w:pPr>
    </w:p>
    <w:p w:rsidR="002574A4" w:rsidRDefault="00434086">
      <w:pPr>
        <w:spacing w:before="2" w:line="251" w:lineRule="exact"/>
        <w:ind w:left="9072"/>
        <w:textAlignment w:val="baseline"/>
        <w:rPr>
          <w:rFonts w:ascii="Arial" w:eastAsia="Arial" w:hAnsi="Arial"/>
          <w:color w:val="000000"/>
          <w:spacing w:val="31"/>
          <w:lang w:val="es-ES"/>
        </w:rPr>
      </w:pPr>
      <w:r>
        <w:rPr>
          <w:rFonts w:ascii="Arial" w:eastAsia="Arial" w:hAnsi="Arial"/>
          <w:color w:val="000000"/>
          <w:spacing w:val="31"/>
          <w:lang w:val="es-ES"/>
        </w:rPr>
        <w:t>61</w:t>
      </w:r>
    </w:p>
    <w:p w:rsidR="002574A4" w:rsidRDefault="002574A4">
      <w:pPr>
        <w:sectPr w:rsidR="002574A4">
          <w:pgSz w:w="11909" w:h="16838"/>
          <w:pgMar w:top="940" w:right="1142" w:bottom="269" w:left="749" w:header="720" w:footer="720" w:gutter="0"/>
          <w:cols w:space="720"/>
        </w:sectPr>
      </w:pPr>
    </w:p>
    <w:p w:rsidR="002574A4" w:rsidRDefault="00434086">
      <w:pPr>
        <w:spacing w:line="231"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lastRenderedPageBreak/>
        <w:t>Desglosado en los siguientes lotes:</w:t>
      </w:r>
    </w:p>
    <w:p w:rsidR="002574A4" w:rsidRDefault="00434086">
      <w:pPr>
        <w:numPr>
          <w:ilvl w:val="0"/>
          <w:numId w:val="26"/>
        </w:numPr>
        <w:tabs>
          <w:tab w:val="clear" w:pos="720"/>
          <w:tab w:val="left" w:pos="792"/>
        </w:tabs>
        <w:spacing w:before="469" w:line="232"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Lote 1: Conservación de las zonas verdes</w:t>
      </w:r>
    </w:p>
    <w:p w:rsidR="002574A4" w:rsidRDefault="00434086">
      <w:pPr>
        <w:spacing w:before="122"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El presupuesto base de licitación máximo del contrato del Lote 1 asciende a:</w:t>
      </w:r>
    </w:p>
    <w:p w:rsidR="002574A4" w:rsidRDefault="00434086">
      <w:pPr>
        <w:numPr>
          <w:ilvl w:val="0"/>
          <w:numId w:val="18"/>
        </w:numPr>
        <w:tabs>
          <w:tab w:val="clear" w:pos="720"/>
          <w:tab w:val="left" w:pos="792"/>
        </w:tabs>
        <w:spacing w:before="482" w:line="232" w:lineRule="exact"/>
        <w:ind w:left="72" w:right="72"/>
        <w:textAlignment w:val="baseline"/>
        <w:rPr>
          <w:rFonts w:ascii="Arial" w:eastAsia="Arial" w:hAnsi="Arial"/>
          <w:b/>
          <w:i/>
          <w:color w:val="000000"/>
          <w:sz w:val="20"/>
          <w:lang w:val="es-ES"/>
        </w:rPr>
      </w:pPr>
      <w:r>
        <w:rPr>
          <w:rFonts w:ascii="Arial" w:eastAsia="Arial" w:hAnsi="Arial"/>
          <w:b/>
          <w:i/>
          <w:color w:val="000000"/>
          <w:sz w:val="20"/>
          <w:lang w:val="es-ES"/>
        </w:rPr>
        <w:t>Importe, sin IGIC: UN MILLÓN QUINIENTOS OCHENTA Y UN MIL OCHOCIENTOS UN EUROS CON OCHENTA Y CINCO CÉNTIMOS, 1.581.801,85.- €</w:t>
      </w:r>
    </w:p>
    <w:p w:rsidR="002574A4" w:rsidRDefault="00434086">
      <w:pPr>
        <w:numPr>
          <w:ilvl w:val="0"/>
          <w:numId w:val="18"/>
        </w:numPr>
        <w:tabs>
          <w:tab w:val="clear" w:pos="720"/>
          <w:tab w:val="left" w:pos="792"/>
        </w:tabs>
        <w:spacing w:before="482" w:line="232" w:lineRule="exact"/>
        <w:ind w:left="72" w:right="72"/>
        <w:textAlignment w:val="baseline"/>
        <w:rPr>
          <w:rFonts w:ascii="Arial" w:eastAsia="Arial" w:hAnsi="Arial"/>
          <w:b/>
          <w:i/>
          <w:color w:val="000000"/>
          <w:sz w:val="20"/>
          <w:lang w:val="es-ES"/>
        </w:rPr>
      </w:pPr>
      <w:r>
        <w:rPr>
          <w:rFonts w:ascii="Arial" w:eastAsia="Arial" w:hAnsi="Arial"/>
          <w:b/>
          <w:i/>
          <w:color w:val="000000"/>
          <w:sz w:val="20"/>
          <w:lang w:val="es-ES"/>
        </w:rPr>
        <w:t xml:space="preserve">I.G.I.C. aplicable: (7%): CIENTO DIEZ MIL SETECIENTOS </w:t>
      </w:r>
      <w:r>
        <w:rPr>
          <w:rFonts w:ascii="Arial" w:eastAsia="Arial" w:hAnsi="Arial"/>
          <w:b/>
          <w:i/>
          <w:color w:val="000000"/>
          <w:sz w:val="20"/>
          <w:lang w:val="es-ES"/>
        </w:rPr>
        <w:t>VEINTISÉIS EUROS CON TRECE CÉNTIMOS, 110.726,13.- €</w:t>
      </w:r>
    </w:p>
    <w:p w:rsidR="002574A4" w:rsidRDefault="00434086">
      <w:pPr>
        <w:numPr>
          <w:ilvl w:val="0"/>
          <w:numId w:val="18"/>
        </w:numPr>
        <w:tabs>
          <w:tab w:val="clear" w:pos="720"/>
          <w:tab w:val="left" w:pos="792"/>
        </w:tabs>
        <w:spacing w:before="477" w:line="232" w:lineRule="exact"/>
        <w:ind w:left="72" w:right="72"/>
        <w:textAlignment w:val="baseline"/>
        <w:rPr>
          <w:rFonts w:ascii="Arial" w:eastAsia="Arial" w:hAnsi="Arial"/>
          <w:b/>
          <w:i/>
          <w:color w:val="000000"/>
          <w:sz w:val="20"/>
          <w:lang w:val="es-ES"/>
        </w:rPr>
      </w:pPr>
      <w:r>
        <w:rPr>
          <w:rFonts w:ascii="Arial" w:eastAsia="Arial" w:hAnsi="Arial"/>
          <w:b/>
          <w:i/>
          <w:color w:val="000000"/>
          <w:sz w:val="20"/>
          <w:lang w:val="es-ES"/>
        </w:rPr>
        <w:t>Importe, IGIC incluido: UN MILLÓN SEISCIENTOS NOVENTA Y DOS MIL QUINIENTOS VEINTISIETE EUROS CON NOVENTA Y OCHO CÉNTIMOS, 1.692.527,98.- €</w:t>
      </w:r>
    </w:p>
    <w:p w:rsidR="002574A4" w:rsidRDefault="00434086">
      <w:pPr>
        <w:spacing w:before="468" w:after="239" w:line="231" w:lineRule="exact"/>
        <w:ind w:left="72" w:righ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De conformidad con lo establecido en el artículo 100 de la LCSP, el presupuesto base de licitación del servicio se ha determinado teniendo en cuenta los precios de mercado y que se desglosa de la siguiente forma:</w:t>
      </w:r>
    </w:p>
    <w:p w:rsidR="002574A4" w:rsidRDefault="002574A4">
      <w:pPr>
        <w:rPr>
          <w:sz w:val="2"/>
        </w:rPr>
      </w:pPr>
      <w:r w:rsidRPr="002574A4">
        <w:pict>
          <v:shape id="_x0000_s1506" type="#_x0000_t202" style="position:absolute;margin-left:566.1pt;margin-top:508.1pt;width:15.85pt;height:303.6pt;z-index:-251734016;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62 de 194</w:t>
                  </w:r>
                </w:p>
              </w:txbxContent>
            </v:textbox>
            <w10:wrap type="square" anchorx="page" anchory="page"/>
          </v:shape>
        </w:pict>
      </w:r>
      <w:r w:rsidRPr="002574A4">
        <w:pict>
          <v:shape id="_x0000_s1505" type="#_x0000_t202" style="position:absolute;margin-left:540.25pt;margin-top:501.85pt;width:26.15pt;height:310.05pt;z-index:-25173299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3937635"/>
                        <wp:effectExtent l="0" t="0" r="0" b="0"/>
                        <wp:docPr id="245" name="Picture"/>
                        <wp:cNvGraphicFramePr/>
                        <a:graphic xmlns:a="http://schemas.openxmlformats.org/drawingml/2006/main">
                          <a:graphicData uri="http://schemas.openxmlformats.org/drawingml/2006/picture">
                            <pic:pic xmlns:pic="http://schemas.openxmlformats.org/drawingml/2006/picture">
                              <pic:nvPicPr>
                                <pic:cNvPr id="246" name="test1"/>
                                <pic:cNvPicPr preferRelativeResize="0"/>
                              </pic:nvPicPr>
                              <pic:blipFill>
                                <a:blip r:embed="rId7"/>
                                <a:stretch>
                                  <a:fillRect/>
                                </a:stretch>
                              </pic:blipFill>
                              <pic:spPr>
                                <a:xfrm>
                                  <a:off x="0" y="0"/>
                                  <a:ext cx="332105" cy="3937635"/>
                                </a:xfrm>
                                <a:prstGeom prst="rect">
                                  <a:avLst/>
                                </a:prstGeom>
                              </pic:spPr>
                            </pic:pic>
                          </a:graphicData>
                        </a:graphic>
                      </wp:inline>
                    </w:drawing>
                  </w:r>
                </w:p>
              </w:txbxContent>
            </v:textbox>
            <w10:wrap anchorx="page" anchory="page"/>
          </v:shape>
        </w:pict>
      </w:r>
    </w:p>
    <w:tbl>
      <w:tblPr>
        <w:tblW w:w="0" w:type="auto"/>
        <w:tblLayout w:type="fixed"/>
        <w:tblCellMar>
          <w:left w:w="0" w:type="dxa"/>
          <w:right w:w="0" w:type="dxa"/>
        </w:tblCellMar>
        <w:tblLook w:val="0000"/>
      </w:tblPr>
      <w:tblGrid>
        <w:gridCol w:w="4552"/>
        <w:gridCol w:w="5466"/>
      </w:tblGrid>
      <w:tr w:rsidR="002574A4">
        <w:tblPrEx>
          <w:tblCellMar>
            <w:top w:w="0" w:type="dxa"/>
            <w:bottom w:w="0" w:type="dxa"/>
          </w:tblCellMar>
        </w:tblPrEx>
        <w:trPr>
          <w:trHeight w:hRule="exact" w:val="504"/>
        </w:trPr>
        <w:tc>
          <w:tcPr>
            <w:tcW w:w="4552" w:type="dxa"/>
            <w:tcBorders>
              <w:top w:val="none" w:sz="0" w:space="0" w:color="020000"/>
              <w:left w:val="none" w:sz="0" w:space="0" w:color="020000"/>
              <w:bottom w:val="none" w:sz="0" w:space="0" w:color="020000"/>
              <w:right w:val="none" w:sz="0" w:space="0" w:color="020000"/>
            </w:tcBorders>
            <w:vAlign w:val="center"/>
          </w:tcPr>
          <w:p w:rsidR="002574A4" w:rsidRDefault="00434086">
            <w:pPr>
              <w:tabs>
                <w:tab w:val="right" w:leader="dot" w:pos="4536"/>
              </w:tabs>
              <w:spacing w:before="224" w:after="41" w:line="229" w:lineRule="exact"/>
              <w:ind w:left="64"/>
              <w:textAlignment w:val="baseline"/>
              <w:rPr>
                <w:rFonts w:ascii="Arial" w:eastAsia="Arial" w:hAnsi="Arial"/>
                <w:i/>
                <w:color w:val="000000"/>
                <w:sz w:val="20"/>
                <w:lang w:val="es-ES"/>
              </w:rPr>
            </w:pPr>
            <w:r>
              <w:rPr>
                <w:rFonts w:ascii="Arial" w:eastAsia="Arial" w:hAnsi="Arial"/>
                <w:i/>
                <w:color w:val="000000"/>
                <w:sz w:val="20"/>
                <w:lang w:val="es-ES"/>
              </w:rPr>
              <w:t>Costes del personal directo:</w:t>
            </w:r>
            <w:r>
              <w:rPr>
                <w:rFonts w:ascii="Arial" w:eastAsia="Arial" w:hAnsi="Arial"/>
                <w:i/>
                <w:color w:val="000000"/>
                <w:sz w:val="20"/>
                <w:lang w:val="es-ES"/>
              </w:rPr>
              <w:tab/>
              <w:t xml:space="preserve"> </w:t>
            </w:r>
          </w:p>
        </w:tc>
        <w:tc>
          <w:tcPr>
            <w:tcW w:w="5466" w:type="dxa"/>
            <w:tcBorders>
              <w:top w:val="none" w:sz="0" w:space="0" w:color="020000"/>
              <w:left w:val="none" w:sz="0" w:space="0" w:color="020000"/>
              <w:bottom w:val="none" w:sz="0" w:space="0" w:color="020000"/>
              <w:right w:val="none" w:sz="0" w:space="0" w:color="020000"/>
            </w:tcBorders>
            <w:vAlign w:val="center"/>
          </w:tcPr>
          <w:p w:rsidR="002574A4" w:rsidRDefault="00434086">
            <w:pPr>
              <w:spacing w:before="224" w:after="41" w:line="229" w:lineRule="exact"/>
              <w:textAlignment w:val="baseline"/>
              <w:rPr>
                <w:rFonts w:ascii="Arial" w:eastAsia="Arial" w:hAnsi="Arial"/>
                <w:i/>
                <w:color w:val="000000"/>
                <w:sz w:val="20"/>
                <w:lang w:val="es-ES"/>
              </w:rPr>
            </w:pPr>
            <w:r>
              <w:rPr>
                <w:rFonts w:ascii="Arial" w:eastAsia="Arial" w:hAnsi="Arial"/>
                <w:i/>
                <w:color w:val="000000"/>
                <w:sz w:val="20"/>
                <w:lang w:val="es-ES"/>
              </w:rPr>
              <w:t>945.421,10.- €</w:t>
            </w:r>
          </w:p>
        </w:tc>
      </w:tr>
      <w:tr w:rsidR="002574A4">
        <w:tblPrEx>
          <w:tblCellMar>
            <w:top w:w="0" w:type="dxa"/>
            <w:bottom w:w="0" w:type="dxa"/>
          </w:tblCellMar>
        </w:tblPrEx>
        <w:trPr>
          <w:trHeight w:hRule="exact" w:val="350"/>
        </w:trPr>
        <w:tc>
          <w:tcPr>
            <w:tcW w:w="4552" w:type="dxa"/>
            <w:tcBorders>
              <w:top w:val="none" w:sz="0" w:space="0" w:color="020000"/>
              <w:left w:val="none" w:sz="0" w:space="0" w:color="020000"/>
              <w:bottom w:val="none" w:sz="0" w:space="0" w:color="020000"/>
              <w:right w:val="none" w:sz="0" w:space="0" w:color="020000"/>
            </w:tcBorders>
            <w:vAlign w:val="center"/>
          </w:tcPr>
          <w:p w:rsidR="002574A4" w:rsidRDefault="00434086">
            <w:pPr>
              <w:tabs>
                <w:tab w:val="right" w:leader="dot" w:pos="4536"/>
              </w:tabs>
              <w:spacing w:before="70" w:after="37" w:line="229" w:lineRule="exact"/>
              <w:ind w:left="64"/>
              <w:textAlignment w:val="baseline"/>
              <w:rPr>
                <w:rFonts w:ascii="Arial" w:eastAsia="Arial" w:hAnsi="Arial"/>
                <w:i/>
                <w:color w:val="000000"/>
                <w:sz w:val="20"/>
                <w:lang w:val="es-ES"/>
              </w:rPr>
            </w:pPr>
            <w:r>
              <w:rPr>
                <w:rFonts w:ascii="Arial" w:eastAsia="Arial" w:hAnsi="Arial"/>
                <w:i/>
                <w:color w:val="000000"/>
                <w:sz w:val="20"/>
                <w:lang w:val="es-ES"/>
              </w:rPr>
              <w:t>Costes vehículos / maquinarias:</w:t>
            </w:r>
            <w:r>
              <w:rPr>
                <w:rFonts w:ascii="Arial" w:eastAsia="Arial" w:hAnsi="Arial"/>
                <w:i/>
                <w:color w:val="000000"/>
                <w:sz w:val="20"/>
                <w:lang w:val="es-ES"/>
              </w:rPr>
              <w:tab/>
              <w:t xml:space="preserve"> </w:t>
            </w:r>
          </w:p>
        </w:tc>
        <w:tc>
          <w:tcPr>
            <w:tcW w:w="5466" w:type="dxa"/>
            <w:tcBorders>
              <w:top w:val="none" w:sz="0" w:space="0" w:color="020000"/>
              <w:left w:val="none" w:sz="0" w:space="0" w:color="020000"/>
              <w:bottom w:val="none" w:sz="0" w:space="0" w:color="020000"/>
              <w:right w:val="none" w:sz="0" w:space="0" w:color="020000"/>
            </w:tcBorders>
            <w:vAlign w:val="center"/>
          </w:tcPr>
          <w:p w:rsidR="002574A4" w:rsidRDefault="00434086">
            <w:pPr>
              <w:spacing w:before="70" w:after="37" w:line="229" w:lineRule="exact"/>
              <w:textAlignment w:val="baseline"/>
              <w:rPr>
                <w:rFonts w:ascii="Arial" w:eastAsia="Arial" w:hAnsi="Arial"/>
                <w:i/>
                <w:color w:val="000000"/>
                <w:sz w:val="20"/>
                <w:lang w:val="es-ES"/>
              </w:rPr>
            </w:pPr>
            <w:r>
              <w:rPr>
                <w:rFonts w:ascii="Arial" w:eastAsia="Arial" w:hAnsi="Arial"/>
                <w:i/>
                <w:color w:val="000000"/>
                <w:sz w:val="20"/>
                <w:lang w:val="es-ES"/>
              </w:rPr>
              <w:t>306.785,75.- €</w:t>
            </w:r>
          </w:p>
        </w:tc>
      </w:tr>
      <w:tr w:rsidR="002574A4">
        <w:tblPrEx>
          <w:tblCellMar>
            <w:top w:w="0" w:type="dxa"/>
            <w:bottom w:w="0" w:type="dxa"/>
          </w:tblCellMar>
        </w:tblPrEx>
        <w:trPr>
          <w:trHeight w:hRule="exact" w:val="346"/>
        </w:trPr>
        <w:tc>
          <w:tcPr>
            <w:tcW w:w="4552" w:type="dxa"/>
            <w:tcBorders>
              <w:top w:val="none" w:sz="0" w:space="0" w:color="020000"/>
              <w:left w:val="none" w:sz="0" w:space="0" w:color="020000"/>
              <w:bottom w:val="none" w:sz="0" w:space="0" w:color="020000"/>
              <w:right w:val="none" w:sz="0" w:space="0" w:color="020000"/>
            </w:tcBorders>
            <w:vAlign w:val="center"/>
          </w:tcPr>
          <w:p w:rsidR="002574A4" w:rsidRDefault="00434086">
            <w:pPr>
              <w:tabs>
                <w:tab w:val="right" w:leader="dot" w:pos="4536"/>
              </w:tabs>
              <w:spacing w:before="70" w:after="33" w:line="229" w:lineRule="exact"/>
              <w:ind w:left="64"/>
              <w:textAlignment w:val="baseline"/>
              <w:rPr>
                <w:rFonts w:ascii="Arial" w:eastAsia="Arial" w:hAnsi="Arial"/>
                <w:i/>
                <w:color w:val="000000"/>
                <w:sz w:val="20"/>
                <w:lang w:val="es-ES"/>
              </w:rPr>
            </w:pPr>
            <w:r>
              <w:rPr>
                <w:rFonts w:ascii="Arial" w:eastAsia="Arial" w:hAnsi="Arial"/>
                <w:i/>
                <w:color w:val="000000"/>
                <w:sz w:val="20"/>
                <w:lang w:val="es-ES"/>
              </w:rPr>
              <w:t xml:space="preserve">Costes consumibles: </w:t>
            </w:r>
            <w:r>
              <w:rPr>
                <w:rFonts w:ascii="Arial" w:eastAsia="Arial" w:hAnsi="Arial"/>
                <w:i/>
                <w:color w:val="000000"/>
                <w:sz w:val="20"/>
                <w:lang w:val="es-ES"/>
              </w:rPr>
              <w:tab/>
              <w:t xml:space="preserve"> </w:t>
            </w:r>
          </w:p>
        </w:tc>
        <w:tc>
          <w:tcPr>
            <w:tcW w:w="5466" w:type="dxa"/>
            <w:tcBorders>
              <w:top w:val="none" w:sz="0" w:space="0" w:color="020000"/>
              <w:left w:val="none" w:sz="0" w:space="0" w:color="020000"/>
              <w:bottom w:val="none" w:sz="0" w:space="0" w:color="020000"/>
              <w:right w:val="none" w:sz="0" w:space="0" w:color="020000"/>
            </w:tcBorders>
            <w:vAlign w:val="center"/>
          </w:tcPr>
          <w:p w:rsidR="002574A4" w:rsidRDefault="00434086">
            <w:pPr>
              <w:spacing w:before="70" w:after="33" w:line="229" w:lineRule="exact"/>
              <w:ind w:left="90"/>
              <w:textAlignment w:val="baseline"/>
              <w:rPr>
                <w:rFonts w:ascii="Arial" w:eastAsia="Arial" w:hAnsi="Arial"/>
                <w:i/>
                <w:color w:val="000000"/>
                <w:sz w:val="20"/>
                <w:lang w:val="es-ES"/>
              </w:rPr>
            </w:pPr>
            <w:r>
              <w:rPr>
                <w:rFonts w:ascii="Arial" w:eastAsia="Arial" w:hAnsi="Arial"/>
                <w:i/>
                <w:color w:val="000000"/>
                <w:sz w:val="20"/>
                <w:lang w:val="es-ES"/>
              </w:rPr>
              <w:t>77.038,40.- €</w:t>
            </w:r>
          </w:p>
        </w:tc>
      </w:tr>
      <w:tr w:rsidR="002574A4">
        <w:tblPrEx>
          <w:tblCellMar>
            <w:top w:w="0" w:type="dxa"/>
            <w:bottom w:w="0" w:type="dxa"/>
          </w:tblCellMar>
        </w:tblPrEx>
        <w:trPr>
          <w:trHeight w:hRule="exact" w:val="350"/>
        </w:trPr>
        <w:tc>
          <w:tcPr>
            <w:tcW w:w="4552" w:type="dxa"/>
            <w:tcBorders>
              <w:top w:val="none" w:sz="0" w:space="0" w:color="020000"/>
              <w:left w:val="none" w:sz="0" w:space="0" w:color="020000"/>
              <w:bottom w:val="none" w:sz="0" w:space="0" w:color="020000"/>
              <w:right w:val="none" w:sz="0" w:space="0" w:color="020000"/>
            </w:tcBorders>
            <w:vAlign w:val="center"/>
          </w:tcPr>
          <w:p w:rsidR="002574A4" w:rsidRDefault="00434086">
            <w:pPr>
              <w:spacing w:before="70" w:after="47" w:line="229" w:lineRule="exact"/>
              <w:ind w:left="64"/>
              <w:textAlignment w:val="baseline"/>
              <w:rPr>
                <w:rFonts w:ascii="Arial" w:eastAsia="Arial" w:hAnsi="Arial"/>
                <w:b/>
                <w:i/>
                <w:color w:val="000000"/>
                <w:sz w:val="20"/>
                <w:lang w:val="es-ES"/>
              </w:rPr>
            </w:pPr>
            <w:r>
              <w:rPr>
                <w:rFonts w:ascii="Arial" w:eastAsia="Arial" w:hAnsi="Arial"/>
                <w:b/>
                <w:i/>
                <w:color w:val="000000"/>
                <w:sz w:val="20"/>
                <w:lang w:val="es-ES"/>
              </w:rPr>
              <w:t>Total gastos directos más gastos indirectos:</w:t>
            </w:r>
          </w:p>
        </w:tc>
        <w:tc>
          <w:tcPr>
            <w:tcW w:w="5466" w:type="dxa"/>
            <w:tcBorders>
              <w:top w:val="none" w:sz="0" w:space="0" w:color="020000"/>
              <w:left w:val="none" w:sz="0" w:space="0" w:color="020000"/>
              <w:bottom w:val="none" w:sz="0" w:space="0" w:color="020000"/>
              <w:right w:val="none" w:sz="0" w:space="0" w:color="020000"/>
            </w:tcBorders>
            <w:vAlign w:val="center"/>
          </w:tcPr>
          <w:p w:rsidR="002574A4" w:rsidRDefault="00434086">
            <w:pPr>
              <w:tabs>
                <w:tab w:val="left" w:leader="dot" w:pos="216"/>
              </w:tabs>
              <w:spacing w:before="67" w:after="47" w:line="232" w:lineRule="exact"/>
              <w:textAlignment w:val="baseline"/>
              <w:rPr>
                <w:rFonts w:ascii="Arial" w:eastAsia="Arial" w:hAnsi="Arial"/>
                <w:b/>
                <w:i/>
                <w:color w:val="000000"/>
                <w:sz w:val="20"/>
                <w:lang w:val="es-ES"/>
              </w:rPr>
            </w:pPr>
            <w:r>
              <w:rPr>
                <w:rFonts w:ascii="Arial" w:eastAsia="Arial" w:hAnsi="Arial"/>
                <w:b/>
                <w:i/>
                <w:color w:val="000000"/>
                <w:sz w:val="20"/>
                <w:lang w:val="es-ES"/>
              </w:rPr>
              <w:t xml:space="preserve"> </w:t>
            </w:r>
            <w:r>
              <w:rPr>
                <w:rFonts w:ascii="Arial" w:eastAsia="Arial" w:hAnsi="Arial"/>
                <w:b/>
                <w:i/>
                <w:color w:val="000000"/>
                <w:sz w:val="20"/>
                <w:lang w:val="es-ES"/>
              </w:rPr>
              <w:tab/>
              <w:t>1.329.245,25.- €</w:t>
            </w:r>
          </w:p>
        </w:tc>
      </w:tr>
      <w:tr w:rsidR="002574A4">
        <w:tblPrEx>
          <w:tblCellMar>
            <w:top w:w="0" w:type="dxa"/>
            <w:bottom w:w="0" w:type="dxa"/>
          </w:tblCellMar>
        </w:tblPrEx>
        <w:trPr>
          <w:trHeight w:hRule="exact" w:val="351"/>
        </w:trPr>
        <w:tc>
          <w:tcPr>
            <w:tcW w:w="4552" w:type="dxa"/>
            <w:tcBorders>
              <w:top w:val="none" w:sz="0" w:space="0" w:color="020000"/>
              <w:left w:val="none" w:sz="0" w:space="0" w:color="020000"/>
              <w:bottom w:val="none" w:sz="0" w:space="0" w:color="020000"/>
              <w:right w:val="none" w:sz="0" w:space="0" w:color="020000"/>
            </w:tcBorders>
            <w:vAlign w:val="center"/>
          </w:tcPr>
          <w:p w:rsidR="002574A4" w:rsidRDefault="00434086">
            <w:pPr>
              <w:tabs>
                <w:tab w:val="right" w:leader="dot" w:pos="4536"/>
              </w:tabs>
              <w:spacing w:before="70" w:after="42" w:line="229" w:lineRule="exact"/>
              <w:ind w:left="64"/>
              <w:textAlignment w:val="baseline"/>
              <w:rPr>
                <w:rFonts w:ascii="Arial" w:eastAsia="Arial" w:hAnsi="Arial"/>
                <w:i/>
                <w:color w:val="000000"/>
                <w:sz w:val="20"/>
                <w:lang w:val="es-ES"/>
              </w:rPr>
            </w:pPr>
            <w:r>
              <w:rPr>
                <w:rFonts w:ascii="Arial" w:eastAsia="Arial" w:hAnsi="Arial"/>
                <w:i/>
                <w:color w:val="000000"/>
                <w:sz w:val="20"/>
                <w:lang w:val="es-ES"/>
              </w:rPr>
              <w:t xml:space="preserve">Gastos Generales (13%) </w:t>
            </w:r>
            <w:r>
              <w:rPr>
                <w:rFonts w:ascii="Arial" w:eastAsia="Arial" w:hAnsi="Arial"/>
                <w:i/>
                <w:color w:val="000000"/>
                <w:sz w:val="20"/>
                <w:lang w:val="es-ES"/>
              </w:rPr>
              <w:tab/>
              <w:t xml:space="preserve"> </w:t>
            </w:r>
          </w:p>
        </w:tc>
        <w:tc>
          <w:tcPr>
            <w:tcW w:w="5466" w:type="dxa"/>
            <w:tcBorders>
              <w:top w:val="none" w:sz="0" w:space="0" w:color="020000"/>
              <w:left w:val="none" w:sz="0" w:space="0" w:color="020000"/>
              <w:bottom w:val="none" w:sz="0" w:space="0" w:color="020000"/>
              <w:right w:val="none" w:sz="0" w:space="0" w:color="020000"/>
            </w:tcBorders>
            <w:vAlign w:val="center"/>
          </w:tcPr>
          <w:p w:rsidR="002574A4" w:rsidRDefault="00434086">
            <w:pPr>
              <w:spacing w:before="70" w:after="42" w:line="229" w:lineRule="exact"/>
              <w:ind w:left="90"/>
              <w:textAlignment w:val="baseline"/>
              <w:rPr>
                <w:rFonts w:ascii="Arial" w:eastAsia="Arial" w:hAnsi="Arial"/>
                <w:i/>
                <w:color w:val="000000"/>
                <w:sz w:val="20"/>
                <w:lang w:val="es-ES"/>
              </w:rPr>
            </w:pPr>
            <w:r>
              <w:rPr>
                <w:rFonts w:ascii="Arial" w:eastAsia="Arial" w:hAnsi="Arial"/>
                <w:i/>
                <w:color w:val="000000"/>
                <w:sz w:val="20"/>
                <w:lang w:val="es-ES"/>
              </w:rPr>
              <w:t>172.801,88.- €</w:t>
            </w:r>
          </w:p>
        </w:tc>
      </w:tr>
      <w:tr w:rsidR="002574A4">
        <w:tblPrEx>
          <w:tblCellMar>
            <w:top w:w="0" w:type="dxa"/>
            <w:bottom w:w="0" w:type="dxa"/>
          </w:tblCellMar>
        </w:tblPrEx>
        <w:trPr>
          <w:trHeight w:hRule="exact" w:val="345"/>
        </w:trPr>
        <w:tc>
          <w:tcPr>
            <w:tcW w:w="4552" w:type="dxa"/>
            <w:tcBorders>
              <w:top w:val="none" w:sz="0" w:space="0" w:color="020000"/>
              <w:left w:val="none" w:sz="0" w:space="0" w:color="020000"/>
              <w:bottom w:val="none" w:sz="0" w:space="0" w:color="020000"/>
              <w:right w:val="none" w:sz="0" w:space="0" w:color="020000"/>
            </w:tcBorders>
            <w:vAlign w:val="center"/>
          </w:tcPr>
          <w:p w:rsidR="002574A4" w:rsidRDefault="00434086">
            <w:pPr>
              <w:tabs>
                <w:tab w:val="right" w:leader="dot" w:pos="4536"/>
              </w:tabs>
              <w:spacing w:before="70" w:after="37" w:line="229" w:lineRule="exact"/>
              <w:ind w:left="64"/>
              <w:textAlignment w:val="baseline"/>
              <w:rPr>
                <w:rFonts w:ascii="Arial" w:eastAsia="Arial" w:hAnsi="Arial"/>
                <w:i/>
                <w:color w:val="000000"/>
                <w:sz w:val="20"/>
                <w:lang w:val="es-ES"/>
              </w:rPr>
            </w:pPr>
            <w:r>
              <w:rPr>
                <w:rFonts w:ascii="Arial" w:eastAsia="Arial" w:hAnsi="Arial"/>
                <w:i/>
                <w:color w:val="000000"/>
                <w:sz w:val="20"/>
                <w:lang w:val="es-ES"/>
              </w:rPr>
              <w:t xml:space="preserve">Beneficio Industrial (6%) </w:t>
            </w:r>
            <w:r>
              <w:rPr>
                <w:rFonts w:ascii="Arial" w:eastAsia="Arial" w:hAnsi="Arial"/>
                <w:i/>
                <w:color w:val="000000"/>
                <w:sz w:val="20"/>
                <w:lang w:val="es-ES"/>
              </w:rPr>
              <w:tab/>
              <w:t xml:space="preserve"> </w:t>
            </w:r>
          </w:p>
        </w:tc>
        <w:tc>
          <w:tcPr>
            <w:tcW w:w="5466" w:type="dxa"/>
            <w:tcBorders>
              <w:top w:val="none" w:sz="0" w:space="0" w:color="020000"/>
              <w:left w:val="none" w:sz="0" w:space="0" w:color="020000"/>
              <w:bottom w:val="none" w:sz="0" w:space="0" w:color="020000"/>
              <w:right w:val="none" w:sz="0" w:space="0" w:color="020000"/>
            </w:tcBorders>
            <w:vAlign w:val="center"/>
          </w:tcPr>
          <w:p w:rsidR="002574A4" w:rsidRDefault="00434086">
            <w:pPr>
              <w:spacing w:before="70" w:after="37" w:line="229" w:lineRule="exact"/>
              <w:textAlignment w:val="baseline"/>
              <w:rPr>
                <w:rFonts w:ascii="Arial" w:eastAsia="Arial" w:hAnsi="Arial"/>
                <w:i/>
                <w:color w:val="000000"/>
                <w:sz w:val="20"/>
                <w:lang w:val="es-ES"/>
              </w:rPr>
            </w:pPr>
            <w:r>
              <w:rPr>
                <w:rFonts w:ascii="Arial" w:eastAsia="Arial" w:hAnsi="Arial"/>
                <w:i/>
                <w:color w:val="000000"/>
                <w:sz w:val="20"/>
                <w:lang w:val="es-ES"/>
              </w:rPr>
              <w:t>79.754,72.- €</w:t>
            </w:r>
          </w:p>
        </w:tc>
      </w:tr>
      <w:tr w:rsidR="002574A4">
        <w:tblPrEx>
          <w:tblCellMar>
            <w:top w:w="0" w:type="dxa"/>
            <w:bottom w:w="0" w:type="dxa"/>
          </w:tblCellMar>
        </w:tblPrEx>
        <w:trPr>
          <w:trHeight w:hRule="exact" w:val="369"/>
        </w:trPr>
        <w:tc>
          <w:tcPr>
            <w:tcW w:w="4552" w:type="dxa"/>
            <w:tcBorders>
              <w:top w:val="none" w:sz="0" w:space="0" w:color="020000"/>
              <w:left w:val="none" w:sz="0" w:space="0" w:color="020000"/>
              <w:bottom w:val="none" w:sz="0" w:space="0" w:color="020000"/>
              <w:right w:val="none" w:sz="0" w:space="0" w:color="020000"/>
            </w:tcBorders>
            <w:vAlign w:val="center"/>
          </w:tcPr>
          <w:p w:rsidR="002574A4" w:rsidRDefault="00434086">
            <w:pPr>
              <w:tabs>
                <w:tab w:val="right" w:leader="dot" w:pos="4536"/>
              </w:tabs>
              <w:spacing w:before="75" w:after="61" w:line="229" w:lineRule="exact"/>
              <w:ind w:left="64"/>
              <w:textAlignment w:val="baseline"/>
              <w:rPr>
                <w:rFonts w:ascii="Arial" w:eastAsia="Arial" w:hAnsi="Arial"/>
                <w:b/>
                <w:i/>
                <w:color w:val="000000"/>
                <w:sz w:val="20"/>
                <w:lang w:val="es-ES"/>
              </w:rPr>
            </w:pPr>
            <w:r>
              <w:rPr>
                <w:rFonts w:ascii="Arial" w:eastAsia="Arial" w:hAnsi="Arial"/>
                <w:b/>
                <w:i/>
                <w:color w:val="000000"/>
                <w:sz w:val="20"/>
                <w:lang w:val="es-ES"/>
              </w:rPr>
              <w:t>Total coste del servicio</w:t>
            </w:r>
            <w:r>
              <w:rPr>
                <w:rFonts w:ascii="Arial" w:eastAsia="Arial" w:hAnsi="Arial"/>
                <w:b/>
                <w:i/>
                <w:color w:val="000000"/>
                <w:sz w:val="20"/>
                <w:lang w:val="es-ES"/>
              </w:rPr>
              <w:tab/>
              <w:t xml:space="preserve"> </w:t>
            </w:r>
          </w:p>
        </w:tc>
        <w:tc>
          <w:tcPr>
            <w:tcW w:w="5466" w:type="dxa"/>
            <w:tcBorders>
              <w:top w:val="none" w:sz="0" w:space="0" w:color="020000"/>
              <w:left w:val="none" w:sz="0" w:space="0" w:color="020000"/>
              <w:bottom w:val="none" w:sz="0" w:space="0" w:color="020000"/>
              <w:right w:val="none" w:sz="0" w:space="0" w:color="020000"/>
            </w:tcBorders>
            <w:vAlign w:val="center"/>
          </w:tcPr>
          <w:p w:rsidR="002574A4" w:rsidRDefault="00434086">
            <w:pPr>
              <w:spacing w:before="72" w:after="61" w:line="232" w:lineRule="exact"/>
              <w:textAlignment w:val="baseline"/>
              <w:rPr>
                <w:rFonts w:ascii="Arial" w:eastAsia="Arial" w:hAnsi="Arial"/>
                <w:b/>
                <w:i/>
                <w:color w:val="000000"/>
                <w:sz w:val="20"/>
                <w:lang w:val="es-ES"/>
              </w:rPr>
            </w:pPr>
            <w:r>
              <w:rPr>
                <w:rFonts w:ascii="Arial" w:eastAsia="Arial" w:hAnsi="Arial"/>
                <w:b/>
                <w:i/>
                <w:color w:val="000000"/>
                <w:sz w:val="20"/>
                <w:lang w:val="es-ES"/>
              </w:rPr>
              <w:t>1.581.801,85.- €</w:t>
            </w:r>
          </w:p>
        </w:tc>
      </w:tr>
    </w:tbl>
    <w:p w:rsidR="002574A4" w:rsidRDefault="002574A4">
      <w:pPr>
        <w:spacing w:after="304" w:line="20" w:lineRule="exact"/>
      </w:pPr>
    </w:p>
    <w:p w:rsidR="002574A4" w:rsidRDefault="00434086">
      <w:pPr>
        <w:spacing w:line="230" w:lineRule="exact"/>
        <w:ind w:left="72" w:right="504"/>
        <w:textAlignment w:val="baseline"/>
        <w:rPr>
          <w:rFonts w:ascii="Arial" w:eastAsia="Arial" w:hAnsi="Arial"/>
          <w:i/>
          <w:color w:val="000000"/>
          <w:sz w:val="20"/>
          <w:lang w:val="es-ES"/>
        </w:rPr>
      </w:pPr>
      <w:r>
        <w:rPr>
          <w:rFonts w:ascii="Arial" w:eastAsia="Arial" w:hAnsi="Arial"/>
          <w:i/>
          <w:color w:val="000000"/>
          <w:sz w:val="20"/>
          <w:lang w:val="es-ES"/>
        </w:rPr>
        <w:t>Como documentación aneja a los Pliegos, a meros efectos informativos, el Anexo 5 contiene el estudio de costes utilizados como referencia para su determinación.</w:t>
      </w:r>
    </w:p>
    <w:p w:rsidR="002574A4" w:rsidRDefault="00434086">
      <w:pPr>
        <w:spacing w:before="119" w:line="231" w:lineRule="exact"/>
        <w:ind w:left="72" w:right="648"/>
        <w:textAlignment w:val="baseline"/>
        <w:rPr>
          <w:rFonts w:ascii="Arial" w:eastAsia="Arial" w:hAnsi="Arial"/>
          <w:i/>
          <w:color w:val="000000"/>
          <w:sz w:val="20"/>
          <w:lang w:val="es-ES"/>
        </w:rPr>
      </w:pPr>
      <w:r>
        <w:rPr>
          <w:rFonts w:ascii="Arial" w:eastAsia="Arial" w:hAnsi="Arial"/>
          <w:i/>
          <w:color w:val="000000"/>
          <w:sz w:val="20"/>
          <w:lang w:val="es-ES"/>
        </w:rPr>
        <w:t>El coste del personal considerado para llevar a cabo el contrato que se licita se ha calculado conforme al Convenio Colectivo Sectorial.</w:t>
      </w:r>
    </w:p>
    <w:p w:rsidR="002574A4" w:rsidRDefault="00434086">
      <w:pPr>
        <w:spacing w:before="127"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A este coste se le añade un porcentaje en concepto de Gastos Generales (13%) y de Beneficio Industrial (6%)</w:t>
      </w:r>
    </w:p>
    <w:p w:rsidR="002574A4" w:rsidRDefault="00434086">
      <w:pPr>
        <w:spacing w:before="117" w:line="230" w:lineRule="exact"/>
        <w:ind w:left="72" w:right="144"/>
        <w:textAlignment w:val="baseline"/>
        <w:rPr>
          <w:rFonts w:ascii="Arial" w:eastAsia="Arial" w:hAnsi="Arial"/>
          <w:i/>
          <w:color w:val="000000"/>
          <w:sz w:val="20"/>
          <w:lang w:val="es-ES"/>
        </w:rPr>
      </w:pPr>
      <w:r>
        <w:rPr>
          <w:rFonts w:ascii="Arial" w:eastAsia="Arial" w:hAnsi="Arial"/>
          <w:i/>
          <w:color w:val="000000"/>
          <w:sz w:val="20"/>
          <w:lang w:val="es-ES"/>
        </w:rPr>
        <w:t>Se aplica e</w:t>
      </w:r>
      <w:r>
        <w:rPr>
          <w:rFonts w:ascii="Arial" w:eastAsia="Arial" w:hAnsi="Arial"/>
          <w:i/>
          <w:color w:val="000000"/>
          <w:sz w:val="20"/>
          <w:lang w:val="es-ES"/>
        </w:rPr>
        <w:t>l 6 % de Beneficio Industrial en virtud de lo establecido en el informe de la Junta Consultiva núm. 40/2019, y en la recomendación 1/2021, de 28 de octubre, sobre gastos generales y beneficio industrial en los contratos del sector público canario del Gobie</w:t>
      </w:r>
      <w:r>
        <w:rPr>
          <w:rFonts w:ascii="Arial" w:eastAsia="Arial" w:hAnsi="Arial"/>
          <w:i/>
          <w:color w:val="000000"/>
          <w:sz w:val="20"/>
          <w:lang w:val="es-ES"/>
        </w:rPr>
        <w:t>rno de Canarias, en función de la naturaleza de la prestación y de las características singulares propias del contrato.</w:t>
      </w:r>
    </w:p>
    <w:p w:rsidR="002574A4" w:rsidRDefault="00434086">
      <w:pPr>
        <w:spacing w:before="479" w:line="226" w:lineRule="exact"/>
        <w:ind w:left="72" w:right="288"/>
        <w:textAlignment w:val="baseline"/>
        <w:rPr>
          <w:rFonts w:ascii="Arial" w:eastAsia="Arial" w:hAnsi="Arial"/>
          <w:i/>
          <w:color w:val="000000"/>
          <w:sz w:val="20"/>
          <w:lang w:val="es-ES"/>
        </w:rPr>
      </w:pPr>
      <w:r>
        <w:rPr>
          <w:rFonts w:ascii="Arial" w:eastAsia="Arial" w:hAnsi="Arial"/>
          <w:i/>
          <w:color w:val="000000"/>
          <w:sz w:val="20"/>
          <w:lang w:val="es-ES"/>
        </w:rPr>
        <w:t>El I.G.I.C. estimado de aplicación asciende al 7%, no obstante, serán los licitantes los que determinen el tipo de aplicación.</w:t>
      </w:r>
    </w:p>
    <w:p w:rsidR="002574A4" w:rsidRDefault="002574A4">
      <w:pPr>
        <w:sectPr w:rsidR="002574A4">
          <w:pgSz w:w="11909" w:h="16838"/>
          <w:pgMar w:top="3240" w:right="904" w:bottom="269" w:left="987" w:header="720" w:footer="720" w:gutter="0"/>
          <w:cols w:space="720"/>
        </w:sectPr>
      </w:pPr>
    </w:p>
    <w:tbl>
      <w:tblPr>
        <w:tblW w:w="0" w:type="auto"/>
        <w:tblLayout w:type="fixed"/>
        <w:tblCellMar>
          <w:left w:w="0" w:type="dxa"/>
          <w:right w:w="0" w:type="dxa"/>
        </w:tblCellMar>
        <w:tblLook w:val="0000"/>
      </w:tblPr>
      <w:tblGrid>
        <w:gridCol w:w="1723"/>
        <w:gridCol w:w="8295"/>
      </w:tblGrid>
      <w:tr w:rsidR="002574A4">
        <w:tblPrEx>
          <w:tblCellMar>
            <w:top w:w="0" w:type="dxa"/>
            <w:bottom w:w="0" w:type="dxa"/>
          </w:tblCellMar>
        </w:tblPrEx>
        <w:trPr>
          <w:trHeight w:hRule="exact" w:val="1785"/>
        </w:trPr>
        <w:tc>
          <w:tcPr>
            <w:tcW w:w="1723"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8"/>
              <w:jc w:val="right"/>
              <w:textAlignment w:val="baseline"/>
            </w:pPr>
            <w:r>
              <w:rPr>
                <w:noProof/>
                <w:lang w:val="es-ES" w:eastAsia="es-ES"/>
              </w:rPr>
              <w:lastRenderedPageBreak/>
              <w:drawing>
                <wp:inline distT="0" distB="0" distL="0" distR="0">
                  <wp:extent cx="911225" cy="1112520"/>
                  <wp:effectExtent l="0" t="0" r="0" b="0"/>
                  <wp:docPr id="247" name="Picture"/>
                  <wp:cNvGraphicFramePr/>
                  <a:graphic xmlns:a="http://schemas.openxmlformats.org/drawingml/2006/main">
                    <a:graphicData uri="http://schemas.openxmlformats.org/drawingml/2006/picture">
                      <pic:pic xmlns:pic="http://schemas.openxmlformats.org/drawingml/2006/picture">
                        <pic:nvPicPr>
                          <pic:cNvPr id="248" name="test1"/>
                          <pic:cNvPicPr preferRelativeResize="0"/>
                        </pic:nvPicPr>
                        <pic:blipFill>
                          <a:blip r:embed="rId60" cstate="print"/>
                          <a:stretch>
                            <a:fillRect/>
                          </a:stretch>
                        </pic:blipFill>
                        <pic:spPr>
                          <a:xfrm>
                            <a:off x="0" y="0"/>
                            <a:ext cx="911225" cy="1112520"/>
                          </a:xfrm>
                          <a:prstGeom prst="rect">
                            <a:avLst/>
                          </a:prstGeom>
                        </pic:spPr>
                      </pic:pic>
                    </a:graphicData>
                  </a:graphic>
                </wp:inline>
              </w:drawing>
            </w:r>
          </w:p>
        </w:tc>
        <w:tc>
          <w:tcPr>
            <w:tcW w:w="8295"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4" w:line="230"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Todos los costes de los medios necesarios para ejecutar las actuaciones del Lote I definidas en el PPTP se encuentran incluidos en el cálculo del presupuesto, por lo que no será admisible cualquier reclamación por parte de la empresa adjudicataria, sobre m</w:t>
      </w:r>
      <w:r>
        <w:rPr>
          <w:rFonts w:ascii="Arial" w:eastAsia="Arial" w:hAnsi="Arial"/>
          <w:i/>
          <w:color w:val="000000"/>
          <w:sz w:val="20"/>
          <w:lang w:val="es-ES"/>
        </w:rPr>
        <w:t>ayores costes para llevar a cabo estas labores.</w:t>
      </w:r>
    </w:p>
    <w:p w:rsidR="002574A4" w:rsidRDefault="00434086">
      <w:pPr>
        <w:spacing w:before="471" w:line="230" w:lineRule="exact"/>
        <w:ind w:left="72" w:right="720"/>
        <w:textAlignment w:val="baseline"/>
        <w:rPr>
          <w:rFonts w:ascii="Arial" w:eastAsia="Arial" w:hAnsi="Arial"/>
          <w:i/>
          <w:color w:val="000000"/>
          <w:sz w:val="20"/>
          <w:lang w:val="es-ES"/>
        </w:rPr>
      </w:pPr>
      <w:r>
        <w:rPr>
          <w:rFonts w:ascii="Arial" w:eastAsia="Arial" w:hAnsi="Arial"/>
          <w:i/>
          <w:color w:val="000000"/>
          <w:sz w:val="20"/>
          <w:lang w:val="es-ES"/>
        </w:rPr>
        <w:t>En todo caso, esta reasignación de gasto dentro del contrato está condicionada al informe de cobertura presupuestaria, preceptivo y favorable.</w:t>
      </w:r>
    </w:p>
    <w:p w:rsidR="002574A4" w:rsidRDefault="00434086">
      <w:pPr>
        <w:spacing w:before="122" w:line="230" w:lineRule="exact"/>
        <w:ind w:left="72" w:right="144"/>
        <w:textAlignment w:val="baseline"/>
        <w:rPr>
          <w:rFonts w:ascii="Arial" w:eastAsia="Arial" w:hAnsi="Arial"/>
          <w:i/>
          <w:color w:val="000000"/>
          <w:sz w:val="20"/>
          <w:lang w:val="es-ES"/>
        </w:rPr>
      </w:pPr>
      <w:r>
        <w:rPr>
          <w:rFonts w:ascii="Arial" w:eastAsia="Arial" w:hAnsi="Arial"/>
          <w:i/>
          <w:color w:val="000000"/>
          <w:sz w:val="20"/>
          <w:lang w:val="es-ES"/>
        </w:rPr>
        <w:t>En el contrato prevalecerá el equilibrio objetivo de las prestaci</w:t>
      </w:r>
      <w:r>
        <w:rPr>
          <w:rFonts w:ascii="Arial" w:eastAsia="Arial" w:hAnsi="Arial"/>
          <w:i/>
          <w:color w:val="000000"/>
          <w:sz w:val="20"/>
          <w:lang w:val="es-ES"/>
        </w:rPr>
        <w:t>ones, entendiéndose que se mantiene el equilibrio de las prestaciones con el precio ofertado por el contratista, según justificación de su oferta en la que ha dimensionado el proceso productivo necesario para llevar a cabo el contrato de acuerdo con los pl</w:t>
      </w:r>
      <w:r>
        <w:rPr>
          <w:rFonts w:ascii="Arial" w:eastAsia="Arial" w:hAnsi="Arial"/>
          <w:i/>
          <w:color w:val="000000"/>
          <w:sz w:val="20"/>
          <w:lang w:val="es-ES"/>
        </w:rPr>
        <w:t>iegos de aplicación.</w:t>
      </w:r>
    </w:p>
    <w:p w:rsidR="002574A4" w:rsidRDefault="00434086">
      <w:pPr>
        <w:spacing w:before="121" w:line="230" w:lineRule="exact"/>
        <w:ind w:lef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Las actuaciones del Lote 1 se financian con cargo al presupuesto municipal, condicionando la financiación, de la anualidad 2023 y 2024, a la existencia de crédito adecuado y suficiente en el Presupuesto para dicho ejercicio.</w:t>
      </w:r>
    </w:p>
    <w:p w:rsidR="002574A4" w:rsidRDefault="00434086">
      <w:pPr>
        <w:numPr>
          <w:ilvl w:val="0"/>
          <w:numId w:val="26"/>
        </w:numPr>
        <w:tabs>
          <w:tab w:val="clear" w:pos="720"/>
          <w:tab w:val="left" w:pos="792"/>
        </w:tabs>
        <w:spacing w:before="234" w:line="228"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Lote 2: Actuaciones en las zonas verdes</w:t>
      </w:r>
    </w:p>
    <w:p w:rsidR="002574A4" w:rsidRDefault="00434086">
      <w:pPr>
        <w:spacing w:before="117"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El presupuesto para las actuaciones del Lote 2, asciende a los siguientes importes:</w:t>
      </w:r>
    </w:p>
    <w:p w:rsidR="002574A4" w:rsidRDefault="00434086">
      <w:pPr>
        <w:numPr>
          <w:ilvl w:val="0"/>
          <w:numId w:val="18"/>
        </w:numPr>
        <w:tabs>
          <w:tab w:val="clear" w:pos="720"/>
          <w:tab w:val="left" w:pos="792"/>
        </w:tabs>
        <w:spacing w:before="140" w:line="228"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Importe sin IGIC: DOS MILLONES CUATROCIENTOS CATORCE MIL NOVECIENTOS CUARENTA Y UN EUROS CON DOCE CÉNTIMOS, 2.414.941,12.- €</w:t>
      </w:r>
    </w:p>
    <w:p w:rsidR="002574A4" w:rsidRDefault="00434086">
      <w:pPr>
        <w:numPr>
          <w:ilvl w:val="0"/>
          <w:numId w:val="18"/>
        </w:numPr>
        <w:tabs>
          <w:tab w:val="clear" w:pos="720"/>
          <w:tab w:val="left" w:pos="792"/>
        </w:tabs>
        <w:spacing w:before="139" w:line="228"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IGIC: CIENTO SESENTA Y NUEVE MIL CUARENTA Y CINCO EUROS CON OCHENTA Y OCHO CÉNTIMOS, 169.045,88.- €</w:t>
      </w:r>
    </w:p>
    <w:p w:rsidR="002574A4" w:rsidRDefault="002574A4">
      <w:pPr>
        <w:numPr>
          <w:ilvl w:val="0"/>
          <w:numId w:val="18"/>
        </w:numPr>
        <w:tabs>
          <w:tab w:val="clear" w:pos="720"/>
          <w:tab w:val="left" w:pos="792"/>
        </w:tabs>
        <w:spacing w:before="134" w:after="388" w:line="228" w:lineRule="exact"/>
        <w:ind w:left="72"/>
        <w:textAlignment w:val="baseline"/>
        <w:rPr>
          <w:rFonts w:ascii="Arial" w:eastAsia="Arial" w:hAnsi="Arial"/>
          <w:b/>
          <w:i/>
          <w:color w:val="000000"/>
          <w:sz w:val="20"/>
          <w:lang w:val="es-ES"/>
        </w:rPr>
      </w:pPr>
      <w:r w:rsidRPr="002574A4">
        <w:pict>
          <v:shape id="_x0000_s1504" type="#_x0000_t202" style="position:absolute;left:0;text-align:left;margin-left:540.25pt;margin-top:501.85pt;width:41.7pt;height:310.05pt;z-index:-25173196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249" name="Picture"/>
                              <wp:cNvGraphicFramePr/>
                              <a:graphic xmlns:a="http://schemas.openxmlformats.org/drawingml/2006/main">
                                <a:graphicData uri="http://schemas.openxmlformats.org/drawingml/2006/picture">
                                  <pic:pic xmlns:pic="http://schemas.openxmlformats.org/drawingml/2006/picture">
                                    <pic:nvPicPr>
                                      <pic:cNvPr id="250" name="test1"/>
                                      <pic:cNvPicPr preferRelativeResize="0"/>
                                    </pic:nvPicPr>
                                    <pic:blipFill>
                                      <a:blip r:embed="rId61"/>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63 de 194</w:t>
                        </w:r>
                      </w:p>
                    </w:tc>
                  </w:tr>
                </w:tbl>
                <w:p w:rsidR="002574A4" w:rsidRDefault="002574A4"/>
              </w:txbxContent>
            </v:textbox>
            <w10:wrap type="square" anchorx="page" anchory="page"/>
          </v:shape>
        </w:pict>
      </w:r>
      <w:r w:rsidR="00434086">
        <w:rPr>
          <w:rFonts w:ascii="Arial" w:eastAsia="Arial" w:hAnsi="Arial"/>
          <w:b/>
          <w:i/>
          <w:color w:val="000000"/>
          <w:sz w:val="20"/>
          <w:lang w:val="es-ES"/>
        </w:rPr>
        <w:t>Importe IGIC incluido: DOS MILLONES QUINIENTOS OCHENTA Y TRES MIL NOVECIENTOS OCHENTA Y SIETE EUROS, 2.583.987,00.- €</w:t>
      </w:r>
    </w:p>
    <w:tbl>
      <w:tblPr>
        <w:tblW w:w="0" w:type="auto"/>
        <w:tblInd w:w="2309" w:type="dxa"/>
        <w:tblLayout w:type="fixed"/>
        <w:tblCellMar>
          <w:left w:w="0" w:type="dxa"/>
          <w:right w:w="0" w:type="dxa"/>
        </w:tblCellMar>
        <w:tblLook w:val="0000"/>
      </w:tblPr>
      <w:tblGrid>
        <w:gridCol w:w="3667"/>
        <w:gridCol w:w="1901"/>
      </w:tblGrid>
      <w:tr w:rsidR="002574A4">
        <w:tblPrEx>
          <w:tblCellMar>
            <w:top w:w="0" w:type="dxa"/>
            <w:bottom w:w="0" w:type="dxa"/>
          </w:tblCellMar>
        </w:tblPrEx>
        <w:trPr>
          <w:trHeight w:hRule="exact" w:val="614"/>
        </w:trPr>
        <w:tc>
          <w:tcPr>
            <w:tcW w:w="3667" w:type="dxa"/>
            <w:tcBorders>
              <w:top w:val="single" w:sz="5" w:space="0" w:color="000000"/>
              <w:left w:val="single" w:sz="5" w:space="0" w:color="000000"/>
              <w:bottom w:val="single" w:sz="5" w:space="0" w:color="000000"/>
              <w:right w:val="single" w:sz="5" w:space="0" w:color="000000"/>
            </w:tcBorders>
            <w:shd w:val="clear" w:color="FF7B80" w:fill="FF7B80"/>
            <w:vAlign w:val="center"/>
          </w:tcPr>
          <w:p w:rsidR="002574A4" w:rsidRDefault="00434086">
            <w:pPr>
              <w:spacing w:before="205" w:after="176" w:line="22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DESGLOSE DEL PBL</w:t>
            </w:r>
          </w:p>
        </w:tc>
        <w:tc>
          <w:tcPr>
            <w:tcW w:w="1901" w:type="dxa"/>
            <w:tcBorders>
              <w:top w:val="single" w:sz="5" w:space="0" w:color="000000"/>
              <w:left w:val="single" w:sz="5" w:space="0" w:color="000000"/>
              <w:bottom w:val="single" w:sz="5" w:space="0" w:color="000000"/>
              <w:right w:val="single" w:sz="5" w:space="0" w:color="000000"/>
            </w:tcBorders>
            <w:shd w:val="clear" w:color="FF7B80" w:fill="FF7B80"/>
            <w:vAlign w:val="center"/>
          </w:tcPr>
          <w:p w:rsidR="002574A4" w:rsidRDefault="00434086">
            <w:pPr>
              <w:spacing w:before="202" w:after="176" w:line="231"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CUANTÍA (€)</w:t>
            </w:r>
          </w:p>
        </w:tc>
      </w:tr>
      <w:tr w:rsidR="002574A4">
        <w:tblPrEx>
          <w:tblCellMar>
            <w:top w:w="0" w:type="dxa"/>
            <w:bottom w:w="0" w:type="dxa"/>
          </w:tblCellMar>
        </w:tblPrEx>
        <w:trPr>
          <w:trHeight w:hRule="exact" w:val="418"/>
        </w:trPr>
        <w:tc>
          <w:tcPr>
            <w:tcW w:w="366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4" w:after="81"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Costes directos</w:t>
            </w:r>
          </w:p>
        </w:tc>
        <w:tc>
          <w:tcPr>
            <w:tcW w:w="190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4" w:after="93" w:line="216" w:lineRule="exact"/>
              <w:jc w:val="center"/>
              <w:textAlignment w:val="baseline"/>
              <w:rPr>
                <w:rFonts w:ascii="Arial" w:eastAsia="Arial" w:hAnsi="Arial"/>
                <w:i/>
                <w:color w:val="000000"/>
                <w:sz w:val="20"/>
                <w:lang w:val="es-ES"/>
              </w:rPr>
            </w:pPr>
            <w:r>
              <w:rPr>
                <w:rFonts w:ascii="Arial" w:eastAsia="Arial" w:hAnsi="Arial"/>
                <w:i/>
                <w:color w:val="000000"/>
                <w:sz w:val="20"/>
                <w:lang w:val="es-ES"/>
              </w:rPr>
              <w:t>1.906.770,37 €</w:t>
            </w:r>
          </w:p>
        </w:tc>
      </w:tr>
      <w:tr w:rsidR="002574A4">
        <w:tblPrEx>
          <w:tblCellMar>
            <w:top w:w="0" w:type="dxa"/>
            <w:bottom w:w="0" w:type="dxa"/>
          </w:tblCellMar>
        </w:tblPrEx>
        <w:trPr>
          <w:trHeight w:hRule="exact" w:val="413"/>
        </w:trPr>
        <w:tc>
          <w:tcPr>
            <w:tcW w:w="366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3" w:after="82"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Costes indirectos</w:t>
            </w:r>
          </w:p>
        </w:tc>
        <w:tc>
          <w:tcPr>
            <w:tcW w:w="190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3" w:after="94" w:line="216" w:lineRule="exact"/>
              <w:jc w:val="center"/>
              <w:textAlignment w:val="baseline"/>
              <w:rPr>
                <w:rFonts w:ascii="Arial" w:eastAsia="Arial" w:hAnsi="Arial"/>
                <w:i/>
                <w:color w:val="000000"/>
                <w:sz w:val="20"/>
                <w:lang w:val="es-ES"/>
              </w:rPr>
            </w:pPr>
            <w:r>
              <w:rPr>
                <w:rFonts w:ascii="Arial" w:eastAsia="Arial" w:hAnsi="Arial"/>
                <w:i/>
                <w:color w:val="000000"/>
                <w:sz w:val="20"/>
                <w:lang w:val="es-ES"/>
              </w:rPr>
              <w:t>352.890,03 €</w:t>
            </w:r>
          </w:p>
        </w:tc>
      </w:tr>
      <w:tr w:rsidR="002574A4">
        <w:tblPrEx>
          <w:tblCellMar>
            <w:top w:w="0" w:type="dxa"/>
            <w:bottom w:w="0" w:type="dxa"/>
          </w:tblCellMar>
        </w:tblPrEx>
        <w:trPr>
          <w:trHeight w:hRule="exact" w:val="417"/>
        </w:trPr>
        <w:tc>
          <w:tcPr>
            <w:tcW w:w="366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3" w:after="72"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Beneficio industrial</w:t>
            </w:r>
          </w:p>
        </w:tc>
        <w:tc>
          <w:tcPr>
            <w:tcW w:w="190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3" w:after="84" w:line="216" w:lineRule="exact"/>
              <w:jc w:val="center"/>
              <w:textAlignment w:val="baseline"/>
              <w:rPr>
                <w:rFonts w:ascii="Arial" w:eastAsia="Arial" w:hAnsi="Arial"/>
                <w:i/>
                <w:color w:val="000000"/>
                <w:sz w:val="20"/>
                <w:lang w:val="es-ES"/>
              </w:rPr>
            </w:pPr>
            <w:r>
              <w:rPr>
                <w:rFonts w:ascii="Arial" w:eastAsia="Arial" w:hAnsi="Arial"/>
                <w:i/>
                <w:color w:val="000000"/>
                <w:sz w:val="20"/>
                <w:lang w:val="es-ES"/>
              </w:rPr>
              <w:t>155.280,71 €</w:t>
            </w:r>
          </w:p>
        </w:tc>
      </w:tr>
      <w:tr w:rsidR="002574A4">
        <w:tblPrEx>
          <w:tblCellMar>
            <w:top w:w="0" w:type="dxa"/>
            <w:bottom w:w="0" w:type="dxa"/>
          </w:tblCellMar>
        </w:tblPrEx>
        <w:trPr>
          <w:trHeight w:hRule="exact" w:val="413"/>
        </w:trPr>
        <w:tc>
          <w:tcPr>
            <w:tcW w:w="366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99" w:after="76"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I.G.I.C. (7%)</w:t>
            </w:r>
          </w:p>
        </w:tc>
        <w:tc>
          <w:tcPr>
            <w:tcW w:w="190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99" w:after="88" w:line="216" w:lineRule="exact"/>
              <w:jc w:val="center"/>
              <w:textAlignment w:val="baseline"/>
              <w:rPr>
                <w:rFonts w:ascii="Arial" w:eastAsia="Arial" w:hAnsi="Arial"/>
                <w:i/>
                <w:color w:val="000000"/>
                <w:sz w:val="20"/>
                <w:lang w:val="es-ES"/>
              </w:rPr>
            </w:pPr>
            <w:r>
              <w:rPr>
                <w:rFonts w:ascii="Arial" w:eastAsia="Arial" w:hAnsi="Arial"/>
                <w:i/>
                <w:color w:val="000000"/>
                <w:sz w:val="20"/>
                <w:lang w:val="es-ES"/>
              </w:rPr>
              <w:t>169.045,88 €</w:t>
            </w:r>
          </w:p>
        </w:tc>
      </w:tr>
      <w:tr w:rsidR="002574A4">
        <w:tblPrEx>
          <w:tblCellMar>
            <w:top w:w="0" w:type="dxa"/>
            <w:bottom w:w="0" w:type="dxa"/>
          </w:tblCellMar>
        </w:tblPrEx>
        <w:trPr>
          <w:trHeight w:hRule="exact" w:val="452"/>
        </w:trPr>
        <w:tc>
          <w:tcPr>
            <w:tcW w:w="3667" w:type="dxa"/>
            <w:tcBorders>
              <w:top w:val="single" w:sz="5" w:space="0" w:color="000000"/>
              <w:left w:val="single" w:sz="5" w:space="0" w:color="000000"/>
              <w:bottom w:val="single" w:sz="5" w:space="0" w:color="000000"/>
              <w:right w:val="single" w:sz="5" w:space="0" w:color="000000"/>
            </w:tcBorders>
            <w:shd w:val="clear" w:color="FF7B80" w:fill="FF7B80"/>
            <w:vAlign w:val="center"/>
          </w:tcPr>
          <w:p w:rsidR="002574A4" w:rsidRDefault="00434086">
            <w:pPr>
              <w:spacing w:before="119" w:after="104" w:line="22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TOTAL =</w:t>
            </w:r>
          </w:p>
        </w:tc>
        <w:tc>
          <w:tcPr>
            <w:tcW w:w="1901" w:type="dxa"/>
            <w:tcBorders>
              <w:top w:val="single" w:sz="5" w:space="0" w:color="000000"/>
              <w:left w:val="single" w:sz="5" w:space="0" w:color="000000"/>
              <w:bottom w:val="single" w:sz="5" w:space="0" w:color="000000"/>
              <w:right w:val="single" w:sz="5" w:space="0" w:color="000000"/>
            </w:tcBorders>
            <w:shd w:val="clear" w:color="FF7B80" w:fill="FF7B80"/>
            <w:vAlign w:val="center"/>
          </w:tcPr>
          <w:p w:rsidR="002574A4" w:rsidRDefault="00434086">
            <w:pPr>
              <w:spacing w:before="118" w:after="104" w:line="22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2.583.987,00 €</w:t>
            </w:r>
          </w:p>
        </w:tc>
      </w:tr>
    </w:tbl>
    <w:p w:rsidR="002574A4" w:rsidRDefault="002574A4">
      <w:pPr>
        <w:spacing w:after="456" w:line="20" w:lineRule="exact"/>
      </w:pPr>
    </w:p>
    <w:p w:rsidR="002574A4" w:rsidRDefault="00434086">
      <w:pPr>
        <w:spacing w:before="1" w:after="1958"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Y con el desglose estimado siguiente:</w:t>
      </w:r>
    </w:p>
    <w:tbl>
      <w:tblPr>
        <w:tblW w:w="0" w:type="auto"/>
        <w:tblLayout w:type="fixed"/>
        <w:tblCellMar>
          <w:left w:w="0" w:type="dxa"/>
          <w:right w:w="0" w:type="dxa"/>
        </w:tblCellMar>
        <w:tblLook w:val="0000"/>
      </w:tblPr>
      <w:tblGrid>
        <w:gridCol w:w="10018"/>
      </w:tblGrid>
      <w:tr w:rsidR="002574A4">
        <w:tblPrEx>
          <w:tblCellMar>
            <w:top w:w="0" w:type="dxa"/>
            <w:bottom w:w="0" w:type="dxa"/>
          </w:tblCellMar>
        </w:tblPrEx>
        <w:trPr>
          <w:trHeight w:hRule="exact" w:val="232"/>
        </w:trPr>
        <w:tc>
          <w:tcPr>
            <w:tcW w:w="10018" w:type="dxa"/>
            <w:tcBorders>
              <w:top w:val="none" w:sz="0" w:space="0" w:color="000000"/>
              <w:left w:val="none" w:sz="0" w:space="0" w:color="000000"/>
              <w:bottom w:val="none" w:sz="0" w:space="0" w:color="000000"/>
              <w:right w:val="none" w:sz="0" w:space="0" w:color="000000"/>
            </w:tcBorders>
            <w:vAlign w:val="center"/>
          </w:tcPr>
          <w:p w:rsidR="002574A4" w:rsidRDefault="00434086">
            <w:pPr>
              <w:spacing w:line="226" w:lineRule="exact"/>
              <w:ind w:right="521"/>
              <w:jc w:val="right"/>
              <w:textAlignment w:val="baseline"/>
              <w:rPr>
                <w:rFonts w:ascii="Arial" w:eastAsia="Arial" w:hAnsi="Arial"/>
                <w:color w:val="000000"/>
                <w:lang w:val="es-ES"/>
              </w:rPr>
            </w:pPr>
            <w:r>
              <w:rPr>
                <w:rFonts w:ascii="Arial" w:eastAsia="Arial" w:hAnsi="Arial"/>
                <w:color w:val="000000"/>
                <w:lang w:val="es-ES"/>
              </w:rPr>
              <w:t>63</w:t>
            </w:r>
          </w:p>
        </w:tc>
      </w:tr>
    </w:tbl>
    <w:p w:rsidR="002574A4" w:rsidRDefault="002574A4">
      <w:pPr>
        <w:sectPr w:rsidR="002574A4">
          <w:pgSz w:w="11909" w:h="16838"/>
          <w:pgMar w:top="940" w:right="1147" w:bottom="269" w:left="744" w:header="720" w:footer="720" w:gutter="0"/>
          <w:cols w:space="720"/>
        </w:sectPr>
      </w:pPr>
    </w:p>
    <w:p w:rsidR="002574A4" w:rsidRDefault="00434086">
      <w:pPr>
        <w:spacing w:after="827"/>
        <w:ind w:left="1843" w:right="2241"/>
        <w:textAlignment w:val="baseline"/>
      </w:pPr>
      <w:r>
        <w:rPr>
          <w:noProof/>
          <w:lang w:val="es-ES" w:eastAsia="es-ES"/>
        </w:rPr>
        <w:lastRenderedPageBreak/>
        <w:drawing>
          <wp:inline distT="0" distB="0" distL="0" distR="0">
            <wp:extent cx="3947160" cy="2606040"/>
            <wp:effectExtent l="0" t="0" r="0" b="0"/>
            <wp:docPr id="251" name="Picture"/>
            <wp:cNvGraphicFramePr/>
            <a:graphic xmlns:a="http://schemas.openxmlformats.org/drawingml/2006/main">
              <a:graphicData uri="http://schemas.openxmlformats.org/drawingml/2006/picture">
                <pic:pic xmlns:pic="http://schemas.openxmlformats.org/drawingml/2006/picture">
                  <pic:nvPicPr>
                    <pic:cNvPr id="252" name="test1"/>
                    <pic:cNvPicPr preferRelativeResize="0"/>
                  </pic:nvPicPr>
                  <pic:blipFill>
                    <a:blip r:embed="rId62" cstate="print"/>
                    <a:stretch>
                      <a:fillRect/>
                    </a:stretch>
                  </pic:blipFill>
                  <pic:spPr>
                    <a:xfrm>
                      <a:off x="0" y="0"/>
                      <a:ext cx="3947160" cy="2606040"/>
                    </a:xfrm>
                    <a:prstGeom prst="rect">
                      <a:avLst/>
                    </a:prstGeom>
                  </pic:spPr>
                </pic:pic>
              </a:graphicData>
            </a:graphic>
          </wp:inline>
        </w:drawing>
      </w:r>
    </w:p>
    <w:p w:rsidR="002574A4" w:rsidRDefault="00434086">
      <w:pPr>
        <w:spacing w:line="229" w:lineRule="exact"/>
        <w:ind w:right="360"/>
        <w:textAlignment w:val="baseline"/>
        <w:rPr>
          <w:rFonts w:ascii="Arial" w:eastAsia="Arial" w:hAnsi="Arial"/>
          <w:i/>
          <w:color w:val="000000"/>
          <w:sz w:val="20"/>
          <w:lang w:val="es-ES"/>
        </w:rPr>
      </w:pPr>
      <w:r>
        <w:rPr>
          <w:rFonts w:ascii="Arial" w:eastAsia="Arial" w:hAnsi="Arial"/>
          <w:i/>
          <w:color w:val="000000"/>
          <w:sz w:val="20"/>
          <w:lang w:val="es-ES"/>
        </w:rPr>
        <w:t>Este presupuesto se ha establecido teniendo en cuenta los importes unitarios fijados para actuación y el número estimado de unidades a realizar, sin que éste quede definido con exactitud por estar subordinado a las necesidades de la Administración.</w:t>
      </w:r>
    </w:p>
    <w:p w:rsidR="002574A4" w:rsidRDefault="00434086">
      <w:pPr>
        <w:spacing w:before="121" w:line="230" w:lineRule="exact"/>
        <w:ind w:right="360"/>
        <w:textAlignment w:val="baseline"/>
        <w:rPr>
          <w:rFonts w:ascii="Arial" w:eastAsia="Arial" w:hAnsi="Arial"/>
          <w:i/>
          <w:color w:val="000000"/>
          <w:sz w:val="20"/>
          <w:lang w:val="es-ES"/>
        </w:rPr>
      </w:pPr>
      <w:r>
        <w:rPr>
          <w:rFonts w:ascii="Arial" w:eastAsia="Arial" w:hAnsi="Arial"/>
          <w:i/>
          <w:color w:val="000000"/>
          <w:sz w:val="20"/>
          <w:lang w:val="es-ES"/>
        </w:rPr>
        <w:t>De conf</w:t>
      </w:r>
      <w:r>
        <w:rPr>
          <w:rFonts w:ascii="Arial" w:eastAsia="Arial" w:hAnsi="Arial"/>
          <w:i/>
          <w:color w:val="000000"/>
          <w:sz w:val="20"/>
          <w:lang w:val="es-ES"/>
        </w:rPr>
        <w:t>ormidad con lo establecido en el artículo 100 de la LCSP, el cálculo del presupuesto de los precios unitarios se ha determinado teniendo en cuenta los precios de mercado y que se desglosa en el Anexo 2 del PPTP.</w:t>
      </w:r>
    </w:p>
    <w:p w:rsidR="002574A4" w:rsidRDefault="002574A4">
      <w:pPr>
        <w:spacing w:before="788" w:after="255" w:line="230" w:lineRule="exact"/>
        <w:ind w:right="504"/>
        <w:textAlignment w:val="baseline"/>
        <w:rPr>
          <w:rFonts w:ascii="Arial" w:eastAsia="Arial" w:hAnsi="Arial"/>
          <w:i/>
          <w:color w:val="000000"/>
          <w:sz w:val="20"/>
          <w:lang w:val="es-ES"/>
        </w:rPr>
      </w:pPr>
      <w:r w:rsidRPr="002574A4">
        <w:pict>
          <v:shape id="_x0000_s1503" type="#_x0000_t202" style="position:absolute;margin-left:540.25pt;margin-top:501.85pt;width:26.15pt;height:74.15pt;z-index:-25173094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941705"/>
                        <wp:effectExtent l="0" t="0" r="0" b="0"/>
                        <wp:docPr id="253" name="Picture"/>
                        <wp:cNvGraphicFramePr/>
                        <a:graphic xmlns:a="http://schemas.openxmlformats.org/drawingml/2006/main">
                          <a:graphicData uri="http://schemas.openxmlformats.org/drawingml/2006/picture">
                            <pic:pic xmlns:pic="http://schemas.openxmlformats.org/drawingml/2006/picture">
                              <pic:nvPicPr>
                                <pic:cNvPr id="254" name="test1"/>
                                <pic:cNvPicPr preferRelativeResize="0"/>
                              </pic:nvPicPr>
                              <pic:blipFill>
                                <a:blip r:embed="rId63"/>
                                <a:stretch>
                                  <a:fillRect/>
                                </a:stretch>
                              </pic:blipFill>
                              <pic:spPr>
                                <a:xfrm>
                                  <a:off x="0" y="0"/>
                                  <a:ext cx="332105" cy="941705"/>
                                </a:xfrm>
                                <a:prstGeom prst="rect">
                                  <a:avLst/>
                                </a:prstGeom>
                              </pic:spPr>
                            </pic:pic>
                          </a:graphicData>
                        </a:graphic>
                      </wp:inline>
                    </w:drawing>
                  </w:r>
                </w:p>
              </w:txbxContent>
            </v:textbox>
            <w10:wrap anchorx="page" anchory="page"/>
          </v:shape>
        </w:pict>
      </w:r>
      <w:r w:rsidRPr="002574A4">
        <w:pict>
          <v:shape id="_x0000_s1502" type="#_x0000_t202" style="position:absolute;margin-left:567.1pt;margin-top:508.1pt;width:14.85pt;height:303.6pt;z-index:-251729920;mso-wrap-distance-left:0;mso-wrap-distance-right:0;mso-position-horizontal-relative:page;mso-position-vertical-relative:page" filled="f" stroked="f">
            <v:textbox style="layout-flow:vertical;mso-layout-flow-alt:bottom-to-top" inset="0,0,0,0">
              <w:txbxContent>
                <w:p w:rsidR="002574A4" w:rsidRDefault="00434086">
                  <w:pPr>
                    <w:spacing w:before="4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64 de 194</w:t>
                  </w:r>
                </w:p>
              </w:txbxContent>
            </v:textbox>
            <w10:wrap type="square" anchorx="page" anchory="page"/>
          </v:shape>
        </w:pict>
      </w:r>
      <w:r w:rsidR="00434086">
        <w:rPr>
          <w:rFonts w:ascii="Arial" w:eastAsia="Arial" w:hAnsi="Arial"/>
          <w:i/>
          <w:color w:val="000000"/>
          <w:sz w:val="20"/>
          <w:lang w:val="es-ES"/>
        </w:rPr>
        <w:t>El coste unitario de ejecución material de actuación sob</w:t>
      </w:r>
      <w:r w:rsidR="00434086">
        <w:rPr>
          <w:rFonts w:ascii="Arial" w:eastAsia="Arial" w:hAnsi="Arial"/>
          <w:i/>
          <w:color w:val="000000"/>
          <w:sz w:val="20"/>
          <w:lang w:val="es-ES"/>
        </w:rPr>
        <w:t>re cada especie vegetal se ha calculado incluyendo l poda, los medios de elevación, la señalización y los medios preventivos necesarios para el desarrollo de l actividad, así como los costes de mano de obra en base al Convenio Colectivo de Jardinería 2021-</w:t>
      </w:r>
      <w:r w:rsidR="00434086">
        <w:rPr>
          <w:rFonts w:ascii="Arial" w:eastAsia="Arial" w:hAnsi="Arial"/>
          <w:i/>
          <w:color w:val="000000"/>
          <w:sz w:val="20"/>
          <w:lang w:val="es-ES"/>
        </w:rPr>
        <w:t>2024.</w:t>
      </w:r>
    </w:p>
    <w:p w:rsidR="002574A4" w:rsidRDefault="00434086">
      <w:pPr>
        <w:spacing w:line="196" w:lineRule="exact"/>
        <w:textAlignment w:val="baseline"/>
        <w:rPr>
          <w:rFonts w:ascii="Arial" w:eastAsia="Arial" w:hAnsi="Arial"/>
          <w:i/>
          <w:color w:val="000000"/>
          <w:sz w:val="20"/>
          <w:lang w:val="es-ES"/>
        </w:rPr>
      </w:pPr>
      <w:r>
        <w:rPr>
          <w:rFonts w:ascii="Arial" w:eastAsia="Arial" w:hAnsi="Arial"/>
          <w:i/>
          <w:color w:val="000000"/>
          <w:sz w:val="20"/>
          <w:lang w:val="es-ES"/>
        </w:rPr>
        <w:t>Las actuaciones del Lote 2 se financian con cargo al presupuesto municipal, condicionando la financiación, d</w:t>
      </w:r>
    </w:p>
    <w:p w:rsidR="002574A4" w:rsidRDefault="002574A4">
      <w:pPr>
        <w:tabs>
          <w:tab w:val="right" w:leader="underscore" w:pos="10296"/>
        </w:tabs>
        <w:spacing w:before="1" w:after="471" w:line="230" w:lineRule="exact"/>
        <w:jc w:val="both"/>
        <w:textAlignment w:val="baseline"/>
        <w:rPr>
          <w:rFonts w:ascii="Arial" w:eastAsia="Arial" w:hAnsi="Arial"/>
          <w:i/>
          <w:color w:val="000000"/>
          <w:sz w:val="20"/>
          <w:lang w:val="es-ES"/>
        </w:rPr>
      </w:pPr>
      <w:r w:rsidRPr="002574A4">
        <w:pict>
          <v:shape id="_x0000_s1501" type="#_x0000_t202" style="position:absolute;left:0;text-align:left;margin-left:540.25pt;margin-top:593.05pt;width:26.15pt;height:57.1pt;z-index:-25172889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725170"/>
                        <wp:effectExtent l="0" t="0" r="0" b="0"/>
                        <wp:docPr id="255" name="Picture"/>
                        <wp:cNvGraphicFramePr/>
                        <a:graphic xmlns:a="http://schemas.openxmlformats.org/drawingml/2006/main">
                          <a:graphicData uri="http://schemas.openxmlformats.org/drawingml/2006/picture">
                            <pic:pic xmlns:pic="http://schemas.openxmlformats.org/drawingml/2006/picture">
                              <pic:nvPicPr>
                                <pic:cNvPr id="256" name="test1"/>
                                <pic:cNvPicPr preferRelativeResize="0"/>
                              </pic:nvPicPr>
                              <pic:blipFill>
                                <a:blip r:embed="rId64"/>
                                <a:stretch>
                                  <a:fillRect/>
                                </a:stretch>
                              </pic:blipFill>
                              <pic:spPr>
                                <a:xfrm>
                                  <a:off x="0" y="0"/>
                                  <a:ext cx="332105" cy="725170"/>
                                </a:xfrm>
                                <a:prstGeom prst="rect">
                                  <a:avLst/>
                                </a:prstGeom>
                              </pic:spPr>
                            </pic:pic>
                          </a:graphicData>
                        </a:graphic>
                      </wp:inline>
                    </w:drawing>
                  </w:r>
                </w:p>
              </w:txbxContent>
            </v:textbox>
            <w10:wrap anchorx="page" anchory="page"/>
          </v:shape>
        </w:pict>
      </w:r>
      <w:r w:rsidRPr="002574A4">
        <w:pict>
          <v:line id="_x0000_s1500" style="position:absolute;left:0;text-align:left;z-index:251365376;mso-position-horizontal-relative:page;mso-position-vertical-relative:page" from="540.5pt,579.85pt" to="566.45pt,579.85pt" strokeweight="2.15pt">
            <w10:wrap anchorx="page" anchory="page"/>
          </v:line>
        </w:pict>
      </w:r>
      <w:r w:rsidR="00434086">
        <w:rPr>
          <w:rFonts w:ascii="Arial" w:eastAsia="Arial" w:hAnsi="Arial"/>
          <w:i/>
          <w:color w:val="000000"/>
          <w:sz w:val="20"/>
          <w:lang w:val="es-ES"/>
        </w:rPr>
        <w:t>la anualidad 2023 y 2024, a la existencia de crédito adecuado y suficiente en el Presupuesto para dich</w:t>
      </w:r>
      <w:r w:rsidR="00434086">
        <w:rPr>
          <w:rFonts w:ascii="Arial" w:eastAsia="Arial" w:hAnsi="Arial"/>
          <w:i/>
          <w:color w:val="000000"/>
          <w:sz w:val="20"/>
          <w:lang w:val="es-ES"/>
        </w:rPr>
        <w:tab/>
        <w:t xml:space="preserve"> </w:t>
      </w:r>
      <w:r w:rsidR="00434086">
        <w:rPr>
          <w:rFonts w:ascii="Arial" w:eastAsia="Arial" w:hAnsi="Arial"/>
          <w:i/>
          <w:color w:val="000000"/>
          <w:sz w:val="20"/>
          <w:lang w:val="es-ES"/>
        </w:rPr>
        <w:br/>
        <w:t>ejercicio.</w:t>
      </w:r>
    </w:p>
    <w:p w:rsidR="002574A4" w:rsidRDefault="00434086">
      <w:pPr>
        <w:spacing w:line="230" w:lineRule="exact"/>
        <w:ind w:right="504"/>
        <w:textAlignment w:val="baseline"/>
        <w:rPr>
          <w:rFonts w:ascii="Arial" w:eastAsia="Arial" w:hAnsi="Arial"/>
          <w:i/>
          <w:color w:val="000000"/>
          <w:spacing w:val="-2"/>
          <w:sz w:val="20"/>
          <w:lang w:val="es-ES"/>
        </w:rPr>
      </w:pPr>
      <w:r>
        <w:rPr>
          <w:rFonts w:ascii="Arial" w:eastAsia="Arial" w:hAnsi="Arial"/>
          <w:i/>
          <w:color w:val="000000"/>
          <w:spacing w:val="-2"/>
          <w:sz w:val="20"/>
          <w:lang w:val="es-ES"/>
        </w:rPr>
        <w:t xml:space="preserve">Para la prestación </w:t>
      </w:r>
      <w:r>
        <w:rPr>
          <w:rFonts w:ascii="Arial" w:eastAsia="Arial" w:hAnsi="Arial"/>
          <w:i/>
          <w:color w:val="000000"/>
          <w:spacing w:val="-2"/>
          <w:sz w:val="20"/>
          <w:lang w:val="es-ES"/>
        </w:rPr>
        <w:t>del Lote 2: Actuaciones en las zonas verdes, al configurarse como prestaciones autónomas con ejecución independiente apoyada en presupuesto, valoración y medición, se empleará el sistema de precio unitario de acuerdo con el régimen de valoración descrito e</w:t>
      </w:r>
      <w:r>
        <w:rPr>
          <w:rFonts w:ascii="Arial" w:eastAsia="Arial" w:hAnsi="Arial"/>
          <w:i/>
          <w:color w:val="000000"/>
          <w:spacing w:val="-2"/>
          <w:sz w:val="20"/>
          <w:lang w:val="es-ES"/>
        </w:rPr>
        <w:t>n el PPTP, Anexo 2, referido a las diferentes</w:t>
      </w:r>
    </w:p>
    <w:p w:rsidR="002574A4" w:rsidRDefault="002574A4">
      <w:pPr>
        <w:spacing w:before="3" w:line="227" w:lineRule="exact"/>
        <w:textAlignment w:val="baseline"/>
        <w:rPr>
          <w:rFonts w:ascii="Arial" w:eastAsia="Arial" w:hAnsi="Arial"/>
          <w:i/>
          <w:color w:val="000000"/>
          <w:sz w:val="20"/>
          <w:lang w:val="es-ES"/>
        </w:rPr>
      </w:pPr>
      <w:r w:rsidRPr="002574A4">
        <w:pict>
          <v:shape id="_x0000_s1499" type="#_x0000_t202" style="position:absolute;margin-left:540.25pt;margin-top:651.6pt;width:26.15pt;height:50.4pt;z-index:-25172787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640080"/>
                        <wp:effectExtent l="0" t="0" r="0" b="0"/>
                        <wp:docPr id="257" name="Picture"/>
                        <wp:cNvGraphicFramePr/>
                        <a:graphic xmlns:a="http://schemas.openxmlformats.org/drawingml/2006/main">
                          <a:graphicData uri="http://schemas.openxmlformats.org/drawingml/2006/picture">
                            <pic:pic xmlns:pic="http://schemas.openxmlformats.org/drawingml/2006/picture">
                              <pic:nvPicPr>
                                <pic:cNvPr id="258" name="test1"/>
                                <pic:cNvPicPr preferRelativeResize="0"/>
                              </pic:nvPicPr>
                              <pic:blipFill>
                                <a:blip r:embed="rId65"/>
                                <a:stretch>
                                  <a:fillRect/>
                                </a:stretch>
                              </pic:blipFill>
                              <pic:spPr>
                                <a:xfrm>
                                  <a:off x="0" y="0"/>
                                  <a:ext cx="332105" cy="64008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unidades que integran la misma.</w:t>
      </w:r>
    </w:p>
    <w:p w:rsidR="002574A4" w:rsidRDefault="002574A4">
      <w:pPr>
        <w:spacing w:before="117" w:line="231" w:lineRule="exact"/>
        <w:textAlignment w:val="baseline"/>
        <w:rPr>
          <w:rFonts w:ascii="Arial" w:eastAsia="Arial" w:hAnsi="Arial"/>
          <w:i/>
          <w:color w:val="000000"/>
          <w:sz w:val="20"/>
          <w:lang w:val="es-ES"/>
        </w:rPr>
      </w:pPr>
      <w:r w:rsidRPr="002574A4">
        <w:pict>
          <v:shape id="_x0000_s1498" type="#_x0000_t202" style="position:absolute;margin-left:540.25pt;margin-top:703.45pt;width:26.15pt;height:21.6pt;z-index:-25172684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74320"/>
                        <wp:effectExtent l="0" t="0" r="0" b="0"/>
                        <wp:docPr id="259" name="Picture"/>
                        <wp:cNvGraphicFramePr/>
                        <a:graphic xmlns:a="http://schemas.openxmlformats.org/drawingml/2006/main">
                          <a:graphicData uri="http://schemas.openxmlformats.org/drawingml/2006/picture">
                            <pic:pic xmlns:pic="http://schemas.openxmlformats.org/drawingml/2006/picture">
                              <pic:nvPicPr>
                                <pic:cNvPr id="260" name="test1"/>
                                <pic:cNvPicPr preferRelativeResize="0"/>
                              </pic:nvPicPr>
                              <pic:blipFill>
                                <a:blip r:embed="rId66"/>
                                <a:stretch>
                                  <a:fillRect/>
                                </a:stretch>
                              </pic:blipFill>
                              <pic:spPr>
                                <a:xfrm>
                                  <a:off x="0" y="0"/>
                                  <a:ext cx="332105" cy="274320"/>
                                </a:xfrm>
                                <a:prstGeom prst="rect">
                                  <a:avLst/>
                                </a:prstGeom>
                              </pic:spPr>
                            </pic:pic>
                          </a:graphicData>
                        </a:graphic>
                      </wp:inline>
                    </w:drawing>
                  </w:r>
                </w:p>
              </w:txbxContent>
            </v:textbox>
            <w10:wrap anchorx="page" anchory="page"/>
          </v:shape>
        </w:pict>
      </w:r>
      <w:r w:rsidRPr="002574A4">
        <w:pict>
          <v:shape id="_x0000_s1497" type="#_x0000_t202" style="position:absolute;margin-left:517.9pt;margin-top:713.5pt;width:49.2pt;height:98.5pt;z-index:-251725824;mso-wrap-distance-left:0;mso-wrap-distance-right:0;mso-position-horizontal-relative:page;mso-position-vertical-relative:page" filled="f" stroked="f">
            <v:textbox inset="0,0,0,0">
              <w:txbxContent>
                <w:p w:rsidR="002574A4" w:rsidRDefault="00434086">
                  <w:pPr>
                    <w:spacing w:before="264" w:after="2"/>
                    <w:ind w:left="447" w:right="14"/>
                    <w:textAlignment w:val="baseline"/>
                  </w:pPr>
                  <w:r>
                    <w:rPr>
                      <w:noProof/>
                      <w:lang w:val="es-ES" w:eastAsia="es-ES"/>
                    </w:rPr>
                    <w:drawing>
                      <wp:inline distT="0" distB="0" distL="0" distR="0">
                        <wp:extent cx="332105" cy="1082040"/>
                        <wp:effectExtent l="0" t="0" r="0" b="0"/>
                        <wp:docPr id="261" name="Picture"/>
                        <wp:cNvGraphicFramePr/>
                        <a:graphic xmlns:a="http://schemas.openxmlformats.org/drawingml/2006/main">
                          <a:graphicData uri="http://schemas.openxmlformats.org/drawingml/2006/picture">
                            <pic:pic xmlns:pic="http://schemas.openxmlformats.org/drawingml/2006/picture">
                              <pic:nvPicPr>
                                <pic:cNvPr id="262" name="test1"/>
                                <pic:cNvPicPr preferRelativeResize="0"/>
                              </pic:nvPicPr>
                              <pic:blipFill>
                                <a:blip r:embed="rId67"/>
                                <a:stretch>
                                  <a:fillRect/>
                                </a:stretch>
                              </pic:blipFill>
                              <pic:spPr>
                                <a:xfrm>
                                  <a:off x="0" y="0"/>
                                  <a:ext cx="332105" cy="1082040"/>
                                </a:xfrm>
                                <a:prstGeom prst="rect">
                                  <a:avLst/>
                                </a:prstGeom>
                              </pic:spPr>
                            </pic:pic>
                          </a:graphicData>
                        </a:graphic>
                      </wp:inline>
                    </w:drawing>
                  </w:r>
                </w:p>
              </w:txbxContent>
            </v:textbox>
            <w10:wrap type="square" anchorx="page" anchory="page"/>
          </v:shape>
        </w:pict>
      </w:r>
      <w:r w:rsidR="00434086">
        <w:rPr>
          <w:rFonts w:ascii="Arial" w:eastAsia="Arial" w:hAnsi="Arial"/>
          <w:i/>
          <w:color w:val="000000"/>
          <w:sz w:val="20"/>
          <w:lang w:val="es-ES"/>
        </w:rPr>
        <w:t>En los precios unitarios se entenderán incluidos todos los costes que la ejecución de la prestación le irrogue a contratista asumiendo en el mismo todos los trabajos ordinarios y extraordinarios, medios auxiliares y materiale que sean necesarios para la co</w:t>
      </w:r>
      <w:r w:rsidR="00434086">
        <w:rPr>
          <w:rFonts w:ascii="Arial" w:eastAsia="Arial" w:hAnsi="Arial"/>
          <w:i/>
          <w:color w:val="000000"/>
          <w:sz w:val="20"/>
          <w:lang w:val="es-ES"/>
        </w:rPr>
        <w:t>rrecta ejecución y acabado de cualquier unidad de actuación, aunque no figure todos ellos especificados en la descomposición o descripción de los precios, sin posibilidad de variante o modificación, excepto el I.G.I.C.</w:t>
      </w:r>
    </w:p>
    <w:p w:rsidR="002574A4" w:rsidRDefault="002574A4">
      <w:pPr>
        <w:sectPr w:rsidR="002574A4">
          <w:pgSz w:w="11909" w:h="16838"/>
          <w:pgMar w:top="3240" w:right="567" w:bottom="269" w:left="1042" w:header="720" w:footer="720" w:gutter="0"/>
          <w:cols w:space="720"/>
        </w:sectPr>
      </w:pPr>
    </w:p>
    <w:tbl>
      <w:tblPr>
        <w:tblW w:w="0" w:type="auto"/>
        <w:tblLayout w:type="fixed"/>
        <w:tblCellMar>
          <w:left w:w="0" w:type="dxa"/>
          <w:right w:w="0" w:type="dxa"/>
        </w:tblCellMar>
        <w:tblLook w:val="0000"/>
      </w:tblPr>
      <w:tblGrid>
        <w:gridCol w:w="1721"/>
        <w:gridCol w:w="8297"/>
      </w:tblGrid>
      <w:tr w:rsidR="002574A4">
        <w:tblPrEx>
          <w:tblCellMar>
            <w:top w:w="0" w:type="dxa"/>
            <w:bottom w:w="0" w:type="dxa"/>
          </w:tblCellMar>
        </w:tblPrEx>
        <w:trPr>
          <w:trHeight w:hRule="exact" w:val="1785"/>
        </w:trPr>
        <w:tc>
          <w:tcPr>
            <w:tcW w:w="1721"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6"/>
              <w:jc w:val="right"/>
              <w:textAlignment w:val="baseline"/>
            </w:pPr>
            <w:r>
              <w:rPr>
                <w:noProof/>
                <w:lang w:val="es-ES" w:eastAsia="es-ES"/>
              </w:rPr>
              <w:lastRenderedPageBreak/>
              <w:drawing>
                <wp:inline distT="0" distB="0" distL="0" distR="0">
                  <wp:extent cx="911225" cy="1112520"/>
                  <wp:effectExtent l="0" t="0" r="0" b="0"/>
                  <wp:docPr id="263" name="Picture"/>
                  <wp:cNvGraphicFramePr/>
                  <a:graphic xmlns:a="http://schemas.openxmlformats.org/drawingml/2006/main">
                    <a:graphicData uri="http://schemas.openxmlformats.org/drawingml/2006/picture">
                      <pic:pic xmlns:pic="http://schemas.openxmlformats.org/drawingml/2006/picture">
                        <pic:nvPicPr>
                          <pic:cNvPr id="264" name="test1"/>
                          <pic:cNvPicPr preferRelativeResize="0"/>
                        </pic:nvPicPr>
                        <pic:blipFill>
                          <a:blip r:embed="rId60" cstate="print"/>
                          <a:stretch>
                            <a:fillRect/>
                          </a:stretch>
                        </pic:blipFill>
                        <pic:spPr>
                          <a:xfrm>
                            <a:off x="0" y="0"/>
                            <a:ext cx="911225" cy="1112520"/>
                          </a:xfrm>
                          <a:prstGeom prst="rect">
                            <a:avLst/>
                          </a:prstGeom>
                        </pic:spPr>
                      </pic:pic>
                    </a:graphicData>
                  </a:graphic>
                </wp:inline>
              </w:drawing>
            </w:r>
          </w:p>
        </w:tc>
        <w:tc>
          <w:tcPr>
            <w:tcW w:w="8297"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4" w:line="230" w:lineRule="exact"/>
        <w:ind w:left="72" w:right="144"/>
        <w:textAlignment w:val="baseline"/>
        <w:rPr>
          <w:rFonts w:ascii="Arial" w:eastAsia="Arial" w:hAnsi="Arial"/>
          <w:i/>
          <w:color w:val="000000"/>
          <w:sz w:val="20"/>
          <w:lang w:val="es-ES"/>
        </w:rPr>
      </w:pPr>
      <w:r>
        <w:rPr>
          <w:rFonts w:ascii="Arial" w:eastAsia="Arial" w:hAnsi="Arial"/>
          <w:i/>
          <w:color w:val="000000"/>
          <w:sz w:val="20"/>
          <w:lang w:val="es-ES"/>
        </w:rPr>
        <w:t>El importe consignado presupuestariamente para la realización de las prestaciones del Lote 2: Actuaciones en las zonas verdes, constituye una mera previsión del órgano de contratación, siendo su ejecución potestativa para este y estando subordinada su ejec</w:t>
      </w:r>
      <w:r>
        <w:rPr>
          <w:rFonts w:ascii="Arial" w:eastAsia="Arial" w:hAnsi="Arial"/>
          <w:i/>
          <w:color w:val="000000"/>
          <w:sz w:val="20"/>
          <w:lang w:val="es-ES"/>
        </w:rPr>
        <w:t>ución y correspondiente abono a las necesidades que se determinen por parte del Ayuntamiento, no pudiendo el contratista formular reclamación alguna por aquellas cantidades dejadas de invertir.</w:t>
      </w:r>
    </w:p>
    <w:p w:rsidR="002574A4" w:rsidRDefault="00434086">
      <w:pPr>
        <w:spacing w:before="352" w:line="230" w:lineRule="exact"/>
        <w:ind w:left="72" w:righ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Los precios máximos unitarios de cada actuación, que deberá so</w:t>
      </w:r>
      <w:r>
        <w:rPr>
          <w:rFonts w:ascii="Arial" w:eastAsia="Arial" w:hAnsi="Arial"/>
          <w:i/>
          <w:color w:val="000000"/>
          <w:spacing w:val="1"/>
          <w:sz w:val="20"/>
          <w:lang w:val="es-ES"/>
        </w:rPr>
        <w:t>portar la Administración, así como las unidades de consumo estimadas, se establecen en el Anexo 2 del Pliego de Prescripciones Técnicas Particulares.</w:t>
      </w:r>
    </w:p>
    <w:p w:rsidR="002574A4" w:rsidRDefault="00434086">
      <w:pPr>
        <w:numPr>
          <w:ilvl w:val="0"/>
          <w:numId w:val="18"/>
        </w:numPr>
        <w:tabs>
          <w:tab w:val="clear" w:pos="720"/>
          <w:tab w:val="left" w:pos="792"/>
        </w:tabs>
        <w:spacing w:before="241" w:line="230" w:lineRule="exact"/>
        <w:ind w:left="72" w:right="216"/>
        <w:textAlignment w:val="baseline"/>
        <w:rPr>
          <w:rFonts w:ascii="Arial" w:eastAsia="Arial" w:hAnsi="Arial"/>
          <w:i/>
          <w:color w:val="000000"/>
          <w:sz w:val="20"/>
          <w:lang w:val="es-ES"/>
        </w:rPr>
      </w:pPr>
      <w:r>
        <w:rPr>
          <w:rFonts w:ascii="Arial" w:eastAsia="Arial" w:hAnsi="Arial"/>
          <w:i/>
          <w:color w:val="000000"/>
          <w:sz w:val="20"/>
          <w:lang w:val="es-ES"/>
        </w:rPr>
        <w:t>A todos los efectos se entenderá que en los precios establecidos en el Anexo 2, cuadros de precios, del PPTP, están incluidos todos los gastos que la empresa deba realizar para la prestación de las unidades de actuación encargadas por el Responsable del Co</w:t>
      </w:r>
      <w:r>
        <w:rPr>
          <w:rFonts w:ascii="Arial" w:eastAsia="Arial" w:hAnsi="Arial"/>
          <w:i/>
          <w:color w:val="000000"/>
          <w:sz w:val="20"/>
          <w:lang w:val="es-ES"/>
        </w:rPr>
        <w:t>ntrato, entre ellos, y sin ser limitativos, todo el personal,</w:t>
      </w:r>
    </w:p>
    <w:p w:rsidR="002574A4" w:rsidRDefault="00434086">
      <w:pPr>
        <w:spacing w:before="2" w:line="226" w:lineRule="exact"/>
        <w:ind w:left="72" w:right="72"/>
        <w:textAlignment w:val="baseline"/>
        <w:rPr>
          <w:rFonts w:ascii="Arial" w:eastAsia="Arial" w:hAnsi="Arial"/>
          <w:i/>
          <w:color w:val="000000"/>
          <w:spacing w:val="-3"/>
          <w:sz w:val="20"/>
          <w:lang w:val="es-ES"/>
        </w:rPr>
      </w:pPr>
      <w:r>
        <w:rPr>
          <w:rFonts w:ascii="Arial" w:eastAsia="Arial" w:hAnsi="Arial"/>
          <w:i/>
          <w:color w:val="000000"/>
          <w:spacing w:val="-3"/>
          <w:sz w:val="20"/>
          <w:lang w:val="es-ES"/>
        </w:rPr>
        <w:t>vehículos, maquinaria, materiales y suministros necesarios para la preparación y ejecución de cada actuación, transportes y desplazamientos, gastos directos e indirectos, gastos generales y bene</w:t>
      </w:r>
      <w:r>
        <w:rPr>
          <w:rFonts w:ascii="Arial" w:eastAsia="Arial" w:hAnsi="Arial"/>
          <w:i/>
          <w:color w:val="000000"/>
          <w:spacing w:val="-3"/>
          <w:sz w:val="20"/>
          <w:lang w:val="es-ES"/>
        </w:rPr>
        <w:t>ficio industrial, financieros, seguros, alquiler, mantenimiento, seguridad social, honorarios del personal a su cargo, suministros, etc., seguro de responsabilidad civil y de accidentes con cobertura para las actividades que tiene que desarrollar, material</w:t>
      </w:r>
      <w:r>
        <w:rPr>
          <w:rFonts w:ascii="Arial" w:eastAsia="Arial" w:hAnsi="Arial"/>
          <w:i/>
          <w:color w:val="000000"/>
          <w:spacing w:val="-3"/>
          <w:sz w:val="20"/>
          <w:lang w:val="es-ES"/>
        </w:rPr>
        <w:t>es y gastos de comprobación, montaje y ensayo, etc., y toda clase de tributos, excepto el Impuesto General Indirecto Canario (I.G.I.C.).</w:t>
      </w:r>
    </w:p>
    <w:p w:rsidR="002574A4" w:rsidRDefault="00434086">
      <w:pPr>
        <w:spacing w:line="273" w:lineRule="exact"/>
        <w:ind w:left="72"/>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numPr>
          <w:ilvl w:val="0"/>
          <w:numId w:val="18"/>
        </w:numPr>
        <w:tabs>
          <w:tab w:val="clear" w:pos="720"/>
          <w:tab w:val="left" w:pos="792"/>
        </w:tabs>
        <w:spacing w:line="233" w:lineRule="exact"/>
        <w:ind w:left="72"/>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Oferta integradora:</w:t>
      </w:r>
    </w:p>
    <w:p w:rsidR="002574A4" w:rsidRDefault="00434086">
      <w:pPr>
        <w:spacing w:before="121"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Presupuesto base de licitación Lote 1 y Lote 2:</w:t>
      </w:r>
    </w:p>
    <w:p w:rsidR="002574A4" w:rsidRDefault="00434086">
      <w:pPr>
        <w:spacing w:before="349"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El presupuesto base de licitación máximo que se formula, para la duración del contrato, asciende a:</w:t>
      </w:r>
    </w:p>
    <w:p w:rsidR="002574A4" w:rsidRDefault="002574A4">
      <w:pPr>
        <w:numPr>
          <w:ilvl w:val="0"/>
          <w:numId w:val="18"/>
        </w:numPr>
        <w:tabs>
          <w:tab w:val="clear" w:pos="720"/>
          <w:tab w:val="left" w:pos="792"/>
        </w:tabs>
        <w:spacing w:before="358" w:line="235" w:lineRule="exact"/>
        <w:ind w:left="72" w:right="72"/>
        <w:textAlignment w:val="baseline"/>
        <w:rPr>
          <w:rFonts w:ascii="Arial" w:eastAsia="Arial" w:hAnsi="Arial"/>
          <w:i/>
          <w:color w:val="000000"/>
          <w:sz w:val="20"/>
          <w:lang w:val="es-ES"/>
        </w:rPr>
      </w:pPr>
      <w:r w:rsidRPr="002574A4">
        <w:pict>
          <v:shape id="_x0000_s1496" type="#_x0000_t202" style="position:absolute;left:0;text-align:left;margin-left:540.25pt;margin-top:501.85pt;width:41.7pt;height:310.05pt;z-index:-25172480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265" name="Picture"/>
                              <wp:cNvGraphicFramePr/>
                              <a:graphic xmlns:a="http://schemas.openxmlformats.org/drawingml/2006/main">
                                <a:graphicData uri="http://schemas.openxmlformats.org/drawingml/2006/picture">
                                  <pic:pic xmlns:pic="http://schemas.openxmlformats.org/drawingml/2006/picture">
                                    <pic:nvPicPr>
                                      <pic:cNvPr id="266" name="test1"/>
                                      <pic:cNvPicPr preferRelativeResize="0"/>
                                    </pic:nvPicPr>
                                    <pic:blipFill>
                                      <a:blip r:embed="rId61"/>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65 de 194</w:t>
                        </w:r>
                      </w:p>
                    </w:tc>
                  </w:tr>
                </w:tbl>
                <w:p w:rsidR="002574A4" w:rsidRDefault="002574A4"/>
              </w:txbxContent>
            </v:textbox>
            <w10:wrap type="square" anchorx="page" anchory="page"/>
          </v:shape>
        </w:pict>
      </w:r>
      <w:r w:rsidR="00434086">
        <w:rPr>
          <w:rFonts w:ascii="Arial" w:eastAsia="Arial" w:hAnsi="Arial"/>
          <w:i/>
          <w:color w:val="000000"/>
          <w:sz w:val="20"/>
          <w:lang w:val="es-ES"/>
        </w:rPr>
        <w:t xml:space="preserve">Presupuesto sin I.G.I.C.: </w:t>
      </w:r>
      <w:r w:rsidR="00434086">
        <w:rPr>
          <w:rFonts w:ascii="Arial" w:eastAsia="Arial" w:hAnsi="Arial"/>
          <w:b/>
          <w:i/>
          <w:color w:val="000000"/>
          <w:sz w:val="20"/>
          <w:lang w:val="es-ES"/>
        </w:rPr>
        <w:t>TRES MILLONES NOVECIENTOS NOVENTA Y SEIS MIL SETECIENTOS CUARENTA Y DOS EU</w:t>
      </w:r>
      <w:r w:rsidR="00434086">
        <w:rPr>
          <w:rFonts w:ascii="Arial" w:eastAsia="Arial" w:hAnsi="Arial"/>
          <w:b/>
          <w:i/>
          <w:color w:val="000000"/>
          <w:sz w:val="20"/>
          <w:lang w:val="es-ES"/>
        </w:rPr>
        <w:t>ROS CON NOVENTA Y SIETE CÉNTIMOS, 3.996.742,97.- €, I.G.I.C. no incluido.</w:t>
      </w:r>
    </w:p>
    <w:p w:rsidR="002574A4" w:rsidRDefault="00434086">
      <w:pPr>
        <w:numPr>
          <w:ilvl w:val="0"/>
          <w:numId w:val="18"/>
        </w:numPr>
        <w:tabs>
          <w:tab w:val="clear" w:pos="720"/>
          <w:tab w:val="left" w:pos="792"/>
        </w:tabs>
        <w:spacing w:before="130" w:line="230"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 xml:space="preserve">I.G.I.C. aplicable (7%): </w:t>
      </w:r>
      <w:r>
        <w:rPr>
          <w:rFonts w:ascii="Arial" w:eastAsia="Arial" w:hAnsi="Arial"/>
          <w:b/>
          <w:i/>
          <w:color w:val="000000"/>
          <w:sz w:val="20"/>
          <w:lang w:val="es-ES"/>
        </w:rPr>
        <w:t>DOSCIENTOS SETENTA Y NUEVE MIL SETECIENTOS SETENTA Y DOS EUROS CON UN CÉNTIMO, 279.772,01.- €.</w:t>
      </w:r>
    </w:p>
    <w:p w:rsidR="002574A4" w:rsidRDefault="00434086">
      <w:pPr>
        <w:numPr>
          <w:ilvl w:val="0"/>
          <w:numId w:val="18"/>
        </w:numPr>
        <w:tabs>
          <w:tab w:val="clear" w:pos="720"/>
          <w:tab w:val="left" w:pos="792"/>
        </w:tabs>
        <w:spacing w:before="135" w:after="316" w:line="230"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 xml:space="preserve">Presupuesto con I.G.I.C.: </w:t>
      </w:r>
      <w:r>
        <w:rPr>
          <w:rFonts w:ascii="Arial" w:eastAsia="Arial" w:hAnsi="Arial"/>
          <w:b/>
          <w:i/>
          <w:color w:val="000000"/>
          <w:sz w:val="20"/>
          <w:lang w:val="es-ES"/>
        </w:rPr>
        <w:t>CUATRO MILLONES DOSCIENTOS SETENTA Y SEIS MIL QUINIENTOS CATORCE EUROS CON NOVENTA Y OCHO CÉNTIMOS, 4.276.514,98.- €.</w:t>
      </w:r>
    </w:p>
    <w:tbl>
      <w:tblPr>
        <w:tblW w:w="0" w:type="auto"/>
        <w:tblInd w:w="2307" w:type="dxa"/>
        <w:tblLayout w:type="fixed"/>
        <w:tblCellMar>
          <w:left w:w="0" w:type="dxa"/>
          <w:right w:w="0" w:type="dxa"/>
        </w:tblCellMar>
        <w:tblLook w:val="0000"/>
      </w:tblPr>
      <w:tblGrid>
        <w:gridCol w:w="3667"/>
        <w:gridCol w:w="1901"/>
      </w:tblGrid>
      <w:tr w:rsidR="002574A4">
        <w:tblPrEx>
          <w:tblCellMar>
            <w:top w:w="0" w:type="dxa"/>
            <w:bottom w:w="0" w:type="dxa"/>
          </w:tblCellMar>
        </w:tblPrEx>
        <w:trPr>
          <w:trHeight w:hRule="exact" w:val="614"/>
        </w:trPr>
        <w:tc>
          <w:tcPr>
            <w:tcW w:w="3667" w:type="dxa"/>
            <w:tcBorders>
              <w:top w:val="single" w:sz="5" w:space="0" w:color="000000"/>
              <w:left w:val="single" w:sz="5" w:space="0" w:color="000000"/>
              <w:bottom w:val="single" w:sz="5" w:space="0" w:color="000000"/>
              <w:right w:val="single" w:sz="5" w:space="0" w:color="000000"/>
            </w:tcBorders>
            <w:shd w:val="clear" w:color="FF7B80" w:fill="FF7B80"/>
            <w:vAlign w:val="center"/>
          </w:tcPr>
          <w:p w:rsidR="002574A4" w:rsidRDefault="00434086">
            <w:pPr>
              <w:spacing w:before="204" w:after="176" w:line="22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DESGLOSE DEL PBL</w:t>
            </w:r>
          </w:p>
        </w:tc>
        <w:tc>
          <w:tcPr>
            <w:tcW w:w="1901" w:type="dxa"/>
            <w:tcBorders>
              <w:top w:val="single" w:sz="5" w:space="0" w:color="000000"/>
              <w:left w:val="single" w:sz="5" w:space="0" w:color="000000"/>
              <w:bottom w:val="single" w:sz="5" w:space="0" w:color="000000"/>
              <w:right w:val="single" w:sz="5" w:space="0" w:color="000000"/>
            </w:tcBorders>
            <w:shd w:val="clear" w:color="FF7B80" w:fill="FF7B80"/>
            <w:vAlign w:val="center"/>
          </w:tcPr>
          <w:p w:rsidR="002574A4" w:rsidRDefault="00434086">
            <w:pPr>
              <w:spacing w:before="202" w:after="176" w:line="231"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CUANTÍA (€)</w:t>
            </w:r>
          </w:p>
        </w:tc>
      </w:tr>
      <w:tr w:rsidR="002574A4">
        <w:tblPrEx>
          <w:tblCellMar>
            <w:top w:w="0" w:type="dxa"/>
            <w:bottom w:w="0" w:type="dxa"/>
          </w:tblCellMar>
        </w:tblPrEx>
        <w:trPr>
          <w:trHeight w:hRule="exact" w:val="418"/>
        </w:trPr>
        <w:tc>
          <w:tcPr>
            <w:tcW w:w="366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1" w:after="82"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Costes directos</w:t>
            </w:r>
          </w:p>
        </w:tc>
        <w:tc>
          <w:tcPr>
            <w:tcW w:w="190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1" w:after="82"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3.155.717,14 €</w:t>
            </w:r>
          </w:p>
        </w:tc>
      </w:tr>
      <w:tr w:rsidR="002574A4">
        <w:tblPrEx>
          <w:tblCellMar>
            <w:top w:w="0" w:type="dxa"/>
            <w:bottom w:w="0" w:type="dxa"/>
          </w:tblCellMar>
        </w:tblPrEx>
        <w:trPr>
          <w:trHeight w:hRule="exact" w:val="413"/>
        </w:trPr>
        <w:tc>
          <w:tcPr>
            <w:tcW w:w="366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96" w:after="87"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Costes indirectos</w:t>
            </w:r>
          </w:p>
        </w:tc>
        <w:tc>
          <w:tcPr>
            <w:tcW w:w="190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99" w:after="99" w:line="215" w:lineRule="exact"/>
              <w:jc w:val="center"/>
              <w:textAlignment w:val="baseline"/>
              <w:rPr>
                <w:rFonts w:ascii="Arial" w:eastAsia="Arial" w:hAnsi="Arial"/>
                <w:i/>
                <w:color w:val="000000"/>
                <w:sz w:val="20"/>
                <w:lang w:val="es-ES"/>
              </w:rPr>
            </w:pPr>
            <w:r>
              <w:rPr>
                <w:rFonts w:ascii="Arial" w:eastAsia="Arial" w:hAnsi="Arial"/>
                <w:i/>
                <w:color w:val="000000"/>
                <w:sz w:val="20"/>
                <w:lang w:val="es-ES"/>
              </w:rPr>
              <w:t>584.035,26 €</w:t>
            </w:r>
          </w:p>
        </w:tc>
      </w:tr>
      <w:tr w:rsidR="002574A4">
        <w:tblPrEx>
          <w:tblCellMar>
            <w:top w:w="0" w:type="dxa"/>
            <w:bottom w:w="0" w:type="dxa"/>
          </w:tblCellMar>
        </w:tblPrEx>
        <w:trPr>
          <w:trHeight w:hRule="exact" w:val="417"/>
        </w:trPr>
        <w:tc>
          <w:tcPr>
            <w:tcW w:w="366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0" w:after="73"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Beneficio industrial</w:t>
            </w:r>
          </w:p>
        </w:tc>
        <w:tc>
          <w:tcPr>
            <w:tcW w:w="190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3" w:after="85" w:line="215" w:lineRule="exact"/>
              <w:jc w:val="center"/>
              <w:textAlignment w:val="baseline"/>
              <w:rPr>
                <w:rFonts w:ascii="Arial" w:eastAsia="Arial" w:hAnsi="Arial"/>
                <w:i/>
                <w:color w:val="000000"/>
                <w:sz w:val="20"/>
                <w:lang w:val="es-ES"/>
              </w:rPr>
            </w:pPr>
            <w:r>
              <w:rPr>
                <w:rFonts w:ascii="Arial" w:eastAsia="Arial" w:hAnsi="Arial"/>
                <w:i/>
                <w:color w:val="000000"/>
                <w:sz w:val="20"/>
                <w:lang w:val="es-ES"/>
              </w:rPr>
              <w:t>256.990,57 €</w:t>
            </w:r>
          </w:p>
        </w:tc>
      </w:tr>
      <w:tr w:rsidR="002574A4">
        <w:tblPrEx>
          <w:tblCellMar>
            <w:top w:w="0" w:type="dxa"/>
            <w:bottom w:w="0" w:type="dxa"/>
          </w:tblCellMar>
        </w:tblPrEx>
        <w:trPr>
          <w:trHeight w:hRule="exact" w:val="413"/>
        </w:trPr>
        <w:tc>
          <w:tcPr>
            <w:tcW w:w="366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96" w:after="77"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I.G.I.C. (7%)</w:t>
            </w:r>
          </w:p>
        </w:tc>
        <w:tc>
          <w:tcPr>
            <w:tcW w:w="190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99" w:after="89" w:line="215" w:lineRule="exact"/>
              <w:jc w:val="center"/>
              <w:textAlignment w:val="baseline"/>
              <w:rPr>
                <w:rFonts w:ascii="Arial" w:eastAsia="Arial" w:hAnsi="Arial"/>
                <w:i/>
                <w:color w:val="000000"/>
                <w:sz w:val="20"/>
                <w:lang w:val="es-ES"/>
              </w:rPr>
            </w:pPr>
            <w:r>
              <w:rPr>
                <w:rFonts w:ascii="Arial" w:eastAsia="Arial" w:hAnsi="Arial"/>
                <w:i/>
                <w:color w:val="000000"/>
                <w:sz w:val="20"/>
                <w:lang w:val="es-ES"/>
              </w:rPr>
              <w:t>279.772,01 €</w:t>
            </w:r>
          </w:p>
        </w:tc>
      </w:tr>
      <w:tr w:rsidR="002574A4">
        <w:tblPrEx>
          <w:tblCellMar>
            <w:top w:w="0" w:type="dxa"/>
            <w:bottom w:w="0" w:type="dxa"/>
          </w:tblCellMar>
        </w:tblPrEx>
        <w:trPr>
          <w:trHeight w:hRule="exact" w:val="452"/>
        </w:trPr>
        <w:tc>
          <w:tcPr>
            <w:tcW w:w="3667" w:type="dxa"/>
            <w:tcBorders>
              <w:top w:val="single" w:sz="5" w:space="0" w:color="000000"/>
              <w:left w:val="single" w:sz="5" w:space="0" w:color="000000"/>
              <w:bottom w:val="single" w:sz="5" w:space="0" w:color="000000"/>
              <w:right w:val="single" w:sz="5" w:space="0" w:color="000000"/>
            </w:tcBorders>
            <w:shd w:val="clear" w:color="FF7B80" w:fill="FF7B80"/>
            <w:vAlign w:val="center"/>
          </w:tcPr>
          <w:p w:rsidR="002574A4" w:rsidRDefault="00434086">
            <w:pPr>
              <w:spacing w:before="118" w:after="104" w:line="22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TOTAL =</w:t>
            </w:r>
          </w:p>
        </w:tc>
        <w:tc>
          <w:tcPr>
            <w:tcW w:w="1901" w:type="dxa"/>
            <w:tcBorders>
              <w:top w:val="single" w:sz="5" w:space="0" w:color="000000"/>
              <w:left w:val="single" w:sz="5" w:space="0" w:color="000000"/>
              <w:bottom w:val="single" w:sz="5" w:space="0" w:color="000000"/>
              <w:right w:val="single" w:sz="5" w:space="0" w:color="000000"/>
            </w:tcBorders>
            <w:shd w:val="clear" w:color="FF7B80" w:fill="FF7B80"/>
            <w:vAlign w:val="center"/>
          </w:tcPr>
          <w:p w:rsidR="002574A4" w:rsidRDefault="00434086">
            <w:pPr>
              <w:spacing w:before="118" w:after="104" w:line="22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4.276.514,98 €</w:t>
            </w:r>
          </w:p>
        </w:tc>
      </w:tr>
    </w:tbl>
    <w:p w:rsidR="002574A4" w:rsidRDefault="002574A4">
      <w:pPr>
        <w:spacing w:after="846" w:line="20" w:lineRule="exact"/>
      </w:pPr>
    </w:p>
    <w:p w:rsidR="002574A4" w:rsidRDefault="00434086">
      <w:pPr>
        <w:spacing w:before="2" w:line="251" w:lineRule="exact"/>
        <w:ind w:left="9072"/>
        <w:textAlignment w:val="baseline"/>
        <w:rPr>
          <w:rFonts w:ascii="Arial" w:eastAsia="Arial" w:hAnsi="Arial"/>
          <w:color w:val="000000"/>
          <w:spacing w:val="40"/>
          <w:lang w:val="es-ES"/>
        </w:rPr>
      </w:pPr>
      <w:r>
        <w:rPr>
          <w:rFonts w:ascii="Arial" w:eastAsia="Arial" w:hAnsi="Arial"/>
          <w:color w:val="000000"/>
          <w:spacing w:val="40"/>
          <w:lang w:val="es-ES"/>
        </w:rPr>
        <w:t>65</w:t>
      </w:r>
    </w:p>
    <w:p w:rsidR="002574A4" w:rsidRDefault="002574A4">
      <w:pPr>
        <w:sectPr w:rsidR="002574A4">
          <w:pgSz w:w="11909" w:h="16838"/>
          <w:pgMar w:top="940" w:right="1145" w:bottom="269" w:left="746" w:header="720" w:footer="720" w:gutter="0"/>
          <w:cols w:space="720"/>
        </w:sectPr>
      </w:pPr>
    </w:p>
    <w:p w:rsidR="002574A4" w:rsidRDefault="00434086">
      <w:pPr>
        <w:spacing w:before="86" w:line="295" w:lineRule="exact"/>
        <w:ind w:left="72"/>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lastRenderedPageBreak/>
        <w:t>•</w:t>
      </w:r>
    </w:p>
    <w:p w:rsidR="002574A4" w:rsidRDefault="00434086">
      <w:pPr>
        <w:spacing w:line="226"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En el supuesto de que se adjudiquen los dos lotes a una misma empresa, las tareas de las actuaciones de cada lote, designadas por el Técnico Municipal, serán realizadas con vehículos, medios técnicos y personal distintos para cada uno de ellos. La utilizac</w:t>
      </w:r>
      <w:r>
        <w:rPr>
          <w:rFonts w:ascii="Arial" w:eastAsia="Arial" w:hAnsi="Arial"/>
          <w:i/>
          <w:color w:val="000000"/>
          <w:sz w:val="20"/>
          <w:lang w:val="es-ES"/>
        </w:rPr>
        <w:t>ión de personal, maquinaria y/o medios del Lote 1 para realizar actividades del Lote 2 supondrá la resolución del contrato.</w:t>
      </w:r>
    </w:p>
    <w:p w:rsidR="002574A4" w:rsidRDefault="00434086">
      <w:pPr>
        <w:spacing w:before="238"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Condiciones para los dos Lotes:</w:t>
      </w:r>
    </w:p>
    <w:p w:rsidR="002574A4" w:rsidRDefault="00434086">
      <w:pPr>
        <w:spacing w:before="467" w:line="230" w:lineRule="exact"/>
        <w:ind w:left="72" w:right="144"/>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Todos los trabajos, medios auxiliares y materiales que sean necesarios para la correcta ejecución de</w:t>
      </w:r>
      <w:r>
        <w:rPr>
          <w:rFonts w:ascii="Arial" w:eastAsia="Arial" w:hAnsi="Arial"/>
          <w:i/>
          <w:color w:val="000000"/>
          <w:spacing w:val="-3"/>
          <w:sz w:val="20"/>
          <w:lang w:val="es-ES"/>
        </w:rPr>
        <w:t>l contrato se considerarán incluidos, aunque no figuren todos ellos especificados en la descomposición o descripción de los precios, por lo que el contratista habrá de sufragar todos los gastos derivados de la prestación de los servicios objeto del contrat</w:t>
      </w:r>
      <w:r>
        <w:rPr>
          <w:rFonts w:ascii="Arial" w:eastAsia="Arial" w:hAnsi="Arial"/>
          <w:i/>
          <w:color w:val="000000"/>
          <w:spacing w:val="-3"/>
          <w:sz w:val="20"/>
          <w:lang w:val="es-ES"/>
        </w:rPr>
        <w:t>o y que no se hallen explícitamente incluidos en alguna de las cláusulas del mismo.</w:t>
      </w:r>
    </w:p>
    <w:p w:rsidR="002574A4" w:rsidRDefault="00434086">
      <w:pPr>
        <w:spacing w:before="472" w:line="230" w:lineRule="exact"/>
        <w:ind w:left="72" w:right="432"/>
        <w:textAlignment w:val="baseline"/>
        <w:rPr>
          <w:rFonts w:ascii="Arial" w:eastAsia="Arial" w:hAnsi="Arial"/>
          <w:i/>
          <w:color w:val="000000"/>
          <w:sz w:val="20"/>
          <w:lang w:val="es-ES"/>
        </w:rPr>
      </w:pPr>
      <w:r>
        <w:rPr>
          <w:rFonts w:ascii="Arial" w:eastAsia="Arial" w:hAnsi="Arial"/>
          <w:i/>
          <w:color w:val="000000"/>
          <w:sz w:val="20"/>
          <w:lang w:val="es-ES"/>
        </w:rPr>
        <w:t>Igualmente, todos los gastos que por su concepto sean asimilables a cualquiera de los que, bajo el título genérico de costes indirectos, se considerarán siempre incluidos a</w:t>
      </w:r>
      <w:r>
        <w:rPr>
          <w:rFonts w:ascii="Arial" w:eastAsia="Arial" w:hAnsi="Arial"/>
          <w:i/>
          <w:color w:val="000000"/>
          <w:sz w:val="20"/>
          <w:lang w:val="es-ES"/>
        </w:rPr>
        <w:t>un cuando no figuren en la justificación de precios.</w:t>
      </w:r>
    </w:p>
    <w:p w:rsidR="002574A4" w:rsidRDefault="00434086">
      <w:pPr>
        <w:spacing w:before="469" w:after="926" w:line="230" w:lineRule="exact"/>
        <w:ind w:left="72" w:right="72"/>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Por tanto, los licitadores durante la vigencia del contrato no podrán reclamar variación o revisión de precio alguna por alteración de los costes de los diferentes componentes del objeto del contrato, co</w:t>
      </w:r>
      <w:r>
        <w:rPr>
          <w:rFonts w:ascii="Arial" w:eastAsia="Arial" w:hAnsi="Arial"/>
          <w:i/>
          <w:color w:val="000000"/>
          <w:spacing w:val="-3"/>
          <w:sz w:val="20"/>
          <w:lang w:val="es-ES"/>
        </w:rPr>
        <w:t>n independencia de la causa que lo motive ni podrá alegar que la ejecución de las prestaciones objeto de contrato son más onerosas de lo esperado, al tener que asumir los riesgos inherentes a la ejecución pues su condición de perito le ha llevado a estudia</w:t>
      </w:r>
      <w:r>
        <w:rPr>
          <w:rFonts w:ascii="Arial" w:eastAsia="Arial" w:hAnsi="Arial"/>
          <w:i/>
          <w:color w:val="000000"/>
          <w:spacing w:val="-3"/>
          <w:sz w:val="20"/>
          <w:lang w:val="es-ES"/>
        </w:rPr>
        <w:t>r antes de licitar y confeccionar su oferta el estado de los bienes objeto de mantenimiento, y las prestaciones a ejecutar según PPTP, por lo que al licitar asume de manera incondicional esta obligación sin que nada pueda reclamar al órgano contratación po</w:t>
      </w:r>
      <w:r>
        <w:rPr>
          <w:rFonts w:ascii="Arial" w:eastAsia="Arial" w:hAnsi="Arial"/>
          <w:i/>
          <w:color w:val="000000"/>
          <w:spacing w:val="-3"/>
          <w:sz w:val="20"/>
          <w:lang w:val="es-ES"/>
        </w:rPr>
        <w:t>r estos conceptos, instituyéndose en obligación contractual esencial a los efectos de la resolución del contrato por culpa del contratista en caso de incumplimiento.</w:t>
      </w:r>
    </w:p>
    <w:p w:rsidR="002574A4" w:rsidRDefault="002574A4">
      <w:pPr>
        <w:spacing w:before="469" w:after="926" w:line="230" w:lineRule="exact"/>
        <w:sectPr w:rsidR="002574A4">
          <w:pgSz w:w="11909" w:h="16838"/>
          <w:pgMar w:top="3120" w:right="897" w:bottom="269" w:left="994" w:header="720" w:footer="720" w:gutter="0"/>
          <w:cols w:space="720"/>
        </w:sectPr>
      </w:pPr>
    </w:p>
    <w:p w:rsidR="002574A4" w:rsidRDefault="002574A4">
      <w:pPr>
        <w:spacing w:before="1569" w:line="288" w:lineRule="exact"/>
        <w:textAlignment w:val="baseline"/>
        <w:rPr>
          <w:rFonts w:eastAsia="Times New Roman"/>
          <w:color w:val="000000"/>
          <w:sz w:val="24"/>
          <w:lang w:val="es-ES"/>
        </w:rPr>
      </w:pPr>
      <w:r w:rsidRPr="002574A4">
        <w:lastRenderedPageBreak/>
        <w:pict>
          <v:shape id="_x0000_s1495" type="#_x0000_t202" style="position:absolute;margin-left:2.85pt;margin-top:22.8pt;width:484.1pt;height:12.9pt;z-index:-251723776;mso-wrap-distance-left:0;mso-wrap-distance-right:0" filled="f" stroked="f">
            <v:textbox inset="0,0,0,0">
              <w:txbxContent>
                <w:p w:rsidR="002574A4" w:rsidRDefault="00434086">
                  <w:pPr>
                    <w:spacing w:before="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De conformidad con lo establecido en el artículo 101 de la LCSP, el valor estimado del presente contrato, </w:t>
                  </w:r>
                </w:p>
              </w:txbxContent>
            </v:textbox>
          </v:shape>
        </w:pict>
      </w:r>
      <w:r w:rsidRPr="002574A4">
        <w:pict>
          <v:shape id="_x0000_s1494" type="#_x0000_t202" style="position:absolute;margin-left:2.85pt;margin-top:35.7pt;width:487.95pt;height:34.6pt;z-index:-251722752;mso-wrap-distance-left:0;mso-wrap-distance-right:0" filled="f" stroked="f">
            <v:textbox inset="0,0,0,0">
              <w:txbxContent>
                <w:p w:rsidR="002574A4" w:rsidRDefault="00434086">
                  <w:pPr>
                    <w:spacing w:after="28"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 xml:space="preserve">efectos de publicidad y otros establecidos en la LCSP, es, sin incluir I.G.I.C, de </w:t>
                  </w:r>
                  <w:r>
                    <w:rPr>
                      <w:rFonts w:ascii="Arial" w:eastAsia="Arial" w:hAnsi="Arial"/>
                      <w:b/>
                      <w:i/>
                      <w:color w:val="000000"/>
                      <w:sz w:val="20"/>
                      <w:lang w:val="es-ES"/>
                    </w:rPr>
                    <w:t>SIETE MILLONES OCHENT Y UN MIL DOSCIENTOS CINCUENTA Y SEIS EURO</w:t>
                  </w:r>
                  <w:r>
                    <w:rPr>
                      <w:rFonts w:ascii="Arial" w:eastAsia="Arial" w:hAnsi="Arial"/>
                      <w:b/>
                      <w:i/>
                      <w:color w:val="000000"/>
                      <w:sz w:val="20"/>
                      <w:lang w:val="es-ES"/>
                    </w:rPr>
                    <w:t xml:space="preserve">S CON CINCUENTA Y SIETE CÉNTIMOS 7.081.256,57.- </w:t>
                  </w:r>
                  <w:r>
                    <w:rPr>
                      <w:rFonts w:ascii="Arial" w:eastAsia="Arial" w:hAnsi="Arial"/>
                      <w:i/>
                      <w:color w:val="000000"/>
                      <w:sz w:val="20"/>
                      <w:lang w:val="es-ES"/>
                    </w:rPr>
                    <w:t>€</w:t>
                  </w:r>
                  <w:r>
                    <w:rPr>
                      <w:rFonts w:ascii="Arial" w:eastAsia="Arial" w:hAnsi="Arial"/>
                      <w:b/>
                      <w:i/>
                      <w:color w:val="000000"/>
                      <w:sz w:val="20"/>
                      <w:lang w:val="es-ES"/>
                    </w:rPr>
                    <w:t>.</w:t>
                  </w:r>
                </w:p>
              </w:txbxContent>
            </v:textbox>
          </v:shape>
        </w:pict>
      </w:r>
      <w:r w:rsidRPr="002574A4">
        <w:pict>
          <v:shape id="_x0000_s1493" type="#_x0000_t202" style="position:absolute;margin-left:2.85pt;margin-top:80.4pt;width:44.4pt;height:11.55pt;z-index:-251721728;mso-wrap-distance-left:0;mso-wrap-distance-right:0" filled="f" stroked="f">
            <v:textbox inset="0,0,0,0">
              <w:txbxContent>
                <w:p w:rsidR="002574A4" w:rsidRDefault="00434086">
                  <w:pPr>
                    <w:spacing w:before="1" w:line="228" w:lineRule="exact"/>
                    <w:textAlignment w:val="baseline"/>
                    <w:rPr>
                      <w:rFonts w:ascii="Arial" w:eastAsia="Arial" w:hAnsi="Arial"/>
                      <w:i/>
                      <w:color w:val="000000"/>
                      <w:spacing w:val="-11"/>
                      <w:sz w:val="20"/>
                      <w:lang w:val="es-ES"/>
                    </w:rPr>
                  </w:pPr>
                  <w:r>
                    <w:rPr>
                      <w:rFonts w:ascii="Arial" w:eastAsia="Arial" w:hAnsi="Arial"/>
                      <w:i/>
                      <w:color w:val="000000"/>
                      <w:spacing w:val="-11"/>
                      <w:sz w:val="20"/>
                      <w:lang w:val="es-ES"/>
                    </w:rPr>
                    <w:t>Desglose:</w:t>
                  </w:r>
                </w:p>
              </w:txbxContent>
            </v:textbox>
          </v:shape>
        </w:pict>
      </w:r>
      <w:r w:rsidRPr="002574A4">
        <w:pict>
          <v:shape id="_x0000_s1492" type="#_x0000_t202" style="position:absolute;margin-left:39.1pt;margin-top:0;width:324.25pt;height:11.05pt;z-index:-251720704;mso-wrap-distance-left:0;mso-wrap-distance-right:0" filled="f" stroked="f">
            <v:textbox inset="0,0,0,0">
              <w:txbxContent>
                <w:p w:rsidR="002574A4" w:rsidRDefault="00434086">
                  <w:pPr>
                    <w:spacing w:line="210" w:lineRule="exact"/>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7. VALOR ESTIMADO DEL CONTRATO A EFECTOS DE PUBLICIDAD</w:t>
                  </w:r>
                </w:p>
              </w:txbxContent>
            </v:textbox>
          </v:shape>
        </w:pict>
      </w:r>
      <w:r w:rsidRPr="002574A4">
        <w:pict>
          <v:line id="_x0000_s1491" style="position:absolute;z-index:251366400;mso-position-horizontal-relative:text;mso-position-vertical-relative:text" from="490.8pt,35.7pt" to="516.75pt,35.7pt" strokeweight="2.15pt"/>
        </w:pict>
      </w:r>
    </w:p>
    <w:p w:rsidR="002574A4" w:rsidRDefault="002574A4">
      <w:pPr>
        <w:sectPr w:rsidR="002574A4">
          <w:type w:val="continuous"/>
          <w:pgSz w:w="11909" w:h="16838"/>
          <w:pgMar w:top="3120" w:right="835" w:bottom="269" w:left="994" w:header="720" w:footer="720" w:gutter="0"/>
          <w:cols w:space="720"/>
        </w:sectPr>
      </w:pPr>
    </w:p>
    <w:p w:rsidR="002574A4" w:rsidRDefault="002574A4">
      <w:pPr>
        <w:spacing w:before="199" w:line="20" w:lineRule="exact"/>
      </w:pPr>
      <w:r w:rsidRPr="002574A4">
        <w:lastRenderedPageBreak/>
        <w:pict>
          <v:shape id="_x0000_s1490" type="#_x0000_t202" style="position:absolute;margin-left:536.65pt;margin-top:486.6pt;width:29.75pt;height:80.3pt;z-index:-251719680;mso-wrap-distance-left:0;mso-wrap-distance-right:0;mso-position-horizontal-relative:page;mso-position-vertical-relative:page" filled="f" stroked="f">
            <v:textbox inset="0,0,0,0">
              <w:txbxContent>
                <w:p w:rsidR="002574A4" w:rsidRDefault="00434086">
                  <w:pPr>
                    <w:spacing w:before="305"/>
                    <w:ind w:left="72"/>
                    <w:textAlignment w:val="baseline"/>
                  </w:pPr>
                  <w:r>
                    <w:rPr>
                      <w:noProof/>
                      <w:lang w:val="es-ES" w:eastAsia="es-ES"/>
                    </w:rPr>
                    <w:drawing>
                      <wp:inline distT="0" distB="0" distL="0" distR="0">
                        <wp:extent cx="332105" cy="826135"/>
                        <wp:effectExtent l="0" t="0" r="0" b="0"/>
                        <wp:docPr id="267" name="Picture"/>
                        <wp:cNvGraphicFramePr/>
                        <a:graphic xmlns:a="http://schemas.openxmlformats.org/drawingml/2006/main">
                          <a:graphicData uri="http://schemas.openxmlformats.org/drawingml/2006/picture">
                            <pic:pic xmlns:pic="http://schemas.openxmlformats.org/drawingml/2006/picture">
                              <pic:nvPicPr>
                                <pic:cNvPr id="268" name="test1"/>
                                <pic:cNvPicPr preferRelativeResize="0"/>
                              </pic:nvPicPr>
                              <pic:blipFill>
                                <a:blip r:embed="rId30"/>
                                <a:stretch>
                                  <a:fillRect/>
                                </a:stretch>
                              </pic:blipFill>
                              <pic:spPr>
                                <a:xfrm>
                                  <a:off x="0" y="0"/>
                                  <a:ext cx="332105" cy="826135"/>
                                </a:xfrm>
                                <a:prstGeom prst="rect">
                                  <a:avLst/>
                                </a:prstGeom>
                              </pic:spPr>
                            </pic:pic>
                          </a:graphicData>
                        </a:graphic>
                      </wp:inline>
                    </w:drawing>
                  </w:r>
                </w:p>
              </w:txbxContent>
            </v:textbox>
            <w10:wrap type="square" anchorx="page" anchory="page"/>
          </v:shape>
        </w:pict>
      </w:r>
      <w:r w:rsidRPr="002574A4">
        <w:pict>
          <v:shape id="_x0000_s1489" type="#_x0000_t202" style="position:absolute;margin-left:540.25pt;margin-top:572.9pt;width:26.15pt;height:239pt;z-index:-25171865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3035300"/>
                        <wp:effectExtent l="0" t="0" r="0" b="0"/>
                        <wp:docPr id="269" name="Picture"/>
                        <wp:cNvGraphicFramePr/>
                        <a:graphic xmlns:a="http://schemas.openxmlformats.org/drawingml/2006/main">
                          <a:graphicData uri="http://schemas.openxmlformats.org/drawingml/2006/picture">
                            <pic:pic xmlns:pic="http://schemas.openxmlformats.org/drawingml/2006/picture">
                              <pic:nvPicPr>
                                <pic:cNvPr id="270" name="test1"/>
                                <pic:cNvPicPr preferRelativeResize="0"/>
                              </pic:nvPicPr>
                              <pic:blipFill>
                                <a:blip r:embed="rId68"/>
                                <a:stretch>
                                  <a:fillRect/>
                                </a:stretch>
                              </pic:blipFill>
                              <pic:spPr>
                                <a:xfrm>
                                  <a:off x="0" y="0"/>
                                  <a:ext cx="332105" cy="3035300"/>
                                </a:xfrm>
                                <a:prstGeom prst="rect">
                                  <a:avLst/>
                                </a:prstGeom>
                              </pic:spPr>
                            </pic:pic>
                          </a:graphicData>
                        </a:graphic>
                      </wp:inline>
                    </w:drawing>
                  </w:r>
                </w:p>
              </w:txbxContent>
            </v:textbox>
            <w10:wrap anchorx="page" anchory="page"/>
          </v:shape>
        </w:pict>
      </w:r>
      <w:r w:rsidRPr="002574A4">
        <w:pict>
          <v:shape id="_x0000_s1488" type="#_x0000_t202" style="position:absolute;margin-left:566.4pt;margin-top:508.1pt;width:15.55pt;height:303.6pt;z-index:-251717632;mso-wrap-distance-left:0;mso-wrap-distance-right:0;mso-position-horizontal-relative:page;mso-position-vertical-relative:page" filled="f" stroked="f">
            <v:textbox style="layout-flow:vertical;mso-layout-flow-alt:bottom-to-top" inset="0,0,0,0">
              <w:txbxContent>
                <w:p w:rsidR="002574A4" w:rsidRDefault="00434086">
                  <w:pPr>
                    <w:spacing w:before="61"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66 de 194</w:t>
                  </w:r>
                </w:p>
              </w:txbxContent>
            </v:textbox>
            <w10:wrap type="square" anchorx="page" anchory="page"/>
          </v:shape>
        </w:pict>
      </w:r>
    </w:p>
    <w:tbl>
      <w:tblPr>
        <w:tblW w:w="0" w:type="auto"/>
        <w:tblInd w:w="1747" w:type="dxa"/>
        <w:tblLayout w:type="fixed"/>
        <w:tblCellMar>
          <w:left w:w="0" w:type="dxa"/>
          <w:right w:w="0" w:type="dxa"/>
        </w:tblCellMar>
        <w:tblLook w:val="0000"/>
      </w:tblPr>
      <w:tblGrid>
        <w:gridCol w:w="4320"/>
        <w:gridCol w:w="2203"/>
      </w:tblGrid>
      <w:tr w:rsidR="002574A4">
        <w:tblPrEx>
          <w:tblCellMar>
            <w:top w:w="0" w:type="dxa"/>
            <w:bottom w:w="0" w:type="dxa"/>
          </w:tblCellMar>
        </w:tblPrEx>
        <w:trPr>
          <w:trHeight w:hRule="exact" w:val="245"/>
        </w:trPr>
        <w:tc>
          <w:tcPr>
            <w:tcW w:w="432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18" w:lineRule="exact"/>
              <w:ind w:left="139"/>
              <w:textAlignment w:val="baseline"/>
              <w:rPr>
                <w:rFonts w:ascii="Arial" w:eastAsia="Arial" w:hAnsi="Arial"/>
                <w:i/>
                <w:color w:val="000000"/>
                <w:sz w:val="20"/>
                <w:lang w:val="es-ES"/>
              </w:rPr>
            </w:pPr>
            <w:r>
              <w:rPr>
                <w:rFonts w:ascii="Arial" w:eastAsia="Arial" w:hAnsi="Arial"/>
                <w:i/>
                <w:color w:val="000000"/>
                <w:sz w:val="20"/>
                <w:lang w:val="es-ES"/>
              </w:rPr>
              <w:t>Presupuesto licitación Lote 1</w:t>
            </w:r>
          </w:p>
        </w:tc>
        <w:tc>
          <w:tcPr>
            <w:tcW w:w="220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656"/>
              </w:tabs>
              <w:spacing w:line="228" w:lineRule="exact"/>
              <w:textAlignment w:val="baseline"/>
              <w:rPr>
                <w:rFonts w:ascii="Arial" w:eastAsia="Arial" w:hAnsi="Arial"/>
                <w:b/>
                <w:i/>
                <w:color w:val="000000"/>
                <w:sz w:val="20"/>
                <w:lang w:val="es-ES"/>
              </w:rPr>
            </w:pPr>
            <w:r>
              <w:rPr>
                <w:rFonts w:ascii="Arial" w:eastAsia="Arial" w:hAnsi="Arial"/>
                <w:b/>
                <w:i/>
                <w:color w:val="000000"/>
                <w:sz w:val="20"/>
                <w:lang w:val="es-ES"/>
              </w:rPr>
              <w:t>1.581.801,85</w:t>
            </w:r>
          </w:p>
        </w:tc>
      </w:tr>
      <w:tr w:rsidR="002574A4">
        <w:tblPrEx>
          <w:tblCellMar>
            <w:top w:w="0" w:type="dxa"/>
            <w:bottom w:w="0" w:type="dxa"/>
          </w:tblCellMar>
        </w:tblPrEx>
        <w:trPr>
          <w:trHeight w:hRule="exact" w:val="240"/>
        </w:trPr>
        <w:tc>
          <w:tcPr>
            <w:tcW w:w="432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2" w:lineRule="exact"/>
              <w:ind w:left="139"/>
              <w:textAlignment w:val="baseline"/>
              <w:rPr>
                <w:rFonts w:ascii="Arial" w:eastAsia="Arial" w:hAnsi="Arial"/>
                <w:i/>
                <w:color w:val="000000"/>
                <w:sz w:val="20"/>
                <w:lang w:val="es-ES"/>
              </w:rPr>
            </w:pPr>
            <w:r>
              <w:rPr>
                <w:rFonts w:ascii="Arial" w:eastAsia="Arial" w:hAnsi="Arial"/>
                <w:i/>
                <w:color w:val="000000"/>
                <w:sz w:val="20"/>
                <w:lang w:val="es-ES"/>
              </w:rPr>
              <w:t>1 año de prórroga Lote 1</w:t>
            </w:r>
          </w:p>
        </w:tc>
        <w:tc>
          <w:tcPr>
            <w:tcW w:w="220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656"/>
              </w:tabs>
              <w:spacing w:after="2" w:line="230" w:lineRule="exact"/>
              <w:textAlignment w:val="baseline"/>
              <w:rPr>
                <w:rFonts w:ascii="Arial" w:eastAsia="Arial" w:hAnsi="Arial"/>
                <w:b/>
                <w:i/>
                <w:color w:val="000000"/>
                <w:sz w:val="20"/>
                <w:lang w:val="es-ES"/>
              </w:rPr>
            </w:pPr>
            <w:r>
              <w:rPr>
                <w:rFonts w:ascii="Arial" w:eastAsia="Arial" w:hAnsi="Arial"/>
                <w:b/>
                <w:i/>
                <w:color w:val="000000"/>
                <w:sz w:val="20"/>
                <w:lang w:val="es-ES"/>
              </w:rPr>
              <w:t>1.581.801,85</w:t>
            </w:r>
          </w:p>
        </w:tc>
      </w:tr>
      <w:tr w:rsidR="002574A4">
        <w:tblPrEx>
          <w:tblCellMar>
            <w:top w:w="0" w:type="dxa"/>
            <w:bottom w:w="0" w:type="dxa"/>
          </w:tblCellMar>
        </w:tblPrEx>
        <w:trPr>
          <w:trHeight w:hRule="exact" w:val="240"/>
        </w:trPr>
        <w:tc>
          <w:tcPr>
            <w:tcW w:w="432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13" w:lineRule="exact"/>
              <w:ind w:left="139"/>
              <w:textAlignment w:val="baseline"/>
              <w:rPr>
                <w:rFonts w:ascii="Arial" w:eastAsia="Arial" w:hAnsi="Arial"/>
                <w:i/>
                <w:color w:val="000000"/>
                <w:sz w:val="20"/>
                <w:lang w:val="es-ES"/>
              </w:rPr>
            </w:pPr>
            <w:r>
              <w:rPr>
                <w:rFonts w:ascii="Arial" w:eastAsia="Arial" w:hAnsi="Arial"/>
                <w:i/>
                <w:color w:val="000000"/>
                <w:sz w:val="20"/>
                <w:lang w:val="es-ES"/>
              </w:rPr>
              <w:t>9 meses de continuación del servicio Lote 1</w:t>
            </w:r>
          </w:p>
        </w:tc>
        <w:tc>
          <w:tcPr>
            <w:tcW w:w="220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656"/>
              </w:tabs>
              <w:spacing w:line="223" w:lineRule="exact"/>
              <w:textAlignment w:val="baseline"/>
              <w:rPr>
                <w:rFonts w:ascii="Arial" w:eastAsia="Arial" w:hAnsi="Arial"/>
                <w:b/>
                <w:i/>
                <w:color w:val="000000"/>
                <w:sz w:val="20"/>
                <w:lang w:val="es-ES"/>
              </w:rPr>
            </w:pPr>
            <w:r>
              <w:rPr>
                <w:rFonts w:ascii="Arial" w:eastAsia="Arial" w:hAnsi="Arial"/>
                <w:b/>
                <w:i/>
                <w:color w:val="000000"/>
                <w:sz w:val="20"/>
                <w:lang w:val="es-ES"/>
              </w:rPr>
              <w:t>1.186.351,38</w:t>
            </w:r>
          </w:p>
        </w:tc>
      </w:tr>
      <w:tr w:rsidR="002574A4">
        <w:tblPrEx>
          <w:tblCellMar>
            <w:top w:w="0" w:type="dxa"/>
            <w:bottom w:w="0" w:type="dxa"/>
          </w:tblCellMar>
        </w:tblPrEx>
        <w:trPr>
          <w:trHeight w:hRule="exact" w:val="240"/>
        </w:trPr>
        <w:tc>
          <w:tcPr>
            <w:tcW w:w="432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18" w:lineRule="exact"/>
              <w:ind w:left="139"/>
              <w:textAlignment w:val="baseline"/>
              <w:rPr>
                <w:rFonts w:ascii="Arial" w:eastAsia="Arial" w:hAnsi="Arial"/>
                <w:i/>
                <w:color w:val="000000"/>
                <w:sz w:val="20"/>
                <w:lang w:val="es-ES"/>
              </w:rPr>
            </w:pPr>
            <w:r>
              <w:rPr>
                <w:rFonts w:ascii="Arial" w:eastAsia="Arial" w:hAnsi="Arial"/>
                <w:i/>
                <w:color w:val="000000"/>
                <w:sz w:val="20"/>
                <w:lang w:val="es-ES"/>
              </w:rPr>
              <w:t>20% modificado precio inicial Lote 1</w:t>
            </w:r>
          </w:p>
        </w:tc>
        <w:tc>
          <w:tcPr>
            <w:tcW w:w="220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656"/>
              </w:tabs>
              <w:spacing w:line="228" w:lineRule="exact"/>
              <w:textAlignment w:val="baseline"/>
              <w:rPr>
                <w:rFonts w:ascii="Arial" w:eastAsia="Arial" w:hAnsi="Arial"/>
                <w:b/>
                <w:i/>
                <w:color w:val="000000"/>
                <w:sz w:val="20"/>
                <w:lang w:val="es-ES"/>
              </w:rPr>
            </w:pPr>
            <w:r>
              <w:rPr>
                <w:rFonts w:ascii="Arial" w:eastAsia="Arial" w:hAnsi="Arial"/>
                <w:b/>
                <w:i/>
                <w:color w:val="000000"/>
                <w:sz w:val="20"/>
                <w:lang w:val="es-ES"/>
              </w:rPr>
              <w:t>316.360,37</w:t>
            </w:r>
          </w:p>
        </w:tc>
      </w:tr>
      <w:tr w:rsidR="002574A4">
        <w:tblPrEx>
          <w:tblCellMar>
            <w:top w:w="0" w:type="dxa"/>
            <w:bottom w:w="0" w:type="dxa"/>
          </w:tblCellMar>
        </w:tblPrEx>
        <w:trPr>
          <w:trHeight w:hRule="exact" w:val="240"/>
        </w:trPr>
        <w:tc>
          <w:tcPr>
            <w:tcW w:w="432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2" w:lineRule="exact"/>
              <w:ind w:left="139"/>
              <w:textAlignment w:val="baseline"/>
              <w:rPr>
                <w:rFonts w:ascii="Arial" w:eastAsia="Arial" w:hAnsi="Arial"/>
                <w:i/>
                <w:color w:val="000000"/>
                <w:sz w:val="20"/>
                <w:lang w:val="es-ES"/>
              </w:rPr>
            </w:pPr>
            <w:r>
              <w:rPr>
                <w:rFonts w:ascii="Arial" w:eastAsia="Arial" w:hAnsi="Arial"/>
                <w:i/>
                <w:color w:val="000000"/>
                <w:sz w:val="20"/>
                <w:lang w:val="es-ES"/>
              </w:rPr>
              <w:t>Actuaciones Lote 2</w:t>
            </w:r>
          </w:p>
        </w:tc>
        <w:tc>
          <w:tcPr>
            <w:tcW w:w="220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656"/>
              </w:tabs>
              <w:spacing w:after="2" w:line="230" w:lineRule="exact"/>
              <w:textAlignment w:val="baseline"/>
              <w:rPr>
                <w:rFonts w:ascii="Arial" w:eastAsia="Arial" w:hAnsi="Arial"/>
                <w:b/>
                <w:i/>
                <w:color w:val="000000"/>
                <w:sz w:val="20"/>
                <w:lang w:val="es-ES"/>
              </w:rPr>
            </w:pPr>
            <w:r>
              <w:rPr>
                <w:rFonts w:ascii="Arial" w:eastAsia="Arial" w:hAnsi="Arial"/>
                <w:b/>
                <w:i/>
                <w:color w:val="000000"/>
                <w:sz w:val="20"/>
                <w:lang w:val="es-ES"/>
              </w:rPr>
              <w:t>2.414.941,12</w:t>
            </w:r>
          </w:p>
        </w:tc>
      </w:tr>
      <w:tr w:rsidR="002574A4">
        <w:tblPrEx>
          <w:tblCellMar>
            <w:top w:w="0" w:type="dxa"/>
            <w:bottom w:w="0" w:type="dxa"/>
          </w:tblCellMar>
        </w:tblPrEx>
        <w:trPr>
          <w:trHeight w:hRule="exact" w:val="245"/>
        </w:trPr>
        <w:tc>
          <w:tcPr>
            <w:tcW w:w="432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7" w:lineRule="exact"/>
              <w:ind w:left="3559"/>
              <w:textAlignment w:val="baseline"/>
              <w:rPr>
                <w:rFonts w:ascii="Arial" w:eastAsia="Arial" w:hAnsi="Arial"/>
                <w:i/>
                <w:color w:val="000000"/>
                <w:sz w:val="20"/>
                <w:lang w:val="es-ES"/>
              </w:rPr>
            </w:pPr>
            <w:r>
              <w:rPr>
                <w:rFonts w:ascii="Arial" w:eastAsia="Arial" w:hAnsi="Arial"/>
                <w:i/>
                <w:color w:val="000000"/>
                <w:sz w:val="20"/>
                <w:lang w:val="es-ES"/>
              </w:rPr>
              <w:t>Total:</w:t>
            </w:r>
          </w:p>
        </w:tc>
        <w:tc>
          <w:tcPr>
            <w:tcW w:w="220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656"/>
              </w:tabs>
              <w:spacing w:after="7" w:line="230" w:lineRule="exact"/>
              <w:textAlignment w:val="baseline"/>
              <w:rPr>
                <w:rFonts w:ascii="Arial" w:eastAsia="Arial" w:hAnsi="Arial"/>
                <w:b/>
                <w:i/>
                <w:color w:val="000000"/>
                <w:sz w:val="20"/>
                <w:lang w:val="es-ES"/>
              </w:rPr>
            </w:pPr>
            <w:r>
              <w:rPr>
                <w:rFonts w:ascii="Arial" w:eastAsia="Arial" w:hAnsi="Arial"/>
                <w:b/>
                <w:i/>
                <w:color w:val="000000"/>
                <w:sz w:val="20"/>
                <w:lang w:val="es-ES"/>
              </w:rPr>
              <w:t>7.081.256,57</w:t>
            </w:r>
          </w:p>
        </w:tc>
      </w:tr>
    </w:tbl>
    <w:p w:rsidR="002574A4" w:rsidRDefault="002574A4">
      <w:pPr>
        <w:sectPr w:rsidR="002574A4">
          <w:type w:val="continuous"/>
          <w:pgSz w:w="11909" w:h="16838"/>
          <w:pgMar w:top="3120" w:right="835" w:bottom="269" w:left="1056" w:header="720" w:footer="720" w:gutter="0"/>
          <w:cols w:space="720"/>
        </w:sectPr>
      </w:pPr>
    </w:p>
    <w:tbl>
      <w:tblPr>
        <w:tblW w:w="0" w:type="auto"/>
        <w:tblLayout w:type="fixed"/>
        <w:tblCellMar>
          <w:left w:w="0" w:type="dxa"/>
          <w:right w:w="0" w:type="dxa"/>
        </w:tblCellMar>
        <w:tblLook w:val="0000"/>
      </w:tblPr>
      <w:tblGrid>
        <w:gridCol w:w="1718"/>
        <w:gridCol w:w="8300"/>
      </w:tblGrid>
      <w:tr w:rsidR="002574A4">
        <w:tblPrEx>
          <w:tblCellMar>
            <w:top w:w="0" w:type="dxa"/>
            <w:bottom w:w="0" w:type="dxa"/>
          </w:tblCellMar>
        </w:tblPrEx>
        <w:trPr>
          <w:trHeight w:hRule="exact" w:val="1785"/>
        </w:trPr>
        <w:tc>
          <w:tcPr>
            <w:tcW w:w="1718"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3"/>
              <w:jc w:val="right"/>
              <w:textAlignment w:val="baseline"/>
            </w:pPr>
            <w:r>
              <w:rPr>
                <w:noProof/>
                <w:lang w:val="es-ES" w:eastAsia="es-ES"/>
              </w:rPr>
              <w:lastRenderedPageBreak/>
              <w:drawing>
                <wp:inline distT="0" distB="0" distL="0" distR="0">
                  <wp:extent cx="911225" cy="1112520"/>
                  <wp:effectExtent l="0" t="0" r="0" b="0"/>
                  <wp:docPr id="271" name="Picture"/>
                  <wp:cNvGraphicFramePr/>
                  <a:graphic xmlns:a="http://schemas.openxmlformats.org/drawingml/2006/main">
                    <a:graphicData uri="http://schemas.openxmlformats.org/drawingml/2006/picture">
                      <pic:pic xmlns:pic="http://schemas.openxmlformats.org/drawingml/2006/picture">
                        <pic:nvPicPr>
                          <pic:cNvPr id="27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0"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265"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Se ha utilizado el siguiente método de cálculo para calcular el valor estimado: duración del contrato más la posible prórroga de un año del lote 1, los nueve meses de continuación del servicio del lote 1, la posibilidad de modificar el contrato del lote 1 </w:t>
      </w:r>
      <w:r>
        <w:rPr>
          <w:rFonts w:ascii="Arial" w:eastAsia="Arial" w:hAnsi="Arial"/>
          <w:i/>
          <w:color w:val="000000"/>
          <w:sz w:val="20"/>
          <w:lang w:val="es-ES"/>
        </w:rPr>
        <w:t>durante su vigencia hasta un máximo del veinte por ciento, 20%, del precio inicial y el presupuesto previsto, sin incluir IGIC, para las actuaciones del Lote 2.</w:t>
      </w:r>
    </w:p>
    <w:p w:rsidR="002574A4" w:rsidRDefault="00434086">
      <w:pPr>
        <w:numPr>
          <w:ilvl w:val="0"/>
          <w:numId w:val="32"/>
        </w:numPr>
        <w:tabs>
          <w:tab w:val="clear" w:pos="216"/>
          <w:tab w:val="left" w:pos="1008"/>
        </w:tabs>
        <w:spacing w:before="580" w:line="232" w:lineRule="exact"/>
        <w:ind w:left="72" w:firstLine="720"/>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CRÉDITO PRESUPUESTARIO</w:t>
      </w:r>
    </w:p>
    <w:p w:rsidR="002574A4" w:rsidRDefault="00434086">
      <w:pPr>
        <w:spacing w:line="614"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El presente contrato se financia con cargo al presupuesto municipal. </w:t>
      </w:r>
      <w:r>
        <w:rPr>
          <w:rFonts w:ascii="Arial" w:eastAsia="Arial" w:hAnsi="Arial"/>
          <w:i/>
          <w:color w:val="000000"/>
          <w:sz w:val="20"/>
          <w:lang w:val="es-ES"/>
        </w:rPr>
        <w:br/>
        <w:t>Se</w:t>
      </w:r>
      <w:r>
        <w:rPr>
          <w:rFonts w:ascii="Arial" w:eastAsia="Arial" w:hAnsi="Arial"/>
          <w:i/>
          <w:color w:val="000000"/>
          <w:sz w:val="20"/>
          <w:lang w:val="es-ES"/>
        </w:rPr>
        <w:t xml:space="preserve"> prevé su abono en las anualidades 2023 y 2024</w:t>
      </w:r>
      <w:r>
        <w:rPr>
          <w:rFonts w:ascii="Arial" w:eastAsia="Arial" w:hAnsi="Arial"/>
          <w:b/>
          <w:i/>
          <w:color w:val="000000"/>
          <w:sz w:val="20"/>
          <w:lang w:val="es-ES"/>
        </w:rPr>
        <w:t>.</w:t>
      </w:r>
    </w:p>
    <w:p w:rsidR="002574A4" w:rsidRDefault="00434086">
      <w:pPr>
        <w:spacing w:before="351" w:line="228"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Las actuaciones de ambos lotes se financian con cargo al presupuesto municipal, condicionando la financiación, de las anualidades 2023 y 2024, a la existencia de crédito adecuado y suficiente en el Presupuesto para dicho ejercicio.</w:t>
      </w:r>
    </w:p>
    <w:p w:rsidR="002574A4" w:rsidRDefault="00434086">
      <w:pPr>
        <w:spacing w:before="123" w:line="228" w:lineRule="exact"/>
        <w:ind w:left="72"/>
        <w:jc w:val="both"/>
        <w:textAlignment w:val="baseline"/>
        <w:rPr>
          <w:rFonts w:ascii="Arial" w:eastAsia="Arial" w:hAnsi="Arial"/>
          <w:i/>
          <w:color w:val="000000"/>
          <w:spacing w:val="5"/>
          <w:sz w:val="20"/>
          <w:lang w:val="es-ES"/>
        </w:rPr>
      </w:pPr>
      <w:r>
        <w:rPr>
          <w:rFonts w:ascii="Arial" w:eastAsia="Arial" w:hAnsi="Arial"/>
          <w:i/>
          <w:color w:val="000000"/>
          <w:spacing w:val="5"/>
          <w:sz w:val="20"/>
          <w:lang w:val="es-ES"/>
        </w:rPr>
        <w:t>Este expediente se trami</w:t>
      </w:r>
      <w:r>
        <w:rPr>
          <w:rFonts w:ascii="Arial" w:eastAsia="Arial" w:hAnsi="Arial"/>
          <w:i/>
          <w:color w:val="000000"/>
          <w:spacing w:val="5"/>
          <w:sz w:val="20"/>
          <w:lang w:val="es-ES"/>
        </w:rPr>
        <w:t>ta anticipadamente de acuerdo con el artículo 117.2 y la Disposición Adicional</w:t>
      </w:r>
    </w:p>
    <w:p w:rsidR="002574A4" w:rsidRDefault="00434086">
      <w:pPr>
        <w:spacing w:before="4" w:line="274"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Tercera, párrafo segundo, de la Ley 9/2017, de 8 de noviembre, de Contratos del Sector Público, que establece que se podrán tramitar anticipadamente los contratos cuya ejecución</w:t>
      </w:r>
      <w:r>
        <w:rPr>
          <w:rFonts w:ascii="Arial" w:eastAsia="Arial" w:hAnsi="Arial"/>
          <w:i/>
          <w:color w:val="000000"/>
          <w:sz w:val="20"/>
          <w:lang w:val="es-ES"/>
        </w:rPr>
        <w:t xml:space="preserve"> material haya de comenzar en</w:t>
      </w:r>
    </w:p>
    <w:p w:rsidR="002574A4" w:rsidRDefault="00434086">
      <w:pPr>
        <w:spacing w:before="50"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el ejercicio siguiente, pudiendo llegar su tramitación hasta la fase de formalización del compromiso de gasto.</w:t>
      </w:r>
    </w:p>
    <w:p w:rsidR="002574A4" w:rsidRDefault="00434086">
      <w:pPr>
        <w:spacing w:before="166"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La formalización del contrato quedará sometida a la condición suspensiva de la efectiva consolidación de los</w:t>
      </w:r>
    </w:p>
    <w:p w:rsidR="002574A4" w:rsidRDefault="00434086">
      <w:pPr>
        <w:spacing w:before="4" w:line="274"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recurs</w:t>
      </w:r>
      <w:r>
        <w:rPr>
          <w:rFonts w:ascii="Arial" w:eastAsia="Arial" w:hAnsi="Arial"/>
          <w:i/>
          <w:color w:val="000000"/>
          <w:sz w:val="20"/>
          <w:lang w:val="es-ES"/>
        </w:rPr>
        <w:t>os que han de financiar el presente contrato. La participación en la licitación supondrá la aceptación expresa e incondicional de esta cláusula.</w:t>
      </w:r>
    </w:p>
    <w:p w:rsidR="002574A4" w:rsidRDefault="002574A4">
      <w:pPr>
        <w:spacing w:before="124" w:line="274" w:lineRule="exact"/>
        <w:ind w:left="72"/>
        <w:jc w:val="both"/>
        <w:textAlignment w:val="baseline"/>
        <w:rPr>
          <w:rFonts w:ascii="Arial" w:eastAsia="Arial" w:hAnsi="Arial"/>
          <w:i/>
          <w:color w:val="000000"/>
          <w:sz w:val="20"/>
          <w:lang w:val="es-ES"/>
        </w:rPr>
      </w:pPr>
      <w:r w:rsidRPr="002574A4">
        <w:pict>
          <v:shape id="_x0000_s1487" type="#_x0000_t202" style="position:absolute;left:0;text-align:left;margin-left:540.25pt;margin-top:501.85pt;width:41.7pt;height:310.05pt;z-index:-25171660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273" name="Picture"/>
                              <wp:cNvGraphicFramePr/>
                              <a:graphic xmlns:a="http://schemas.openxmlformats.org/drawingml/2006/main">
                                <a:graphicData uri="http://schemas.openxmlformats.org/drawingml/2006/picture">
                                  <pic:pic xmlns:pic="http://schemas.openxmlformats.org/drawingml/2006/picture">
                                    <pic:nvPicPr>
                                      <pic:cNvPr id="27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67 de 194</w:t>
                        </w:r>
                      </w:p>
                    </w:tc>
                  </w:tr>
                </w:tbl>
                <w:p w:rsidR="002574A4" w:rsidRDefault="002574A4"/>
              </w:txbxContent>
            </v:textbox>
            <w10:wrap type="square" anchorx="page" anchory="page"/>
          </v:shape>
        </w:pict>
      </w:r>
      <w:r w:rsidR="00434086">
        <w:rPr>
          <w:rFonts w:ascii="Arial" w:eastAsia="Arial" w:hAnsi="Arial"/>
          <w:i/>
          <w:color w:val="000000"/>
          <w:sz w:val="20"/>
          <w:lang w:val="es-ES"/>
        </w:rPr>
        <w:t>Todos los actos de trámite dictados en este expediente se entenderán condicionados a que, en el momento de constatarse la existencia de crédito adecuado y suficiente, subsistan las mismas circunstancias de hecho y de</w:t>
      </w:r>
    </w:p>
    <w:p w:rsidR="002574A4" w:rsidRDefault="00434086">
      <w:pPr>
        <w:spacing w:before="50"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derecho existentes en el momento en que</w:t>
      </w:r>
      <w:r>
        <w:rPr>
          <w:rFonts w:ascii="Arial" w:eastAsia="Arial" w:hAnsi="Arial"/>
          <w:i/>
          <w:color w:val="000000"/>
          <w:sz w:val="20"/>
          <w:lang w:val="es-ES"/>
        </w:rPr>
        <w:t xml:space="preserve"> fueron producidos estos actos.</w:t>
      </w:r>
    </w:p>
    <w:p w:rsidR="002574A4" w:rsidRDefault="00434086">
      <w:pPr>
        <w:numPr>
          <w:ilvl w:val="0"/>
          <w:numId w:val="32"/>
        </w:numPr>
        <w:tabs>
          <w:tab w:val="clear" w:pos="216"/>
          <w:tab w:val="left" w:pos="1008"/>
        </w:tabs>
        <w:spacing w:before="274" w:line="231" w:lineRule="exact"/>
        <w:ind w:left="72" w:firstLine="720"/>
        <w:textAlignment w:val="baseline"/>
        <w:rPr>
          <w:rFonts w:ascii="Arial" w:eastAsia="Arial" w:hAnsi="Arial"/>
          <w:b/>
          <w:i/>
          <w:color w:val="000000"/>
          <w:sz w:val="20"/>
          <w:lang w:val="es-ES"/>
        </w:rPr>
      </w:pPr>
      <w:r>
        <w:rPr>
          <w:rFonts w:ascii="Arial" w:eastAsia="Arial" w:hAnsi="Arial"/>
          <w:b/>
          <w:i/>
          <w:color w:val="000000"/>
          <w:sz w:val="20"/>
          <w:lang w:val="es-ES"/>
        </w:rPr>
        <w:t>REVISIÓN DE PRECIOS</w:t>
      </w:r>
    </w:p>
    <w:p w:rsidR="002574A4" w:rsidRDefault="00434086">
      <w:pPr>
        <w:spacing w:before="351"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el artículo 103 de la LCSP, en la presente contratación no habrá revisión de precios, ya que se considera, en atención al tipo de contrato y su duración, que, en el im</w:t>
      </w:r>
      <w:r>
        <w:rPr>
          <w:rFonts w:ascii="Arial" w:eastAsia="Arial" w:hAnsi="Arial"/>
          <w:i/>
          <w:color w:val="000000"/>
          <w:sz w:val="20"/>
          <w:lang w:val="es-ES"/>
        </w:rPr>
        <w:t>porte de licitación, se encuentran incluidas las posibles variaciones en los precios en el periodo a contratar.</w:t>
      </w:r>
    </w:p>
    <w:p w:rsidR="002574A4" w:rsidRDefault="00434086">
      <w:pPr>
        <w:numPr>
          <w:ilvl w:val="0"/>
          <w:numId w:val="32"/>
        </w:numPr>
        <w:tabs>
          <w:tab w:val="left" w:pos="1224"/>
        </w:tabs>
        <w:spacing w:before="352" w:line="230" w:lineRule="exact"/>
        <w:ind w:left="7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DURACIÓN, AMPLIACIÓN DEL PLAZO, PRÓRROGAS Y LUGAR DE EJECUCIÓN DEL CONTRATO</w:t>
      </w:r>
    </w:p>
    <w:p w:rsidR="002574A4" w:rsidRDefault="00434086">
      <w:pPr>
        <w:spacing w:before="227" w:line="229" w:lineRule="exact"/>
        <w:ind w:left="1872"/>
        <w:textAlignment w:val="baseline"/>
        <w:rPr>
          <w:rFonts w:ascii="Arial" w:eastAsia="Arial" w:hAnsi="Arial"/>
          <w:b/>
          <w:i/>
          <w:color w:val="000000"/>
          <w:sz w:val="20"/>
          <w:lang w:val="es-ES"/>
        </w:rPr>
      </w:pPr>
      <w:r>
        <w:rPr>
          <w:rFonts w:ascii="Arial" w:eastAsia="Arial" w:hAnsi="Arial"/>
          <w:b/>
          <w:i/>
          <w:color w:val="000000"/>
          <w:sz w:val="20"/>
          <w:lang w:val="es-ES"/>
        </w:rPr>
        <w:t>10.1. Duración del contrato</w:t>
      </w:r>
    </w:p>
    <w:p w:rsidR="002574A4" w:rsidRDefault="00434086">
      <w:pPr>
        <w:spacing w:before="351" w:line="230" w:lineRule="exact"/>
        <w:ind w:left="72"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duración del contrato será de </w:t>
      </w:r>
      <w:r>
        <w:rPr>
          <w:rFonts w:ascii="Arial" w:eastAsia="Arial" w:hAnsi="Arial"/>
          <w:b/>
          <w:i/>
          <w:color w:val="000000"/>
          <w:sz w:val="20"/>
          <w:lang w:val="es-ES"/>
        </w:rPr>
        <w:t xml:space="preserve">UN (1) AÑO </w:t>
      </w:r>
      <w:r>
        <w:rPr>
          <w:rFonts w:ascii="Arial" w:eastAsia="Arial" w:hAnsi="Arial"/>
          <w:i/>
          <w:color w:val="000000"/>
          <w:sz w:val="20"/>
          <w:lang w:val="es-ES"/>
        </w:rPr>
        <w:t xml:space="preserve">a contar desde el día siguiente a la firma del acta de inicio, que deberá suscribirse en el plazo máximo de </w:t>
      </w:r>
      <w:r>
        <w:rPr>
          <w:rFonts w:ascii="Arial" w:eastAsia="Arial" w:hAnsi="Arial"/>
          <w:b/>
          <w:i/>
          <w:color w:val="000000"/>
          <w:sz w:val="20"/>
          <w:lang w:val="es-ES"/>
        </w:rPr>
        <w:t xml:space="preserve">un (1) mes </w:t>
      </w:r>
      <w:r>
        <w:rPr>
          <w:rFonts w:ascii="Arial" w:eastAsia="Arial" w:hAnsi="Arial"/>
          <w:i/>
          <w:color w:val="000000"/>
          <w:sz w:val="20"/>
          <w:lang w:val="es-ES"/>
        </w:rPr>
        <w:t>a contar desde la firma del contrato de cada Lote. Se establece dicha duración del contrato porque es el tiempo que se conside</w:t>
      </w:r>
      <w:r>
        <w:rPr>
          <w:rFonts w:ascii="Arial" w:eastAsia="Arial" w:hAnsi="Arial"/>
          <w:i/>
          <w:color w:val="000000"/>
          <w:sz w:val="20"/>
          <w:lang w:val="es-ES"/>
        </w:rPr>
        <w:t>ra idóneo para realizar las tareas establecidas en el presente expediente para cada Lote.</w:t>
      </w:r>
    </w:p>
    <w:p w:rsidR="002574A4" w:rsidRDefault="00434086">
      <w:pPr>
        <w:spacing w:before="590" w:line="251" w:lineRule="exact"/>
        <w:ind w:left="9072"/>
        <w:textAlignment w:val="baseline"/>
        <w:rPr>
          <w:rFonts w:ascii="Arial" w:eastAsia="Arial" w:hAnsi="Arial"/>
          <w:color w:val="000000"/>
          <w:spacing w:val="40"/>
          <w:lang w:val="es-ES"/>
        </w:rPr>
      </w:pPr>
      <w:r>
        <w:rPr>
          <w:rFonts w:ascii="Arial" w:eastAsia="Arial" w:hAnsi="Arial"/>
          <w:color w:val="000000"/>
          <w:spacing w:val="40"/>
          <w:lang w:val="es-ES"/>
        </w:rPr>
        <w:t>67</w:t>
      </w:r>
    </w:p>
    <w:p w:rsidR="002574A4" w:rsidRDefault="002574A4">
      <w:pPr>
        <w:sectPr w:rsidR="002574A4">
          <w:pgSz w:w="11909" w:h="16838"/>
          <w:pgMar w:top="940" w:right="1142" w:bottom="269" w:left="749" w:header="720" w:footer="720" w:gutter="0"/>
          <w:cols w:space="720"/>
        </w:sectPr>
      </w:pPr>
    </w:p>
    <w:p w:rsidR="002574A4" w:rsidRDefault="00434086">
      <w:pPr>
        <w:spacing w:before="2" w:line="230" w:lineRule="exact"/>
        <w:ind w:right="360" w:firstLine="72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A la firma del acta de inicio la empresa adjudicataria deberá disponer de la dotación y adscripción del personal, vehículos, maquinaria y material establecido como mínimo en el PPTP para el Lote 1, considerándose como obligación esencial su cumplimiento, s</w:t>
      </w:r>
      <w:r>
        <w:rPr>
          <w:rFonts w:ascii="Arial" w:eastAsia="Arial" w:hAnsi="Arial"/>
          <w:i/>
          <w:color w:val="000000"/>
          <w:sz w:val="20"/>
          <w:lang w:val="es-ES"/>
        </w:rPr>
        <w:t>in detrimento de que, en caso de no tenerlos en propiedad, obligatoriamente tendrá que iniciar la ejecución del contrato con vehículos y maquinaria provisionales, prestados o alquilados, en las condiciones establecidas en el PPTP y según lo ofertado (vehíc</w:t>
      </w:r>
      <w:r>
        <w:rPr>
          <w:rFonts w:ascii="Arial" w:eastAsia="Arial" w:hAnsi="Arial"/>
          <w:i/>
          <w:color w:val="000000"/>
          <w:sz w:val="20"/>
          <w:lang w:val="es-ES"/>
        </w:rPr>
        <w:t>ulos y maquinaria eléctricos). Para el Lote 2 se deberá disponer de aquellos vehículos y maquinarias que se haya ofertado con las mismas condiciones establecidas para los del Lote 1.</w:t>
      </w:r>
    </w:p>
    <w:p w:rsidR="002574A4" w:rsidRDefault="00434086">
      <w:pPr>
        <w:spacing w:before="234" w:line="230" w:lineRule="exact"/>
        <w:ind w:left="1800"/>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10.2. Ampliación del plazo</w:t>
      </w:r>
    </w:p>
    <w:p w:rsidR="002574A4" w:rsidRDefault="00434086">
      <w:pPr>
        <w:spacing w:before="229"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dispuesto en el 195.2 de</w:t>
      </w:r>
      <w:r>
        <w:rPr>
          <w:rFonts w:ascii="Arial" w:eastAsia="Arial" w:hAnsi="Arial"/>
          <w:i/>
          <w:color w:val="000000"/>
          <w:sz w:val="20"/>
          <w:lang w:val="es-ES"/>
        </w:rPr>
        <w:t xml:space="preserve"> la LCSP cuando el contratista no pudiere cumplir el plazo de ejecución de la prestación por causas debidamente justificadas, que no le sean imputables, el órgano de contratación le podrá conceder una ampliación de dicho plazo que será, por lo menos, igual</w:t>
      </w:r>
      <w:r>
        <w:rPr>
          <w:rFonts w:ascii="Arial" w:eastAsia="Arial" w:hAnsi="Arial"/>
          <w:i/>
          <w:color w:val="000000"/>
          <w:sz w:val="20"/>
          <w:lang w:val="es-ES"/>
        </w:rPr>
        <w:t xml:space="preserve"> al tiempo perdido, a no ser que el contratista pidiese otro menor. La persona responsable del contrato emitirá un informe donde se determine si el retraso fue producido por motivos imputables al contratista.</w:t>
      </w:r>
    </w:p>
    <w:p w:rsidR="002574A4" w:rsidRDefault="00434086">
      <w:pPr>
        <w:spacing w:before="229" w:line="230" w:lineRule="exact"/>
        <w:ind w:left="1800"/>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10.3. Prórrogas</w:t>
      </w:r>
    </w:p>
    <w:p w:rsidR="002574A4" w:rsidRDefault="00434086">
      <w:pPr>
        <w:spacing w:before="231" w:line="230" w:lineRule="exact"/>
        <w:textAlignment w:val="baseline"/>
        <w:rPr>
          <w:rFonts w:ascii="Arial" w:eastAsia="Arial" w:hAnsi="Arial"/>
          <w:i/>
          <w:color w:val="000000"/>
          <w:sz w:val="20"/>
          <w:lang w:val="es-ES"/>
        </w:rPr>
      </w:pPr>
      <w:r>
        <w:rPr>
          <w:rFonts w:ascii="Arial" w:eastAsia="Arial" w:hAnsi="Arial"/>
          <w:i/>
          <w:color w:val="000000"/>
          <w:sz w:val="20"/>
          <w:lang w:val="es-ES"/>
        </w:rPr>
        <w:t xml:space="preserve">Se establece la posibilidad de </w:t>
      </w:r>
      <w:r>
        <w:rPr>
          <w:rFonts w:ascii="Arial" w:eastAsia="Arial" w:hAnsi="Arial"/>
          <w:b/>
          <w:i/>
          <w:color w:val="000000"/>
          <w:sz w:val="20"/>
          <w:lang w:val="es-ES"/>
        </w:rPr>
        <w:t>una (1) prórroga adicional de un (1) año para el Lote 1.</w:t>
      </w:r>
    </w:p>
    <w:p w:rsidR="002574A4" w:rsidRDefault="00434086">
      <w:pPr>
        <w:spacing w:line="227" w:lineRule="exact"/>
        <w:textAlignment w:val="baseline"/>
        <w:rPr>
          <w:rFonts w:ascii="Arial" w:eastAsia="Arial" w:hAnsi="Arial"/>
          <w:i/>
          <w:color w:val="000000"/>
          <w:spacing w:val="3"/>
          <w:sz w:val="20"/>
          <w:lang w:val="es-ES"/>
        </w:rPr>
      </w:pPr>
      <w:r>
        <w:rPr>
          <w:rFonts w:ascii="Arial" w:eastAsia="Arial" w:hAnsi="Arial"/>
          <w:i/>
          <w:color w:val="000000"/>
          <w:spacing w:val="3"/>
          <w:sz w:val="20"/>
          <w:lang w:val="es-ES"/>
        </w:rPr>
        <w:t>El presupuesto de la prórroga será el de licitación, o, en su caso, el ofertado por la empresa adjudicataria si</w:t>
      </w:r>
    </w:p>
    <w:p w:rsidR="002574A4" w:rsidRDefault="00434086">
      <w:pPr>
        <w:spacing w:before="1" w:line="230"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fuese inferior.</w:t>
      </w:r>
    </w:p>
    <w:p w:rsidR="002574A4" w:rsidRDefault="00434086">
      <w:pPr>
        <w:spacing w:line="230" w:lineRule="exact"/>
        <w:textAlignment w:val="baseline"/>
        <w:rPr>
          <w:rFonts w:ascii="Arial" w:eastAsia="Arial" w:hAnsi="Arial"/>
          <w:i/>
          <w:color w:val="000000"/>
          <w:sz w:val="20"/>
          <w:lang w:val="es-ES"/>
        </w:rPr>
      </w:pPr>
      <w:r>
        <w:rPr>
          <w:rFonts w:ascii="Arial" w:eastAsia="Arial" w:hAnsi="Arial"/>
          <w:i/>
          <w:color w:val="000000"/>
          <w:sz w:val="20"/>
          <w:lang w:val="es-ES"/>
        </w:rPr>
        <w:t>No se establece prórroga para el Lote 2.</w:t>
      </w:r>
    </w:p>
    <w:p w:rsidR="002574A4" w:rsidRDefault="00434086">
      <w:pPr>
        <w:spacing w:before="469"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Cuando al vencimiento del contrato del Lote 1 y, de la prórroga, en su caso, no se hubiera formalizado el nuevo contrato que garantice la continuidad de la prestación a realizar por el contratista como consecuencia de incidencias resultantes de acontecimie</w:t>
      </w:r>
      <w:r>
        <w:rPr>
          <w:rFonts w:ascii="Arial" w:eastAsia="Arial" w:hAnsi="Arial"/>
          <w:i/>
          <w:color w:val="000000"/>
          <w:sz w:val="20"/>
          <w:lang w:val="es-ES"/>
        </w:rPr>
        <w:t>ntos imprevisibles para el órgano de contratación producidas en el procedimiento de adjudicación y existan razones de interés público para no interrumpir la prestación, se podrá prorrogar el contrato originario hasta que comience la ejecución del nuevo con</w:t>
      </w:r>
      <w:r>
        <w:rPr>
          <w:rFonts w:ascii="Arial" w:eastAsia="Arial" w:hAnsi="Arial"/>
          <w:i/>
          <w:color w:val="000000"/>
          <w:sz w:val="20"/>
          <w:lang w:val="es-ES"/>
        </w:rPr>
        <w:t>trato y en todo caso por un periodo máximo de nueve meses, sin modificar las restantes condiciones del contrato, siempre que el anuncio de licitación del nuevo contrato se haya publicado con una antelación mínima de tres meses respecto de l fecha de finali</w:t>
      </w:r>
      <w:r>
        <w:rPr>
          <w:rFonts w:ascii="Arial" w:eastAsia="Arial" w:hAnsi="Arial"/>
          <w:i/>
          <w:color w:val="000000"/>
          <w:sz w:val="20"/>
          <w:lang w:val="es-ES"/>
        </w:rPr>
        <w:t>zación del contrato originario.</w:t>
      </w:r>
    </w:p>
    <w:p w:rsidR="002574A4" w:rsidRDefault="002574A4">
      <w:pPr>
        <w:spacing w:before="234" w:after="386" w:line="230" w:lineRule="exact"/>
        <w:ind w:left="1800"/>
        <w:textAlignment w:val="baseline"/>
        <w:rPr>
          <w:rFonts w:ascii="Arial" w:eastAsia="Arial" w:hAnsi="Arial"/>
          <w:b/>
          <w:i/>
          <w:color w:val="000000"/>
          <w:sz w:val="20"/>
          <w:lang w:val="es-ES"/>
        </w:rPr>
      </w:pPr>
      <w:r w:rsidRPr="002574A4">
        <w:pict>
          <v:shape id="_x0000_s1486" type="#_x0000_t202" style="position:absolute;left:0;text-align:left;margin-left:540.25pt;margin-top:501.85pt;width:26.15pt;height:79.2pt;z-index:-25171558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05840"/>
                        <wp:effectExtent l="0" t="0" r="0" b="0"/>
                        <wp:docPr id="275" name="Picture"/>
                        <wp:cNvGraphicFramePr/>
                        <a:graphic xmlns:a="http://schemas.openxmlformats.org/drawingml/2006/main">
                          <a:graphicData uri="http://schemas.openxmlformats.org/drawingml/2006/picture">
                            <pic:pic xmlns:pic="http://schemas.openxmlformats.org/drawingml/2006/picture">
                              <pic:nvPicPr>
                                <pic:cNvPr id="276" name="test1"/>
                                <pic:cNvPicPr preferRelativeResize="0"/>
                              </pic:nvPicPr>
                              <pic:blipFill>
                                <a:blip r:embed="rId53"/>
                                <a:stretch>
                                  <a:fillRect/>
                                </a:stretch>
                              </pic:blipFill>
                              <pic:spPr>
                                <a:xfrm>
                                  <a:off x="0" y="0"/>
                                  <a:ext cx="332105" cy="1005840"/>
                                </a:xfrm>
                                <a:prstGeom prst="rect">
                                  <a:avLst/>
                                </a:prstGeom>
                              </pic:spPr>
                            </pic:pic>
                          </a:graphicData>
                        </a:graphic>
                      </wp:inline>
                    </w:drawing>
                  </w:r>
                </w:p>
              </w:txbxContent>
            </v:textbox>
            <w10:wrap anchorx="page" anchory="page"/>
          </v:shape>
        </w:pict>
      </w:r>
      <w:r w:rsidRPr="002574A4">
        <w:pict>
          <v:shape id="_x0000_s1485" type="#_x0000_t202" style="position:absolute;left:0;text-align:left;margin-left:567.1pt;margin-top:508.1pt;width:14.85pt;height:303.6pt;z-index:-251714560;mso-wrap-distance-left:0;mso-wrap-distance-right:0;mso-position-horizontal-relative:page;mso-position-vertical-relative:page" filled="f" stroked="f">
            <v:textbox style="layout-flow:vertical;mso-layout-flow-alt:bottom-to-top" inset="0,0,0,0">
              <w:txbxContent>
                <w:p w:rsidR="002574A4" w:rsidRDefault="00434086">
                  <w:pPr>
                    <w:spacing w:before="4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68 de 194</w:t>
                  </w:r>
                </w:p>
              </w:txbxContent>
            </v:textbox>
            <w10:wrap type="square" anchorx="page" anchory="page"/>
          </v:shape>
        </w:pict>
      </w:r>
      <w:r w:rsidR="00434086">
        <w:rPr>
          <w:rFonts w:ascii="Arial" w:eastAsia="Arial" w:hAnsi="Arial"/>
          <w:b/>
          <w:i/>
          <w:color w:val="000000"/>
          <w:sz w:val="20"/>
          <w:lang w:val="es-ES"/>
        </w:rPr>
        <w:t>10.4. Lugar de realización del servicio</w:t>
      </w:r>
    </w:p>
    <w:p w:rsidR="002574A4" w:rsidRDefault="00434086">
      <w:pPr>
        <w:numPr>
          <w:ilvl w:val="0"/>
          <w:numId w:val="18"/>
        </w:numPr>
        <w:spacing w:line="199" w:lineRule="exact"/>
        <w:ind w:left="0"/>
        <w:textAlignment w:val="baseline"/>
        <w:rPr>
          <w:rFonts w:ascii="Arial" w:eastAsia="Arial" w:hAnsi="Arial"/>
          <w:i/>
          <w:color w:val="000000"/>
          <w:spacing w:val="3"/>
          <w:sz w:val="20"/>
          <w:lang w:val="es-ES"/>
        </w:rPr>
      </w:pPr>
      <w:r>
        <w:rPr>
          <w:rFonts w:ascii="Arial" w:eastAsia="Arial" w:hAnsi="Arial"/>
          <w:i/>
          <w:color w:val="000000"/>
          <w:spacing w:val="3"/>
          <w:sz w:val="20"/>
          <w:lang w:val="es-ES"/>
        </w:rPr>
        <w:t xml:space="preserve">Las actuaciones del </w:t>
      </w:r>
      <w:r>
        <w:rPr>
          <w:rFonts w:ascii="Arial" w:eastAsia="Arial" w:hAnsi="Arial"/>
          <w:b/>
          <w:i/>
          <w:color w:val="000000"/>
          <w:spacing w:val="3"/>
          <w:sz w:val="20"/>
          <w:lang w:val="es-ES"/>
        </w:rPr>
        <w:t>Lote 1: Conservación de las zonas verdes</w:t>
      </w:r>
      <w:r>
        <w:rPr>
          <w:rFonts w:ascii="Arial" w:eastAsia="Arial" w:hAnsi="Arial"/>
          <w:i/>
          <w:color w:val="000000"/>
          <w:spacing w:val="3"/>
          <w:sz w:val="20"/>
          <w:lang w:val="es-ES"/>
        </w:rPr>
        <w:t>, serán de ejecución en la zona d</w:t>
      </w:r>
    </w:p>
    <w:p w:rsidR="002574A4" w:rsidRDefault="002574A4">
      <w:pPr>
        <w:tabs>
          <w:tab w:val="right" w:leader="underscore" w:pos="10296"/>
        </w:tabs>
        <w:spacing w:after="226" w:line="229" w:lineRule="exact"/>
        <w:jc w:val="both"/>
        <w:textAlignment w:val="baseline"/>
        <w:rPr>
          <w:rFonts w:ascii="Arial" w:eastAsia="Arial" w:hAnsi="Arial"/>
          <w:i/>
          <w:color w:val="000000"/>
          <w:sz w:val="20"/>
          <w:lang w:val="es-ES"/>
        </w:rPr>
      </w:pPr>
      <w:r w:rsidRPr="002574A4">
        <w:pict>
          <v:shape id="_x0000_s1484" type="#_x0000_t202" style="position:absolute;left:0;text-align:left;margin-left:540.25pt;margin-top:597.85pt;width:26.15pt;height:52.05pt;z-index:-25171353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661035"/>
                        <wp:effectExtent l="0" t="0" r="0" b="0"/>
                        <wp:docPr id="277" name="Picture"/>
                        <wp:cNvGraphicFramePr/>
                        <a:graphic xmlns:a="http://schemas.openxmlformats.org/drawingml/2006/main">
                          <a:graphicData uri="http://schemas.openxmlformats.org/drawingml/2006/picture">
                            <pic:pic xmlns:pic="http://schemas.openxmlformats.org/drawingml/2006/picture">
                              <pic:nvPicPr>
                                <pic:cNvPr id="278" name="test1"/>
                                <pic:cNvPicPr preferRelativeResize="0"/>
                              </pic:nvPicPr>
                              <pic:blipFill>
                                <a:blip r:embed="rId69"/>
                                <a:stretch>
                                  <a:fillRect/>
                                </a:stretch>
                              </pic:blipFill>
                              <pic:spPr>
                                <a:xfrm>
                                  <a:off x="0" y="0"/>
                                  <a:ext cx="332105" cy="66103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costa del municipio y, concretamente, en la relación de zonas establecidas en el Anexo 1, tipología de lo</w:t>
      </w:r>
      <w:r w:rsidR="00434086">
        <w:rPr>
          <w:rFonts w:ascii="Arial" w:eastAsia="Arial" w:hAnsi="Arial"/>
          <w:i/>
          <w:color w:val="000000"/>
          <w:sz w:val="20"/>
          <w:lang w:val="es-ES"/>
        </w:rPr>
        <w:tab/>
        <w:t xml:space="preserve"> </w:t>
      </w:r>
      <w:r w:rsidR="00434086">
        <w:rPr>
          <w:rFonts w:ascii="Arial" w:eastAsia="Arial" w:hAnsi="Arial"/>
          <w:i/>
          <w:color w:val="000000"/>
          <w:sz w:val="20"/>
          <w:lang w:val="es-ES"/>
        </w:rPr>
        <w:br/>
      </w:r>
      <w:r w:rsidR="00434086">
        <w:rPr>
          <w:rFonts w:ascii="Arial" w:eastAsia="Arial" w:hAnsi="Arial"/>
          <w:i/>
          <w:color w:val="000000"/>
          <w:sz w:val="20"/>
          <w:lang w:val="es-ES"/>
        </w:rPr>
        <w:t>espacios verdes e inventario, que figura en el PPTP y que comprende las siguientes zonas y barrios:</w:t>
      </w:r>
    </w:p>
    <w:p w:rsidR="002574A4" w:rsidRDefault="002574A4">
      <w:pPr>
        <w:tabs>
          <w:tab w:val="left" w:pos="648"/>
        </w:tabs>
        <w:spacing w:line="230" w:lineRule="exact"/>
        <w:ind w:right="504"/>
        <w:textAlignment w:val="baseline"/>
        <w:rPr>
          <w:rFonts w:eastAsia="Times New Roman"/>
          <w:color w:val="000000"/>
          <w:sz w:val="20"/>
          <w:lang w:val="es-ES"/>
        </w:rPr>
      </w:pPr>
      <w:r w:rsidRPr="002574A4">
        <w:pict>
          <v:shape id="_x0000_s1483" type="#_x0000_t202" style="position:absolute;margin-left:540.25pt;margin-top:653.05pt;width:26.15pt;height:158.85pt;z-index:-25171251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017395"/>
                        <wp:effectExtent l="0" t="0" r="0" b="0"/>
                        <wp:docPr id="279" name="Picture"/>
                        <wp:cNvGraphicFramePr/>
                        <a:graphic xmlns:a="http://schemas.openxmlformats.org/drawingml/2006/main">
                          <a:graphicData uri="http://schemas.openxmlformats.org/drawingml/2006/picture">
                            <pic:pic xmlns:pic="http://schemas.openxmlformats.org/drawingml/2006/picture">
                              <pic:nvPicPr>
                                <pic:cNvPr id="280" name="test1"/>
                                <pic:cNvPicPr preferRelativeResize="0"/>
                              </pic:nvPicPr>
                              <pic:blipFill>
                                <a:blip r:embed="rId70"/>
                                <a:stretch>
                                  <a:fillRect/>
                                </a:stretch>
                              </pic:blipFill>
                              <pic:spPr>
                                <a:xfrm>
                                  <a:off x="0" y="0"/>
                                  <a:ext cx="332105" cy="2017395"/>
                                </a:xfrm>
                                <a:prstGeom prst="rect">
                                  <a:avLst/>
                                </a:prstGeom>
                              </pic:spPr>
                            </pic:pic>
                          </a:graphicData>
                        </a:graphic>
                      </wp:inline>
                    </w:drawing>
                  </w:r>
                </w:p>
              </w:txbxContent>
            </v:textbox>
            <w10:wrap anchorx="page" anchory="page"/>
          </v:shape>
        </w:pict>
      </w:r>
      <w:r w:rsidR="00434086">
        <w:rPr>
          <w:rFonts w:eastAsia="Times New Roman"/>
          <w:color w:val="000000"/>
          <w:sz w:val="20"/>
          <w:lang w:val="es-ES"/>
        </w:rPr>
        <w:t>-</w:t>
      </w:r>
      <w:r w:rsidR="00434086">
        <w:rPr>
          <w:rFonts w:eastAsia="Times New Roman"/>
          <w:color w:val="000000"/>
          <w:sz w:val="20"/>
          <w:lang w:val="es-ES"/>
        </w:rPr>
        <w:tab/>
      </w:r>
      <w:r w:rsidR="00434086">
        <w:rPr>
          <w:rFonts w:ascii="Arial" w:eastAsia="Arial" w:hAnsi="Arial"/>
          <w:i/>
          <w:color w:val="000000"/>
          <w:sz w:val="20"/>
          <w:lang w:val="es-ES"/>
        </w:rPr>
        <w:t xml:space="preserve">Avenida de Canarias, Avenida de las Tirajanas </w:t>
      </w:r>
      <w:r w:rsidR="00434086">
        <w:rPr>
          <w:rFonts w:ascii="Arial" w:eastAsia="Arial" w:hAnsi="Arial"/>
          <w:i/>
          <w:color w:val="000000"/>
          <w:sz w:val="23"/>
          <w:lang w:val="es-ES"/>
        </w:rPr>
        <w:t xml:space="preserve">– </w:t>
      </w:r>
      <w:r w:rsidR="00434086">
        <w:rPr>
          <w:rFonts w:ascii="Arial" w:eastAsia="Arial" w:hAnsi="Arial"/>
          <w:i/>
          <w:color w:val="000000"/>
          <w:sz w:val="20"/>
          <w:lang w:val="es-ES"/>
        </w:rPr>
        <w:t xml:space="preserve">Avenida del Norte, Avenida del Atlántico </w:t>
      </w:r>
      <w:r w:rsidR="00434086">
        <w:rPr>
          <w:rFonts w:ascii="Arial" w:eastAsia="Arial" w:hAnsi="Arial"/>
          <w:i/>
          <w:color w:val="000000"/>
          <w:sz w:val="23"/>
          <w:lang w:val="es-ES"/>
        </w:rPr>
        <w:t xml:space="preserve">– </w:t>
      </w:r>
      <w:r w:rsidR="00434086">
        <w:rPr>
          <w:rFonts w:ascii="Arial" w:eastAsia="Arial" w:hAnsi="Arial"/>
          <w:i/>
          <w:color w:val="000000"/>
          <w:sz w:val="20"/>
          <w:lang w:val="es-ES"/>
        </w:rPr>
        <w:t>Avenid del Mediterráneo, Balos, Cruce de Sardina, El Canar</w:t>
      </w:r>
      <w:r w:rsidR="00434086">
        <w:rPr>
          <w:rFonts w:ascii="Arial" w:eastAsia="Arial" w:hAnsi="Arial"/>
          <w:i/>
          <w:color w:val="000000"/>
          <w:sz w:val="20"/>
          <w:lang w:val="es-ES"/>
        </w:rPr>
        <w:t xml:space="preserve">io </w:t>
      </w:r>
      <w:r w:rsidR="00434086">
        <w:rPr>
          <w:rFonts w:ascii="Arial" w:eastAsia="Arial" w:hAnsi="Arial"/>
          <w:i/>
          <w:color w:val="000000"/>
          <w:sz w:val="23"/>
          <w:lang w:val="es-ES"/>
        </w:rPr>
        <w:t xml:space="preserve">– </w:t>
      </w:r>
      <w:r w:rsidR="00434086">
        <w:rPr>
          <w:rFonts w:ascii="Arial" w:eastAsia="Arial" w:hAnsi="Arial"/>
          <w:i/>
          <w:color w:val="000000"/>
          <w:sz w:val="20"/>
          <w:lang w:val="es-ES"/>
        </w:rPr>
        <w:t>Majadaciega, La Paredilla, Los Llanos, Parque Camil Sánchez, San Pedro Mártir, Vecindario I, Vecindario II, y con el desglose de calles que se establece en Pliego de Prescripciones Técnicas Particulares.</w:t>
      </w:r>
    </w:p>
    <w:p w:rsidR="002574A4" w:rsidRDefault="00434086">
      <w:pPr>
        <w:numPr>
          <w:ilvl w:val="0"/>
          <w:numId w:val="18"/>
        </w:numPr>
        <w:spacing w:before="596" w:line="230" w:lineRule="exact"/>
        <w:ind w:left="0" w:right="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Las actuaciones del </w:t>
      </w:r>
      <w:r>
        <w:rPr>
          <w:rFonts w:ascii="Arial" w:eastAsia="Arial" w:hAnsi="Arial"/>
          <w:b/>
          <w:i/>
          <w:color w:val="000000"/>
          <w:sz w:val="20"/>
          <w:lang w:val="es-ES"/>
        </w:rPr>
        <w:t>Lote 2: Actuaciones en las zonas verdes</w:t>
      </w:r>
      <w:r>
        <w:rPr>
          <w:rFonts w:ascii="Arial" w:eastAsia="Arial" w:hAnsi="Arial"/>
          <w:i/>
          <w:color w:val="000000"/>
          <w:sz w:val="20"/>
          <w:lang w:val="es-ES"/>
        </w:rPr>
        <w:t xml:space="preserve">, se ejecutarán en </w:t>
      </w:r>
      <w:r>
        <w:rPr>
          <w:rFonts w:ascii="Arial" w:eastAsia="Arial" w:hAnsi="Arial"/>
          <w:b/>
          <w:i/>
          <w:color w:val="000000"/>
          <w:sz w:val="20"/>
          <w:lang w:val="es-ES"/>
        </w:rPr>
        <w:t xml:space="preserve">todo </w:t>
      </w:r>
      <w:r>
        <w:rPr>
          <w:rFonts w:ascii="Arial" w:eastAsia="Arial" w:hAnsi="Arial"/>
          <w:i/>
          <w:color w:val="000000"/>
          <w:sz w:val="20"/>
          <w:lang w:val="es-ES"/>
        </w:rPr>
        <w:t>el términ municipal.</w:t>
      </w:r>
    </w:p>
    <w:p w:rsidR="002574A4" w:rsidRDefault="002574A4">
      <w:pPr>
        <w:sectPr w:rsidR="002574A4">
          <w:pgSz w:w="11909" w:h="16838"/>
          <w:pgMar w:top="3240" w:right="567" w:bottom="269" w:left="1042" w:header="720" w:footer="720" w:gutter="0"/>
          <w:cols w:space="720"/>
        </w:sectPr>
      </w:pPr>
    </w:p>
    <w:tbl>
      <w:tblPr>
        <w:tblW w:w="0" w:type="auto"/>
        <w:tblLayout w:type="fixed"/>
        <w:tblCellMar>
          <w:left w:w="0" w:type="dxa"/>
          <w:right w:w="0" w:type="dxa"/>
        </w:tblCellMar>
        <w:tblLook w:val="0000"/>
      </w:tblPr>
      <w:tblGrid>
        <w:gridCol w:w="1711"/>
        <w:gridCol w:w="8307"/>
      </w:tblGrid>
      <w:tr w:rsidR="002574A4">
        <w:tblPrEx>
          <w:tblCellMar>
            <w:top w:w="0" w:type="dxa"/>
            <w:bottom w:w="0" w:type="dxa"/>
          </w:tblCellMar>
        </w:tblPrEx>
        <w:trPr>
          <w:trHeight w:hRule="exact" w:val="1785"/>
        </w:trPr>
        <w:tc>
          <w:tcPr>
            <w:tcW w:w="1711"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76"/>
              <w:jc w:val="right"/>
              <w:textAlignment w:val="baseline"/>
            </w:pPr>
            <w:r>
              <w:rPr>
                <w:noProof/>
                <w:lang w:val="es-ES" w:eastAsia="es-ES"/>
              </w:rPr>
              <w:lastRenderedPageBreak/>
              <w:drawing>
                <wp:inline distT="0" distB="0" distL="0" distR="0">
                  <wp:extent cx="911225" cy="1112520"/>
                  <wp:effectExtent l="0" t="0" r="0" b="0"/>
                  <wp:docPr id="281" name="Picture"/>
                  <wp:cNvGraphicFramePr/>
                  <a:graphic xmlns:a="http://schemas.openxmlformats.org/drawingml/2006/main">
                    <a:graphicData uri="http://schemas.openxmlformats.org/drawingml/2006/picture">
                      <pic:pic xmlns:pic="http://schemas.openxmlformats.org/drawingml/2006/picture">
                        <pic:nvPicPr>
                          <pic:cNvPr id="28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7"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434086">
      <w:pPr>
        <w:spacing w:line="186" w:lineRule="exact"/>
        <w:ind w:left="504"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3" w:line="232"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II. ADJUDICACIÓN DEL CONTRATO</w:t>
      </w:r>
    </w:p>
    <w:p w:rsidR="002574A4" w:rsidRDefault="00434086">
      <w:pPr>
        <w:spacing w:before="230" w:line="231" w:lineRule="exact"/>
        <w:ind w:left="72" w:right="7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11. PROCEDIMIENTO DE ADJUDICACIÓN, CRITERIOS DE ADJUDICACIÓN, CRITERIOS DE DESEMPATE Y DETERMINACIÓN DE OFERTAS ANORMALMENTE BAJAS</w:t>
      </w:r>
    </w:p>
    <w:p w:rsidR="002574A4" w:rsidRDefault="00434086">
      <w:pPr>
        <w:spacing w:before="230" w:line="230" w:lineRule="exact"/>
        <w:ind w:left="1800"/>
        <w:textAlignment w:val="baseline"/>
        <w:rPr>
          <w:rFonts w:ascii="Arial" w:eastAsia="Arial" w:hAnsi="Arial"/>
          <w:b/>
          <w:i/>
          <w:color w:val="000000"/>
          <w:sz w:val="20"/>
          <w:lang w:val="es-ES"/>
        </w:rPr>
      </w:pPr>
      <w:r>
        <w:rPr>
          <w:rFonts w:ascii="Arial" w:eastAsia="Arial" w:hAnsi="Arial"/>
          <w:b/>
          <w:i/>
          <w:color w:val="000000"/>
          <w:sz w:val="20"/>
          <w:lang w:val="es-ES"/>
        </w:rPr>
        <w:t>11.1. Procedimiento de adjudicación</w:t>
      </w:r>
    </w:p>
    <w:p w:rsidR="002574A4" w:rsidRDefault="00434086">
      <w:pPr>
        <w:spacing w:before="457"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el artículo 145 de la LCSP la adjudicación del contrato se realizará por el órgano de contratación, mediante tramitación ordinaria y procedimiento abierto y sujeto a regulación armoni</w:t>
      </w:r>
      <w:r>
        <w:rPr>
          <w:rFonts w:ascii="Arial" w:eastAsia="Arial" w:hAnsi="Arial"/>
          <w:i/>
          <w:color w:val="000000"/>
          <w:sz w:val="20"/>
          <w:lang w:val="es-ES"/>
        </w:rPr>
        <w:t>zada, tramitación del gasto anticipada, en virtud de lo establecido en el artículo 156, siguientes y concordantes, de la LCSP, tomando como base los criterios de adjudicación que se detallan a continuación, por considerarlos adecuados al objeto del contrat</w:t>
      </w:r>
      <w:r>
        <w:rPr>
          <w:rFonts w:ascii="Arial" w:eastAsia="Arial" w:hAnsi="Arial"/>
          <w:i/>
          <w:color w:val="000000"/>
          <w:sz w:val="20"/>
          <w:lang w:val="es-ES"/>
        </w:rPr>
        <w:t>o para obtener la mejor relación calidad – precio, a efectos de lo dispuesto en el artículo 116.4 de la LCSP.</w:t>
      </w:r>
    </w:p>
    <w:p w:rsidR="002574A4" w:rsidRDefault="00434086">
      <w:pPr>
        <w:spacing w:before="23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el artículo 116.4.a de la LCSP 2017, se establece el procedimiento de licitación abierto y sujeto a regulació</w:t>
      </w:r>
      <w:r>
        <w:rPr>
          <w:rFonts w:ascii="Arial" w:eastAsia="Arial" w:hAnsi="Arial"/>
          <w:i/>
          <w:color w:val="000000"/>
          <w:sz w:val="20"/>
          <w:lang w:val="es-ES"/>
        </w:rPr>
        <w:t>n armonizada por tratarse de un contrato de servicios de valor estimado superior a 215.000 €, por aplicación de lo dispuesto en el artículo 22. 1.b) de la LCSP.</w:t>
      </w:r>
    </w:p>
    <w:p w:rsidR="002574A4" w:rsidRDefault="00434086">
      <w:pPr>
        <w:spacing w:before="228" w:line="230" w:lineRule="exact"/>
        <w:ind w:left="1800"/>
        <w:textAlignment w:val="baseline"/>
        <w:rPr>
          <w:rFonts w:ascii="Arial" w:eastAsia="Arial" w:hAnsi="Arial"/>
          <w:b/>
          <w:i/>
          <w:color w:val="000000"/>
          <w:sz w:val="20"/>
          <w:lang w:val="es-ES"/>
        </w:rPr>
      </w:pPr>
      <w:r>
        <w:rPr>
          <w:rFonts w:ascii="Arial" w:eastAsia="Arial" w:hAnsi="Arial"/>
          <w:b/>
          <w:i/>
          <w:color w:val="000000"/>
          <w:sz w:val="20"/>
          <w:lang w:val="es-ES"/>
        </w:rPr>
        <w:t>11.2. Criterios de adjudicación</w:t>
      </w:r>
    </w:p>
    <w:p w:rsidR="002574A4" w:rsidRDefault="00434086">
      <w:pPr>
        <w:spacing w:before="350"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el artículo 145 de la LCSP</w:t>
      </w:r>
      <w:r>
        <w:rPr>
          <w:rFonts w:ascii="Arial" w:eastAsia="Arial" w:hAnsi="Arial"/>
          <w:i/>
          <w:color w:val="000000"/>
          <w:sz w:val="20"/>
          <w:lang w:val="es-ES"/>
        </w:rPr>
        <w:t>, la adjudicación del contrato se realizará por aplicación de los criterios de adjudicación que a continuación se relacionan por considerarlos adecuados, según se establece en el artículo 116.4.c de la LCSP, por obtener la mejor relación calidad – precio.</w:t>
      </w:r>
    </w:p>
    <w:p w:rsidR="002574A4" w:rsidRDefault="00434086">
      <w:pPr>
        <w:spacing w:before="351"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Los criterios propuestos para la valoración de la oferta son los siguientes:</w:t>
      </w:r>
    </w:p>
    <w:p w:rsidR="002574A4" w:rsidRDefault="002574A4">
      <w:pPr>
        <w:numPr>
          <w:ilvl w:val="0"/>
          <w:numId w:val="18"/>
        </w:numPr>
        <w:tabs>
          <w:tab w:val="clear" w:pos="720"/>
          <w:tab w:val="left" w:pos="792"/>
        </w:tabs>
        <w:spacing w:before="247" w:line="230" w:lineRule="exact"/>
        <w:ind w:left="72"/>
        <w:textAlignment w:val="baseline"/>
        <w:rPr>
          <w:rFonts w:ascii="Arial" w:eastAsia="Arial" w:hAnsi="Arial"/>
          <w:b/>
          <w:i/>
          <w:color w:val="000000"/>
          <w:sz w:val="20"/>
          <w:lang w:val="es-ES"/>
        </w:rPr>
      </w:pPr>
      <w:r w:rsidRPr="002574A4">
        <w:pict>
          <v:shape id="_x0000_s1482" type="#_x0000_t202" style="position:absolute;left:0;text-align:left;margin-left:540.25pt;margin-top:501.85pt;width:41.7pt;height:310.05pt;z-index:-2517114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283" name="Picture"/>
                              <wp:cNvGraphicFramePr/>
                              <a:graphic xmlns:a="http://schemas.openxmlformats.org/drawingml/2006/main">
                                <a:graphicData uri="http://schemas.openxmlformats.org/drawingml/2006/picture">
                                  <pic:pic xmlns:pic="http://schemas.openxmlformats.org/drawingml/2006/picture">
                                    <pic:nvPicPr>
                                      <pic:cNvPr id="28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69 de 194</w:t>
                        </w:r>
                      </w:p>
                    </w:tc>
                  </w:tr>
                </w:tbl>
                <w:p w:rsidR="002574A4" w:rsidRDefault="002574A4"/>
              </w:txbxContent>
            </v:textbox>
            <w10:wrap type="square" anchorx="page" anchory="page"/>
          </v:shape>
        </w:pict>
      </w:r>
      <w:r w:rsidR="00434086">
        <w:rPr>
          <w:rFonts w:ascii="Arial" w:eastAsia="Arial" w:hAnsi="Arial"/>
          <w:b/>
          <w:i/>
          <w:color w:val="000000"/>
          <w:sz w:val="20"/>
          <w:lang w:val="es-ES"/>
        </w:rPr>
        <w:t>LOTE 1</w:t>
      </w:r>
      <w:r w:rsidR="00434086">
        <w:rPr>
          <w:rFonts w:ascii="Arial" w:eastAsia="Arial" w:hAnsi="Arial"/>
          <w:i/>
          <w:color w:val="000000"/>
          <w:sz w:val="20"/>
          <w:lang w:val="es-ES"/>
        </w:rPr>
        <w:t xml:space="preserve">: </w:t>
      </w:r>
      <w:r w:rsidR="00434086">
        <w:rPr>
          <w:rFonts w:ascii="Arial" w:eastAsia="Arial" w:hAnsi="Arial"/>
          <w:b/>
          <w:i/>
          <w:color w:val="000000"/>
          <w:sz w:val="20"/>
          <w:lang w:val="es-ES"/>
        </w:rPr>
        <w:t>CONSERVACIÓN DE LAS ZONAS VERDES.</w:t>
      </w:r>
    </w:p>
    <w:p w:rsidR="002574A4" w:rsidRDefault="00434086">
      <w:pPr>
        <w:tabs>
          <w:tab w:val="right" w:pos="9936"/>
        </w:tabs>
        <w:spacing w:before="584" w:line="232"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1)</w:t>
      </w:r>
      <w:r>
        <w:rPr>
          <w:rFonts w:ascii="Arial" w:eastAsia="Arial" w:hAnsi="Arial"/>
          <w:b/>
          <w:i/>
          <w:color w:val="000000"/>
          <w:sz w:val="20"/>
          <w:lang w:val="es-ES"/>
        </w:rPr>
        <w:tab/>
        <w:t>PRECIO / PROPOSICIÓN ECONÓMICA PARA LAS ACTUACIONES DEL</w:t>
      </w:r>
      <w:r>
        <w:rPr>
          <w:rFonts w:ascii="Arial" w:eastAsia="Arial" w:hAnsi="Arial"/>
          <w:b/>
          <w:i/>
          <w:color w:val="000000"/>
          <w:sz w:val="20"/>
          <w:lang w:val="es-ES"/>
        </w:rPr>
        <w:t xml:space="preserve"> LOTE 1: DE 0 A 50</w:t>
      </w:r>
    </w:p>
    <w:p w:rsidR="002574A4" w:rsidRDefault="00434086">
      <w:pPr>
        <w:spacing w:line="230" w:lineRule="exact"/>
        <w:ind w:left="72"/>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PUNTOS.</w:t>
      </w:r>
    </w:p>
    <w:p w:rsidR="002574A4" w:rsidRDefault="00434086">
      <w:pPr>
        <w:numPr>
          <w:ilvl w:val="0"/>
          <w:numId w:val="26"/>
        </w:numPr>
        <w:tabs>
          <w:tab w:val="clear" w:pos="720"/>
          <w:tab w:val="left" w:pos="792"/>
        </w:tabs>
        <w:spacing w:before="480" w:line="221"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Precio: de 0 a 50 puntos.</w:t>
      </w:r>
    </w:p>
    <w:p w:rsidR="002574A4" w:rsidRDefault="00434086">
      <w:pPr>
        <w:spacing w:before="470" w:line="230"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Se aplica cero (0) puntos a las ofertas que no realicen baja con respecto al tipo base de licitación y se le asigna el máximo de los puntos correspondientes a la mejor oferta. A las ofertas siguientes en el orden de prelación se le asignarán los puntos que</w:t>
      </w:r>
      <w:r>
        <w:rPr>
          <w:rFonts w:ascii="Arial" w:eastAsia="Arial" w:hAnsi="Arial"/>
          <w:i/>
          <w:color w:val="000000"/>
          <w:sz w:val="20"/>
          <w:lang w:val="es-ES"/>
        </w:rPr>
        <w:t xml:space="preserve"> proporcionalmente correspondan por su diferencia con la mejor oferta, de acuerdo con la siguiente fórmula:</w:t>
      </w:r>
    </w:p>
    <w:p w:rsidR="002574A4" w:rsidRDefault="00434086">
      <w:pPr>
        <w:spacing w:before="468" w:line="230" w:lineRule="exact"/>
        <w:ind w:left="72"/>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P: Pm * ((A - B) / (A - C)) </w:t>
      </w:r>
      <w:r>
        <w:rPr>
          <w:rFonts w:ascii="Arial" w:eastAsia="Arial" w:hAnsi="Arial"/>
          <w:i/>
          <w:color w:val="000000"/>
          <w:sz w:val="20"/>
          <w:lang w:val="es-ES"/>
        </w:rPr>
        <w:t>^ 1/20</w:t>
      </w:r>
    </w:p>
    <w:p w:rsidR="002574A4" w:rsidRDefault="00434086">
      <w:pPr>
        <w:spacing w:before="349" w:line="230" w:lineRule="exact"/>
        <w:ind w:lef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Siendo:</w:t>
      </w:r>
    </w:p>
    <w:p w:rsidR="002574A4" w:rsidRDefault="00434086">
      <w:pPr>
        <w:spacing w:before="758" w:line="251" w:lineRule="exact"/>
        <w:ind w:left="9072"/>
        <w:textAlignment w:val="baseline"/>
        <w:rPr>
          <w:rFonts w:ascii="Arial" w:eastAsia="Arial" w:hAnsi="Arial"/>
          <w:color w:val="000000"/>
          <w:spacing w:val="40"/>
          <w:lang w:val="es-ES"/>
        </w:rPr>
      </w:pPr>
      <w:r>
        <w:rPr>
          <w:rFonts w:ascii="Arial" w:eastAsia="Arial" w:hAnsi="Arial"/>
          <w:color w:val="000000"/>
          <w:spacing w:val="40"/>
          <w:lang w:val="es-ES"/>
        </w:rPr>
        <w:t>69</w:t>
      </w:r>
    </w:p>
    <w:p w:rsidR="002574A4" w:rsidRDefault="002574A4">
      <w:pPr>
        <w:sectPr w:rsidR="002574A4">
          <w:pgSz w:w="11909" w:h="16838"/>
          <w:pgMar w:top="940" w:right="1135" w:bottom="269" w:left="756" w:header="720" w:footer="720" w:gutter="0"/>
          <w:cols w:space="720"/>
        </w:sectPr>
      </w:pPr>
    </w:p>
    <w:p w:rsidR="002574A4" w:rsidRDefault="00434086">
      <w:pPr>
        <w:numPr>
          <w:ilvl w:val="0"/>
          <w:numId w:val="33"/>
        </w:numPr>
        <w:spacing w:before="82" w:line="248" w:lineRule="exact"/>
        <w:ind w:left="0"/>
        <w:textAlignment w:val="baseline"/>
        <w:rPr>
          <w:rFonts w:ascii="Arial" w:eastAsia="Arial" w:hAnsi="Arial"/>
          <w:i/>
          <w:color w:val="000000"/>
          <w:sz w:val="20"/>
          <w:lang w:val="es-ES"/>
        </w:rPr>
      </w:pPr>
      <w:r>
        <w:rPr>
          <w:rFonts w:ascii="Arial" w:eastAsia="Arial" w:hAnsi="Arial"/>
          <w:i/>
          <w:color w:val="000000"/>
          <w:sz w:val="20"/>
          <w:lang w:val="es-ES"/>
        </w:rPr>
        <w:lastRenderedPageBreak/>
        <w:t>P: puntuación</w:t>
      </w:r>
    </w:p>
    <w:p w:rsidR="002574A4" w:rsidRDefault="00434086">
      <w:pPr>
        <w:numPr>
          <w:ilvl w:val="0"/>
          <w:numId w:val="33"/>
        </w:numPr>
        <w:spacing w:before="116" w:line="248" w:lineRule="exact"/>
        <w:ind w:left="0"/>
        <w:textAlignment w:val="baseline"/>
        <w:rPr>
          <w:rFonts w:ascii="Arial" w:eastAsia="Arial" w:hAnsi="Arial"/>
          <w:i/>
          <w:color w:val="000000"/>
          <w:sz w:val="20"/>
          <w:lang w:val="es-ES"/>
        </w:rPr>
      </w:pPr>
      <w:r>
        <w:rPr>
          <w:rFonts w:ascii="Arial" w:eastAsia="Arial" w:hAnsi="Arial"/>
          <w:i/>
          <w:color w:val="000000"/>
          <w:sz w:val="20"/>
          <w:lang w:val="es-ES"/>
        </w:rPr>
        <w:t>Pm: puntuación máxima</w:t>
      </w:r>
    </w:p>
    <w:p w:rsidR="002574A4" w:rsidRDefault="00434086">
      <w:pPr>
        <w:numPr>
          <w:ilvl w:val="0"/>
          <w:numId w:val="33"/>
        </w:numPr>
        <w:spacing w:before="112" w:line="248" w:lineRule="exact"/>
        <w:ind w:left="0"/>
        <w:textAlignment w:val="baseline"/>
        <w:rPr>
          <w:rFonts w:ascii="Arial" w:eastAsia="Arial" w:hAnsi="Arial"/>
          <w:i/>
          <w:color w:val="000000"/>
          <w:sz w:val="20"/>
          <w:lang w:val="es-ES"/>
        </w:rPr>
      </w:pPr>
      <w:r>
        <w:rPr>
          <w:rFonts w:ascii="Arial" w:eastAsia="Arial" w:hAnsi="Arial"/>
          <w:i/>
          <w:color w:val="000000"/>
          <w:sz w:val="20"/>
          <w:lang w:val="es-ES"/>
        </w:rPr>
        <w:t>A: presupuesto base de licitación, sin incluir IGIC.</w:t>
      </w:r>
    </w:p>
    <w:p w:rsidR="002574A4" w:rsidRDefault="00434086">
      <w:pPr>
        <w:numPr>
          <w:ilvl w:val="0"/>
          <w:numId w:val="33"/>
        </w:numPr>
        <w:spacing w:before="117" w:line="248" w:lineRule="exact"/>
        <w:ind w:left="0"/>
        <w:textAlignment w:val="baseline"/>
        <w:rPr>
          <w:rFonts w:ascii="Arial" w:eastAsia="Arial" w:hAnsi="Arial"/>
          <w:i/>
          <w:color w:val="000000"/>
          <w:sz w:val="20"/>
          <w:lang w:val="es-ES"/>
        </w:rPr>
      </w:pPr>
      <w:r>
        <w:rPr>
          <w:rFonts w:ascii="Arial" w:eastAsia="Arial" w:hAnsi="Arial"/>
          <w:i/>
          <w:color w:val="000000"/>
          <w:sz w:val="20"/>
          <w:lang w:val="es-ES"/>
        </w:rPr>
        <w:t>B: valor cuantitativo de la oferta que se valora, sin incluir IGIC</w:t>
      </w:r>
    </w:p>
    <w:p w:rsidR="002574A4" w:rsidRDefault="00434086">
      <w:pPr>
        <w:numPr>
          <w:ilvl w:val="0"/>
          <w:numId w:val="33"/>
        </w:numPr>
        <w:spacing w:before="117" w:line="248" w:lineRule="exact"/>
        <w:ind w:left="0"/>
        <w:textAlignment w:val="baseline"/>
        <w:rPr>
          <w:rFonts w:ascii="Arial" w:eastAsia="Arial" w:hAnsi="Arial"/>
          <w:i/>
          <w:color w:val="000000"/>
          <w:sz w:val="20"/>
          <w:lang w:val="es-ES"/>
        </w:rPr>
      </w:pPr>
      <w:r>
        <w:rPr>
          <w:rFonts w:ascii="Arial" w:eastAsia="Arial" w:hAnsi="Arial"/>
          <w:i/>
          <w:color w:val="000000"/>
          <w:sz w:val="20"/>
          <w:lang w:val="es-ES"/>
        </w:rPr>
        <w:t>C: valor cuantitativo de la mejor oferta, sin incluir IGIC</w:t>
      </w:r>
    </w:p>
    <w:p w:rsidR="002574A4" w:rsidRDefault="00434086">
      <w:pPr>
        <w:tabs>
          <w:tab w:val="right" w:pos="9792"/>
        </w:tabs>
        <w:spacing w:before="700" w:line="346" w:lineRule="exact"/>
        <w:ind w:right="504"/>
        <w:textAlignment w:val="baseline"/>
        <w:rPr>
          <w:rFonts w:ascii="Arial" w:eastAsia="Arial" w:hAnsi="Arial"/>
          <w:b/>
          <w:i/>
          <w:color w:val="000000"/>
          <w:sz w:val="20"/>
          <w:lang w:val="es-ES"/>
        </w:rPr>
      </w:pPr>
      <w:r>
        <w:rPr>
          <w:rFonts w:ascii="Arial" w:eastAsia="Arial" w:hAnsi="Arial"/>
          <w:b/>
          <w:i/>
          <w:color w:val="000000"/>
          <w:sz w:val="20"/>
          <w:lang w:val="es-ES"/>
        </w:rPr>
        <w:t>2)</w:t>
      </w:r>
      <w:r>
        <w:rPr>
          <w:rFonts w:ascii="Arial" w:eastAsia="Arial" w:hAnsi="Arial"/>
          <w:b/>
          <w:i/>
          <w:color w:val="000000"/>
          <w:sz w:val="20"/>
          <w:lang w:val="es-ES"/>
        </w:rPr>
        <w:tab/>
        <w:t xml:space="preserve">VEHÍCULOS Y MAQUINARIA RESPETUOSA CON EL MEDIO AMBIENTE: DE 0 A 5 PUNTOS. </w:t>
      </w:r>
      <w:r>
        <w:rPr>
          <w:rFonts w:ascii="Arial" w:eastAsia="Arial" w:hAnsi="Arial"/>
          <w:b/>
          <w:i/>
          <w:color w:val="000000"/>
          <w:sz w:val="20"/>
          <w:lang w:val="es-ES"/>
        </w:rPr>
        <w:br/>
      </w:r>
      <w:r>
        <w:rPr>
          <w:rFonts w:ascii="Arial" w:eastAsia="Arial" w:hAnsi="Arial"/>
          <w:i/>
          <w:color w:val="000000"/>
          <w:sz w:val="20"/>
          <w:lang w:val="es-ES"/>
        </w:rPr>
        <w:t>La valoración de este apartado se realizará otorgan</w:t>
      </w:r>
      <w:r>
        <w:rPr>
          <w:rFonts w:ascii="Arial" w:eastAsia="Arial" w:hAnsi="Arial"/>
          <w:i/>
          <w:color w:val="000000"/>
          <w:sz w:val="20"/>
          <w:lang w:val="es-ES"/>
        </w:rPr>
        <w:t>do la puntuación que se indica a la empresa que oferte sustituir los elementos establecidos en el PPTP que a continuación se reseñan:</w:t>
      </w:r>
    </w:p>
    <w:p w:rsidR="002574A4" w:rsidRDefault="00434086">
      <w:pPr>
        <w:spacing w:before="229" w:line="231" w:lineRule="exact"/>
        <w:ind w:right="792"/>
        <w:textAlignment w:val="baseline"/>
        <w:rPr>
          <w:rFonts w:ascii="Arial" w:eastAsia="Arial" w:hAnsi="Arial"/>
          <w:i/>
          <w:color w:val="000000"/>
          <w:sz w:val="20"/>
          <w:lang w:val="es-ES"/>
        </w:rPr>
      </w:pPr>
      <w:r>
        <w:rPr>
          <w:rFonts w:ascii="Arial" w:eastAsia="Arial" w:hAnsi="Arial"/>
          <w:i/>
          <w:color w:val="000000"/>
          <w:sz w:val="20"/>
          <w:lang w:val="es-ES"/>
        </w:rPr>
        <w:t>Los vehículos de combustión que se indican por vehículos eléctricos y la maquinaria de combustión que se indica por maquinaria de motor eléctrico.</w:t>
      </w:r>
    </w:p>
    <w:p w:rsidR="002574A4" w:rsidRDefault="00434086">
      <w:pPr>
        <w:spacing w:before="233" w:line="228" w:lineRule="exact"/>
        <w:textAlignment w:val="baseline"/>
        <w:rPr>
          <w:rFonts w:ascii="Arial" w:eastAsia="Arial" w:hAnsi="Arial"/>
          <w:i/>
          <w:color w:val="000000"/>
          <w:spacing w:val="46"/>
          <w:sz w:val="20"/>
          <w:lang w:val="es-ES"/>
        </w:rPr>
      </w:pPr>
      <w:r>
        <w:rPr>
          <w:rFonts w:ascii="Arial" w:eastAsia="Arial" w:hAnsi="Arial"/>
          <w:i/>
          <w:color w:val="000000"/>
          <w:spacing w:val="46"/>
          <w:sz w:val="20"/>
          <w:lang w:val="es-ES"/>
        </w:rPr>
        <w:t>- Sustitución de un (1) turismo por un vehículo de iguales características</w:t>
      </w:r>
    </w:p>
    <w:p w:rsidR="002574A4" w:rsidRDefault="00434086">
      <w:pPr>
        <w:spacing w:before="14" w:line="253" w:lineRule="exact"/>
        <w:textAlignment w:val="baseline"/>
        <w:rPr>
          <w:rFonts w:ascii="Arial" w:eastAsia="Arial" w:hAnsi="Arial"/>
          <w:i/>
          <w:color w:val="000000"/>
          <w:spacing w:val="124"/>
          <w:sz w:val="20"/>
          <w:lang w:val="es-ES"/>
        </w:rPr>
      </w:pPr>
      <w:r>
        <w:rPr>
          <w:rFonts w:ascii="Arial" w:eastAsia="Arial" w:hAnsi="Arial"/>
          <w:i/>
          <w:color w:val="000000"/>
          <w:spacing w:val="124"/>
          <w:sz w:val="20"/>
          <w:lang w:val="es-ES"/>
        </w:rPr>
        <w:t>eléctrico</w:t>
      </w:r>
      <w:r>
        <w:rPr>
          <w:rFonts w:ascii="Arial" w:eastAsia="Arial" w:hAnsi="Arial"/>
          <w:i/>
          <w:color w:val="000000"/>
          <w:spacing w:val="124"/>
          <w:sz w:val="32"/>
          <w:lang w:val="es-ES"/>
        </w:rPr>
        <w:t>...0,4 puntos.</w:t>
      </w:r>
    </w:p>
    <w:p w:rsidR="002574A4" w:rsidRDefault="00434086">
      <w:pPr>
        <w:spacing w:before="229" w:line="229" w:lineRule="exact"/>
        <w:textAlignment w:val="baseline"/>
        <w:rPr>
          <w:rFonts w:ascii="Arial" w:eastAsia="Arial" w:hAnsi="Arial"/>
          <w:i/>
          <w:color w:val="000000"/>
          <w:spacing w:val="4"/>
          <w:sz w:val="20"/>
          <w:lang w:val="es-ES"/>
        </w:rPr>
      </w:pPr>
      <w:r>
        <w:rPr>
          <w:rFonts w:ascii="Arial" w:eastAsia="Arial" w:hAnsi="Arial"/>
          <w:i/>
          <w:color w:val="000000"/>
          <w:spacing w:val="4"/>
          <w:sz w:val="20"/>
          <w:lang w:val="es-ES"/>
        </w:rPr>
        <w:t>- Sustitución de las tres (3) furgonetas tipo Kangoo o equivalente</w:t>
      </w:r>
      <w:r>
        <w:rPr>
          <w:rFonts w:ascii="Arial" w:eastAsia="Arial" w:hAnsi="Arial"/>
          <w:b/>
          <w:i/>
          <w:color w:val="000000"/>
          <w:spacing w:val="4"/>
          <w:sz w:val="20"/>
          <w:lang w:val="es-ES"/>
        </w:rPr>
        <w:t xml:space="preserve">, </w:t>
      </w:r>
      <w:r>
        <w:rPr>
          <w:rFonts w:ascii="Arial" w:eastAsia="Arial" w:hAnsi="Arial"/>
          <w:i/>
          <w:color w:val="000000"/>
          <w:spacing w:val="4"/>
          <w:sz w:val="20"/>
          <w:lang w:val="es-ES"/>
        </w:rPr>
        <w:t>con bola remolque, por otras de iguales</w:t>
      </w:r>
    </w:p>
    <w:p w:rsidR="002574A4" w:rsidRDefault="00434086">
      <w:pPr>
        <w:tabs>
          <w:tab w:val="left" w:leader="dot" w:pos="4176"/>
        </w:tabs>
        <w:spacing w:before="18" w:line="250" w:lineRule="exact"/>
        <w:textAlignment w:val="baseline"/>
        <w:rPr>
          <w:rFonts w:ascii="Arial" w:eastAsia="Arial" w:hAnsi="Arial"/>
          <w:i/>
          <w:color w:val="000000"/>
          <w:spacing w:val="-13"/>
          <w:sz w:val="32"/>
          <w:lang w:val="es-ES"/>
        </w:rPr>
      </w:pPr>
      <w:r>
        <w:rPr>
          <w:rFonts w:ascii="Arial" w:eastAsia="Arial" w:hAnsi="Arial"/>
          <w:i/>
          <w:color w:val="000000"/>
          <w:spacing w:val="-13"/>
          <w:sz w:val="32"/>
          <w:lang w:val="es-ES"/>
        </w:rPr>
        <w:t>características eléctricas:</w:t>
      </w:r>
      <w:r>
        <w:rPr>
          <w:rFonts w:ascii="Arial" w:eastAsia="Arial" w:hAnsi="Arial"/>
          <w:i/>
          <w:color w:val="000000"/>
          <w:spacing w:val="-13"/>
          <w:sz w:val="32"/>
          <w:lang w:val="es-ES"/>
        </w:rPr>
        <w:tab/>
        <w:t>2 puntos.</w:t>
      </w:r>
    </w:p>
    <w:p w:rsidR="002574A4" w:rsidRDefault="00434086">
      <w:pPr>
        <w:spacing w:before="233" w:line="228"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 Sustitución de los cuatro (4) camiones doble cabina, de 3.500 kg., para recogida de residuos con volquete y</w:t>
      </w:r>
    </w:p>
    <w:p w:rsidR="002574A4" w:rsidRDefault="00434086">
      <w:pPr>
        <w:spacing w:before="14" w:line="253" w:lineRule="exact"/>
        <w:textAlignment w:val="baseline"/>
        <w:rPr>
          <w:rFonts w:ascii="Arial" w:eastAsia="Arial" w:hAnsi="Arial"/>
          <w:i/>
          <w:color w:val="000000"/>
          <w:spacing w:val="-44"/>
          <w:sz w:val="20"/>
          <w:lang w:val="es-ES"/>
        </w:rPr>
      </w:pPr>
      <w:r>
        <w:rPr>
          <w:rFonts w:ascii="Arial" w:eastAsia="Arial" w:hAnsi="Arial"/>
          <w:i/>
          <w:color w:val="000000"/>
          <w:spacing w:val="-44"/>
          <w:sz w:val="20"/>
          <w:lang w:val="es-ES"/>
        </w:rPr>
        <w:t>bola de remolque</w:t>
      </w:r>
      <w:r>
        <w:rPr>
          <w:rFonts w:ascii="Arial" w:eastAsia="Arial" w:hAnsi="Arial"/>
          <w:i/>
          <w:color w:val="000000"/>
          <w:spacing w:val="-44"/>
          <w:sz w:val="32"/>
          <w:lang w:val="es-ES"/>
        </w:rPr>
        <w:t>, por otros de iguales características etiqueta ECO según DGT, más eficientes: ....2 puntos.</w:t>
      </w:r>
    </w:p>
    <w:p w:rsidR="002574A4" w:rsidRDefault="00434086">
      <w:pPr>
        <w:spacing w:before="235" w:line="228"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 Sustitución de las 4 sopladoras, 4 cortacéspedes de 50 cm, 4 desbrozadoras y 4 motosierras ( 2 de 2.7 cv, 1</w:t>
      </w:r>
    </w:p>
    <w:p w:rsidR="002574A4" w:rsidRDefault="002574A4">
      <w:pPr>
        <w:tabs>
          <w:tab w:val="right" w:pos="9792"/>
          <w:tab w:val="right" w:leader="underscore" w:pos="9792"/>
        </w:tabs>
        <w:spacing w:before="36" w:line="228" w:lineRule="exact"/>
        <w:textAlignment w:val="baseline"/>
        <w:rPr>
          <w:rFonts w:ascii="Arial" w:eastAsia="Arial" w:hAnsi="Arial"/>
          <w:i/>
          <w:color w:val="000000"/>
          <w:sz w:val="20"/>
          <w:lang w:val="es-ES"/>
        </w:rPr>
      </w:pPr>
      <w:r w:rsidRPr="002574A4">
        <w:pict>
          <v:shape id="_x0000_s1481" type="#_x0000_t202" style="position:absolute;margin-left:540.25pt;margin-top:506.9pt;width:26.15pt;height:3.1pt;z-index:-251710464;mso-wrap-distance-left:0;mso-wrap-distance-right:0;mso-position-horizontal-relative:page;mso-position-vertical-relative:page" filled="f" stroked="f">
            <v:textbox inset="0,0,0,0">
              <w:txbxContent>
                <w:p w:rsidR="002574A4" w:rsidRDefault="00434086">
                  <w:pPr>
                    <w:spacing w:line="62" w:lineRule="exact"/>
                    <w:textAlignment w:val="baseline"/>
                  </w:pPr>
                  <w:r>
                    <w:rPr>
                      <w:noProof/>
                      <w:lang w:val="es-ES" w:eastAsia="es-ES"/>
                    </w:rPr>
                    <w:drawing>
                      <wp:inline distT="0" distB="0" distL="0" distR="0">
                        <wp:extent cx="332105" cy="39370"/>
                        <wp:effectExtent l="0" t="0" r="0" b="0"/>
                        <wp:docPr id="285" name="Picture"/>
                        <wp:cNvGraphicFramePr/>
                        <a:graphic xmlns:a="http://schemas.openxmlformats.org/drawingml/2006/main">
                          <a:graphicData uri="http://schemas.openxmlformats.org/drawingml/2006/picture">
                            <pic:pic xmlns:pic="http://schemas.openxmlformats.org/drawingml/2006/picture">
                              <pic:nvPicPr>
                                <pic:cNvPr id="286" name="test1"/>
                                <pic:cNvPicPr preferRelativeResize="0"/>
                              </pic:nvPicPr>
                              <pic:blipFill>
                                <a:blip r:embed="rId71"/>
                                <a:stretch>
                                  <a:fillRect/>
                                </a:stretch>
                              </pic:blipFill>
                              <pic:spPr>
                                <a:xfrm>
                                  <a:off x="0" y="0"/>
                                  <a:ext cx="332105" cy="39370"/>
                                </a:xfrm>
                                <a:prstGeom prst="rect">
                                  <a:avLst/>
                                </a:prstGeom>
                              </pic:spPr>
                            </pic:pic>
                          </a:graphicData>
                        </a:graphic>
                      </wp:inline>
                    </w:drawing>
                  </w:r>
                </w:p>
              </w:txbxContent>
            </v:textbox>
            <w10:wrap anchorx="page" anchory="page"/>
          </v:shape>
        </w:pict>
      </w:r>
      <w:r w:rsidRPr="002574A4">
        <w:pict>
          <v:shape id="_x0000_s1480" type="#_x0000_t202" style="position:absolute;margin-left:566.75pt;margin-top:508.1pt;width:15.2pt;height:303.6pt;z-index:-251709440;mso-wrap-distance-left:0;mso-wrap-distance-right:0;mso-position-horizontal-relative:page;mso-position-vertical-relative:page" filled="f" stroked="f">
            <v:textbox style="layout-flow:vertical;mso-layout-flow-alt:bottom-to-top" inset="0,0,0,0">
              <w:txbxContent>
                <w:p w:rsidR="002574A4" w:rsidRDefault="00434086">
                  <w:pPr>
                    <w:spacing w:before="54"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70 de 194</w:t>
                  </w:r>
                </w:p>
              </w:txbxContent>
            </v:textbox>
            <w10:wrap type="square" anchorx="page" anchory="page"/>
          </v:shape>
        </w:pict>
      </w:r>
      <w:r w:rsidRPr="002574A4">
        <w:pict>
          <v:line id="_x0000_s1479" style="position:absolute;z-index:251367424;mso-position-horizontal-relative:page;mso-position-vertical-relative:page" from="540.5pt,7in" to="566.45pt,7in" strokeweight="4.1pt">
            <v:stroke linestyle="thinThin"/>
            <w10:wrap anchorx="page" anchory="page"/>
          </v:line>
        </w:pict>
      </w:r>
      <w:r w:rsidR="00434086">
        <w:rPr>
          <w:rFonts w:ascii="Arial" w:eastAsia="Arial" w:hAnsi="Arial"/>
          <w:i/>
          <w:color w:val="000000"/>
          <w:sz w:val="20"/>
          <w:lang w:val="es-ES"/>
        </w:rPr>
        <w:tab/>
      </w:r>
      <w:r w:rsidR="00434086">
        <w:rPr>
          <w:rFonts w:ascii="Arial" w:eastAsia="Arial" w:hAnsi="Arial"/>
          <w:i/>
          <w:color w:val="000000"/>
          <w:sz w:val="20"/>
          <w:lang w:val="es-ES"/>
        </w:rPr>
        <w:t>de 4 cv y 1 pértiga poda altura 2.1 cv) por maquinarias de iguales características eléctrica</w:t>
      </w:r>
      <w:r w:rsidR="00434086">
        <w:rPr>
          <w:rFonts w:ascii="Arial" w:eastAsia="Arial" w:hAnsi="Arial"/>
          <w:i/>
          <w:color w:val="000000"/>
          <w:sz w:val="20"/>
          <w:lang w:val="es-ES"/>
        </w:rPr>
        <w:tab/>
        <w:t xml:space="preserve"> </w:t>
      </w:r>
    </w:p>
    <w:p w:rsidR="002574A4" w:rsidRDefault="002574A4">
      <w:pPr>
        <w:tabs>
          <w:tab w:val="left" w:leader="dot" w:pos="4464"/>
        </w:tabs>
        <w:spacing w:before="14" w:line="250" w:lineRule="exact"/>
        <w:textAlignment w:val="baseline"/>
        <w:rPr>
          <w:rFonts w:ascii="Arial" w:eastAsia="Arial" w:hAnsi="Arial"/>
          <w:i/>
          <w:color w:val="000000"/>
          <w:spacing w:val="-46"/>
          <w:sz w:val="32"/>
          <w:lang w:val="es-ES"/>
        </w:rPr>
      </w:pPr>
      <w:r w:rsidRPr="002574A4">
        <w:pict>
          <v:shape id="_x0000_s1478" type="#_x0000_t202" style="position:absolute;margin-left:540.25pt;margin-top:516pt;width:26.15pt;height:46.1pt;z-index:-25170841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585470"/>
                        <wp:effectExtent l="0" t="0" r="0" b="0"/>
                        <wp:docPr id="287" name="Picture"/>
                        <wp:cNvGraphicFramePr/>
                        <a:graphic xmlns:a="http://schemas.openxmlformats.org/drawingml/2006/main">
                          <a:graphicData uri="http://schemas.openxmlformats.org/drawingml/2006/picture">
                            <pic:pic xmlns:pic="http://schemas.openxmlformats.org/drawingml/2006/picture">
                              <pic:nvPicPr>
                                <pic:cNvPr id="288" name="test1"/>
                                <pic:cNvPicPr preferRelativeResize="0"/>
                              </pic:nvPicPr>
                              <pic:blipFill>
                                <a:blip r:embed="rId72"/>
                                <a:stretch>
                                  <a:fillRect/>
                                </a:stretch>
                              </pic:blipFill>
                              <pic:spPr>
                                <a:xfrm>
                                  <a:off x="0" y="0"/>
                                  <a:ext cx="332105" cy="585470"/>
                                </a:xfrm>
                                <a:prstGeom prst="rect">
                                  <a:avLst/>
                                </a:prstGeom>
                              </pic:spPr>
                            </pic:pic>
                          </a:graphicData>
                        </a:graphic>
                      </wp:inline>
                    </w:drawing>
                  </w:r>
                </w:p>
              </w:txbxContent>
            </v:textbox>
            <w10:wrap anchorx="page" anchory="page"/>
          </v:shape>
        </w:pict>
      </w:r>
      <w:r w:rsidRPr="002574A4">
        <w:pict>
          <v:line id="_x0000_s1477" style="position:absolute;z-index:251368448;mso-position-horizontal-relative:page;mso-position-vertical-relative:page" from="540.5pt,513.85pt" to="566.45pt,513.85pt" strokeweight="2.15pt">
            <w10:wrap anchorx="page" anchory="page"/>
          </v:line>
        </w:pict>
      </w:r>
      <w:r w:rsidR="00434086">
        <w:rPr>
          <w:rFonts w:ascii="Arial" w:eastAsia="Arial" w:hAnsi="Arial"/>
          <w:i/>
          <w:color w:val="000000"/>
          <w:spacing w:val="-46"/>
          <w:sz w:val="32"/>
          <w:lang w:val="es-ES"/>
        </w:rPr>
        <w:tab/>
        <w:t>.. 0,6 puntos.</w:t>
      </w:r>
    </w:p>
    <w:p w:rsidR="002574A4" w:rsidRDefault="002574A4">
      <w:pPr>
        <w:spacing w:before="236" w:line="230" w:lineRule="exact"/>
        <w:textAlignment w:val="baseline"/>
        <w:rPr>
          <w:rFonts w:ascii="Arial" w:eastAsia="Arial" w:hAnsi="Arial"/>
          <w:i/>
          <w:color w:val="000000"/>
          <w:sz w:val="20"/>
          <w:lang w:val="es-ES"/>
        </w:rPr>
      </w:pPr>
      <w:r w:rsidRPr="002574A4">
        <w:pict>
          <v:shape id="_x0000_s1476" type="#_x0000_t202" style="position:absolute;margin-left:539.3pt;margin-top:563.5pt;width:27.1pt;height:6.45pt;z-index:-251707392;mso-wrap-distance-left:0;mso-wrap-distance-top:12.95pt;mso-wrap-distance-right:.35pt;mso-wrap-distance-bottom:16.85pt;mso-position-horizontal-relative:page;mso-position-vertical-relative:page" filled="f" stroked="f">
            <v:textbox inset="0,0,0,0">
              <w:txbxContent>
                <w:p w:rsidR="002574A4" w:rsidRDefault="00434086">
                  <w:pPr>
                    <w:spacing w:line="129" w:lineRule="exact"/>
                    <w:ind w:left="19"/>
                    <w:textAlignment w:val="baseline"/>
                  </w:pPr>
                  <w:r>
                    <w:rPr>
                      <w:noProof/>
                      <w:lang w:val="es-ES" w:eastAsia="es-ES"/>
                    </w:rPr>
                    <w:drawing>
                      <wp:inline distT="0" distB="0" distL="0" distR="0">
                        <wp:extent cx="332105" cy="81915"/>
                        <wp:effectExtent l="0" t="0" r="0" b="0"/>
                        <wp:docPr id="289" name="Picture"/>
                        <wp:cNvGraphicFramePr/>
                        <a:graphic xmlns:a="http://schemas.openxmlformats.org/drawingml/2006/main">
                          <a:graphicData uri="http://schemas.openxmlformats.org/drawingml/2006/picture">
                            <pic:pic xmlns:pic="http://schemas.openxmlformats.org/drawingml/2006/picture">
                              <pic:nvPicPr>
                                <pic:cNvPr id="290" name="test1"/>
                                <pic:cNvPicPr preferRelativeResize="0"/>
                              </pic:nvPicPr>
                              <pic:blipFill>
                                <a:blip r:embed="rId73"/>
                                <a:stretch>
                                  <a:fillRect/>
                                </a:stretch>
                              </pic:blipFill>
                              <pic:spPr>
                                <a:xfrm>
                                  <a:off x="0" y="0"/>
                                  <a:ext cx="332105" cy="81915"/>
                                </a:xfrm>
                                <a:prstGeom prst="rect">
                                  <a:avLst/>
                                </a:prstGeom>
                              </pic:spPr>
                            </pic:pic>
                          </a:graphicData>
                        </a:graphic>
                      </wp:inline>
                    </w:drawing>
                  </w:r>
                </w:p>
              </w:txbxContent>
            </v:textbox>
            <w10:wrap type="square" anchorx="page" anchory="page"/>
          </v:shape>
        </w:pict>
      </w:r>
      <w:r w:rsidR="00434086">
        <w:rPr>
          <w:rFonts w:ascii="Arial" w:eastAsia="Arial" w:hAnsi="Arial"/>
          <w:i/>
          <w:color w:val="000000"/>
          <w:sz w:val="20"/>
          <w:lang w:val="es-ES"/>
        </w:rPr>
        <w:t>Las empresas licitadoras presentaran información relativa a la oferta que realice la cual deberá esta acreditada. En el caso de recurrir a tecnologías alternativas, se hará constar la disponibilidad de los vehículos los materiales necesarios para su funcio</w:t>
      </w:r>
      <w:r w:rsidR="00434086">
        <w:rPr>
          <w:rFonts w:ascii="Arial" w:eastAsia="Arial" w:hAnsi="Arial"/>
          <w:i/>
          <w:color w:val="000000"/>
          <w:sz w:val="20"/>
          <w:lang w:val="es-ES"/>
        </w:rPr>
        <w:t>namiento, y su viabilidad en el ámbito del servicio.</w:t>
      </w:r>
    </w:p>
    <w:p w:rsidR="002574A4" w:rsidRDefault="002574A4">
      <w:pPr>
        <w:spacing w:before="232" w:line="230" w:lineRule="exact"/>
        <w:ind w:right="504"/>
        <w:textAlignment w:val="baseline"/>
        <w:rPr>
          <w:rFonts w:ascii="Arial" w:eastAsia="Arial" w:hAnsi="Arial"/>
          <w:i/>
          <w:color w:val="000000"/>
          <w:sz w:val="20"/>
          <w:lang w:val="es-ES"/>
        </w:rPr>
      </w:pPr>
      <w:r w:rsidRPr="002574A4">
        <w:pict>
          <v:shape id="_x0000_s1475" type="#_x0000_t202" style="position:absolute;margin-left:540.25pt;margin-top:572.9pt;width:26.15pt;height:70.05pt;z-index:-25170636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889635"/>
                        <wp:effectExtent l="0" t="0" r="0" b="0"/>
                        <wp:docPr id="291" name="Picture"/>
                        <wp:cNvGraphicFramePr/>
                        <a:graphic xmlns:a="http://schemas.openxmlformats.org/drawingml/2006/main">
                          <a:graphicData uri="http://schemas.openxmlformats.org/drawingml/2006/picture">
                            <pic:pic xmlns:pic="http://schemas.openxmlformats.org/drawingml/2006/picture">
                              <pic:nvPicPr>
                                <pic:cNvPr id="292" name="test1"/>
                                <pic:cNvPicPr preferRelativeResize="0"/>
                              </pic:nvPicPr>
                              <pic:blipFill>
                                <a:blip r:embed="rId74"/>
                                <a:stretch>
                                  <a:fillRect/>
                                </a:stretch>
                              </pic:blipFill>
                              <pic:spPr>
                                <a:xfrm>
                                  <a:off x="0" y="0"/>
                                  <a:ext cx="332105" cy="88963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 xml:space="preserve">En el supuesto de ofertar los vehículos de combustión que se indican por vehículos eléctricos y la maquinari de combustión que se indica por maquinaria de motor eléctrico la empresa deberá adjuntar </w:t>
      </w:r>
      <w:r w:rsidR="00434086">
        <w:rPr>
          <w:rFonts w:ascii="Arial" w:eastAsia="Arial" w:hAnsi="Arial"/>
          <w:i/>
          <w:color w:val="000000"/>
          <w:sz w:val="20"/>
          <w:lang w:val="es-ES"/>
        </w:rPr>
        <w:t>a su oferta l documentación técnica y/o fichas de características de lo ofertado.</w:t>
      </w:r>
    </w:p>
    <w:p w:rsidR="002574A4" w:rsidRDefault="00434086">
      <w:pPr>
        <w:spacing w:before="228" w:line="230" w:lineRule="exact"/>
        <w:textAlignment w:val="baseline"/>
        <w:rPr>
          <w:rFonts w:ascii="Arial" w:eastAsia="Arial" w:hAnsi="Arial"/>
          <w:i/>
          <w:color w:val="000000"/>
          <w:spacing w:val="6"/>
          <w:sz w:val="20"/>
          <w:lang w:val="es-ES"/>
        </w:rPr>
      </w:pPr>
      <w:r>
        <w:rPr>
          <w:rFonts w:ascii="Arial" w:eastAsia="Arial" w:hAnsi="Arial"/>
          <w:i/>
          <w:color w:val="000000"/>
          <w:spacing w:val="6"/>
          <w:sz w:val="20"/>
          <w:lang w:val="es-ES"/>
        </w:rPr>
        <w:t xml:space="preserve">Si se apreciase que los </w:t>
      </w:r>
      <w:r>
        <w:rPr>
          <w:rFonts w:ascii="Arial" w:eastAsia="Arial" w:hAnsi="Arial"/>
          <w:i/>
          <w:color w:val="000000"/>
          <w:spacing w:val="6"/>
          <w:sz w:val="20"/>
          <w:u w:val="single"/>
          <w:lang w:val="es-ES"/>
        </w:rPr>
        <w:t>vehículos eléctricos y/o la maquinaria de motor eléctrico ofertados</w:t>
      </w:r>
      <w:r>
        <w:rPr>
          <w:rFonts w:ascii="Arial" w:eastAsia="Arial" w:hAnsi="Arial"/>
          <w:i/>
          <w:color w:val="000000"/>
          <w:spacing w:val="6"/>
          <w:sz w:val="20"/>
          <w:lang w:val="es-ES"/>
        </w:rPr>
        <w:t xml:space="preserve"> no ofrecen l</w:t>
      </w:r>
    </w:p>
    <w:p w:rsidR="002574A4" w:rsidRDefault="002574A4">
      <w:pPr>
        <w:tabs>
          <w:tab w:val="right" w:pos="9792"/>
          <w:tab w:val="right" w:leader="underscore" w:pos="9792"/>
        </w:tabs>
        <w:spacing w:after="254" w:line="229" w:lineRule="exact"/>
        <w:ind w:right="504"/>
        <w:textAlignment w:val="baseline"/>
        <w:rPr>
          <w:rFonts w:ascii="Arial" w:eastAsia="Arial" w:hAnsi="Arial"/>
          <w:i/>
          <w:color w:val="000000"/>
          <w:sz w:val="20"/>
          <w:lang w:val="es-ES"/>
        </w:rPr>
      </w:pPr>
      <w:r w:rsidRPr="002574A4">
        <w:pict>
          <v:shape id="_x0000_s1474" type="#_x0000_t202" style="position:absolute;margin-left:540.25pt;margin-top:656.9pt;width:26.15pt;height:27.1pt;z-index:-25170534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344170"/>
                        <wp:effectExtent l="0" t="0" r="0" b="0"/>
                        <wp:docPr id="293" name="Picture"/>
                        <wp:cNvGraphicFramePr/>
                        <a:graphic xmlns:a="http://schemas.openxmlformats.org/drawingml/2006/main">
                          <a:graphicData uri="http://schemas.openxmlformats.org/drawingml/2006/picture">
                            <pic:pic xmlns:pic="http://schemas.openxmlformats.org/drawingml/2006/picture">
                              <pic:nvPicPr>
                                <pic:cNvPr id="294" name="test1"/>
                                <pic:cNvPicPr preferRelativeResize="0"/>
                              </pic:nvPicPr>
                              <pic:blipFill>
                                <a:blip r:embed="rId75"/>
                                <a:stretch>
                                  <a:fillRect/>
                                </a:stretch>
                              </pic:blipFill>
                              <pic:spPr>
                                <a:xfrm>
                                  <a:off x="0" y="0"/>
                                  <a:ext cx="332105" cy="344170"/>
                                </a:xfrm>
                                <a:prstGeom prst="rect">
                                  <a:avLst/>
                                </a:prstGeom>
                              </pic:spPr>
                            </pic:pic>
                          </a:graphicData>
                        </a:graphic>
                      </wp:inline>
                    </w:drawing>
                  </w:r>
                </w:p>
              </w:txbxContent>
            </v:textbox>
            <w10:wrap anchorx="page" anchory="page"/>
          </v:shape>
        </w:pict>
      </w:r>
      <w:r w:rsidRPr="002574A4">
        <w:pict>
          <v:line id="_x0000_s1473" style="position:absolute;z-index:251369472;mso-position-horizontal-relative:page;mso-position-vertical-relative:page" from="540.5pt,645.85pt" to="566.45pt,645.85pt" strokeweight="2.15pt">
            <w10:wrap anchorx="page" anchory="page"/>
          </v:line>
        </w:pict>
      </w:r>
      <w:r w:rsidRPr="002574A4">
        <w:pict>
          <v:line id="_x0000_s1472" style="position:absolute;z-index:251370496;mso-position-horizontal-relative:page;mso-position-vertical-relative:page" from="540.5pt,653.5pt" to="566.45pt,653.5pt" strokeweight=".95pt">
            <w10:wrap anchorx="page" anchory="page"/>
          </v:line>
        </w:pict>
      </w:r>
      <w:r w:rsidR="00434086">
        <w:rPr>
          <w:rFonts w:ascii="Arial" w:eastAsia="Arial" w:hAnsi="Arial"/>
          <w:i/>
          <w:color w:val="000000"/>
          <w:sz w:val="20"/>
          <w:lang w:val="es-ES"/>
        </w:rPr>
        <w:tab/>
        <w:t>suficiente garantía, son de dudosa procedencia o carecen de a</w:t>
      </w:r>
      <w:r w:rsidR="00434086">
        <w:rPr>
          <w:rFonts w:ascii="Arial" w:eastAsia="Arial" w:hAnsi="Arial"/>
          <w:i/>
          <w:color w:val="000000"/>
          <w:sz w:val="20"/>
          <w:lang w:val="es-ES"/>
        </w:rPr>
        <w:t>creditación oficial, dichas unidades será</w:t>
      </w:r>
      <w:r w:rsidR="00434086">
        <w:rPr>
          <w:rFonts w:ascii="Arial" w:eastAsia="Arial" w:hAnsi="Arial"/>
          <w:i/>
          <w:color w:val="000000"/>
          <w:sz w:val="20"/>
          <w:lang w:val="es-ES"/>
        </w:rPr>
        <w:tab/>
        <w:t xml:space="preserve"> </w:t>
      </w:r>
      <w:r w:rsidR="00434086">
        <w:rPr>
          <w:rFonts w:ascii="Arial" w:eastAsia="Arial" w:hAnsi="Arial"/>
          <w:i/>
          <w:color w:val="000000"/>
          <w:sz w:val="20"/>
          <w:lang w:val="es-ES"/>
        </w:rPr>
        <w:br/>
        <w:t>valoradas con cero (0) puntos.</w:t>
      </w:r>
    </w:p>
    <w:p w:rsidR="002574A4" w:rsidRDefault="00434086">
      <w:pPr>
        <w:tabs>
          <w:tab w:val="right" w:leader="underscore" w:pos="10296"/>
        </w:tabs>
        <w:spacing w:line="197" w:lineRule="exact"/>
        <w:textAlignment w:val="baseline"/>
        <w:rPr>
          <w:rFonts w:ascii="Arial" w:eastAsia="Arial" w:hAnsi="Arial"/>
          <w:i/>
          <w:color w:val="000000"/>
          <w:sz w:val="20"/>
          <w:lang w:val="es-ES"/>
        </w:rPr>
      </w:pPr>
      <w:r>
        <w:rPr>
          <w:rFonts w:ascii="Arial" w:eastAsia="Arial" w:hAnsi="Arial"/>
          <w:i/>
          <w:color w:val="000000"/>
          <w:sz w:val="20"/>
          <w:lang w:val="es-ES"/>
        </w:rPr>
        <w:t>La mejora o mejoras que se oferten será de obligado cumplimiento durante toda la duración del contrato y, e</w:t>
      </w:r>
      <w:r>
        <w:rPr>
          <w:rFonts w:ascii="Arial" w:eastAsia="Arial" w:hAnsi="Arial"/>
          <w:i/>
          <w:color w:val="000000"/>
          <w:sz w:val="20"/>
          <w:lang w:val="es-ES"/>
        </w:rPr>
        <w:tab/>
        <w:t xml:space="preserve"> </w:t>
      </w:r>
    </w:p>
    <w:p w:rsidR="002574A4" w:rsidRDefault="002574A4">
      <w:pPr>
        <w:spacing w:before="3" w:line="228" w:lineRule="exact"/>
        <w:textAlignment w:val="baseline"/>
        <w:rPr>
          <w:rFonts w:ascii="Arial" w:eastAsia="Arial" w:hAnsi="Arial"/>
          <w:i/>
          <w:color w:val="000000"/>
          <w:spacing w:val="-2"/>
          <w:sz w:val="20"/>
          <w:lang w:val="es-ES"/>
        </w:rPr>
      </w:pPr>
      <w:r w:rsidRPr="002574A4">
        <w:pict>
          <v:shape id="_x0000_s1471" type="#_x0000_t202" style="position:absolute;margin-left:521.05pt;margin-top:688.55pt;width:45.7pt;height:123.45pt;z-index:-251704320;mso-wrap-distance-left:0;mso-wrap-distance-right:0;mso-position-horizontal-relative:page;mso-position-vertical-relative:page" filled="f" stroked="f">
            <v:textbox inset="0,0,0,0">
              <w:txbxContent>
                <w:p w:rsidR="002574A4" w:rsidRDefault="00434086">
                  <w:pPr>
                    <w:spacing w:before="10" w:after="2"/>
                    <w:ind w:left="384" w:right="7"/>
                    <w:textAlignment w:val="baseline"/>
                  </w:pPr>
                  <w:r>
                    <w:rPr>
                      <w:noProof/>
                      <w:lang w:val="es-ES" w:eastAsia="es-ES"/>
                    </w:rPr>
                    <w:drawing>
                      <wp:inline distT="0" distB="0" distL="0" distR="0">
                        <wp:extent cx="332105" cy="1560195"/>
                        <wp:effectExtent l="0" t="0" r="0" b="0"/>
                        <wp:docPr id="295" name="Picture"/>
                        <wp:cNvGraphicFramePr/>
                        <a:graphic xmlns:a="http://schemas.openxmlformats.org/drawingml/2006/main">
                          <a:graphicData uri="http://schemas.openxmlformats.org/drawingml/2006/picture">
                            <pic:pic xmlns:pic="http://schemas.openxmlformats.org/drawingml/2006/picture">
                              <pic:nvPicPr>
                                <pic:cNvPr id="296" name="test1"/>
                                <pic:cNvPicPr preferRelativeResize="0"/>
                              </pic:nvPicPr>
                              <pic:blipFill>
                                <a:blip r:embed="rId45"/>
                                <a:stretch>
                                  <a:fillRect/>
                                </a:stretch>
                              </pic:blipFill>
                              <pic:spPr>
                                <a:xfrm>
                                  <a:off x="0" y="0"/>
                                  <a:ext cx="332105" cy="1560195"/>
                                </a:xfrm>
                                <a:prstGeom prst="rect">
                                  <a:avLst/>
                                </a:prstGeom>
                              </pic:spPr>
                            </pic:pic>
                          </a:graphicData>
                        </a:graphic>
                      </wp:inline>
                    </w:drawing>
                  </w:r>
                </w:p>
              </w:txbxContent>
            </v:textbox>
            <w10:wrap type="square" anchorx="page" anchory="page"/>
          </v:shape>
        </w:pict>
      </w:r>
      <w:r w:rsidR="00434086">
        <w:rPr>
          <w:rFonts w:ascii="Arial" w:eastAsia="Arial" w:hAnsi="Arial"/>
          <w:i/>
          <w:color w:val="000000"/>
          <w:spacing w:val="-2"/>
          <w:sz w:val="20"/>
          <w:lang w:val="es-ES"/>
        </w:rPr>
        <w:t>su caso, de su prórroga. El incumplimiento del compromiso adquirido implicará la resolución del contrato.</w:t>
      </w:r>
    </w:p>
    <w:p w:rsidR="002574A4" w:rsidRDefault="00434086">
      <w:pPr>
        <w:spacing w:before="789" w:line="228"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A efectos meramente informativos para las empresas estos medios se valoran en los siguientes importes:</w:t>
      </w:r>
    </w:p>
    <w:p w:rsidR="002574A4" w:rsidRDefault="002574A4">
      <w:pPr>
        <w:sectPr w:rsidR="002574A4">
          <w:pgSz w:w="11909" w:h="16838"/>
          <w:pgMar w:top="3160" w:right="574" w:bottom="269" w:left="1035" w:header="720" w:footer="720" w:gutter="0"/>
          <w:cols w:space="720"/>
        </w:sectPr>
      </w:pPr>
    </w:p>
    <w:tbl>
      <w:tblPr>
        <w:tblW w:w="0" w:type="auto"/>
        <w:tblLayout w:type="fixed"/>
        <w:tblCellMar>
          <w:left w:w="0" w:type="dxa"/>
          <w:right w:w="0" w:type="dxa"/>
        </w:tblCellMar>
        <w:tblLook w:val="0000"/>
      </w:tblPr>
      <w:tblGrid>
        <w:gridCol w:w="1718"/>
        <w:gridCol w:w="8300"/>
      </w:tblGrid>
      <w:tr w:rsidR="002574A4">
        <w:tblPrEx>
          <w:tblCellMar>
            <w:top w:w="0" w:type="dxa"/>
            <w:bottom w:w="0" w:type="dxa"/>
          </w:tblCellMar>
        </w:tblPrEx>
        <w:trPr>
          <w:trHeight w:hRule="exact" w:val="1785"/>
        </w:trPr>
        <w:tc>
          <w:tcPr>
            <w:tcW w:w="1718"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3"/>
              <w:jc w:val="right"/>
              <w:textAlignment w:val="baseline"/>
            </w:pPr>
            <w:r>
              <w:rPr>
                <w:noProof/>
                <w:lang w:val="es-ES" w:eastAsia="es-ES"/>
              </w:rPr>
              <w:lastRenderedPageBreak/>
              <w:drawing>
                <wp:inline distT="0" distB="0" distL="0" distR="0">
                  <wp:extent cx="911225" cy="1112520"/>
                  <wp:effectExtent l="0" t="0" r="0" b="0"/>
                  <wp:docPr id="297" name="Picture"/>
                  <wp:cNvGraphicFramePr/>
                  <a:graphic xmlns:a="http://schemas.openxmlformats.org/drawingml/2006/main">
                    <a:graphicData uri="http://schemas.openxmlformats.org/drawingml/2006/picture">
                      <pic:pic xmlns:pic="http://schemas.openxmlformats.org/drawingml/2006/picture">
                        <pic:nvPicPr>
                          <pic:cNvPr id="29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0"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w:t>
            </w:r>
            <w:r>
              <w:rPr>
                <w:rFonts w:ascii="Arial" w:eastAsia="Arial" w:hAnsi="Arial"/>
                <w:color w:val="000000"/>
                <w:sz w:val="16"/>
                <w:lang w:val="es-ES"/>
              </w:rPr>
              <w:t>as Tirajanas,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18"/>
        </w:numPr>
        <w:tabs>
          <w:tab w:val="clear" w:pos="720"/>
          <w:tab w:val="left" w:pos="792"/>
        </w:tabs>
        <w:spacing w:before="135" w:line="254"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Si se oferta la sustitución del turismo: 5.000,00.- </w:t>
      </w:r>
      <w:r>
        <w:rPr>
          <w:rFonts w:ascii="Arial" w:eastAsia="Arial" w:hAnsi="Arial"/>
          <w:i/>
          <w:color w:val="000000"/>
          <w:lang w:val="es-ES"/>
        </w:rPr>
        <w:t>€</w:t>
      </w:r>
    </w:p>
    <w:p w:rsidR="002574A4" w:rsidRDefault="00434086">
      <w:pPr>
        <w:numPr>
          <w:ilvl w:val="0"/>
          <w:numId w:val="18"/>
        </w:numPr>
        <w:tabs>
          <w:tab w:val="clear" w:pos="720"/>
          <w:tab w:val="left" w:pos="792"/>
        </w:tabs>
        <w:spacing w:before="111" w:line="254"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Si se oferta la sustitución las tres furgonetas: 18.000,00.- </w:t>
      </w:r>
      <w:r>
        <w:rPr>
          <w:rFonts w:ascii="Arial" w:eastAsia="Arial" w:hAnsi="Arial"/>
          <w:i/>
          <w:color w:val="000000"/>
          <w:lang w:val="es-ES"/>
        </w:rPr>
        <w:t>€.</w:t>
      </w:r>
    </w:p>
    <w:p w:rsidR="002574A4" w:rsidRDefault="00434086">
      <w:pPr>
        <w:numPr>
          <w:ilvl w:val="0"/>
          <w:numId w:val="18"/>
        </w:numPr>
        <w:tabs>
          <w:tab w:val="clear" w:pos="720"/>
          <w:tab w:val="left" w:pos="792"/>
        </w:tabs>
        <w:spacing w:before="110" w:line="254"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Si se oferta la sustitución de la maquinaria: 4.000,00.- </w:t>
      </w:r>
      <w:r>
        <w:rPr>
          <w:rFonts w:ascii="Arial" w:eastAsia="Arial" w:hAnsi="Arial"/>
          <w:i/>
          <w:color w:val="000000"/>
          <w:lang w:val="es-ES"/>
        </w:rPr>
        <w:t>€</w:t>
      </w:r>
    </w:p>
    <w:p w:rsidR="002574A4" w:rsidRDefault="00434086">
      <w:pPr>
        <w:numPr>
          <w:ilvl w:val="0"/>
          <w:numId w:val="18"/>
        </w:numPr>
        <w:tabs>
          <w:tab w:val="clear" w:pos="720"/>
          <w:tab w:val="left" w:pos="792"/>
        </w:tabs>
        <w:spacing w:before="106" w:line="254"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Si se oferta la sustitución de los cuatro camiones: 32.000,00.- </w:t>
      </w:r>
      <w:r>
        <w:rPr>
          <w:rFonts w:ascii="Arial" w:eastAsia="Arial" w:hAnsi="Arial"/>
          <w:i/>
          <w:color w:val="000000"/>
          <w:lang w:val="es-ES"/>
        </w:rPr>
        <w:t>€</w:t>
      </w:r>
    </w:p>
    <w:p w:rsidR="002574A4" w:rsidRDefault="00434086">
      <w:pPr>
        <w:numPr>
          <w:ilvl w:val="0"/>
          <w:numId w:val="18"/>
        </w:numPr>
        <w:tabs>
          <w:tab w:val="clear" w:pos="720"/>
          <w:tab w:val="left" w:pos="792"/>
        </w:tabs>
        <w:spacing w:before="111" w:line="254" w:lineRule="exact"/>
        <w:ind w:left="72"/>
        <w:textAlignment w:val="baseline"/>
        <w:rPr>
          <w:rFonts w:ascii="Arial" w:eastAsia="Arial" w:hAnsi="Arial"/>
          <w:i/>
          <w:color w:val="000000"/>
          <w:sz w:val="20"/>
          <w:lang w:val="es-ES"/>
        </w:rPr>
      </w:pPr>
      <w:r>
        <w:rPr>
          <w:rFonts w:ascii="Arial" w:eastAsia="Arial" w:hAnsi="Arial"/>
          <w:i/>
          <w:color w:val="000000"/>
          <w:sz w:val="20"/>
          <w:lang w:val="es-ES"/>
        </w:rPr>
        <w:t>Si se oferta la sustitución de la totalidad de los vehículos y maqu</w:t>
      </w:r>
      <w:r>
        <w:rPr>
          <w:rFonts w:ascii="Arial" w:eastAsia="Arial" w:hAnsi="Arial"/>
          <w:i/>
          <w:color w:val="000000"/>
          <w:sz w:val="20"/>
          <w:lang w:val="es-ES"/>
        </w:rPr>
        <w:t xml:space="preserve">inarias: 59.000,00.- </w:t>
      </w:r>
      <w:r>
        <w:rPr>
          <w:rFonts w:ascii="Arial" w:eastAsia="Arial" w:hAnsi="Arial"/>
          <w:i/>
          <w:color w:val="000000"/>
          <w:lang w:val="es-ES"/>
        </w:rPr>
        <w:t>€</w:t>
      </w:r>
    </w:p>
    <w:p w:rsidR="002574A4" w:rsidRDefault="00434086">
      <w:pPr>
        <w:tabs>
          <w:tab w:val="left" w:pos="792"/>
        </w:tabs>
        <w:spacing w:before="119" w:line="233"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3)</w:t>
      </w:r>
      <w:r>
        <w:rPr>
          <w:rFonts w:ascii="Arial" w:eastAsia="Arial" w:hAnsi="Arial"/>
          <w:b/>
          <w:i/>
          <w:color w:val="000000"/>
          <w:sz w:val="20"/>
          <w:lang w:val="es-ES"/>
        </w:rPr>
        <w:tab/>
        <w:t>CONSERVACIÓN DE LAS NUEVAS ZONAS VERDES: DE 0 A 5 PUNTOS.</w:t>
      </w:r>
    </w:p>
    <w:p w:rsidR="002574A4" w:rsidRDefault="00434086">
      <w:pPr>
        <w:spacing w:before="229" w:line="229"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Se asignará las siguientes puntuaciones en función del porcentaje de nuevas superficies que la empresa oferte realizar su conservación, sin coste por concepto alguno para el Ayuntamiento, y que se aplicará en el supuesto de que la entidad local aumente la </w:t>
      </w:r>
      <w:r>
        <w:rPr>
          <w:rFonts w:ascii="Arial" w:eastAsia="Arial" w:hAnsi="Arial"/>
          <w:i/>
          <w:color w:val="000000"/>
          <w:sz w:val="20"/>
          <w:lang w:val="es-ES"/>
        </w:rPr>
        <w:t>superficie establecida en el Anexo 1 del PPTP a conservar y a realizar por la empresa adjudicataria.</w:t>
      </w:r>
    </w:p>
    <w:p w:rsidR="002574A4" w:rsidRDefault="00434086">
      <w:pPr>
        <w:numPr>
          <w:ilvl w:val="0"/>
          <w:numId w:val="18"/>
        </w:numPr>
        <w:tabs>
          <w:tab w:val="clear" w:pos="720"/>
          <w:tab w:val="left" w:pos="792"/>
        </w:tabs>
        <w:spacing w:before="222" w:line="254" w:lineRule="exact"/>
        <w:ind w:left="72"/>
        <w:textAlignment w:val="baseline"/>
        <w:rPr>
          <w:rFonts w:ascii="Arial" w:eastAsia="Arial" w:hAnsi="Arial"/>
          <w:i/>
          <w:color w:val="000000"/>
          <w:spacing w:val="-6"/>
          <w:sz w:val="20"/>
          <w:lang w:val="es-ES"/>
        </w:rPr>
      </w:pPr>
      <w:r>
        <w:rPr>
          <w:rFonts w:ascii="Arial" w:eastAsia="Arial" w:hAnsi="Arial"/>
          <w:i/>
          <w:color w:val="000000"/>
          <w:spacing w:val="-6"/>
          <w:sz w:val="20"/>
          <w:lang w:val="es-ES"/>
        </w:rPr>
        <w:t xml:space="preserve">Cinco por ciento (5 %) </w:t>
      </w:r>
      <w:r>
        <w:rPr>
          <w:rFonts w:ascii="Arial" w:eastAsia="Arial" w:hAnsi="Arial"/>
          <w:i/>
          <w:color w:val="000000"/>
          <w:spacing w:val="-6"/>
          <w:lang w:val="es-ES"/>
        </w:rPr>
        <w:t>de la superficies nuevas creadas a conservar con coste cero.......5 puntos</w:t>
      </w:r>
    </w:p>
    <w:p w:rsidR="002574A4" w:rsidRDefault="00434086">
      <w:pPr>
        <w:numPr>
          <w:ilvl w:val="0"/>
          <w:numId w:val="19"/>
        </w:numPr>
        <w:tabs>
          <w:tab w:val="clear" w:pos="720"/>
          <w:tab w:val="left" w:pos="792"/>
        </w:tabs>
        <w:spacing w:before="14" w:line="228" w:lineRule="exact"/>
        <w:ind w:left="72"/>
        <w:jc w:val="both"/>
        <w:textAlignment w:val="baseline"/>
        <w:rPr>
          <w:rFonts w:ascii="Arial" w:eastAsia="Arial" w:hAnsi="Arial"/>
          <w:i/>
          <w:color w:val="000000"/>
          <w:lang w:val="es-ES"/>
        </w:rPr>
      </w:pPr>
      <w:r>
        <w:rPr>
          <w:rFonts w:ascii="Arial" w:eastAsia="Arial" w:hAnsi="Arial"/>
          <w:i/>
          <w:color w:val="000000"/>
          <w:lang w:val="es-ES"/>
        </w:rPr>
        <w:t xml:space="preserve">Dos y medio por ciento (2.5 %) de las superficies nuevas </w:t>
      </w:r>
      <w:r>
        <w:rPr>
          <w:rFonts w:ascii="Arial" w:eastAsia="Arial" w:hAnsi="Arial"/>
          <w:i/>
          <w:color w:val="000000"/>
          <w:lang w:val="es-ES"/>
        </w:rPr>
        <w:t xml:space="preserve">creadas a conservar con coste cero....2,5 </w:t>
      </w:r>
      <w:r>
        <w:rPr>
          <w:rFonts w:ascii="Arial" w:eastAsia="Arial" w:hAnsi="Arial"/>
          <w:i/>
          <w:color w:val="000000"/>
          <w:sz w:val="20"/>
          <w:lang w:val="es-ES"/>
        </w:rPr>
        <w:t>puntos</w:t>
      </w:r>
    </w:p>
    <w:p w:rsidR="002574A4" w:rsidRDefault="00434086">
      <w:pPr>
        <w:numPr>
          <w:ilvl w:val="0"/>
          <w:numId w:val="18"/>
        </w:numPr>
        <w:tabs>
          <w:tab w:val="clear" w:pos="720"/>
          <w:tab w:val="left" w:pos="792"/>
        </w:tabs>
        <w:spacing w:line="25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Cero por ciento (0 %) de las superficies nuevas creadas a conservar con coste c</w:t>
      </w:r>
      <w:r>
        <w:rPr>
          <w:rFonts w:ascii="Arial" w:eastAsia="Arial" w:hAnsi="Arial"/>
          <w:i/>
          <w:color w:val="000000"/>
          <w:lang w:val="es-ES"/>
        </w:rPr>
        <w:t>ero......0 puntos</w:t>
      </w:r>
    </w:p>
    <w:p w:rsidR="002574A4" w:rsidRDefault="00434086">
      <w:pPr>
        <w:spacing w:before="347"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El porcentaje (%) está referido a la superficie total considerada en inventario Anexo 1 del PPTP.</w:t>
      </w:r>
    </w:p>
    <w:p w:rsidR="002574A4" w:rsidRDefault="00434086">
      <w:pPr>
        <w:spacing w:before="230" w:line="264"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No se podrán</w:t>
      </w:r>
      <w:r>
        <w:rPr>
          <w:rFonts w:ascii="Arial" w:eastAsia="Arial" w:hAnsi="Arial"/>
          <w:i/>
          <w:color w:val="000000"/>
          <w:sz w:val="20"/>
          <w:lang w:val="es-ES"/>
        </w:rPr>
        <w:t xml:space="preserve"> presentar otros porcentajes ofertados que no sean los tramos indicados. En el supuesto de presentarse se valorarán al tramo inferior.</w:t>
      </w:r>
    </w:p>
    <w:p w:rsidR="002574A4" w:rsidRDefault="002574A4">
      <w:pPr>
        <w:spacing w:before="236" w:line="230" w:lineRule="exact"/>
        <w:ind w:left="72" w:right="432"/>
        <w:textAlignment w:val="baseline"/>
        <w:rPr>
          <w:rFonts w:ascii="Arial" w:eastAsia="Arial" w:hAnsi="Arial"/>
          <w:i/>
          <w:color w:val="000000"/>
          <w:spacing w:val="-2"/>
          <w:sz w:val="20"/>
          <w:lang w:val="es-ES"/>
        </w:rPr>
      </w:pPr>
      <w:r w:rsidRPr="002574A4">
        <w:pict>
          <v:shape id="_x0000_s1470" type="#_x0000_t202" style="position:absolute;left:0;text-align:left;margin-left:540.25pt;margin-top:501.85pt;width:41.7pt;height:310.05pt;z-index:-25170329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299" name="Picture"/>
                              <wp:cNvGraphicFramePr/>
                              <a:graphic xmlns:a="http://schemas.openxmlformats.org/drawingml/2006/main">
                                <a:graphicData uri="http://schemas.openxmlformats.org/drawingml/2006/picture">
                                  <pic:pic xmlns:pic="http://schemas.openxmlformats.org/drawingml/2006/picture">
                                    <pic:nvPicPr>
                                      <pic:cNvPr id="300"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71 de 194</w:t>
                        </w:r>
                      </w:p>
                    </w:tc>
                  </w:tr>
                </w:tbl>
                <w:p w:rsidR="002574A4" w:rsidRDefault="002574A4"/>
              </w:txbxContent>
            </v:textbox>
            <w10:wrap type="square" anchorx="page" anchory="page"/>
          </v:shape>
        </w:pict>
      </w:r>
      <w:r w:rsidR="00434086">
        <w:rPr>
          <w:rFonts w:ascii="Arial" w:eastAsia="Arial" w:hAnsi="Arial"/>
          <w:i/>
          <w:color w:val="000000"/>
          <w:spacing w:val="-2"/>
          <w:sz w:val="20"/>
          <w:lang w:val="es-ES"/>
        </w:rPr>
        <w:t>Por tanto, la variación al alza por el porcentaje ofertado por la empresa adjudicataria sobre la sup</w:t>
      </w:r>
      <w:r w:rsidR="00434086">
        <w:rPr>
          <w:rFonts w:ascii="Arial" w:eastAsia="Arial" w:hAnsi="Arial"/>
          <w:i/>
          <w:color w:val="000000"/>
          <w:spacing w:val="-2"/>
          <w:sz w:val="20"/>
          <w:lang w:val="es-ES"/>
        </w:rPr>
        <w:t>erficie definida en el Anexo I del PPTP para realizar la conservación no generará variación en el precio adjudicado.</w:t>
      </w:r>
    </w:p>
    <w:p w:rsidR="002574A4" w:rsidRDefault="00434086">
      <w:pPr>
        <w:spacing w:before="353"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A efectos meramente informativos para las empresas esta mejora se valora en los siguientes importes:</w:t>
      </w:r>
    </w:p>
    <w:p w:rsidR="002574A4" w:rsidRDefault="00434086">
      <w:pPr>
        <w:numPr>
          <w:ilvl w:val="0"/>
          <w:numId w:val="18"/>
        </w:numPr>
        <w:tabs>
          <w:tab w:val="clear" w:pos="720"/>
          <w:tab w:val="left" w:pos="792"/>
        </w:tabs>
        <w:spacing w:before="112" w:line="254" w:lineRule="exact"/>
        <w:ind w:left="72"/>
        <w:textAlignment w:val="baseline"/>
        <w:rPr>
          <w:rFonts w:ascii="Arial" w:eastAsia="Arial" w:hAnsi="Arial"/>
          <w:i/>
          <w:color w:val="000000"/>
          <w:sz w:val="20"/>
          <w:lang w:val="es-ES"/>
        </w:rPr>
      </w:pPr>
      <w:r>
        <w:rPr>
          <w:rFonts w:ascii="Arial" w:eastAsia="Arial" w:hAnsi="Arial"/>
          <w:i/>
          <w:color w:val="000000"/>
          <w:sz w:val="20"/>
          <w:lang w:val="es-ES"/>
        </w:rPr>
        <w:t>Si se oferta el cinco por ciento: 50.0</w:t>
      </w:r>
      <w:r>
        <w:rPr>
          <w:rFonts w:ascii="Arial" w:eastAsia="Arial" w:hAnsi="Arial"/>
          <w:i/>
          <w:color w:val="000000"/>
          <w:sz w:val="20"/>
          <w:lang w:val="es-ES"/>
        </w:rPr>
        <w:t xml:space="preserve">00,00.- </w:t>
      </w:r>
      <w:r>
        <w:rPr>
          <w:rFonts w:ascii="Arial" w:eastAsia="Arial" w:hAnsi="Arial"/>
          <w:i/>
          <w:color w:val="000000"/>
          <w:lang w:val="es-ES"/>
        </w:rPr>
        <w:t>€</w:t>
      </w:r>
    </w:p>
    <w:p w:rsidR="002574A4" w:rsidRDefault="00434086">
      <w:pPr>
        <w:numPr>
          <w:ilvl w:val="0"/>
          <w:numId w:val="18"/>
        </w:numPr>
        <w:tabs>
          <w:tab w:val="clear" w:pos="720"/>
          <w:tab w:val="left" w:pos="792"/>
        </w:tabs>
        <w:spacing w:before="106" w:line="254"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Si se oferta el dos y medio por ciento: 25.000,00.- </w:t>
      </w:r>
      <w:r>
        <w:rPr>
          <w:rFonts w:ascii="Arial" w:eastAsia="Arial" w:hAnsi="Arial"/>
          <w:i/>
          <w:color w:val="000000"/>
          <w:lang w:val="es-ES"/>
        </w:rPr>
        <w:t>€</w:t>
      </w:r>
    </w:p>
    <w:p w:rsidR="002574A4" w:rsidRDefault="00434086">
      <w:pPr>
        <w:tabs>
          <w:tab w:val="left" w:pos="792"/>
        </w:tabs>
        <w:spacing w:before="472"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A)</w:t>
      </w:r>
      <w:r>
        <w:rPr>
          <w:rFonts w:ascii="Arial" w:eastAsia="Arial" w:hAnsi="Arial"/>
          <w:b/>
          <w:i/>
          <w:color w:val="000000"/>
          <w:sz w:val="20"/>
          <w:lang w:val="es-ES"/>
        </w:rPr>
        <w:tab/>
        <w:t>Criterios cualitativos no evaluables mediante la utilización de fórmulas:</w:t>
      </w:r>
    </w:p>
    <w:p w:rsidR="002574A4" w:rsidRDefault="00434086">
      <w:pPr>
        <w:spacing w:before="588" w:line="233"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1) DIAGNÓSTICO SITUACIÓN ACTUAL Y PROGRAMAS DE GESTIÓN: DE 0 A 15 PUNTOS.</w:t>
      </w:r>
    </w:p>
    <w:p w:rsidR="002574A4" w:rsidRDefault="00434086">
      <w:pPr>
        <w:tabs>
          <w:tab w:val="left" w:pos="792"/>
        </w:tabs>
        <w:spacing w:before="403" w:line="230" w:lineRule="exact"/>
        <w:ind w:left="72"/>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1.1</w:t>
      </w:r>
      <w:r>
        <w:rPr>
          <w:rFonts w:ascii="Arial" w:eastAsia="Arial" w:hAnsi="Arial"/>
          <w:b/>
          <w:i/>
          <w:color w:val="000000"/>
          <w:spacing w:val="-3"/>
          <w:sz w:val="20"/>
          <w:lang w:val="es-ES"/>
        </w:rPr>
        <w:tab/>
      </w:r>
      <w:r>
        <w:rPr>
          <w:rFonts w:ascii="Arial" w:eastAsia="Arial" w:hAnsi="Arial"/>
          <w:b/>
          <w:i/>
          <w:color w:val="000000"/>
          <w:spacing w:val="-3"/>
          <w:sz w:val="20"/>
          <w:lang w:val="es-ES"/>
        </w:rPr>
        <w:t>Diagnóstico situación actual: de 0 a 5 puntos.</w:t>
      </w:r>
    </w:p>
    <w:p w:rsidR="002574A4" w:rsidRDefault="00434086">
      <w:pPr>
        <w:spacing w:before="174" w:line="271" w:lineRule="exact"/>
        <w:ind w:left="72"/>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Se otorgará la máxima puntuación a la oferta que presente un diagnóstico más preciso y documentado de la situación actual de los espacios verdes objeto del contrato, valorándose la aportación de inventario (su</w:t>
      </w:r>
      <w:r>
        <w:rPr>
          <w:rFonts w:ascii="Arial" w:eastAsia="Arial" w:hAnsi="Arial"/>
          <w:i/>
          <w:color w:val="000000"/>
          <w:spacing w:val="-2"/>
          <w:sz w:val="20"/>
          <w:lang w:val="es-ES"/>
        </w:rPr>
        <w:t>perficie, unidades, vegetal, obra civil de las instalaciones), planos, fotografías, descripción del estado (tanto vegetal como</w:t>
      </w:r>
    </w:p>
    <w:p w:rsidR="002574A4" w:rsidRDefault="00434086">
      <w:pPr>
        <w:spacing w:before="50" w:line="228" w:lineRule="exact"/>
        <w:ind w:left="72"/>
        <w:textAlignment w:val="baseline"/>
        <w:rPr>
          <w:rFonts w:ascii="Arial" w:eastAsia="Arial" w:hAnsi="Arial"/>
          <w:i/>
          <w:color w:val="000000"/>
          <w:spacing w:val="-3"/>
          <w:sz w:val="20"/>
          <w:lang w:val="es-ES"/>
        </w:rPr>
      </w:pPr>
      <w:r>
        <w:rPr>
          <w:rFonts w:ascii="Arial" w:eastAsia="Arial" w:hAnsi="Arial"/>
          <w:i/>
          <w:color w:val="000000"/>
          <w:spacing w:val="-3"/>
          <w:sz w:val="20"/>
          <w:lang w:val="es-ES"/>
        </w:rPr>
        <w:t>de la obra civil de las instalaciones), soluciones propuestas e incluso fotografías.</w:t>
      </w:r>
    </w:p>
    <w:p w:rsidR="002574A4" w:rsidRDefault="00434086">
      <w:pPr>
        <w:spacing w:before="720" w:line="251" w:lineRule="exact"/>
        <w:ind w:left="9072"/>
        <w:textAlignment w:val="baseline"/>
        <w:rPr>
          <w:rFonts w:ascii="Arial" w:eastAsia="Arial" w:hAnsi="Arial"/>
          <w:color w:val="000000"/>
          <w:spacing w:val="29"/>
          <w:lang w:val="es-ES"/>
        </w:rPr>
      </w:pPr>
      <w:r>
        <w:rPr>
          <w:rFonts w:ascii="Arial" w:eastAsia="Arial" w:hAnsi="Arial"/>
          <w:color w:val="000000"/>
          <w:spacing w:val="29"/>
          <w:lang w:val="es-ES"/>
        </w:rPr>
        <w:t>71</w:t>
      </w:r>
    </w:p>
    <w:p w:rsidR="002574A4" w:rsidRDefault="002574A4">
      <w:pPr>
        <w:sectPr w:rsidR="002574A4">
          <w:pgSz w:w="11909" w:h="16838"/>
          <w:pgMar w:top="940" w:right="1142" w:bottom="269" w:left="749" w:header="720" w:footer="720" w:gutter="0"/>
          <w:cols w:space="720"/>
        </w:sectPr>
      </w:pPr>
    </w:p>
    <w:p w:rsidR="002574A4" w:rsidRDefault="00434086">
      <w:pPr>
        <w:tabs>
          <w:tab w:val="left" w:pos="720"/>
        </w:tabs>
        <w:spacing w:before="14" w:line="229" w:lineRule="exact"/>
        <w:ind w:left="7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lastRenderedPageBreak/>
        <w:t>1.2</w:t>
      </w:r>
      <w:r>
        <w:rPr>
          <w:rFonts w:ascii="Arial" w:eastAsia="Arial" w:hAnsi="Arial"/>
          <w:b/>
          <w:i/>
          <w:color w:val="000000"/>
          <w:spacing w:val="-1"/>
          <w:sz w:val="20"/>
          <w:lang w:val="es-ES"/>
        </w:rPr>
        <w:tab/>
      </w:r>
      <w:r>
        <w:rPr>
          <w:rFonts w:ascii="Arial" w:eastAsia="Arial" w:hAnsi="Arial"/>
          <w:b/>
          <w:i/>
          <w:color w:val="000000"/>
          <w:spacing w:val="-1"/>
          <w:sz w:val="20"/>
          <w:lang w:val="es-ES"/>
        </w:rPr>
        <w:t>Programas de Gestión: de 0 a 10 puntos.</w:t>
      </w:r>
    </w:p>
    <w:p w:rsidR="002574A4" w:rsidRDefault="00434086">
      <w:pPr>
        <w:spacing w:before="388" w:line="230" w:lineRule="exact"/>
        <w:ind w:left="72" w:right="144"/>
        <w:textAlignment w:val="baseline"/>
        <w:rPr>
          <w:rFonts w:ascii="Arial" w:eastAsia="Arial" w:hAnsi="Arial"/>
          <w:i/>
          <w:color w:val="000000"/>
          <w:sz w:val="20"/>
          <w:lang w:val="es-ES"/>
        </w:rPr>
      </w:pPr>
      <w:r>
        <w:rPr>
          <w:rFonts w:ascii="Arial" w:eastAsia="Arial" w:hAnsi="Arial"/>
          <w:i/>
          <w:color w:val="000000"/>
          <w:sz w:val="20"/>
          <w:lang w:val="es-ES"/>
        </w:rPr>
        <w:t>Se otorgará la máxima puntuación a la oferta que presente Programas de Gestión demostrando un mayor conocimiento de la realidad de los espacios verdes, proponga una mejor organización y asigne los medios necesarios p</w:t>
      </w:r>
      <w:r>
        <w:rPr>
          <w:rFonts w:ascii="Arial" w:eastAsia="Arial" w:hAnsi="Arial"/>
          <w:i/>
          <w:color w:val="000000"/>
          <w:sz w:val="20"/>
          <w:lang w:val="es-ES"/>
        </w:rPr>
        <w:t>ara llevar a cabo todas y cada una de las labores que comprende cada programa, superando los mínimos establecidos en el PPTP. Se valorará la descripción, desarrollo, claridad y aplicación de los programas presentados.</w:t>
      </w:r>
    </w:p>
    <w:p w:rsidR="002574A4" w:rsidRDefault="00434086">
      <w:pPr>
        <w:spacing w:before="353"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Programas de Gestión a presentar: prog</w:t>
      </w:r>
      <w:r>
        <w:rPr>
          <w:rFonts w:ascii="Arial" w:eastAsia="Arial" w:hAnsi="Arial"/>
          <w:i/>
          <w:color w:val="000000"/>
          <w:sz w:val="20"/>
          <w:lang w:val="es-ES"/>
        </w:rPr>
        <w:t>rama de riego, de abonados, enmiendas, entrecavados y escardas, escardas químicas, poda y recortes de setos, reposiciones y nuevas plantaciones, siega de céspedes, desbroces de praderas, aireados, escarificados, renovación y resiembra, seguridad del arbola</w:t>
      </w:r>
      <w:r>
        <w:rPr>
          <w:rFonts w:ascii="Arial" w:eastAsia="Arial" w:hAnsi="Arial"/>
          <w:i/>
          <w:color w:val="000000"/>
          <w:sz w:val="20"/>
          <w:lang w:val="es-ES"/>
        </w:rPr>
        <w:t>do, tratamientos fitosanitarios, limpieza de la red de drenaje, gestión ambiental y de calidad, así como aquellos otros que la empresa considere oportunos y supongan una mejora para la prestación del servicio.</w:t>
      </w:r>
    </w:p>
    <w:p w:rsidR="002574A4" w:rsidRDefault="00434086">
      <w:pPr>
        <w:spacing w:before="226" w:line="230" w:lineRule="exact"/>
        <w:ind w:left="72" w:right="144"/>
        <w:textAlignment w:val="baseline"/>
        <w:rPr>
          <w:rFonts w:ascii="Arial" w:eastAsia="Arial" w:hAnsi="Arial"/>
          <w:i/>
          <w:color w:val="000000"/>
          <w:sz w:val="20"/>
          <w:lang w:val="es-ES"/>
        </w:rPr>
      </w:pPr>
      <w:r>
        <w:rPr>
          <w:rFonts w:ascii="Arial" w:eastAsia="Arial" w:hAnsi="Arial"/>
          <w:i/>
          <w:color w:val="000000"/>
          <w:sz w:val="20"/>
          <w:lang w:val="es-ES"/>
        </w:rPr>
        <w:t>Los Programas de Gestión definidos se presenta</w:t>
      </w:r>
      <w:r>
        <w:rPr>
          <w:rFonts w:ascii="Arial" w:eastAsia="Arial" w:hAnsi="Arial"/>
          <w:i/>
          <w:color w:val="000000"/>
          <w:sz w:val="20"/>
          <w:lang w:val="es-ES"/>
        </w:rPr>
        <w:t>rán en el cronograma de ejecución / Modelo de Datos propuesto para las labores en el Anexo 4, Descripción detallada de las labores de jardinería y en el Anexo 3, cronogramas de ejecución / planificación mensual y ratios medios exigibles, del PPTP, completa</w:t>
      </w:r>
      <w:r>
        <w:rPr>
          <w:rFonts w:ascii="Arial" w:eastAsia="Arial" w:hAnsi="Arial"/>
          <w:i/>
          <w:color w:val="000000"/>
          <w:sz w:val="20"/>
          <w:lang w:val="es-ES"/>
        </w:rPr>
        <w:t>ndo para cada labor los datos requeridos de ubicación, época, medios empleados, formas de ampliación y dosificaciones, rendimientos, número de árboles o arbustos, m</w:t>
      </w:r>
      <w:r>
        <w:rPr>
          <w:rFonts w:ascii="Arial" w:eastAsia="Arial" w:hAnsi="Arial"/>
          <w:i/>
          <w:color w:val="000000"/>
          <w:sz w:val="20"/>
          <w:vertAlign w:val="superscript"/>
          <w:lang w:val="es-ES"/>
        </w:rPr>
        <w:t>2</w:t>
      </w:r>
      <w:r>
        <w:rPr>
          <w:rFonts w:ascii="Arial" w:eastAsia="Arial" w:hAnsi="Arial"/>
          <w:i/>
          <w:color w:val="000000"/>
          <w:sz w:val="20"/>
          <w:lang w:val="es-ES"/>
        </w:rPr>
        <w:t xml:space="preserve"> de trabajo, etc., según proceda.</w:t>
      </w:r>
    </w:p>
    <w:p w:rsidR="002574A4" w:rsidRDefault="00434086">
      <w:pPr>
        <w:spacing w:before="471" w:line="231" w:lineRule="exact"/>
        <w:ind w:left="72" w:right="576"/>
        <w:textAlignment w:val="baseline"/>
        <w:rPr>
          <w:rFonts w:ascii="Arial" w:eastAsia="Arial" w:hAnsi="Arial"/>
          <w:i/>
          <w:color w:val="000000"/>
          <w:sz w:val="20"/>
          <w:lang w:val="es-ES"/>
        </w:rPr>
      </w:pPr>
      <w:r>
        <w:rPr>
          <w:rFonts w:ascii="Arial" w:eastAsia="Arial" w:hAnsi="Arial"/>
          <w:i/>
          <w:color w:val="000000"/>
          <w:sz w:val="20"/>
          <w:lang w:val="es-ES"/>
        </w:rPr>
        <w:t>En aquellos programas de gestión ofertados en los que sea de aplicación se incluirá, de forma precisa, el personal, vehículos y maquinaria necesarios para la correcta ejecución de los mismos.</w:t>
      </w:r>
    </w:p>
    <w:p w:rsidR="002574A4" w:rsidRDefault="002574A4">
      <w:pPr>
        <w:spacing w:before="469" w:line="231" w:lineRule="exact"/>
        <w:ind w:left="72" w:right="792"/>
        <w:jc w:val="both"/>
        <w:textAlignment w:val="baseline"/>
        <w:rPr>
          <w:rFonts w:ascii="Arial" w:eastAsia="Arial" w:hAnsi="Arial"/>
          <w:i/>
          <w:color w:val="000000"/>
          <w:sz w:val="20"/>
          <w:lang w:val="es-ES"/>
        </w:rPr>
      </w:pPr>
      <w:r w:rsidRPr="002574A4">
        <w:pict>
          <v:shape id="_x0000_s1469" type="#_x0000_t202" style="position:absolute;left:0;text-align:left;margin-left:566.1pt;margin-top:508.1pt;width:15.85pt;height:303.6pt;z-index:-251702272;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72 de 194</w:t>
                  </w:r>
                </w:p>
              </w:txbxContent>
            </v:textbox>
            <w10:wrap type="square" anchorx="page" anchory="page"/>
          </v:shape>
        </w:pict>
      </w:r>
      <w:r w:rsidRPr="002574A4">
        <w:pict>
          <v:shape id="_x0000_s1468" type="#_x0000_t202" style="position:absolute;left:0;text-align:left;margin-left:540.25pt;margin-top:501.85pt;width:26.15pt;height:189.1pt;z-index:-25170124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401570"/>
                        <wp:effectExtent l="0" t="0" r="0" b="0"/>
                        <wp:docPr id="301" name="Picture"/>
                        <wp:cNvGraphicFramePr/>
                        <a:graphic xmlns:a="http://schemas.openxmlformats.org/drawingml/2006/main">
                          <a:graphicData uri="http://schemas.openxmlformats.org/drawingml/2006/picture">
                            <pic:pic xmlns:pic="http://schemas.openxmlformats.org/drawingml/2006/picture">
                              <pic:nvPicPr>
                                <pic:cNvPr id="302" name="test1"/>
                                <pic:cNvPicPr preferRelativeResize="0"/>
                              </pic:nvPicPr>
                              <pic:blipFill>
                                <a:blip r:embed="rId76"/>
                                <a:stretch>
                                  <a:fillRect/>
                                </a:stretch>
                              </pic:blipFill>
                              <pic:spPr>
                                <a:xfrm>
                                  <a:off x="0" y="0"/>
                                  <a:ext cx="332105" cy="240157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El técnico municipal / responsable del contrato tendrá acceso directo a todos los programas de g</w:t>
      </w:r>
      <w:r w:rsidR="00434086">
        <w:rPr>
          <w:rFonts w:ascii="Arial" w:eastAsia="Arial" w:hAnsi="Arial"/>
          <w:i/>
          <w:color w:val="000000"/>
          <w:sz w:val="20"/>
          <w:lang w:val="es-ES"/>
        </w:rPr>
        <w:t>estión ofertados.</w:t>
      </w:r>
    </w:p>
    <w:p w:rsidR="002574A4" w:rsidRDefault="00434086">
      <w:pPr>
        <w:spacing w:before="469" w:line="227"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A efectos meramente informativos para las empresas este criterio se valora en los siguientes importes:</w:t>
      </w:r>
    </w:p>
    <w:p w:rsidR="002574A4" w:rsidRDefault="00434086">
      <w:pPr>
        <w:numPr>
          <w:ilvl w:val="0"/>
          <w:numId w:val="18"/>
        </w:numPr>
        <w:tabs>
          <w:tab w:val="clear" w:pos="720"/>
          <w:tab w:val="left" w:pos="792"/>
        </w:tabs>
        <w:spacing w:before="115" w:line="255"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Diagnóstico de la situación actual: 2.500,00.- </w:t>
      </w:r>
      <w:r>
        <w:rPr>
          <w:rFonts w:ascii="Arial" w:eastAsia="Arial" w:hAnsi="Arial"/>
          <w:i/>
          <w:color w:val="000000"/>
          <w:sz w:val="21"/>
          <w:lang w:val="es-ES"/>
        </w:rPr>
        <w:t>€</w:t>
      </w:r>
    </w:p>
    <w:p w:rsidR="002574A4" w:rsidRDefault="00434086">
      <w:pPr>
        <w:numPr>
          <w:ilvl w:val="0"/>
          <w:numId w:val="18"/>
        </w:numPr>
        <w:tabs>
          <w:tab w:val="clear" w:pos="720"/>
          <w:tab w:val="left" w:pos="792"/>
        </w:tabs>
        <w:spacing w:before="109" w:line="255" w:lineRule="exact"/>
        <w:ind w:lef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Programas de gestión: 3.000,00.- </w:t>
      </w:r>
      <w:r>
        <w:rPr>
          <w:rFonts w:ascii="Arial" w:eastAsia="Arial" w:hAnsi="Arial"/>
          <w:i/>
          <w:color w:val="000000"/>
          <w:spacing w:val="-1"/>
          <w:sz w:val="21"/>
          <w:lang w:val="es-ES"/>
        </w:rPr>
        <w:t>€.</w:t>
      </w:r>
    </w:p>
    <w:p w:rsidR="002574A4" w:rsidRDefault="00434086">
      <w:pPr>
        <w:tabs>
          <w:tab w:val="left" w:pos="720"/>
        </w:tabs>
        <w:spacing w:before="349"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1)</w:t>
      </w:r>
      <w:r>
        <w:rPr>
          <w:rFonts w:ascii="Arial" w:eastAsia="Arial" w:hAnsi="Arial"/>
          <w:b/>
          <w:i/>
          <w:color w:val="000000"/>
          <w:sz w:val="20"/>
          <w:lang w:val="es-ES"/>
        </w:rPr>
        <w:tab/>
      </w:r>
      <w:r>
        <w:rPr>
          <w:rFonts w:ascii="Arial" w:eastAsia="Arial" w:hAnsi="Arial"/>
          <w:b/>
          <w:i/>
          <w:color w:val="000000"/>
          <w:sz w:val="20"/>
          <w:lang w:val="es-ES"/>
        </w:rPr>
        <w:t>MEMORIA DESCRIPTIVA DE LOS TRABAJOS: DE 0 A 10 PUNTOS</w:t>
      </w:r>
    </w:p>
    <w:p w:rsidR="002574A4" w:rsidRDefault="00434086">
      <w:pPr>
        <w:tabs>
          <w:tab w:val="left" w:pos="720"/>
        </w:tabs>
        <w:spacing w:before="525" w:line="229" w:lineRule="exact"/>
        <w:ind w:left="72"/>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2.1.</w:t>
      </w:r>
      <w:r>
        <w:rPr>
          <w:rFonts w:ascii="Arial" w:eastAsia="Arial" w:hAnsi="Arial"/>
          <w:b/>
          <w:i/>
          <w:color w:val="000000"/>
          <w:spacing w:val="-3"/>
          <w:sz w:val="20"/>
          <w:lang w:val="es-ES"/>
        </w:rPr>
        <w:tab/>
        <w:t>Organización de los trabajos: de 0 a 4,5 puntos</w:t>
      </w:r>
      <w:r>
        <w:rPr>
          <w:rFonts w:ascii="Arial" w:eastAsia="Arial" w:hAnsi="Arial"/>
          <w:i/>
          <w:color w:val="000000"/>
          <w:spacing w:val="-3"/>
          <w:sz w:val="20"/>
          <w:lang w:val="es-ES"/>
        </w:rPr>
        <w:t>.</w:t>
      </w:r>
    </w:p>
    <w:p w:rsidR="002574A4" w:rsidRDefault="002574A4">
      <w:pPr>
        <w:spacing w:before="614" w:line="273" w:lineRule="exact"/>
        <w:ind w:left="72" w:right="144"/>
        <w:jc w:val="both"/>
        <w:textAlignment w:val="baseline"/>
        <w:rPr>
          <w:rFonts w:ascii="Arial" w:eastAsia="Arial" w:hAnsi="Arial"/>
          <w:i/>
          <w:color w:val="000000"/>
          <w:sz w:val="20"/>
          <w:lang w:val="es-ES"/>
        </w:rPr>
      </w:pPr>
      <w:r w:rsidRPr="002574A4">
        <w:pict>
          <v:shape id="_x0000_s1467" type="#_x0000_t202" style="position:absolute;left:0;text-align:left;margin-left:540.25pt;margin-top:696.95pt;width:26.15pt;height:114.95pt;z-index:-25170022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459865"/>
                        <wp:effectExtent l="0" t="0" r="0" b="0"/>
                        <wp:docPr id="303" name="Picture"/>
                        <wp:cNvGraphicFramePr/>
                        <a:graphic xmlns:a="http://schemas.openxmlformats.org/drawingml/2006/main">
                          <a:graphicData uri="http://schemas.openxmlformats.org/drawingml/2006/picture">
                            <pic:pic xmlns:pic="http://schemas.openxmlformats.org/drawingml/2006/picture">
                              <pic:nvPicPr>
                                <pic:cNvPr id="304" name="test1"/>
                                <pic:cNvPicPr preferRelativeResize="0"/>
                              </pic:nvPicPr>
                              <pic:blipFill>
                                <a:blip r:embed="rId77"/>
                                <a:stretch>
                                  <a:fillRect/>
                                </a:stretch>
                              </pic:blipFill>
                              <pic:spPr>
                                <a:xfrm>
                                  <a:off x="0" y="0"/>
                                  <a:ext cx="332105" cy="1459865"/>
                                </a:xfrm>
                                <a:prstGeom prst="rect">
                                  <a:avLst/>
                                </a:prstGeom>
                              </pic:spPr>
                            </pic:pic>
                          </a:graphicData>
                        </a:graphic>
                      </wp:inline>
                    </w:drawing>
                  </w:r>
                </w:p>
              </w:txbxContent>
            </v:textbox>
            <w10:wrap anchorx="page" anchory="page"/>
          </v:shape>
        </w:pict>
      </w:r>
      <w:r w:rsidRPr="002574A4">
        <w:pict>
          <v:line id="_x0000_s1466" style="position:absolute;left:0;text-align:left;z-index:251371520;mso-position-horizontal-relative:page;mso-position-vertical-relative:page" from="540.5pt,692.9pt" to="566.45pt,692.9pt" strokeweight="1.9pt">
            <w10:wrap anchorx="page" anchory="page"/>
          </v:line>
        </w:pict>
      </w:r>
      <w:r w:rsidR="00434086">
        <w:rPr>
          <w:rFonts w:ascii="Arial" w:eastAsia="Arial" w:hAnsi="Arial"/>
          <w:i/>
          <w:color w:val="000000"/>
          <w:sz w:val="20"/>
          <w:lang w:val="es-ES"/>
        </w:rPr>
        <w:t>Descripción del procedimiento a seguir para la realización de las operaciones diarias, semanal y mensua incluyendo los medios humanos y materiales a emplear en cada una de ellas. Descripción del método d optimización de los flujos y movimientos para la org</w:t>
      </w:r>
      <w:r w:rsidR="00434086">
        <w:rPr>
          <w:rFonts w:ascii="Arial" w:eastAsia="Arial" w:hAnsi="Arial"/>
          <w:i/>
          <w:color w:val="000000"/>
          <w:sz w:val="20"/>
          <w:lang w:val="es-ES"/>
        </w:rPr>
        <w:t>anización de los trabajos.</w:t>
      </w:r>
    </w:p>
    <w:p w:rsidR="002574A4" w:rsidRDefault="00434086">
      <w:pPr>
        <w:tabs>
          <w:tab w:val="left" w:pos="720"/>
        </w:tabs>
        <w:spacing w:before="407" w:line="229" w:lineRule="exact"/>
        <w:ind w:left="72"/>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2.2</w:t>
      </w:r>
      <w:r>
        <w:rPr>
          <w:rFonts w:ascii="Arial" w:eastAsia="Arial" w:hAnsi="Arial"/>
          <w:b/>
          <w:i/>
          <w:color w:val="000000"/>
          <w:spacing w:val="-2"/>
          <w:sz w:val="20"/>
          <w:lang w:val="es-ES"/>
        </w:rPr>
        <w:tab/>
        <w:t>Programación anual: de 0 a 2 puntos</w:t>
      </w:r>
      <w:r>
        <w:rPr>
          <w:rFonts w:ascii="Arial" w:eastAsia="Arial" w:hAnsi="Arial"/>
          <w:i/>
          <w:color w:val="000000"/>
          <w:spacing w:val="-2"/>
          <w:sz w:val="20"/>
          <w:lang w:val="es-ES"/>
        </w:rPr>
        <w:t>:</w:t>
      </w:r>
    </w:p>
    <w:p w:rsidR="002574A4" w:rsidRDefault="002574A4">
      <w:pPr>
        <w:sectPr w:rsidR="002574A4">
          <w:pgSz w:w="11909" w:h="16838"/>
          <w:pgMar w:top="3680" w:right="907" w:bottom="269" w:left="984" w:header="720" w:footer="720" w:gutter="0"/>
          <w:cols w:space="720"/>
        </w:sectPr>
      </w:pPr>
    </w:p>
    <w:tbl>
      <w:tblPr>
        <w:tblW w:w="0" w:type="auto"/>
        <w:tblLayout w:type="fixed"/>
        <w:tblCellMar>
          <w:left w:w="0" w:type="dxa"/>
          <w:right w:w="0" w:type="dxa"/>
        </w:tblCellMar>
        <w:tblLook w:val="0000"/>
      </w:tblPr>
      <w:tblGrid>
        <w:gridCol w:w="1716"/>
        <w:gridCol w:w="8302"/>
      </w:tblGrid>
      <w:tr w:rsidR="002574A4">
        <w:tblPrEx>
          <w:tblCellMar>
            <w:top w:w="0" w:type="dxa"/>
            <w:bottom w:w="0" w:type="dxa"/>
          </w:tblCellMar>
        </w:tblPrEx>
        <w:trPr>
          <w:trHeight w:hRule="exact" w:val="1785"/>
        </w:trPr>
        <w:tc>
          <w:tcPr>
            <w:tcW w:w="1716"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1"/>
              <w:jc w:val="right"/>
              <w:textAlignment w:val="baseline"/>
            </w:pPr>
            <w:r>
              <w:rPr>
                <w:noProof/>
                <w:lang w:val="es-ES" w:eastAsia="es-ES"/>
              </w:rPr>
              <w:lastRenderedPageBreak/>
              <w:drawing>
                <wp:inline distT="0" distB="0" distL="0" distR="0">
                  <wp:extent cx="911225" cy="1112520"/>
                  <wp:effectExtent l="0" t="0" r="0" b="0"/>
                  <wp:docPr id="305" name="Picture"/>
                  <wp:cNvGraphicFramePr/>
                  <a:graphic xmlns:a="http://schemas.openxmlformats.org/drawingml/2006/main">
                    <a:graphicData uri="http://schemas.openxmlformats.org/drawingml/2006/picture">
                      <pic:pic xmlns:pic="http://schemas.openxmlformats.org/drawingml/2006/picture">
                        <pic:nvPicPr>
                          <pic:cNvPr id="30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2"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383" w:line="269"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Mayor descripción de los trabajos a realizar indicándose la época del año en que se realizan, el período de ejecución y la frecuencia.</w:t>
      </w:r>
    </w:p>
    <w:p w:rsidR="002574A4" w:rsidRDefault="00434086">
      <w:pPr>
        <w:tabs>
          <w:tab w:val="left" w:pos="720"/>
        </w:tabs>
        <w:spacing w:before="400" w:line="230" w:lineRule="exact"/>
        <w:ind w:left="72"/>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2.3</w:t>
      </w:r>
      <w:r>
        <w:rPr>
          <w:rFonts w:ascii="Arial" w:eastAsia="Arial" w:hAnsi="Arial"/>
          <w:b/>
          <w:i/>
          <w:color w:val="000000"/>
          <w:spacing w:val="-2"/>
          <w:sz w:val="20"/>
          <w:lang w:val="es-ES"/>
        </w:rPr>
        <w:tab/>
        <w:t>Sistema de Seguimiento y control de las actuaciones: de 0 a 3,5 puntos.</w:t>
      </w:r>
    </w:p>
    <w:p w:rsidR="002574A4" w:rsidRDefault="00434086">
      <w:pPr>
        <w:spacing w:before="276" w:line="269"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Descripción de las operaciones. Método de vigilancia y control. Frecuencia. Medidas correctoras. Protocolo de actuación de prácticas y coordinación de los distintos agentes implicados en el procedimiento.</w:t>
      </w:r>
    </w:p>
    <w:p w:rsidR="002574A4" w:rsidRDefault="00434086">
      <w:pPr>
        <w:spacing w:before="396"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A efectos meramente informativos para las empresas </w:t>
      </w:r>
      <w:r>
        <w:rPr>
          <w:rFonts w:ascii="Arial" w:eastAsia="Arial" w:hAnsi="Arial"/>
          <w:i/>
          <w:color w:val="000000"/>
          <w:sz w:val="20"/>
          <w:lang w:val="es-ES"/>
        </w:rPr>
        <w:t>este criterio se valora en los siguientes importes:</w:t>
      </w:r>
    </w:p>
    <w:p w:rsidR="002574A4" w:rsidRDefault="00434086">
      <w:pPr>
        <w:numPr>
          <w:ilvl w:val="0"/>
          <w:numId w:val="18"/>
        </w:numPr>
        <w:tabs>
          <w:tab w:val="clear" w:pos="720"/>
          <w:tab w:val="left" w:pos="792"/>
        </w:tabs>
        <w:spacing w:before="102" w:line="269"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Organización de los trabajos: 1.000,00.- </w:t>
      </w:r>
      <w:r>
        <w:rPr>
          <w:rFonts w:ascii="Arial" w:eastAsia="Arial" w:hAnsi="Arial"/>
          <w:color w:val="000000"/>
          <w:lang w:val="es-ES"/>
        </w:rPr>
        <w:t>€</w:t>
      </w:r>
    </w:p>
    <w:p w:rsidR="002574A4" w:rsidRDefault="00434086">
      <w:pPr>
        <w:numPr>
          <w:ilvl w:val="0"/>
          <w:numId w:val="18"/>
        </w:numPr>
        <w:tabs>
          <w:tab w:val="clear" w:pos="720"/>
          <w:tab w:val="left" w:pos="792"/>
        </w:tabs>
        <w:spacing w:before="96" w:line="269" w:lineRule="exact"/>
        <w:ind w:lef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Programación anual: 1.000,00.- </w:t>
      </w:r>
      <w:r>
        <w:rPr>
          <w:rFonts w:ascii="Arial" w:eastAsia="Arial" w:hAnsi="Arial"/>
          <w:color w:val="000000"/>
          <w:spacing w:val="-1"/>
          <w:lang w:val="es-ES"/>
        </w:rPr>
        <w:t>€.</w:t>
      </w:r>
    </w:p>
    <w:p w:rsidR="002574A4" w:rsidRDefault="00434086">
      <w:pPr>
        <w:numPr>
          <w:ilvl w:val="0"/>
          <w:numId w:val="18"/>
        </w:numPr>
        <w:tabs>
          <w:tab w:val="clear" w:pos="720"/>
          <w:tab w:val="left" w:pos="792"/>
        </w:tabs>
        <w:spacing w:before="91" w:line="269"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Sistema de seguimiento y control de las actuaciones: 1.000,00.- </w:t>
      </w:r>
      <w:r>
        <w:rPr>
          <w:rFonts w:ascii="Arial" w:eastAsia="Arial" w:hAnsi="Arial"/>
          <w:color w:val="000000"/>
          <w:lang w:val="es-ES"/>
        </w:rPr>
        <w:t>€</w:t>
      </w:r>
    </w:p>
    <w:p w:rsidR="002574A4" w:rsidRDefault="00434086">
      <w:pPr>
        <w:tabs>
          <w:tab w:val="left" w:pos="720"/>
        </w:tabs>
        <w:spacing w:before="464" w:line="233"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2)</w:t>
      </w:r>
      <w:r>
        <w:rPr>
          <w:rFonts w:ascii="Arial" w:eastAsia="Arial" w:hAnsi="Arial"/>
          <w:b/>
          <w:i/>
          <w:color w:val="000000"/>
          <w:sz w:val="20"/>
          <w:lang w:val="es-ES"/>
        </w:rPr>
        <w:tab/>
      </w:r>
      <w:r>
        <w:rPr>
          <w:rFonts w:ascii="Arial" w:eastAsia="Arial" w:hAnsi="Arial"/>
          <w:i/>
          <w:color w:val="000000"/>
          <w:sz w:val="20"/>
          <w:lang w:val="es-ES"/>
        </w:rPr>
        <w:t>GESTIÓN SOSTENIBLE DE LOS RECURSOS: DE 0 A 10 PUNTOS.</w:t>
      </w:r>
    </w:p>
    <w:p w:rsidR="002574A4" w:rsidRDefault="00434086">
      <w:pPr>
        <w:tabs>
          <w:tab w:val="left" w:pos="720"/>
        </w:tabs>
        <w:spacing w:before="590" w:line="269" w:lineRule="exact"/>
        <w:ind w:left="72"/>
        <w:jc w:val="both"/>
        <w:textAlignment w:val="baseline"/>
        <w:rPr>
          <w:rFonts w:ascii="Arial" w:eastAsia="Arial" w:hAnsi="Arial"/>
          <w:b/>
          <w:i/>
          <w:color w:val="000000"/>
          <w:sz w:val="20"/>
          <w:lang w:val="es-ES"/>
        </w:rPr>
      </w:pPr>
      <w:r>
        <w:rPr>
          <w:rFonts w:ascii="Arial" w:eastAsia="Arial" w:hAnsi="Arial"/>
          <w:b/>
          <w:i/>
          <w:color w:val="000000"/>
          <w:sz w:val="20"/>
          <w:lang w:val="es-ES"/>
        </w:rPr>
        <w:t>3.1</w:t>
      </w:r>
      <w:r>
        <w:rPr>
          <w:rFonts w:ascii="Arial" w:eastAsia="Arial" w:hAnsi="Arial"/>
          <w:b/>
          <w:i/>
          <w:color w:val="000000"/>
          <w:sz w:val="20"/>
          <w:lang w:val="es-ES"/>
        </w:rPr>
        <w:tab/>
      </w:r>
      <w:r>
        <w:rPr>
          <w:rFonts w:ascii="Arial" w:eastAsia="Arial" w:hAnsi="Arial"/>
          <w:b/>
          <w:i/>
          <w:color w:val="000000"/>
          <w:sz w:val="20"/>
          <w:lang w:val="es-ES"/>
        </w:rPr>
        <w:t>Optimización del uso de los recursos naturales utilizados o empleados en las tareas ambientales comprendidas en el pliego: de 0 a 6 puntos:</w:t>
      </w:r>
    </w:p>
    <w:p w:rsidR="002574A4" w:rsidRDefault="002574A4">
      <w:pPr>
        <w:spacing w:before="514" w:line="228" w:lineRule="exact"/>
        <w:ind w:left="72"/>
        <w:jc w:val="both"/>
        <w:textAlignment w:val="baseline"/>
        <w:rPr>
          <w:rFonts w:ascii="Arial" w:eastAsia="Arial" w:hAnsi="Arial"/>
          <w:i/>
          <w:color w:val="000000"/>
          <w:spacing w:val="-2"/>
          <w:sz w:val="20"/>
          <w:lang w:val="es-ES"/>
        </w:rPr>
      </w:pPr>
      <w:r w:rsidRPr="002574A4">
        <w:pict>
          <v:shape id="_x0000_s1465" type="#_x0000_t202" style="position:absolute;left:0;text-align:left;margin-left:540.25pt;margin-top:501.85pt;width:41.7pt;height:310.05pt;z-index:-25169920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307" name="Picture"/>
                              <wp:cNvGraphicFramePr/>
                              <a:graphic xmlns:a="http://schemas.openxmlformats.org/drawingml/2006/main">
                                <a:graphicData uri="http://schemas.openxmlformats.org/drawingml/2006/picture">
                                  <pic:pic xmlns:pic="http://schemas.openxmlformats.org/drawingml/2006/picture">
                                    <pic:nvPicPr>
                                      <pic:cNvPr id="30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Verificación: https://santaluciadetirajana.sedelectronica.es/ Docu</w:t>
                        </w:r>
                        <w:r>
                          <w:rPr>
                            <w:rFonts w:ascii="Arial" w:eastAsia="Arial" w:hAnsi="Arial"/>
                            <w:color w:val="000000"/>
                            <w:spacing w:val="-1"/>
                            <w:sz w:val="12"/>
                            <w:lang w:val="es-ES"/>
                          </w:rPr>
                          <w:t xml:space="preserve">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73 de 194</w:t>
                        </w:r>
                      </w:p>
                    </w:tc>
                  </w:tr>
                </w:tbl>
                <w:p w:rsidR="002574A4" w:rsidRDefault="002574A4"/>
              </w:txbxContent>
            </v:textbox>
            <w10:wrap type="square" anchorx="page" anchory="page"/>
          </v:shape>
        </w:pict>
      </w:r>
      <w:r w:rsidR="00434086">
        <w:rPr>
          <w:rFonts w:ascii="Arial" w:eastAsia="Arial" w:hAnsi="Arial"/>
          <w:i/>
          <w:color w:val="000000"/>
          <w:spacing w:val="-2"/>
          <w:sz w:val="20"/>
          <w:lang w:val="es-ES"/>
        </w:rPr>
        <w:t>Se puntuarán todas aquellas soluciones o medidas que tiendan al aprovechamiento, minimización y optimización</w:t>
      </w:r>
    </w:p>
    <w:p w:rsidR="002574A4" w:rsidRDefault="00434086">
      <w:pPr>
        <w:spacing w:before="4" w:line="269" w:lineRule="exact"/>
        <w:ind w:left="72"/>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de los recursos naturales necesarios para la ejecución de las tareas inherentes al contrato -agua, suelo, material vegetal, etc.-. Empleo de materiales reciclables o reutilizables, Medidas de ahorro energético, etc. Descripción del</w:t>
      </w:r>
    </w:p>
    <w:p w:rsidR="002574A4" w:rsidRDefault="00434086">
      <w:pPr>
        <w:spacing w:before="5" w:line="269"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sistema de gestión integ</w:t>
      </w:r>
      <w:r>
        <w:rPr>
          <w:rFonts w:ascii="Arial" w:eastAsia="Arial" w:hAnsi="Arial"/>
          <w:i/>
          <w:color w:val="000000"/>
          <w:sz w:val="20"/>
          <w:lang w:val="es-ES"/>
        </w:rPr>
        <w:t>ral de plagas y enfermedades (tratamientos ecológicos para plagas y enfermedades). En este apartado no se valorarán vehículos o maquinarias.</w:t>
      </w:r>
    </w:p>
    <w:p w:rsidR="002574A4" w:rsidRDefault="00434086">
      <w:pPr>
        <w:tabs>
          <w:tab w:val="left" w:pos="720"/>
        </w:tabs>
        <w:spacing w:before="679" w:line="230" w:lineRule="exact"/>
        <w:ind w:left="72"/>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3.2</w:t>
      </w:r>
      <w:r>
        <w:rPr>
          <w:rFonts w:ascii="Arial" w:eastAsia="Arial" w:hAnsi="Arial"/>
          <w:b/>
          <w:i/>
          <w:color w:val="000000"/>
          <w:spacing w:val="-2"/>
          <w:sz w:val="20"/>
          <w:lang w:val="es-ES"/>
        </w:rPr>
        <w:tab/>
        <w:t>Gestión de los residuos: de 0 a 4 puntos:</w:t>
      </w:r>
    </w:p>
    <w:p w:rsidR="002574A4" w:rsidRDefault="00434086">
      <w:pPr>
        <w:spacing w:before="446"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Se presentará un plan de gestión para la limpieza y recogida selectiv</w:t>
      </w:r>
      <w:r>
        <w:rPr>
          <w:rFonts w:ascii="Arial" w:eastAsia="Arial" w:hAnsi="Arial"/>
          <w:i/>
          <w:color w:val="000000"/>
          <w:sz w:val="20"/>
          <w:lang w:val="es-ES"/>
        </w:rPr>
        <w:t xml:space="preserve">a de restos vegetales derivados de las labores de mantenimiento y poda, que comprenderá la identificación, clasificación y estimación de la cantidad de los residuos generados, así como todo el proceso desde su origen hasta su destino, incluyendo las fases </w:t>
      </w:r>
      <w:r>
        <w:rPr>
          <w:rFonts w:ascii="Arial" w:eastAsia="Arial" w:hAnsi="Arial"/>
          <w:i/>
          <w:color w:val="000000"/>
          <w:sz w:val="20"/>
          <w:lang w:val="es-ES"/>
        </w:rPr>
        <w:t>de almacenamiento, uso y gestión de los residuos.</w:t>
      </w:r>
    </w:p>
    <w:p w:rsidR="002574A4" w:rsidRDefault="00434086">
      <w:pPr>
        <w:spacing w:before="156" w:line="276"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Medidas que se tomarán para la prevención de los residuos generados. Gestores autorizados por la Administración competente. Planos de las instalaciones necesarias en relación con el almacenamiento, manejo y</w:t>
      </w:r>
      <w:r>
        <w:rPr>
          <w:rFonts w:ascii="Arial" w:eastAsia="Arial" w:hAnsi="Arial"/>
          <w:i/>
          <w:color w:val="000000"/>
          <w:sz w:val="20"/>
          <w:lang w:val="es-ES"/>
        </w:rPr>
        <w:t xml:space="preserve"> gestión de los residuos.</w:t>
      </w:r>
    </w:p>
    <w:p w:rsidR="002574A4" w:rsidRDefault="00434086">
      <w:pPr>
        <w:spacing w:before="50"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Detalle de la trazabilidad de los residuos generados en este expediente.</w:t>
      </w:r>
    </w:p>
    <w:p w:rsidR="002574A4" w:rsidRDefault="00434086">
      <w:pPr>
        <w:spacing w:before="739" w:line="251" w:lineRule="exact"/>
        <w:ind w:left="9072"/>
        <w:textAlignment w:val="baseline"/>
        <w:rPr>
          <w:rFonts w:ascii="Arial" w:eastAsia="Arial" w:hAnsi="Arial"/>
          <w:color w:val="000000"/>
          <w:spacing w:val="39"/>
          <w:lang w:val="es-ES"/>
        </w:rPr>
      </w:pPr>
      <w:r>
        <w:rPr>
          <w:rFonts w:ascii="Arial" w:eastAsia="Arial" w:hAnsi="Arial"/>
          <w:color w:val="000000"/>
          <w:spacing w:val="39"/>
          <w:lang w:val="es-ES"/>
        </w:rPr>
        <w:t>73</w:t>
      </w:r>
    </w:p>
    <w:p w:rsidR="002574A4" w:rsidRDefault="002574A4">
      <w:pPr>
        <w:sectPr w:rsidR="002574A4">
          <w:pgSz w:w="11909" w:h="16838"/>
          <w:pgMar w:top="940" w:right="1140" w:bottom="269" w:left="751" w:header="720" w:footer="720" w:gutter="0"/>
          <w:cols w:space="720"/>
        </w:sectPr>
      </w:pPr>
    </w:p>
    <w:p w:rsidR="002574A4" w:rsidRDefault="002574A4">
      <w:pPr>
        <w:spacing w:before="18" w:line="228" w:lineRule="exact"/>
        <w:ind w:left="72"/>
        <w:textAlignment w:val="baseline"/>
        <w:rPr>
          <w:rFonts w:ascii="Arial" w:eastAsia="Arial" w:hAnsi="Arial"/>
          <w:i/>
          <w:color w:val="000000"/>
          <w:sz w:val="20"/>
          <w:lang w:val="es-ES"/>
        </w:rPr>
      </w:pPr>
      <w:r w:rsidRPr="002574A4">
        <w:lastRenderedPageBreak/>
        <w:pict>
          <v:shape id="_x0000_s1464" type="#_x0000_t202" style="position:absolute;left:0;text-align:left;margin-left:120.95pt;margin-top:603.1pt;width:350.15pt;height:7.95pt;z-index:-251698176;mso-wrap-distance-left:0;mso-wrap-distance-right:0;mso-position-horizontal-relative:page;mso-position-vertical-relative:page" filled="f" stroked="f">
            <v:textbox inset="0,0,0,0">
              <w:txbxContent>
                <w:p w:rsidR="002574A4" w:rsidRDefault="00434086">
                  <w:pPr>
                    <w:tabs>
                      <w:tab w:val="right" w:pos="6984"/>
                    </w:tabs>
                    <w:spacing w:line="149" w:lineRule="exact"/>
                    <w:textAlignment w:val="baseline"/>
                    <w:rPr>
                      <w:rFonts w:ascii="Arial" w:eastAsia="Arial" w:hAnsi="Arial"/>
                      <w:b/>
                      <w:i/>
                      <w:color w:val="000000"/>
                      <w:sz w:val="20"/>
                      <w:lang w:val="es-ES"/>
                    </w:rPr>
                  </w:pPr>
                  <w:r>
                    <w:rPr>
                      <w:rFonts w:ascii="Arial" w:eastAsia="Arial" w:hAnsi="Arial"/>
                      <w:b/>
                      <w:i/>
                      <w:color w:val="000000"/>
                      <w:sz w:val="20"/>
                      <w:lang w:val="es-ES"/>
                    </w:rPr>
                    <w:t>Criterios</w:t>
                  </w:r>
                  <w:r>
                    <w:rPr>
                      <w:rFonts w:ascii="Arial" w:eastAsia="Arial" w:hAnsi="Arial"/>
                      <w:b/>
                      <w:i/>
                      <w:color w:val="000000"/>
                      <w:sz w:val="20"/>
                      <w:lang w:val="es-ES"/>
                    </w:rPr>
                    <w:tab/>
                    <w:t>Puntuación</w:t>
                  </w:r>
                </w:p>
              </w:txbxContent>
            </v:textbox>
            <w10:wrap type="square" anchorx="page" anchory="page"/>
          </v:shape>
        </w:pict>
      </w:r>
      <w:r w:rsidRPr="002574A4">
        <w:pict>
          <v:shape id="_x0000_s1463" type="#_x0000_t202" style="position:absolute;left:0;text-align:left;margin-left:113.05pt;margin-top:614.65pt;width:380.65pt;height:103.65pt;z-index:-251697152;mso-wrap-distance-left:0;mso-wrap-distance-right:0;mso-position-horizontal-relative:page;mso-position-vertical-relative:page" filled="f" stroked="f">
            <v:textbox inset="0,0,0,0">
              <w:txbxContent>
                <w:tbl>
                  <w:tblPr>
                    <w:tblW w:w="0" w:type="auto"/>
                    <w:tblInd w:w="6" w:type="dxa"/>
                    <w:tblLayout w:type="fixed"/>
                    <w:tblCellMar>
                      <w:left w:w="0" w:type="dxa"/>
                      <w:right w:w="0" w:type="dxa"/>
                    </w:tblCellMar>
                    <w:tblLook w:val="0000"/>
                  </w:tblPr>
                  <w:tblGrid>
                    <w:gridCol w:w="5928"/>
                    <w:gridCol w:w="1685"/>
                  </w:tblGrid>
                  <w:tr w:rsidR="002574A4">
                    <w:tblPrEx>
                      <w:tblCellMar>
                        <w:top w:w="0" w:type="dxa"/>
                        <w:bottom w:w="0" w:type="dxa"/>
                      </w:tblCellMar>
                    </w:tblPrEx>
                    <w:trPr>
                      <w:trHeight w:hRule="exact" w:val="288"/>
                    </w:trPr>
                    <w:tc>
                      <w:tcPr>
                        <w:tcW w:w="5928" w:type="dxa"/>
                        <w:tcBorders>
                          <w:top w:val="none" w:sz="0" w:space="0" w:color="020000"/>
                          <w:left w:val="single" w:sz="5" w:space="0" w:color="000000"/>
                          <w:bottom w:val="none" w:sz="0" w:space="0" w:color="020000"/>
                          <w:right w:val="none" w:sz="0" w:space="0" w:color="020000"/>
                        </w:tcBorders>
                        <w:vAlign w:val="center"/>
                      </w:tcPr>
                      <w:p w:rsidR="002574A4" w:rsidRDefault="00434086">
                        <w:pPr>
                          <w:spacing w:before="31" w:after="17" w:line="230" w:lineRule="exact"/>
                          <w:ind w:left="149"/>
                          <w:textAlignment w:val="baseline"/>
                          <w:rPr>
                            <w:rFonts w:ascii="Arial" w:eastAsia="Arial" w:hAnsi="Arial"/>
                            <w:b/>
                            <w:i/>
                            <w:color w:val="000000"/>
                            <w:sz w:val="20"/>
                            <w:lang w:val="es-ES"/>
                          </w:rPr>
                        </w:pPr>
                        <w:r>
                          <w:rPr>
                            <w:rFonts w:ascii="Arial" w:eastAsia="Arial" w:hAnsi="Arial"/>
                            <w:b/>
                            <w:i/>
                            <w:color w:val="000000"/>
                            <w:sz w:val="20"/>
                            <w:lang w:val="es-ES"/>
                          </w:rPr>
                          <w:t>Criterios cuantificables en cifras o porcentajes</w:t>
                        </w:r>
                      </w:p>
                    </w:tc>
                    <w:tc>
                      <w:tcPr>
                        <w:tcW w:w="1685" w:type="dxa"/>
                        <w:tcBorders>
                          <w:top w:val="none" w:sz="0" w:space="0" w:color="020000"/>
                          <w:left w:val="none" w:sz="0" w:space="0" w:color="020000"/>
                          <w:bottom w:val="none" w:sz="0" w:space="0" w:color="020000"/>
                          <w:right w:val="none" w:sz="0" w:space="0" w:color="020000"/>
                        </w:tcBorders>
                        <w:vAlign w:val="center"/>
                      </w:tcPr>
                      <w:p w:rsidR="002574A4" w:rsidRDefault="00434086">
                        <w:pPr>
                          <w:spacing w:before="31" w:after="17" w:line="230" w:lineRule="exact"/>
                          <w:ind w:left="149"/>
                          <w:textAlignment w:val="baseline"/>
                          <w:rPr>
                            <w:rFonts w:ascii="Arial" w:eastAsia="Arial" w:hAnsi="Arial"/>
                            <w:i/>
                            <w:color w:val="000000"/>
                            <w:sz w:val="20"/>
                            <w:lang w:val="es-ES"/>
                          </w:rPr>
                        </w:pPr>
                        <w:r>
                          <w:rPr>
                            <w:rFonts w:ascii="Arial" w:eastAsia="Arial" w:hAnsi="Arial"/>
                            <w:i/>
                            <w:color w:val="000000"/>
                            <w:sz w:val="20"/>
                            <w:lang w:val="es-ES"/>
                          </w:rPr>
                          <w:t xml:space="preserve">De 0 a </w:t>
                        </w:r>
                        <w:r>
                          <w:rPr>
                            <w:rFonts w:ascii="Arial" w:eastAsia="Arial" w:hAnsi="Arial"/>
                            <w:b/>
                            <w:i/>
                            <w:color w:val="000000"/>
                            <w:sz w:val="20"/>
                            <w:lang w:val="es-ES"/>
                          </w:rPr>
                          <w:t>60</w:t>
                        </w:r>
                      </w:p>
                    </w:tc>
                  </w:tr>
                  <w:tr w:rsidR="002574A4">
                    <w:tblPrEx>
                      <w:tblCellMar>
                        <w:top w:w="0" w:type="dxa"/>
                        <w:bottom w:w="0" w:type="dxa"/>
                      </w:tblCellMar>
                    </w:tblPrEx>
                    <w:trPr>
                      <w:trHeight w:hRule="exact" w:val="293"/>
                    </w:trPr>
                    <w:tc>
                      <w:tcPr>
                        <w:tcW w:w="5928" w:type="dxa"/>
                        <w:tcBorders>
                          <w:top w:val="none" w:sz="0" w:space="0" w:color="020000"/>
                          <w:left w:val="single" w:sz="5" w:space="0" w:color="000000"/>
                          <w:bottom w:val="single" w:sz="5" w:space="0" w:color="000000"/>
                          <w:right w:val="single" w:sz="5" w:space="0" w:color="000000"/>
                        </w:tcBorders>
                        <w:vAlign w:val="center"/>
                      </w:tcPr>
                      <w:p w:rsidR="002574A4" w:rsidRDefault="00434086">
                        <w:pPr>
                          <w:spacing w:before="41" w:after="23" w:line="228" w:lineRule="exact"/>
                          <w:ind w:left="149"/>
                          <w:textAlignment w:val="baseline"/>
                          <w:rPr>
                            <w:rFonts w:ascii="Arial" w:eastAsia="Arial" w:hAnsi="Arial"/>
                            <w:i/>
                            <w:color w:val="000000"/>
                            <w:sz w:val="20"/>
                            <w:lang w:val="es-ES"/>
                          </w:rPr>
                        </w:pPr>
                        <w:r>
                          <w:rPr>
                            <w:rFonts w:ascii="Arial" w:eastAsia="Arial" w:hAnsi="Arial"/>
                            <w:i/>
                            <w:color w:val="000000"/>
                            <w:sz w:val="20"/>
                            <w:lang w:val="es-ES"/>
                          </w:rPr>
                          <w:t>Porcentaje de descuento de la base de precios</w:t>
                        </w:r>
                      </w:p>
                    </w:tc>
                    <w:tc>
                      <w:tcPr>
                        <w:tcW w:w="1685" w:type="dxa"/>
                        <w:tcBorders>
                          <w:top w:val="none" w:sz="0" w:space="0" w:color="020000"/>
                          <w:left w:val="single" w:sz="5" w:space="0" w:color="000000"/>
                          <w:bottom w:val="single" w:sz="5" w:space="0" w:color="000000"/>
                          <w:right w:val="single" w:sz="5" w:space="0" w:color="000000"/>
                        </w:tcBorders>
                        <w:vAlign w:val="center"/>
                      </w:tcPr>
                      <w:p w:rsidR="002574A4" w:rsidRDefault="00434086">
                        <w:pPr>
                          <w:spacing w:before="41" w:after="23" w:line="228" w:lineRule="exact"/>
                          <w:ind w:left="149"/>
                          <w:textAlignment w:val="baseline"/>
                          <w:rPr>
                            <w:rFonts w:ascii="Arial" w:eastAsia="Arial" w:hAnsi="Arial"/>
                            <w:i/>
                            <w:color w:val="000000"/>
                            <w:sz w:val="20"/>
                            <w:lang w:val="es-ES"/>
                          </w:rPr>
                        </w:pPr>
                        <w:r>
                          <w:rPr>
                            <w:rFonts w:ascii="Arial" w:eastAsia="Arial" w:hAnsi="Arial"/>
                            <w:i/>
                            <w:color w:val="000000"/>
                            <w:sz w:val="20"/>
                            <w:lang w:val="es-ES"/>
                          </w:rPr>
                          <w:t>De 0 a 50</w:t>
                        </w:r>
                      </w:p>
                    </w:tc>
                  </w:tr>
                  <w:tr w:rsidR="002574A4">
                    <w:tblPrEx>
                      <w:tblCellMar>
                        <w:top w:w="0" w:type="dxa"/>
                        <w:bottom w:w="0" w:type="dxa"/>
                      </w:tblCellMar>
                    </w:tblPrEx>
                    <w:trPr>
                      <w:trHeight w:hRule="exact" w:val="297"/>
                    </w:trPr>
                    <w:tc>
                      <w:tcPr>
                        <w:tcW w:w="592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5" w:after="14" w:line="228" w:lineRule="exact"/>
                          <w:ind w:left="149"/>
                          <w:textAlignment w:val="baseline"/>
                          <w:rPr>
                            <w:rFonts w:ascii="Arial" w:eastAsia="Arial" w:hAnsi="Arial"/>
                            <w:i/>
                            <w:color w:val="000000"/>
                            <w:sz w:val="20"/>
                            <w:lang w:val="es-ES"/>
                          </w:rPr>
                        </w:pPr>
                        <w:r>
                          <w:rPr>
                            <w:rFonts w:ascii="Arial" w:eastAsia="Arial" w:hAnsi="Arial"/>
                            <w:i/>
                            <w:color w:val="000000"/>
                            <w:sz w:val="20"/>
                            <w:lang w:val="es-ES"/>
                          </w:rPr>
                          <w:t>Vehículos y maquinaria respetuosa con el medio ambiente</w:t>
                        </w:r>
                      </w:p>
                    </w:tc>
                    <w:tc>
                      <w:tcPr>
                        <w:tcW w:w="1685" w:type="dxa"/>
                        <w:vMerge w:val="restart"/>
                        <w:tcBorders>
                          <w:top w:val="single" w:sz="5" w:space="0" w:color="000000"/>
                          <w:left w:val="single" w:sz="5" w:space="0" w:color="000000"/>
                          <w:bottom w:val="single" w:sz="0" w:space="0" w:color="000000"/>
                          <w:right w:val="single" w:sz="5" w:space="0" w:color="000000"/>
                        </w:tcBorders>
                      </w:tcPr>
                      <w:p w:rsidR="002574A4" w:rsidRDefault="00434086">
                        <w:pPr>
                          <w:spacing w:after="14" w:line="288"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De 0 a 10 </w:t>
                        </w:r>
                        <w:r>
                          <w:rPr>
                            <w:rFonts w:ascii="Arial" w:eastAsia="Arial" w:hAnsi="Arial"/>
                            <w:i/>
                            <w:color w:val="000000"/>
                            <w:sz w:val="20"/>
                            <w:lang w:val="es-ES"/>
                          </w:rPr>
                          <w:br/>
                          <w:t xml:space="preserve">De 0 a </w:t>
                        </w:r>
                        <w:r>
                          <w:rPr>
                            <w:rFonts w:ascii="Arial" w:eastAsia="Arial" w:hAnsi="Arial"/>
                            <w:b/>
                            <w:i/>
                            <w:color w:val="000000"/>
                            <w:sz w:val="20"/>
                            <w:lang w:val="es-ES"/>
                          </w:rPr>
                          <w:t xml:space="preserve">40 </w:t>
                        </w:r>
                        <w:r>
                          <w:rPr>
                            <w:rFonts w:ascii="Arial" w:eastAsia="Arial" w:hAnsi="Arial"/>
                            <w:b/>
                            <w:i/>
                            <w:color w:val="000000"/>
                            <w:sz w:val="20"/>
                            <w:lang w:val="es-ES"/>
                          </w:rPr>
                          <w:br/>
                        </w:r>
                        <w:r>
                          <w:rPr>
                            <w:rFonts w:ascii="Arial" w:eastAsia="Arial" w:hAnsi="Arial"/>
                            <w:i/>
                            <w:color w:val="000000"/>
                            <w:sz w:val="20"/>
                            <w:lang w:val="es-ES"/>
                          </w:rPr>
                          <w:t>De 0 a 30</w:t>
                        </w:r>
                      </w:p>
                    </w:tc>
                  </w:tr>
                  <w:tr w:rsidR="002574A4">
                    <w:tblPrEx>
                      <w:tblCellMar>
                        <w:top w:w="0" w:type="dxa"/>
                        <w:bottom w:w="0" w:type="dxa"/>
                      </w:tblCellMar>
                    </w:tblPrEx>
                    <w:trPr>
                      <w:trHeight w:hRule="exact" w:val="298"/>
                    </w:trPr>
                    <w:tc>
                      <w:tcPr>
                        <w:tcW w:w="592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1" w:after="22" w:line="230"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Criterios cualitativos no valorables en cifras o porcentajes</w:t>
                        </w:r>
                      </w:p>
                    </w:tc>
                    <w:tc>
                      <w:tcPr>
                        <w:tcW w:w="1685" w:type="dxa"/>
                        <w:vMerge/>
                        <w:tcBorders>
                          <w:top w:val="single" w:sz="0" w:space="0" w:color="000000"/>
                          <w:left w:val="single" w:sz="5" w:space="0" w:color="000000"/>
                          <w:bottom w:val="single" w:sz="0" w:space="0" w:color="000000"/>
                          <w:right w:val="single" w:sz="5" w:space="0" w:color="000000"/>
                        </w:tcBorders>
                      </w:tcPr>
                      <w:p w:rsidR="002574A4" w:rsidRDefault="002574A4"/>
                    </w:tc>
                  </w:tr>
                  <w:tr w:rsidR="002574A4">
                    <w:tblPrEx>
                      <w:tblCellMar>
                        <w:top w:w="0" w:type="dxa"/>
                        <w:bottom w:w="0" w:type="dxa"/>
                      </w:tblCellMar>
                    </w:tblPrEx>
                    <w:trPr>
                      <w:trHeight w:hRule="exact" w:val="293"/>
                    </w:trPr>
                    <w:tc>
                      <w:tcPr>
                        <w:tcW w:w="592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1" w:after="14" w:line="228" w:lineRule="exact"/>
                          <w:ind w:left="144"/>
                          <w:textAlignment w:val="baseline"/>
                          <w:rPr>
                            <w:rFonts w:ascii="Arial" w:eastAsia="Arial" w:hAnsi="Arial"/>
                            <w:i/>
                            <w:color w:val="000000"/>
                            <w:sz w:val="20"/>
                            <w:lang w:val="es-ES"/>
                          </w:rPr>
                        </w:pPr>
                        <w:r>
                          <w:rPr>
                            <w:rFonts w:ascii="Arial" w:eastAsia="Arial" w:hAnsi="Arial"/>
                            <w:i/>
                            <w:color w:val="000000"/>
                            <w:sz w:val="20"/>
                            <w:lang w:val="es-ES"/>
                          </w:rPr>
                          <w:t>Memoria descriptiva de los trabajos a realizar</w:t>
                        </w:r>
                      </w:p>
                    </w:tc>
                    <w:tc>
                      <w:tcPr>
                        <w:tcW w:w="1685" w:type="dxa"/>
                        <w:vMerge/>
                        <w:tcBorders>
                          <w:top w:val="single" w:sz="0" w:space="0" w:color="000000"/>
                          <w:left w:val="single" w:sz="5" w:space="0" w:color="000000"/>
                          <w:bottom w:val="single" w:sz="5" w:space="0" w:color="000000"/>
                          <w:right w:val="single" w:sz="5" w:space="0" w:color="000000"/>
                        </w:tcBorders>
                      </w:tcPr>
                      <w:p w:rsidR="002574A4" w:rsidRDefault="002574A4"/>
                    </w:tc>
                  </w:tr>
                  <w:tr w:rsidR="002574A4">
                    <w:tblPrEx>
                      <w:tblCellMar>
                        <w:top w:w="0" w:type="dxa"/>
                        <w:bottom w:w="0" w:type="dxa"/>
                      </w:tblCellMar>
                    </w:tblPrEx>
                    <w:trPr>
                      <w:trHeight w:hRule="exact" w:val="293"/>
                    </w:trPr>
                    <w:tc>
                      <w:tcPr>
                        <w:tcW w:w="592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5" w:after="19" w:line="228" w:lineRule="exact"/>
                          <w:ind w:left="144"/>
                          <w:textAlignment w:val="baseline"/>
                          <w:rPr>
                            <w:rFonts w:ascii="Arial" w:eastAsia="Arial" w:hAnsi="Arial"/>
                            <w:i/>
                            <w:color w:val="000000"/>
                            <w:sz w:val="20"/>
                            <w:lang w:val="es-ES"/>
                          </w:rPr>
                        </w:pPr>
                        <w:r>
                          <w:rPr>
                            <w:rFonts w:ascii="Arial" w:eastAsia="Arial" w:hAnsi="Arial"/>
                            <w:i/>
                            <w:color w:val="000000"/>
                            <w:sz w:val="20"/>
                            <w:lang w:val="es-ES"/>
                          </w:rPr>
                          <w:t>Gestión sostenible de los recursos</w:t>
                        </w:r>
                      </w:p>
                    </w:tc>
                    <w:tc>
                      <w:tcPr>
                        <w:tcW w:w="1685" w:type="dxa"/>
                        <w:tcBorders>
                          <w:top w:val="single" w:sz="5" w:space="0" w:color="000000"/>
                          <w:left w:val="single" w:sz="5" w:space="0" w:color="000000"/>
                          <w:bottom w:val="none" w:sz="0" w:space="0" w:color="020000"/>
                          <w:right w:val="single" w:sz="5" w:space="0" w:color="000000"/>
                        </w:tcBorders>
                        <w:vAlign w:val="center"/>
                      </w:tcPr>
                      <w:p w:rsidR="002574A4" w:rsidRDefault="00434086">
                        <w:pPr>
                          <w:spacing w:before="45" w:after="19" w:line="228" w:lineRule="exact"/>
                          <w:ind w:left="149"/>
                          <w:textAlignment w:val="baseline"/>
                          <w:rPr>
                            <w:rFonts w:ascii="Arial" w:eastAsia="Arial" w:hAnsi="Arial"/>
                            <w:i/>
                            <w:color w:val="000000"/>
                            <w:sz w:val="20"/>
                            <w:lang w:val="es-ES"/>
                          </w:rPr>
                        </w:pPr>
                        <w:r>
                          <w:rPr>
                            <w:rFonts w:ascii="Arial" w:eastAsia="Arial" w:hAnsi="Arial"/>
                            <w:i/>
                            <w:color w:val="000000"/>
                            <w:sz w:val="20"/>
                            <w:lang w:val="es-ES"/>
                          </w:rPr>
                          <w:t>De 0 a 10</w:t>
                        </w:r>
                      </w:p>
                    </w:tc>
                  </w:tr>
                  <w:tr w:rsidR="002574A4">
                    <w:tblPrEx>
                      <w:tblCellMar>
                        <w:top w:w="0" w:type="dxa"/>
                        <w:bottom w:w="0" w:type="dxa"/>
                      </w:tblCellMar>
                    </w:tblPrEx>
                    <w:trPr>
                      <w:trHeight w:hRule="exact" w:val="311"/>
                    </w:trPr>
                    <w:tc>
                      <w:tcPr>
                        <w:tcW w:w="5928"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before="45" w:after="26" w:line="230" w:lineRule="exact"/>
                          <w:ind w:left="149"/>
                          <w:textAlignment w:val="baseline"/>
                          <w:rPr>
                            <w:rFonts w:ascii="Arial" w:eastAsia="Arial" w:hAnsi="Arial"/>
                            <w:b/>
                            <w:i/>
                            <w:color w:val="000000"/>
                            <w:sz w:val="20"/>
                            <w:lang w:val="es-ES"/>
                          </w:rPr>
                        </w:pPr>
                        <w:r>
                          <w:rPr>
                            <w:rFonts w:ascii="Arial" w:eastAsia="Arial" w:hAnsi="Arial"/>
                            <w:b/>
                            <w:i/>
                            <w:color w:val="000000"/>
                            <w:sz w:val="20"/>
                            <w:lang w:val="es-ES"/>
                          </w:rPr>
                          <w:t>Puntuación total</w:t>
                        </w:r>
                      </w:p>
                    </w:tc>
                    <w:tc>
                      <w:tcPr>
                        <w:tcW w:w="1685" w:type="dxa"/>
                        <w:tcBorders>
                          <w:top w:val="none" w:sz="0" w:space="0" w:color="020000"/>
                          <w:left w:val="none" w:sz="0" w:space="0" w:color="020000"/>
                          <w:bottom w:val="none" w:sz="0" w:space="0" w:color="020000"/>
                          <w:right w:val="none" w:sz="0" w:space="0" w:color="020000"/>
                        </w:tcBorders>
                        <w:vAlign w:val="center"/>
                      </w:tcPr>
                      <w:p w:rsidR="002574A4" w:rsidRDefault="00434086">
                        <w:pPr>
                          <w:spacing w:before="45" w:after="26" w:line="230" w:lineRule="exact"/>
                          <w:ind w:left="149"/>
                          <w:textAlignment w:val="baseline"/>
                          <w:rPr>
                            <w:rFonts w:ascii="Arial" w:eastAsia="Arial" w:hAnsi="Arial"/>
                            <w:b/>
                            <w:i/>
                            <w:color w:val="000000"/>
                            <w:sz w:val="20"/>
                            <w:lang w:val="es-ES"/>
                          </w:rPr>
                        </w:pPr>
                        <w:r>
                          <w:rPr>
                            <w:rFonts w:ascii="Arial" w:eastAsia="Arial" w:hAnsi="Arial"/>
                            <w:b/>
                            <w:i/>
                            <w:color w:val="000000"/>
                            <w:sz w:val="20"/>
                            <w:lang w:val="es-ES"/>
                          </w:rPr>
                          <w:t>100</w:t>
                        </w:r>
                      </w:p>
                    </w:tc>
                  </w:tr>
                </w:tbl>
                <w:p w:rsidR="002574A4" w:rsidRDefault="002574A4"/>
              </w:txbxContent>
            </v:textbox>
            <w10:wrap type="square" anchorx="page" anchory="page"/>
          </v:shape>
        </w:pict>
      </w:r>
      <w:r w:rsidR="00434086">
        <w:rPr>
          <w:rFonts w:ascii="Arial" w:eastAsia="Arial" w:hAnsi="Arial"/>
          <w:i/>
          <w:color w:val="000000"/>
          <w:sz w:val="20"/>
          <w:lang w:val="es-ES"/>
        </w:rPr>
        <w:t>A efectos meramente informativos para las empresas este criterio se valora en los siguientes importes:</w:t>
      </w:r>
    </w:p>
    <w:p w:rsidR="002574A4" w:rsidRDefault="00434086">
      <w:pPr>
        <w:numPr>
          <w:ilvl w:val="0"/>
          <w:numId w:val="18"/>
        </w:numPr>
        <w:tabs>
          <w:tab w:val="clear" w:pos="720"/>
          <w:tab w:val="left" w:pos="792"/>
        </w:tabs>
        <w:spacing w:before="113" w:line="255"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Optimización de los recursos naturales utilizados: 1.000,00.- </w:t>
      </w:r>
      <w:r>
        <w:rPr>
          <w:rFonts w:ascii="Arial" w:eastAsia="Arial" w:hAnsi="Arial"/>
          <w:i/>
          <w:color w:val="000000"/>
          <w:sz w:val="21"/>
          <w:lang w:val="es-ES"/>
        </w:rPr>
        <w:t>€</w:t>
      </w:r>
    </w:p>
    <w:p w:rsidR="002574A4" w:rsidRDefault="00434086">
      <w:pPr>
        <w:numPr>
          <w:ilvl w:val="0"/>
          <w:numId w:val="18"/>
        </w:numPr>
        <w:tabs>
          <w:tab w:val="clear" w:pos="720"/>
          <w:tab w:val="left" w:pos="792"/>
        </w:tabs>
        <w:spacing w:before="105" w:line="255"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Gestión de residuos: 1.000,00.- </w:t>
      </w:r>
      <w:r>
        <w:rPr>
          <w:rFonts w:ascii="Arial" w:eastAsia="Arial" w:hAnsi="Arial"/>
          <w:i/>
          <w:color w:val="000000"/>
          <w:sz w:val="21"/>
          <w:lang w:val="es-ES"/>
        </w:rPr>
        <w:t>€.</w:t>
      </w:r>
    </w:p>
    <w:p w:rsidR="002574A4" w:rsidRDefault="00434086">
      <w:pPr>
        <w:tabs>
          <w:tab w:val="left" w:pos="720"/>
        </w:tabs>
        <w:spacing w:before="395" w:line="232"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3)</w:t>
      </w:r>
      <w:r>
        <w:rPr>
          <w:rFonts w:ascii="Arial" w:eastAsia="Arial" w:hAnsi="Arial"/>
          <w:b/>
          <w:i/>
          <w:color w:val="000000"/>
          <w:sz w:val="20"/>
          <w:lang w:val="es-ES"/>
        </w:rPr>
        <w:tab/>
      </w:r>
      <w:r>
        <w:rPr>
          <w:rFonts w:ascii="Arial" w:eastAsia="Arial" w:hAnsi="Arial"/>
          <w:b/>
          <w:i/>
          <w:color w:val="000000"/>
          <w:sz w:val="20"/>
          <w:lang w:val="es-ES"/>
        </w:rPr>
        <w:t>INTEGRACIÓN PAISAJISTICA: DE 0 A 5 PUNTOS</w:t>
      </w:r>
    </w:p>
    <w:p w:rsidR="002574A4" w:rsidRDefault="00434086">
      <w:pPr>
        <w:spacing w:before="223" w:line="231" w:lineRule="exact"/>
        <w:ind w:left="72" w:right="72"/>
        <w:jc w:val="both"/>
        <w:textAlignment w:val="baseline"/>
        <w:rPr>
          <w:rFonts w:ascii="Arial" w:eastAsia="Arial" w:hAnsi="Arial"/>
          <w:b/>
          <w:i/>
          <w:color w:val="000000"/>
          <w:sz w:val="20"/>
          <w:lang w:val="es-ES"/>
        </w:rPr>
      </w:pPr>
      <w:r>
        <w:rPr>
          <w:rFonts w:ascii="Arial" w:eastAsia="Arial" w:hAnsi="Arial"/>
          <w:b/>
          <w:i/>
          <w:color w:val="000000"/>
          <w:sz w:val="20"/>
          <w:lang w:val="es-ES"/>
        </w:rPr>
        <w:t>Simulación infográfica</w:t>
      </w:r>
      <w:r>
        <w:rPr>
          <w:rFonts w:ascii="Arial" w:eastAsia="Arial" w:hAnsi="Arial"/>
          <w:i/>
          <w:color w:val="000000"/>
          <w:sz w:val="20"/>
          <w:lang w:val="es-ES"/>
        </w:rPr>
        <w:t>. Se presentarán dos simulaciones infográficas, representando actuaciones integrales, para cada una de las dos zonas siguientes:</w:t>
      </w:r>
    </w:p>
    <w:p w:rsidR="002574A4" w:rsidRDefault="00434086">
      <w:pPr>
        <w:numPr>
          <w:ilvl w:val="0"/>
          <w:numId w:val="34"/>
        </w:numPr>
        <w:tabs>
          <w:tab w:val="clear" w:pos="720"/>
          <w:tab w:val="left" w:pos="792"/>
        </w:tabs>
        <w:spacing w:before="232" w:line="228" w:lineRule="exact"/>
        <w:ind w:lef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Rotonda de entrada desde la GC-1 al municipio, situada entre la</w:t>
      </w:r>
      <w:r>
        <w:rPr>
          <w:rFonts w:ascii="Arial" w:eastAsia="Arial" w:hAnsi="Arial"/>
          <w:i/>
          <w:color w:val="000000"/>
          <w:spacing w:val="-1"/>
          <w:sz w:val="20"/>
          <w:lang w:val="es-ES"/>
        </w:rPr>
        <w:t xml:space="preserve"> calle Insular y la Avenida del Atlántico.</w:t>
      </w:r>
    </w:p>
    <w:p w:rsidR="002574A4" w:rsidRDefault="00434086">
      <w:pPr>
        <w:numPr>
          <w:ilvl w:val="0"/>
          <w:numId w:val="34"/>
        </w:numPr>
        <w:tabs>
          <w:tab w:val="clear" w:pos="720"/>
          <w:tab w:val="left" w:pos="792"/>
        </w:tabs>
        <w:spacing w:before="233"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Rotonda en la Avenida del Atlántico, situada frente a las calles Hernán Pérez, Verdolaga y Segovia.</w:t>
      </w:r>
    </w:p>
    <w:p w:rsidR="002574A4" w:rsidRDefault="00434086">
      <w:pPr>
        <w:spacing w:before="354" w:line="229" w:lineRule="exact"/>
        <w:ind w:left="72" w:righ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Se aplicarán criterios de funcionalidad y medioambientales (tipos de materiales, volúmenes, cromatismo, diversida</w:t>
      </w:r>
      <w:r>
        <w:rPr>
          <w:rFonts w:ascii="Arial" w:eastAsia="Arial" w:hAnsi="Arial"/>
          <w:i/>
          <w:color w:val="000000"/>
          <w:spacing w:val="1"/>
          <w:sz w:val="20"/>
          <w:lang w:val="es-ES"/>
        </w:rPr>
        <w:t>d específica, adaptación funcional y ambiental de la propuesta, tipo de vegetación etc.), así como los estéticos. Se deberá tener en cuenta las alturas de las plantas propuestas a los efectos de que no afecte a la visibilidad que tienen que tener las roton</w:t>
      </w:r>
      <w:r>
        <w:rPr>
          <w:rFonts w:ascii="Arial" w:eastAsia="Arial" w:hAnsi="Arial"/>
          <w:i/>
          <w:color w:val="000000"/>
          <w:spacing w:val="1"/>
          <w:sz w:val="20"/>
          <w:lang w:val="es-ES"/>
        </w:rPr>
        <w:t>das. Se podrá suprimir y/o cambiar los elementos arquitectónicos actuales. Se valorará el diseño de la actuación basada en los criterios anteriores y la calidad de la presentación.</w:t>
      </w:r>
    </w:p>
    <w:p w:rsidR="002574A4" w:rsidRDefault="00434086">
      <w:pPr>
        <w:spacing w:before="231" w:line="230" w:lineRule="exact"/>
        <w:ind w:left="72" w:right="792"/>
        <w:textAlignment w:val="baseline"/>
        <w:rPr>
          <w:rFonts w:ascii="Arial" w:eastAsia="Arial" w:hAnsi="Arial"/>
          <w:i/>
          <w:color w:val="000000"/>
          <w:sz w:val="20"/>
          <w:lang w:val="es-ES"/>
        </w:rPr>
      </w:pPr>
      <w:r>
        <w:rPr>
          <w:rFonts w:ascii="Arial" w:eastAsia="Arial" w:hAnsi="Arial"/>
          <w:i/>
          <w:color w:val="000000"/>
          <w:sz w:val="20"/>
          <w:lang w:val="es-ES"/>
        </w:rPr>
        <w:t xml:space="preserve">La Administración se reserva la potestad de ejecutar o no las simulaciones </w:t>
      </w:r>
      <w:r>
        <w:rPr>
          <w:rFonts w:ascii="Arial" w:eastAsia="Arial" w:hAnsi="Arial"/>
          <w:i/>
          <w:color w:val="000000"/>
          <w:sz w:val="20"/>
          <w:lang w:val="es-ES"/>
        </w:rPr>
        <w:t>presentadas por la empresa propuesta cómo adjudicataria.</w:t>
      </w:r>
    </w:p>
    <w:p w:rsidR="002574A4" w:rsidRDefault="00434086">
      <w:pPr>
        <w:spacing w:before="1" w:line="230" w:lineRule="exact"/>
        <w:ind w:left="72" w:righ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La finalidad de este criterio es conocer la aptitud de las empresas para la realización de futuras actuaciones prácticas en las rotondas del municipio, en el caso de que el Ayuntamiento lo considere oportuno.</w:t>
      </w:r>
    </w:p>
    <w:p w:rsidR="002574A4" w:rsidRDefault="002574A4">
      <w:pPr>
        <w:spacing w:before="355" w:line="230" w:lineRule="exact"/>
        <w:ind w:left="72" w:right="144"/>
        <w:jc w:val="both"/>
        <w:textAlignment w:val="baseline"/>
        <w:rPr>
          <w:rFonts w:ascii="Arial" w:eastAsia="Arial" w:hAnsi="Arial"/>
          <w:i/>
          <w:color w:val="000000"/>
          <w:spacing w:val="1"/>
          <w:sz w:val="20"/>
          <w:lang w:val="es-ES"/>
        </w:rPr>
      </w:pPr>
      <w:r w:rsidRPr="002574A4">
        <w:pict>
          <v:shape id="_x0000_s1462" type="#_x0000_t202" style="position:absolute;left:0;text-align:left;margin-left:566.1pt;margin-top:508.1pt;width:15.85pt;height:303.6pt;z-index:-251696128;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74 de 194</w:t>
                  </w:r>
                </w:p>
              </w:txbxContent>
            </v:textbox>
            <w10:wrap type="square" anchorx="page" anchory="page"/>
          </v:shape>
        </w:pict>
      </w:r>
      <w:r w:rsidRPr="002574A4">
        <w:pict>
          <v:shape id="_x0000_s1461" type="#_x0000_t202" style="position:absolute;left:0;text-align:left;margin-left:540.25pt;margin-top:501.85pt;width:26.15pt;height:310.05pt;z-index:-25169510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3937635"/>
                        <wp:effectExtent l="0" t="0" r="0" b="0"/>
                        <wp:docPr id="309" name="Picture"/>
                        <wp:cNvGraphicFramePr/>
                        <a:graphic xmlns:a="http://schemas.openxmlformats.org/drawingml/2006/main">
                          <a:graphicData uri="http://schemas.openxmlformats.org/drawingml/2006/picture">
                            <pic:pic xmlns:pic="http://schemas.openxmlformats.org/drawingml/2006/picture">
                              <pic:nvPicPr>
                                <pic:cNvPr id="310" name="test1"/>
                                <pic:cNvPicPr preferRelativeResize="0"/>
                              </pic:nvPicPr>
                              <pic:blipFill>
                                <a:blip r:embed="rId7"/>
                                <a:stretch>
                                  <a:fillRect/>
                                </a:stretch>
                              </pic:blipFill>
                              <pic:spPr>
                                <a:xfrm>
                                  <a:off x="0" y="0"/>
                                  <a:ext cx="332105" cy="3937635"/>
                                </a:xfrm>
                                <a:prstGeom prst="rect">
                                  <a:avLst/>
                                </a:prstGeom>
                              </pic:spPr>
                            </pic:pic>
                          </a:graphicData>
                        </a:graphic>
                      </wp:inline>
                    </w:drawing>
                  </w:r>
                </w:p>
              </w:txbxContent>
            </v:textbox>
            <w10:wrap anchorx="page" anchory="page"/>
          </v:shape>
        </w:pict>
      </w:r>
      <w:r w:rsidR="00434086">
        <w:rPr>
          <w:rFonts w:ascii="Arial" w:eastAsia="Arial" w:hAnsi="Arial"/>
          <w:i/>
          <w:color w:val="000000"/>
          <w:spacing w:val="1"/>
          <w:sz w:val="20"/>
          <w:lang w:val="es-ES"/>
        </w:rPr>
        <w:t>A efectos meramente informativos para las empresas el criterio integración paisajística se val</w:t>
      </w:r>
      <w:r w:rsidR="00434086">
        <w:rPr>
          <w:rFonts w:ascii="Arial" w:eastAsia="Arial" w:hAnsi="Arial"/>
          <w:i/>
          <w:color w:val="000000"/>
          <w:spacing w:val="1"/>
          <w:sz w:val="20"/>
          <w:lang w:val="es-ES"/>
        </w:rPr>
        <w:t>ora en 2.500,00.</w:t>
      </w:r>
      <w:r w:rsidR="00434086">
        <w:rPr>
          <w:rFonts w:ascii="Arial" w:eastAsia="Arial" w:hAnsi="Arial"/>
          <w:i/>
          <w:color w:val="000000"/>
          <w:spacing w:val="1"/>
          <w:sz w:val="20"/>
          <w:lang w:val="es-ES"/>
        </w:rPr>
        <w:softHyphen/>
      </w:r>
      <w:r w:rsidR="00434086">
        <w:rPr>
          <w:rFonts w:ascii="Arial" w:eastAsia="Arial" w:hAnsi="Arial"/>
          <w:i/>
          <w:color w:val="000000"/>
          <w:spacing w:val="1"/>
          <w:sz w:val="21"/>
          <w:lang w:val="es-ES"/>
        </w:rPr>
        <w:t>€.</w:t>
      </w:r>
    </w:p>
    <w:p w:rsidR="002574A4" w:rsidRDefault="00434086">
      <w:pPr>
        <w:numPr>
          <w:ilvl w:val="0"/>
          <w:numId w:val="18"/>
        </w:numPr>
        <w:tabs>
          <w:tab w:val="clear" w:pos="720"/>
          <w:tab w:val="left" w:pos="792"/>
        </w:tabs>
        <w:spacing w:before="339" w:after="909" w:line="25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LOTE 2</w:t>
      </w:r>
      <w:r>
        <w:rPr>
          <w:rFonts w:ascii="Arial" w:eastAsia="Arial" w:hAnsi="Arial"/>
          <w:i/>
          <w:color w:val="000000"/>
          <w:sz w:val="20"/>
          <w:lang w:val="es-ES"/>
        </w:rPr>
        <w:t xml:space="preserve">: </w:t>
      </w:r>
      <w:r>
        <w:rPr>
          <w:rFonts w:ascii="Arial" w:eastAsia="Arial" w:hAnsi="Arial"/>
          <w:b/>
          <w:i/>
          <w:color w:val="000000"/>
          <w:sz w:val="20"/>
          <w:lang w:val="es-ES"/>
        </w:rPr>
        <w:t>ACTUACIONES EN LAS ZONAS VERDES.</w:t>
      </w:r>
    </w:p>
    <w:p w:rsidR="002574A4" w:rsidRDefault="00434086">
      <w:pPr>
        <w:ind w:left="1277"/>
        <w:textAlignment w:val="baseline"/>
      </w:pPr>
      <w:r>
        <w:rPr>
          <w:noProof/>
          <w:lang w:val="es-ES" w:eastAsia="es-ES"/>
        </w:rPr>
        <w:drawing>
          <wp:inline distT="0" distB="0" distL="0" distR="0">
            <wp:extent cx="4834255" cy="386715"/>
            <wp:effectExtent l="0" t="0" r="0" b="0"/>
            <wp:docPr id="311" name="Picture"/>
            <wp:cNvGraphicFramePr/>
            <a:graphic xmlns:a="http://schemas.openxmlformats.org/drawingml/2006/main">
              <a:graphicData uri="http://schemas.openxmlformats.org/drawingml/2006/picture">
                <pic:pic xmlns:pic="http://schemas.openxmlformats.org/drawingml/2006/picture">
                  <pic:nvPicPr>
                    <pic:cNvPr id="312" name="test1"/>
                    <pic:cNvPicPr preferRelativeResize="0"/>
                  </pic:nvPicPr>
                  <pic:blipFill>
                    <a:blip r:embed="rId78" cstate="print"/>
                    <a:stretch>
                      <a:fillRect/>
                    </a:stretch>
                  </pic:blipFill>
                  <pic:spPr>
                    <a:xfrm>
                      <a:off x="0" y="0"/>
                      <a:ext cx="4834255" cy="386715"/>
                    </a:xfrm>
                    <a:prstGeom prst="rect">
                      <a:avLst/>
                    </a:prstGeom>
                  </pic:spPr>
                </pic:pic>
              </a:graphicData>
            </a:graphic>
          </wp:inline>
        </w:drawing>
      </w:r>
    </w:p>
    <w:p w:rsidR="002574A4" w:rsidRDefault="002574A4">
      <w:pPr>
        <w:sectPr w:rsidR="002574A4">
          <w:pgSz w:w="11909" w:h="16838"/>
          <w:pgMar w:top="3580" w:right="907" w:bottom="3852" w:left="984" w:header="720" w:footer="720" w:gutter="0"/>
          <w:cols w:space="720"/>
        </w:sectPr>
      </w:pPr>
    </w:p>
    <w:tbl>
      <w:tblPr>
        <w:tblW w:w="0" w:type="auto"/>
        <w:tblLayout w:type="fixed"/>
        <w:tblCellMar>
          <w:left w:w="0" w:type="dxa"/>
          <w:right w:w="0" w:type="dxa"/>
        </w:tblCellMar>
        <w:tblLook w:val="0000"/>
      </w:tblPr>
      <w:tblGrid>
        <w:gridCol w:w="1723"/>
        <w:gridCol w:w="8295"/>
      </w:tblGrid>
      <w:tr w:rsidR="002574A4">
        <w:tblPrEx>
          <w:tblCellMar>
            <w:top w:w="0" w:type="dxa"/>
            <w:bottom w:w="0" w:type="dxa"/>
          </w:tblCellMar>
        </w:tblPrEx>
        <w:trPr>
          <w:trHeight w:hRule="exact" w:val="1785"/>
        </w:trPr>
        <w:tc>
          <w:tcPr>
            <w:tcW w:w="1723"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8"/>
              <w:jc w:val="right"/>
              <w:textAlignment w:val="baseline"/>
            </w:pPr>
            <w:r>
              <w:rPr>
                <w:noProof/>
                <w:lang w:val="es-ES" w:eastAsia="es-ES"/>
              </w:rPr>
              <w:lastRenderedPageBreak/>
              <w:drawing>
                <wp:inline distT="0" distB="0" distL="0" distR="0">
                  <wp:extent cx="911225" cy="1112520"/>
                  <wp:effectExtent l="0" t="0" r="0" b="0"/>
                  <wp:docPr id="313" name="Picture"/>
                  <wp:cNvGraphicFramePr/>
                  <a:graphic xmlns:a="http://schemas.openxmlformats.org/drawingml/2006/main">
                    <a:graphicData uri="http://schemas.openxmlformats.org/drawingml/2006/picture">
                      <pic:pic xmlns:pic="http://schemas.openxmlformats.org/drawingml/2006/picture">
                        <pic:nvPicPr>
                          <pic:cNvPr id="314" name="test1"/>
                          <pic:cNvPicPr preferRelativeResize="0"/>
                        </pic:nvPicPr>
                        <pic:blipFill>
                          <a:blip r:embed="rId10" cstate="print"/>
                          <a:stretch>
                            <a:fillRect/>
                          </a:stretch>
                        </pic:blipFill>
                        <pic:spPr>
                          <a:xfrm>
                            <a:off x="0" y="0"/>
                            <a:ext cx="911225" cy="1112520"/>
                          </a:xfrm>
                          <a:prstGeom prst="rect">
                            <a:avLst/>
                          </a:prstGeom>
                        </pic:spPr>
                      </pic:pic>
                    </a:graphicData>
                  </a:graphic>
                </wp:inline>
              </w:drawing>
            </w:r>
          </w:p>
        </w:tc>
        <w:tc>
          <w:tcPr>
            <w:tcW w:w="8295"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265"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Criterios cuantitativos evaluables mediante la utilización de fórmulas:</w:t>
      </w:r>
    </w:p>
    <w:p w:rsidR="002574A4" w:rsidRDefault="00434086">
      <w:pPr>
        <w:tabs>
          <w:tab w:val="right" w:pos="9936"/>
        </w:tabs>
        <w:spacing w:before="472"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A)</w:t>
      </w:r>
      <w:r>
        <w:rPr>
          <w:rFonts w:ascii="Arial" w:eastAsia="Arial" w:hAnsi="Arial"/>
          <w:b/>
          <w:i/>
          <w:color w:val="000000"/>
          <w:sz w:val="20"/>
          <w:lang w:val="es-ES"/>
        </w:rPr>
        <w:tab/>
        <w:t>PORCENTAJE DE DESCUENTO EN LA BASE DE PRECIOS PARA LAS ACTUACIONES DEL</w:t>
      </w:r>
    </w:p>
    <w:p w:rsidR="002574A4" w:rsidRDefault="00434086">
      <w:pPr>
        <w:spacing w:before="2"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LOTE 2, ANEXO 2 DEL PPTP: DE 0 A 50 PUNTOS.</w:t>
      </w:r>
    </w:p>
    <w:p w:rsidR="002574A4" w:rsidRDefault="00434086">
      <w:pPr>
        <w:spacing w:before="231" w:line="228"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Se otorgarán según el porcentaje de b</w:t>
      </w:r>
      <w:r>
        <w:rPr>
          <w:rFonts w:ascii="Arial" w:eastAsia="Arial" w:hAnsi="Arial"/>
          <w:i/>
          <w:color w:val="000000"/>
          <w:sz w:val="20"/>
          <w:lang w:val="es-ES"/>
        </w:rPr>
        <w:t>aja, con un máximo de dos decimales, que oferte el licitador y que se aplicará, durante la duración del contrato a todos los precios unitarios que figuran en la base de precios Anexo 2 del PPTP para las actuaciones del Lote 2.</w:t>
      </w:r>
    </w:p>
    <w:p w:rsidR="002574A4" w:rsidRDefault="00434086">
      <w:pPr>
        <w:spacing w:before="352" w:after="446"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Se aplica cero (0) puntos a las ofertas que no realicen baja con respecto al tipo base de licitación y se le asigna el máximo de los puntos correspondientes a la mejor oferta. A las ofertas siguientes en el orden de prelación se le asignarán los puntos que</w:t>
      </w:r>
      <w:r>
        <w:rPr>
          <w:rFonts w:ascii="Arial" w:eastAsia="Arial" w:hAnsi="Arial"/>
          <w:i/>
          <w:color w:val="000000"/>
          <w:sz w:val="20"/>
          <w:lang w:val="es-ES"/>
        </w:rPr>
        <w:t xml:space="preserve"> proporcionalmente correspondan por su diferencia con la mejor oferta, de acuerdo con la siguiente fórmula:</w:t>
      </w:r>
    </w:p>
    <w:p w:rsidR="002574A4" w:rsidRDefault="002574A4">
      <w:pPr>
        <w:spacing w:before="1" w:line="228" w:lineRule="exact"/>
        <w:ind w:left="72"/>
        <w:textAlignment w:val="baseline"/>
        <w:rPr>
          <w:rFonts w:ascii="Arial" w:eastAsia="Arial" w:hAnsi="Arial"/>
          <w:i/>
          <w:color w:val="000000"/>
          <w:spacing w:val="-1"/>
          <w:sz w:val="20"/>
          <w:lang w:val="es-ES"/>
        </w:rPr>
      </w:pPr>
      <w:r w:rsidRPr="002574A4">
        <w:pict>
          <v:shape id="_x0000_s1460" type="#_x0000_t202" style="position:absolute;left:0;text-align:left;margin-left:37.2pt;margin-top:383.5pt;width:500.9pt;height:36.35pt;z-index:-251694080;mso-wrap-distance-left:0;mso-wrap-distance-right:0;mso-position-horizontal-relative:page;mso-position-vertical-relative:page" filled="f" stroked="f">
            <v:textbox inset="0,0,0,0">
              <w:txbxContent>
                <w:p w:rsidR="002574A4" w:rsidRDefault="002574A4"/>
              </w:txbxContent>
            </v:textbox>
            <w10:wrap type="square" anchorx="page" anchory="page"/>
          </v:shape>
        </w:pict>
      </w:r>
      <w:r w:rsidRPr="002574A4">
        <w:pict>
          <v:shape id="_x0000_s1459" type="#_x0000_t202" style="position:absolute;left:0;text-align:left;margin-left:243.1pt;margin-top:383.5pt;width:89.55pt;height:19.2pt;z-index:-25169305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1137285" cy="243840"/>
                        <wp:effectExtent l="0" t="0" r="0" b="0"/>
                        <wp:docPr id="315" name="Picture"/>
                        <wp:cNvGraphicFramePr/>
                        <a:graphic xmlns:a="http://schemas.openxmlformats.org/drawingml/2006/main">
                          <a:graphicData uri="http://schemas.openxmlformats.org/drawingml/2006/picture">
                            <pic:pic xmlns:pic="http://schemas.openxmlformats.org/drawingml/2006/picture">
                              <pic:nvPicPr>
                                <pic:cNvPr id="316" name="test1"/>
                                <pic:cNvPicPr preferRelativeResize="0"/>
                              </pic:nvPicPr>
                              <pic:blipFill>
                                <a:blip r:embed="rId79"/>
                                <a:stretch>
                                  <a:fillRect/>
                                </a:stretch>
                              </pic:blipFill>
                              <pic:spPr>
                                <a:xfrm>
                                  <a:off x="0" y="0"/>
                                  <a:ext cx="1137285" cy="243840"/>
                                </a:xfrm>
                                <a:prstGeom prst="rect">
                                  <a:avLst/>
                                </a:prstGeom>
                              </pic:spPr>
                            </pic:pic>
                          </a:graphicData>
                        </a:graphic>
                      </wp:inline>
                    </w:drawing>
                  </w:r>
                </w:p>
              </w:txbxContent>
            </v:textbox>
            <w10:wrap type="square" anchorx="page" anchory="page"/>
          </v:shape>
        </w:pict>
      </w:r>
      <w:r w:rsidRPr="002574A4">
        <w:pict>
          <v:shape id="_x0000_s1458" type="#_x0000_t202" style="position:absolute;left:0;text-align:left;margin-left:283.45pt;margin-top:388.85pt;width:9.3pt;height:11.5pt;z-index:-251692032;mso-wrap-distance-left:0;mso-wrap-distance-right:0;mso-position-horizontal-relative:page;mso-position-vertical-relative:page" filled="f" stroked="f">
            <v:textbox inset="0,0,0,0">
              <w:txbxContent>
                <w:p w:rsidR="002574A4" w:rsidRDefault="00434086">
                  <w:pPr>
                    <w:spacing w:before="1" w:line="22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w:t>
                  </w:r>
                </w:p>
              </w:txbxContent>
            </v:textbox>
            <w10:wrap type="square" anchorx="page" anchory="page"/>
          </v:shape>
        </w:pict>
      </w:r>
      <w:r w:rsidR="00434086">
        <w:rPr>
          <w:rFonts w:ascii="Arial" w:eastAsia="Arial" w:hAnsi="Arial"/>
          <w:i/>
          <w:color w:val="000000"/>
          <w:spacing w:val="-1"/>
          <w:sz w:val="20"/>
          <w:lang w:val="es-ES"/>
        </w:rPr>
        <w:t>Siendo:</w:t>
      </w:r>
    </w:p>
    <w:p w:rsidR="002574A4" w:rsidRDefault="00434086">
      <w:pPr>
        <w:spacing w:before="122"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P: puntuación propuesta económica, con dos decimales.</w:t>
      </w:r>
    </w:p>
    <w:p w:rsidR="002574A4" w:rsidRDefault="00434086">
      <w:pPr>
        <w:spacing w:before="122"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Pm: puntuación máxima del criterio.</w:t>
      </w:r>
    </w:p>
    <w:p w:rsidR="002574A4" w:rsidRDefault="00434086">
      <w:pPr>
        <w:numPr>
          <w:ilvl w:val="0"/>
          <w:numId w:val="35"/>
        </w:numPr>
        <w:tabs>
          <w:tab w:val="clear" w:pos="288"/>
          <w:tab w:val="left" w:pos="360"/>
        </w:tabs>
        <w:spacing w:before="123" w:line="228" w:lineRule="exact"/>
        <w:ind w:lef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Descuento ofertado (valor numérico).</w:t>
      </w:r>
    </w:p>
    <w:p w:rsidR="002574A4" w:rsidRDefault="002574A4">
      <w:pPr>
        <w:numPr>
          <w:ilvl w:val="0"/>
          <w:numId w:val="35"/>
        </w:numPr>
        <w:tabs>
          <w:tab w:val="clear" w:pos="288"/>
          <w:tab w:val="left" w:pos="360"/>
        </w:tabs>
        <w:spacing w:before="117" w:line="228" w:lineRule="exact"/>
        <w:ind w:left="72"/>
        <w:textAlignment w:val="baseline"/>
        <w:rPr>
          <w:rFonts w:ascii="Arial" w:eastAsia="Arial" w:hAnsi="Arial"/>
          <w:i/>
          <w:color w:val="000000"/>
          <w:spacing w:val="-1"/>
          <w:sz w:val="20"/>
          <w:lang w:val="es-ES"/>
        </w:rPr>
      </w:pPr>
      <w:r w:rsidRPr="002574A4">
        <w:pict>
          <v:shape id="_x0000_s1457" type="#_x0000_t202" style="position:absolute;left:0;text-align:left;margin-left:540.25pt;margin-top:501.85pt;width:41.7pt;height:310.05pt;z-index:-25169100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317" name="Picture"/>
                              <wp:cNvGraphicFramePr/>
                              <a:graphic xmlns:a="http://schemas.openxmlformats.org/drawingml/2006/main">
                                <a:graphicData uri="http://schemas.openxmlformats.org/drawingml/2006/picture">
                                  <pic:pic xmlns:pic="http://schemas.openxmlformats.org/drawingml/2006/picture">
                                    <pic:nvPicPr>
                                      <pic:cNvPr id="318" name="test1"/>
                                      <pic:cNvPicPr preferRelativeResize="0"/>
                                    </pic:nvPicPr>
                                    <pic:blipFill>
                                      <a:blip r:embed="rId1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75 de 194</w:t>
                        </w:r>
                      </w:p>
                    </w:tc>
                  </w:tr>
                </w:tbl>
                <w:p w:rsidR="002574A4" w:rsidRDefault="002574A4"/>
              </w:txbxContent>
            </v:textbox>
            <w10:wrap type="square" anchorx="page" anchory="page"/>
          </v:shape>
        </w:pict>
      </w:r>
      <w:r w:rsidR="00434086">
        <w:rPr>
          <w:rFonts w:ascii="Arial" w:eastAsia="Arial" w:hAnsi="Arial"/>
          <w:i/>
          <w:color w:val="000000"/>
          <w:spacing w:val="-1"/>
          <w:sz w:val="20"/>
          <w:lang w:val="es-ES"/>
        </w:rPr>
        <w:t>Mejor descuento ofertado (valor numérico).</w:t>
      </w:r>
    </w:p>
    <w:p w:rsidR="002574A4" w:rsidRDefault="00434086">
      <w:pPr>
        <w:spacing w:before="240" w:line="232" w:lineRule="exact"/>
        <w:ind w:left="72" w:right="108"/>
        <w:jc w:val="right"/>
        <w:textAlignment w:val="baseline"/>
        <w:rPr>
          <w:rFonts w:ascii="Arial" w:eastAsia="Arial" w:hAnsi="Arial"/>
          <w:b/>
          <w:i/>
          <w:color w:val="000000"/>
          <w:sz w:val="20"/>
          <w:lang w:val="es-ES"/>
        </w:rPr>
      </w:pPr>
      <w:r>
        <w:rPr>
          <w:rFonts w:ascii="Arial" w:eastAsia="Arial" w:hAnsi="Arial"/>
          <w:b/>
          <w:i/>
          <w:color w:val="000000"/>
          <w:sz w:val="20"/>
          <w:lang w:val="es-ES"/>
        </w:rPr>
        <w:t>B) VEHÍCULOS Y MAQUINARIA RESPETUOSA CON EL MEDIO AMBIENTE: DE 0 A 10 PUNTOS.</w:t>
      </w:r>
    </w:p>
    <w:p w:rsidR="002574A4" w:rsidRDefault="00434086">
      <w:pPr>
        <w:spacing w:before="231"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La valoración de este apartado se realizará otorgando la puntuación máxima que se indica, a las empresas que oferten y se comprometan a utilizar exclusivamente, y durante toda la</w:t>
      </w:r>
      <w:r>
        <w:rPr>
          <w:rFonts w:ascii="Arial" w:eastAsia="Arial" w:hAnsi="Arial"/>
          <w:i/>
          <w:color w:val="000000"/>
          <w:sz w:val="20"/>
          <w:lang w:val="es-ES"/>
        </w:rPr>
        <w:t xml:space="preserve"> duración del contrato, un porcentaje de vehículos y maquinaria respetuosa con el medio ambiente superior al 50 % del total de medios ofertados para cada tipo, para la realización de todas las actuaciones relacionadas en el Lote 2, de acuerdo a las siguien</w:t>
      </w:r>
      <w:r>
        <w:rPr>
          <w:rFonts w:ascii="Arial" w:eastAsia="Arial" w:hAnsi="Arial"/>
          <w:i/>
          <w:color w:val="000000"/>
          <w:sz w:val="20"/>
          <w:lang w:val="es-ES"/>
        </w:rPr>
        <w:t>tes puntuaciones:</w:t>
      </w:r>
    </w:p>
    <w:p w:rsidR="002574A4" w:rsidRDefault="00434086">
      <w:pPr>
        <w:numPr>
          <w:ilvl w:val="0"/>
          <w:numId w:val="18"/>
        </w:numPr>
        <w:tabs>
          <w:tab w:val="clear" w:pos="720"/>
          <w:tab w:val="left" w:pos="792"/>
        </w:tabs>
        <w:spacing w:before="227" w:line="248" w:lineRule="exact"/>
        <w:ind w:left="72"/>
        <w:textAlignment w:val="baseline"/>
        <w:rPr>
          <w:rFonts w:ascii="Arial" w:eastAsia="Arial" w:hAnsi="Arial"/>
          <w:i/>
          <w:color w:val="000000"/>
          <w:sz w:val="20"/>
          <w:lang w:val="es-ES"/>
        </w:rPr>
      </w:pPr>
      <w:r>
        <w:rPr>
          <w:rFonts w:ascii="Arial" w:eastAsia="Arial" w:hAnsi="Arial"/>
          <w:i/>
          <w:color w:val="000000"/>
          <w:sz w:val="20"/>
          <w:lang w:val="es-ES"/>
        </w:rPr>
        <w:t>Vehículos incluido camiones, de 0 a 9 puntos</w:t>
      </w:r>
    </w:p>
    <w:p w:rsidR="002574A4" w:rsidRDefault="00434086">
      <w:pPr>
        <w:numPr>
          <w:ilvl w:val="0"/>
          <w:numId w:val="18"/>
        </w:numPr>
        <w:tabs>
          <w:tab w:val="clear" w:pos="720"/>
          <w:tab w:val="left" w:pos="792"/>
        </w:tabs>
        <w:spacing w:before="112" w:line="248" w:lineRule="exact"/>
        <w:ind w:left="72"/>
        <w:textAlignment w:val="baseline"/>
        <w:rPr>
          <w:rFonts w:ascii="Arial" w:eastAsia="Arial" w:hAnsi="Arial"/>
          <w:i/>
          <w:color w:val="000000"/>
          <w:sz w:val="20"/>
          <w:lang w:val="es-ES"/>
        </w:rPr>
      </w:pPr>
      <w:r>
        <w:rPr>
          <w:rFonts w:ascii="Arial" w:eastAsia="Arial" w:hAnsi="Arial"/>
          <w:i/>
          <w:color w:val="000000"/>
          <w:sz w:val="20"/>
          <w:lang w:val="es-ES"/>
        </w:rPr>
        <w:t>Resto de maquinaria, de 0 a 1 punto</w:t>
      </w:r>
    </w:p>
    <w:p w:rsidR="002574A4" w:rsidRDefault="00434086">
      <w:pPr>
        <w:spacing w:before="350" w:line="231"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Valorando el resto de propuestas de acuerdo a la siguiente fórmula: </w:t>
      </w:r>
      <w:r>
        <w:rPr>
          <w:rFonts w:ascii="Arial" w:eastAsia="Arial" w:hAnsi="Arial"/>
          <w:i/>
          <w:color w:val="000000"/>
          <w:sz w:val="20"/>
          <w:lang w:val="es-ES"/>
        </w:rPr>
        <w:br/>
        <w:t>Pi=Pmax x Oi / 50 %</w:t>
      </w:r>
    </w:p>
    <w:p w:rsidR="002574A4" w:rsidRDefault="00434086">
      <w:pPr>
        <w:spacing w:before="789" w:line="228" w:lineRule="exact"/>
        <w:ind w:lef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Siendo:</w:t>
      </w:r>
    </w:p>
    <w:p w:rsidR="002574A4" w:rsidRDefault="00434086">
      <w:pPr>
        <w:spacing w:before="127"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Pi: puntuación calculada, con dos decimales para la oferta Oi</w:t>
      </w:r>
    </w:p>
    <w:p w:rsidR="002574A4" w:rsidRDefault="00434086">
      <w:pPr>
        <w:spacing w:before="720" w:line="251" w:lineRule="exact"/>
        <w:ind w:left="9072"/>
        <w:textAlignment w:val="baseline"/>
        <w:rPr>
          <w:rFonts w:ascii="Arial" w:eastAsia="Arial" w:hAnsi="Arial"/>
          <w:color w:val="000000"/>
          <w:spacing w:val="38"/>
          <w:lang w:val="es-ES"/>
        </w:rPr>
      </w:pPr>
      <w:r>
        <w:rPr>
          <w:rFonts w:ascii="Arial" w:eastAsia="Arial" w:hAnsi="Arial"/>
          <w:color w:val="000000"/>
          <w:spacing w:val="38"/>
          <w:lang w:val="es-ES"/>
        </w:rPr>
        <w:t>75</w:t>
      </w:r>
    </w:p>
    <w:p w:rsidR="002574A4" w:rsidRDefault="002574A4">
      <w:pPr>
        <w:sectPr w:rsidR="002574A4">
          <w:pgSz w:w="11909" w:h="16838"/>
          <w:pgMar w:top="940" w:right="1147" w:bottom="269" w:left="744" w:header="720" w:footer="720" w:gutter="0"/>
          <w:cols w:space="720"/>
        </w:sectPr>
      </w:pPr>
    </w:p>
    <w:p w:rsidR="002574A4" w:rsidRDefault="00434086">
      <w:pPr>
        <w:spacing w:before="7"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lastRenderedPageBreak/>
        <w:t>Pmax: puntuación máxima posible para vehículos o resto de maquinaria a evaluar</w:t>
      </w:r>
    </w:p>
    <w:p w:rsidR="002574A4" w:rsidRDefault="00434086">
      <w:pPr>
        <w:spacing w:before="3" w:line="228" w:lineRule="exact"/>
        <w:ind w:lef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Oi: porcentaje del número de vehículos o maquinaria respetuosa con el medio ambiente, sobre el tot</w:t>
      </w:r>
      <w:r>
        <w:rPr>
          <w:rFonts w:ascii="Arial" w:eastAsia="Arial" w:hAnsi="Arial"/>
          <w:i/>
          <w:color w:val="000000"/>
          <w:spacing w:val="-1"/>
          <w:sz w:val="20"/>
          <w:lang w:val="es-ES"/>
        </w:rPr>
        <w:t>al de cada</w:t>
      </w:r>
    </w:p>
    <w:p w:rsidR="002574A4" w:rsidRDefault="00434086">
      <w:pPr>
        <w:spacing w:before="2"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tipo (vehículos o maquinaria) ofertados.</w:t>
      </w:r>
    </w:p>
    <w:p w:rsidR="002574A4" w:rsidRDefault="00434086">
      <w:pPr>
        <w:spacing w:before="227"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A los efectos de puntuar este apartado, se entenderá como medios respetuosos con el medio ambiente, a vehículos (incluido camiones) con distintivo medioambiental etiqueta ECO o CERO de la DGT y el resto d</w:t>
      </w:r>
      <w:r>
        <w:rPr>
          <w:rFonts w:ascii="Arial" w:eastAsia="Arial" w:hAnsi="Arial"/>
          <w:i/>
          <w:color w:val="000000"/>
          <w:sz w:val="20"/>
          <w:lang w:val="es-ES"/>
        </w:rPr>
        <w:t>e maquinaria eléctrica.</w:t>
      </w:r>
    </w:p>
    <w:p w:rsidR="002574A4" w:rsidRDefault="00434086">
      <w:pPr>
        <w:spacing w:before="232"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Las empresas licitadoras presentaran una relación de los vehículos y de la maquinaria respetuosa con el medioambiente que utilizaran durante la ejecución del contrato, aportando el porcentaje que suponen estos medios eficientes sobr</w:t>
      </w:r>
      <w:r>
        <w:rPr>
          <w:rFonts w:ascii="Arial" w:eastAsia="Arial" w:hAnsi="Arial"/>
          <w:i/>
          <w:color w:val="000000"/>
          <w:sz w:val="20"/>
          <w:lang w:val="es-ES"/>
        </w:rPr>
        <w:t>e el total ofertado, con información relativa a la oferta que realice la cual deberá estar acreditada. En el caso de recurrir a tecnologías alternativas, se hará constar la disponibilidad de los vehículos y los materiales necesarios para su funcionamiento,</w:t>
      </w:r>
      <w:r>
        <w:rPr>
          <w:rFonts w:ascii="Arial" w:eastAsia="Arial" w:hAnsi="Arial"/>
          <w:i/>
          <w:color w:val="000000"/>
          <w:sz w:val="20"/>
          <w:lang w:val="es-ES"/>
        </w:rPr>
        <w:t xml:space="preserve"> y su viabilidad. en el ámbito del servicio.</w:t>
      </w:r>
    </w:p>
    <w:p w:rsidR="002574A4" w:rsidRDefault="00434086">
      <w:pPr>
        <w:spacing w:before="235" w:line="226"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En el supuesto de ofertar los vehículos y la maquinaria respetuosa con el medioambiente, la empresa deberá adjuntar a su oferta la documentación técnica y/o fichas de características de lo ofertado.</w:t>
      </w:r>
    </w:p>
    <w:p w:rsidR="002574A4" w:rsidRDefault="00434086">
      <w:pPr>
        <w:spacing w:before="231" w:line="230" w:lineRule="exact"/>
        <w:ind w:left="72" w:right="360"/>
        <w:textAlignment w:val="baseline"/>
        <w:rPr>
          <w:rFonts w:ascii="Arial" w:eastAsia="Arial" w:hAnsi="Arial"/>
          <w:i/>
          <w:color w:val="000000"/>
          <w:spacing w:val="-1"/>
          <w:sz w:val="20"/>
          <w:lang w:val="es-ES"/>
        </w:rPr>
      </w:pPr>
      <w:r>
        <w:rPr>
          <w:rFonts w:ascii="Arial" w:eastAsia="Arial" w:hAnsi="Arial"/>
          <w:i/>
          <w:color w:val="000000"/>
          <w:spacing w:val="-1"/>
          <w:sz w:val="20"/>
          <w:lang w:val="es-ES"/>
        </w:rPr>
        <w:t>Las empresas licitadoras harán constancia expresa y detallada en su oferta de los vehículos que tienen intención de adscribir al servicio, atendiendo no solamente a la funcionalidad de los mismos, sino también a criterios medioambientales y de accesibilida</w:t>
      </w:r>
      <w:r>
        <w:rPr>
          <w:rFonts w:ascii="Arial" w:eastAsia="Arial" w:hAnsi="Arial"/>
          <w:i/>
          <w:color w:val="000000"/>
          <w:spacing w:val="-1"/>
          <w:sz w:val="20"/>
          <w:lang w:val="es-ES"/>
        </w:rPr>
        <w:t>d, y que serán coherentes con el volumen de trabajos previstos.</w:t>
      </w:r>
    </w:p>
    <w:p w:rsidR="002574A4" w:rsidRDefault="00434086">
      <w:pPr>
        <w:spacing w:before="472"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Si se apreciase que los </w:t>
      </w:r>
      <w:r>
        <w:rPr>
          <w:rFonts w:ascii="Arial" w:eastAsia="Arial" w:hAnsi="Arial"/>
          <w:i/>
          <w:color w:val="000000"/>
          <w:sz w:val="20"/>
          <w:u w:val="single"/>
          <w:lang w:val="es-ES"/>
        </w:rPr>
        <w:t>vehículos y/o la maquinaria respetuosa con el medioambiente ofertados</w:t>
      </w:r>
      <w:r>
        <w:rPr>
          <w:rFonts w:ascii="Arial" w:eastAsia="Arial" w:hAnsi="Arial"/>
          <w:i/>
          <w:color w:val="000000"/>
          <w:sz w:val="20"/>
          <w:lang w:val="es-ES"/>
        </w:rPr>
        <w:t xml:space="preserve"> no ofrecen la suficiente garantía, son de dudosa procedencia o carecen de acreditación oficial, se</w:t>
      </w:r>
      <w:r>
        <w:rPr>
          <w:rFonts w:ascii="Arial" w:eastAsia="Arial" w:hAnsi="Arial"/>
          <w:i/>
          <w:color w:val="000000"/>
          <w:sz w:val="20"/>
          <w:lang w:val="es-ES"/>
        </w:rPr>
        <w:t>rá valorado con cero (0) puntos.</w:t>
      </w:r>
    </w:p>
    <w:p w:rsidR="002574A4" w:rsidRDefault="00434086">
      <w:pPr>
        <w:spacing w:before="236" w:line="225"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mejora o mejoras que se oferten será de obligado cumplimiento durante toda la duración del contrato. El incumplimiento del compromiso adquirido implicará la resolución del contrato.</w:t>
      </w:r>
    </w:p>
    <w:p w:rsidR="002574A4" w:rsidRDefault="002574A4">
      <w:pPr>
        <w:spacing w:before="793" w:line="234" w:lineRule="exact"/>
        <w:ind w:left="72"/>
        <w:textAlignment w:val="baseline"/>
        <w:rPr>
          <w:rFonts w:ascii="Arial" w:eastAsia="Arial" w:hAnsi="Arial"/>
          <w:i/>
          <w:color w:val="000000"/>
          <w:sz w:val="20"/>
          <w:lang w:val="es-ES"/>
        </w:rPr>
      </w:pPr>
      <w:r w:rsidRPr="002574A4">
        <w:pict>
          <v:shape id="_x0000_s1456" type="#_x0000_t202" style="position:absolute;left:0;text-align:left;margin-left:566.1pt;margin-top:508.1pt;width:15.85pt;height:303.6pt;z-index:-251689984;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76 de 194</w:t>
                  </w:r>
                </w:p>
              </w:txbxContent>
            </v:textbox>
            <w10:wrap type="square" anchorx="page" anchory="page"/>
          </v:shape>
        </w:pict>
      </w:r>
      <w:r w:rsidRPr="002574A4">
        <w:pict>
          <v:shape id="_x0000_s1455" type="#_x0000_t202" style="position:absolute;left:0;text-align:left;margin-left:540.25pt;margin-top:501.85pt;width:26.15pt;height:310.05pt;z-index:-25168896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3937635"/>
                        <wp:effectExtent l="0" t="0" r="0" b="0"/>
                        <wp:docPr id="319" name="Picture"/>
                        <wp:cNvGraphicFramePr/>
                        <a:graphic xmlns:a="http://schemas.openxmlformats.org/drawingml/2006/main">
                          <a:graphicData uri="http://schemas.openxmlformats.org/drawingml/2006/picture">
                            <pic:pic xmlns:pic="http://schemas.openxmlformats.org/drawingml/2006/picture">
                              <pic:nvPicPr>
                                <pic:cNvPr id="320" name="test1"/>
                                <pic:cNvPicPr preferRelativeResize="0"/>
                              </pic:nvPicPr>
                              <pic:blipFill>
                                <a:blip r:embed="rId7"/>
                                <a:stretch>
                                  <a:fillRect/>
                                </a:stretch>
                              </pic:blipFill>
                              <pic:spPr>
                                <a:xfrm>
                                  <a:off x="0" y="0"/>
                                  <a:ext cx="332105" cy="393763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 xml:space="preserve">A efectos meramente informativos para las empresas </w:t>
      </w:r>
      <w:r w:rsidR="00434086">
        <w:rPr>
          <w:rFonts w:ascii="Arial" w:eastAsia="Arial" w:hAnsi="Arial"/>
          <w:i/>
          <w:color w:val="000000"/>
          <w:sz w:val="20"/>
          <w:lang w:val="es-ES"/>
        </w:rPr>
        <w:t xml:space="preserve">estos medios se valoran en 40.000,00.- </w:t>
      </w:r>
      <w:r w:rsidR="00434086">
        <w:rPr>
          <w:rFonts w:ascii="Arial" w:eastAsia="Arial" w:hAnsi="Arial"/>
          <w:i/>
          <w:color w:val="000000"/>
          <w:sz w:val="21"/>
          <w:lang w:val="es-ES"/>
        </w:rPr>
        <w:t>€.</w:t>
      </w:r>
    </w:p>
    <w:p w:rsidR="002574A4" w:rsidRDefault="00434086">
      <w:pPr>
        <w:spacing w:before="1136"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Criterios cualitativos no evaluables mediante la utilización de fórmulas:</w:t>
      </w:r>
    </w:p>
    <w:p w:rsidR="002574A4" w:rsidRDefault="00434086">
      <w:pPr>
        <w:tabs>
          <w:tab w:val="left" w:pos="720"/>
        </w:tabs>
        <w:spacing w:before="350"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1)</w:t>
      </w:r>
      <w:r>
        <w:rPr>
          <w:rFonts w:ascii="Arial" w:eastAsia="Arial" w:hAnsi="Arial"/>
          <w:b/>
          <w:i/>
          <w:color w:val="000000"/>
          <w:sz w:val="20"/>
          <w:lang w:val="es-ES"/>
        </w:rPr>
        <w:tab/>
        <w:t>MEMORIA DESCRIPTIVA DE LOS TRABAJOS A REALIZAR: DE 0 A 30 PUNTOS</w:t>
      </w:r>
    </w:p>
    <w:p w:rsidR="002574A4" w:rsidRDefault="00434086">
      <w:pPr>
        <w:tabs>
          <w:tab w:val="left" w:pos="720"/>
        </w:tabs>
        <w:spacing w:before="524" w:line="230" w:lineRule="exact"/>
        <w:ind w:left="72"/>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1.1</w:t>
      </w:r>
      <w:r>
        <w:rPr>
          <w:rFonts w:ascii="Arial" w:eastAsia="Arial" w:hAnsi="Arial"/>
          <w:b/>
          <w:i/>
          <w:color w:val="000000"/>
          <w:spacing w:val="-3"/>
          <w:sz w:val="20"/>
          <w:lang w:val="es-ES"/>
        </w:rPr>
        <w:tab/>
        <w:t>Organización de los trabajos: de 0 a 20 puntos</w:t>
      </w:r>
      <w:r>
        <w:rPr>
          <w:rFonts w:ascii="Arial" w:eastAsia="Arial" w:hAnsi="Arial"/>
          <w:i/>
          <w:color w:val="000000"/>
          <w:spacing w:val="-3"/>
          <w:sz w:val="20"/>
          <w:lang w:val="es-ES"/>
        </w:rPr>
        <w:t>.</w:t>
      </w:r>
    </w:p>
    <w:p w:rsidR="002574A4" w:rsidRDefault="00434086">
      <w:pPr>
        <w:spacing w:before="620" w:line="273" w:lineRule="exact"/>
        <w:ind w:left="72" w:right="216"/>
        <w:jc w:val="both"/>
        <w:textAlignment w:val="baseline"/>
        <w:rPr>
          <w:rFonts w:ascii="Arial" w:eastAsia="Arial" w:hAnsi="Arial"/>
          <w:i/>
          <w:color w:val="000000"/>
          <w:sz w:val="20"/>
          <w:lang w:val="es-ES"/>
        </w:rPr>
      </w:pPr>
      <w:r>
        <w:rPr>
          <w:rFonts w:ascii="Arial" w:eastAsia="Arial" w:hAnsi="Arial"/>
          <w:i/>
          <w:color w:val="000000"/>
          <w:sz w:val="20"/>
          <w:lang w:val="es-ES"/>
        </w:rPr>
        <w:t>Sobre un supuesto de encargo, por el Técnico Municipal, de la poda de 1.000 árboles de gran porte / palmera realizar una descripción del procedimiento a seguir para la realización de las operaciones diarias, semanal mensual, incluyendo los medios humanos y</w:t>
      </w:r>
      <w:r>
        <w:rPr>
          <w:rFonts w:ascii="Arial" w:eastAsia="Arial" w:hAnsi="Arial"/>
          <w:i/>
          <w:color w:val="000000"/>
          <w:sz w:val="20"/>
          <w:lang w:val="es-ES"/>
        </w:rPr>
        <w:t xml:space="preserve"> materiales a emplear en cada una de ellas. Descripción del métod de optimización de los flujos y movimientos para la organización de los trabajos.</w:t>
      </w:r>
    </w:p>
    <w:p w:rsidR="002574A4" w:rsidRDefault="002574A4">
      <w:pPr>
        <w:sectPr w:rsidR="002574A4">
          <w:pgSz w:w="11909" w:h="16838"/>
          <w:pgMar w:top="3240" w:right="900" w:bottom="269" w:left="991" w:header="720" w:footer="720" w:gutter="0"/>
          <w:cols w:space="720"/>
        </w:sectPr>
      </w:pPr>
    </w:p>
    <w:tbl>
      <w:tblPr>
        <w:tblW w:w="0" w:type="auto"/>
        <w:tblLayout w:type="fixed"/>
        <w:tblCellMar>
          <w:left w:w="0" w:type="dxa"/>
          <w:right w:w="0" w:type="dxa"/>
        </w:tblCellMar>
        <w:tblLook w:val="0000"/>
      </w:tblPr>
      <w:tblGrid>
        <w:gridCol w:w="1721"/>
        <w:gridCol w:w="8297"/>
      </w:tblGrid>
      <w:tr w:rsidR="002574A4">
        <w:tblPrEx>
          <w:tblCellMar>
            <w:top w:w="0" w:type="dxa"/>
            <w:bottom w:w="0" w:type="dxa"/>
          </w:tblCellMar>
        </w:tblPrEx>
        <w:trPr>
          <w:trHeight w:hRule="exact" w:val="1785"/>
        </w:trPr>
        <w:tc>
          <w:tcPr>
            <w:tcW w:w="1721"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6"/>
              <w:jc w:val="right"/>
              <w:textAlignment w:val="baseline"/>
            </w:pPr>
            <w:r>
              <w:rPr>
                <w:noProof/>
                <w:lang w:val="es-ES" w:eastAsia="es-ES"/>
              </w:rPr>
              <w:lastRenderedPageBreak/>
              <w:drawing>
                <wp:inline distT="0" distB="0" distL="0" distR="0">
                  <wp:extent cx="911225" cy="1112520"/>
                  <wp:effectExtent l="0" t="0" r="0" b="0"/>
                  <wp:docPr id="321" name="Picture"/>
                  <wp:cNvGraphicFramePr/>
                  <a:graphic xmlns:a="http://schemas.openxmlformats.org/drawingml/2006/main">
                    <a:graphicData uri="http://schemas.openxmlformats.org/drawingml/2006/picture">
                      <pic:pic xmlns:pic="http://schemas.openxmlformats.org/drawingml/2006/picture">
                        <pic:nvPicPr>
                          <pic:cNvPr id="32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297"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tabs>
          <w:tab w:val="left" w:pos="720"/>
        </w:tabs>
        <w:spacing w:before="501" w:line="230" w:lineRule="exact"/>
        <w:ind w:left="72"/>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1.2</w:t>
      </w:r>
      <w:r>
        <w:rPr>
          <w:rFonts w:ascii="Arial" w:eastAsia="Arial" w:hAnsi="Arial"/>
          <w:b/>
          <w:i/>
          <w:color w:val="000000"/>
          <w:spacing w:val="-2"/>
          <w:sz w:val="20"/>
          <w:lang w:val="es-ES"/>
        </w:rPr>
        <w:tab/>
        <w:t>Programación anual: de 0 a 5 puntos</w:t>
      </w:r>
      <w:r>
        <w:rPr>
          <w:rFonts w:ascii="Arial" w:eastAsia="Arial" w:hAnsi="Arial"/>
          <w:i/>
          <w:color w:val="000000"/>
          <w:spacing w:val="-2"/>
          <w:sz w:val="20"/>
          <w:lang w:val="es-ES"/>
        </w:rPr>
        <w:t>:</w:t>
      </w:r>
    </w:p>
    <w:p w:rsidR="002574A4" w:rsidRDefault="00434086">
      <w:pPr>
        <w:spacing w:before="271" w:line="273"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Mayor descripción de los trabajos de poda a realizar indicándose, para los principales trabajos de poda, la época del año en que se realizan, el período de ejecución y la frecuencia.</w:t>
      </w:r>
    </w:p>
    <w:p w:rsidR="002574A4" w:rsidRDefault="00434086">
      <w:pPr>
        <w:tabs>
          <w:tab w:val="left" w:pos="720"/>
        </w:tabs>
        <w:spacing w:before="397" w:line="230" w:lineRule="exact"/>
        <w:ind w:left="72"/>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1.3</w:t>
      </w:r>
      <w:r>
        <w:rPr>
          <w:rFonts w:ascii="Arial" w:eastAsia="Arial" w:hAnsi="Arial"/>
          <w:b/>
          <w:i/>
          <w:color w:val="000000"/>
          <w:spacing w:val="-3"/>
          <w:sz w:val="20"/>
          <w:lang w:val="es-ES"/>
        </w:rPr>
        <w:tab/>
        <w:t>Sistema de Seguimiento y control de las actuaciones: de 0 a 5 puntos.</w:t>
      </w:r>
    </w:p>
    <w:p w:rsidR="002574A4" w:rsidRDefault="00434086">
      <w:pPr>
        <w:spacing w:before="272" w:line="273"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Método de vigilancia y control. Medidas correctoras. Protocolo de actuación de prácticas y coordinación de los distintos agentes implicados en el procedimiento.</w:t>
      </w:r>
    </w:p>
    <w:p w:rsidR="002574A4" w:rsidRDefault="00434086">
      <w:pPr>
        <w:spacing w:before="397" w:line="227" w:lineRule="exact"/>
        <w:ind w:left="72"/>
        <w:textAlignment w:val="baseline"/>
        <w:rPr>
          <w:rFonts w:ascii="Arial" w:eastAsia="Arial" w:hAnsi="Arial"/>
          <w:i/>
          <w:color w:val="000000"/>
          <w:sz w:val="20"/>
          <w:lang w:val="es-ES"/>
        </w:rPr>
      </w:pPr>
      <w:r>
        <w:rPr>
          <w:rFonts w:ascii="Arial" w:eastAsia="Arial" w:hAnsi="Arial"/>
          <w:i/>
          <w:color w:val="000000"/>
          <w:sz w:val="20"/>
          <w:lang w:val="es-ES"/>
        </w:rPr>
        <w:t>A efectos meramente informativos para las empresas este criterio se valora en los siguientes i</w:t>
      </w:r>
      <w:r>
        <w:rPr>
          <w:rFonts w:ascii="Arial" w:eastAsia="Arial" w:hAnsi="Arial"/>
          <w:i/>
          <w:color w:val="000000"/>
          <w:sz w:val="20"/>
          <w:lang w:val="es-ES"/>
        </w:rPr>
        <w:t>mportes:</w:t>
      </w:r>
    </w:p>
    <w:p w:rsidR="002574A4" w:rsidRDefault="00434086">
      <w:pPr>
        <w:numPr>
          <w:ilvl w:val="0"/>
          <w:numId w:val="24"/>
        </w:numPr>
        <w:tabs>
          <w:tab w:val="clear" w:pos="792"/>
          <w:tab w:val="left" w:pos="864"/>
        </w:tabs>
        <w:spacing w:before="115" w:line="255" w:lineRule="exact"/>
        <w:ind w:lef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Organización de los trabajos: 1.000,00.- </w:t>
      </w:r>
      <w:r>
        <w:rPr>
          <w:rFonts w:ascii="Arial" w:eastAsia="Arial" w:hAnsi="Arial"/>
          <w:i/>
          <w:color w:val="000000"/>
          <w:spacing w:val="-1"/>
          <w:sz w:val="21"/>
          <w:lang w:val="es-ES"/>
        </w:rPr>
        <w:t>€</w:t>
      </w:r>
    </w:p>
    <w:p w:rsidR="002574A4" w:rsidRDefault="00434086">
      <w:pPr>
        <w:numPr>
          <w:ilvl w:val="0"/>
          <w:numId w:val="24"/>
        </w:numPr>
        <w:tabs>
          <w:tab w:val="clear" w:pos="792"/>
          <w:tab w:val="left" w:pos="864"/>
        </w:tabs>
        <w:spacing w:before="110" w:line="255" w:lineRule="exact"/>
        <w:ind w:left="72"/>
        <w:textAlignment w:val="baseline"/>
        <w:rPr>
          <w:rFonts w:ascii="Arial" w:eastAsia="Arial" w:hAnsi="Arial"/>
          <w:i/>
          <w:color w:val="000000"/>
          <w:spacing w:val="-3"/>
          <w:sz w:val="20"/>
          <w:lang w:val="es-ES"/>
        </w:rPr>
      </w:pPr>
      <w:r>
        <w:rPr>
          <w:rFonts w:ascii="Arial" w:eastAsia="Arial" w:hAnsi="Arial"/>
          <w:i/>
          <w:color w:val="000000"/>
          <w:spacing w:val="-3"/>
          <w:sz w:val="20"/>
          <w:lang w:val="es-ES"/>
        </w:rPr>
        <w:t xml:space="preserve">Programación anual: 1.000,00.- </w:t>
      </w:r>
      <w:r>
        <w:rPr>
          <w:rFonts w:ascii="Arial" w:eastAsia="Arial" w:hAnsi="Arial"/>
          <w:i/>
          <w:color w:val="000000"/>
          <w:spacing w:val="-3"/>
          <w:sz w:val="21"/>
          <w:lang w:val="es-ES"/>
        </w:rPr>
        <w:t>€.</w:t>
      </w:r>
    </w:p>
    <w:p w:rsidR="002574A4" w:rsidRDefault="00434086">
      <w:pPr>
        <w:numPr>
          <w:ilvl w:val="0"/>
          <w:numId w:val="24"/>
        </w:numPr>
        <w:tabs>
          <w:tab w:val="clear" w:pos="792"/>
          <w:tab w:val="left" w:pos="864"/>
        </w:tabs>
        <w:spacing w:before="105" w:line="255" w:lineRule="exact"/>
        <w:ind w:lef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Sistema de seguimiento y control de las actuaciones: 1.000,00.- </w:t>
      </w:r>
      <w:r>
        <w:rPr>
          <w:rFonts w:ascii="Arial" w:eastAsia="Arial" w:hAnsi="Arial"/>
          <w:i/>
          <w:color w:val="000000"/>
          <w:spacing w:val="-1"/>
          <w:sz w:val="21"/>
          <w:lang w:val="es-ES"/>
        </w:rPr>
        <w:t>€</w:t>
      </w:r>
    </w:p>
    <w:p w:rsidR="002574A4" w:rsidRDefault="00434086">
      <w:pPr>
        <w:tabs>
          <w:tab w:val="left" w:pos="720"/>
        </w:tabs>
        <w:spacing w:before="466" w:line="233"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2)</w:t>
      </w:r>
      <w:r>
        <w:rPr>
          <w:rFonts w:ascii="Arial" w:eastAsia="Arial" w:hAnsi="Arial"/>
          <w:b/>
          <w:i/>
          <w:color w:val="000000"/>
          <w:sz w:val="20"/>
          <w:lang w:val="es-ES"/>
        </w:rPr>
        <w:tab/>
      </w:r>
      <w:r>
        <w:rPr>
          <w:rFonts w:ascii="Arial" w:eastAsia="Arial" w:hAnsi="Arial"/>
          <w:i/>
          <w:color w:val="000000"/>
          <w:sz w:val="20"/>
          <w:lang w:val="es-ES"/>
        </w:rPr>
        <w:t>GESTIÓN SOSTENIBLE DE LOS RECURSOS: DE 0 A 10 PUNTOS.</w:t>
      </w:r>
    </w:p>
    <w:p w:rsidR="002574A4" w:rsidRDefault="002574A4">
      <w:pPr>
        <w:spacing w:before="641" w:line="230" w:lineRule="exact"/>
        <w:ind w:left="72"/>
        <w:jc w:val="both"/>
        <w:textAlignment w:val="baseline"/>
        <w:rPr>
          <w:rFonts w:ascii="Arial" w:eastAsia="Arial" w:hAnsi="Arial"/>
          <w:i/>
          <w:color w:val="000000"/>
          <w:sz w:val="20"/>
          <w:lang w:val="es-ES"/>
        </w:rPr>
      </w:pPr>
      <w:r w:rsidRPr="002574A4">
        <w:pict>
          <v:shape id="_x0000_s1454" type="#_x0000_t202" style="position:absolute;left:0;text-align:left;margin-left:540.25pt;margin-top:501.85pt;width:41.7pt;height:310.05pt;z-index:-25168793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323" name="Picture"/>
                              <wp:cNvGraphicFramePr/>
                              <a:graphic xmlns:a="http://schemas.openxmlformats.org/drawingml/2006/main">
                                <a:graphicData uri="http://schemas.openxmlformats.org/drawingml/2006/picture">
                                  <pic:pic xmlns:pic="http://schemas.openxmlformats.org/drawingml/2006/picture">
                                    <pic:nvPicPr>
                                      <pic:cNvPr id="32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77 de 194</w:t>
                        </w:r>
                      </w:p>
                    </w:tc>
                  </w:tr>
                </w:tbl>
                <w:p w:rsidR="002574A4" w:rsidRDefault="002574A4"/>
              </w:txbxContent>
            </v:textbox>
            <w10:wrap type="square" anchorx="page" anchory="page"/>
          </v:shape>
        </w:pict>
      </w:r>
      <w:r w:rsidR="00434086">
        <w:rPr>
          <w:rFonts w:ascii="Arial" w:eastAsia="Arial" w:hAnsi="Arial"/>
          <w:i/>
          <w:color w:val="000000"/>
          <w:sz w:val="20"/>
          <w:lang w:val="es-ES"/>
        </w:rPr>
        <w:t>Se presentará un plan de gestión para la limpieza y rec</w:t>
      </w:r>
      <w:r w:rsidR="00434086">
        <w:rPr>
          <w:rFonts w:ascii="Arial" w:eastAsia="Arial" w:hAnsi="Arial"/>
          <w:i/>
          <w:color w:val="000000"/>
          <w:sz w:val="20"/>
          <w:lang w:val="es-ES"/>
        </w:rPr>
        <w:t>ogida selectiva de restos vegetales derivados de las labores de poda, que comprenderá la identificación, clasificación y estimación de la cantidad de los residuos generados, así como todo el proceso desde su origen hasta su destino, incluyendo las fases de</w:t>
      </w:r>
      <w:r w:rsidR="00434086">
        <w:rPr>
          <w:rFonts w:ascii="Arial" w:eastAsia="Arial" w:hAnsi="Arial"/>
          <w:i/>
          <w:color w:val="000000"/>
          <w:sz w:val="20"/>
          <w:lang w:val="es-ES"/>
        </w:rPr>
        <w:t xml:space="preserve"> almacenamiento, uso y gestión de los residuos.</w:t>
      </w:r>
    </w:p>
    <w:p w:rsidR="002574A4" w:rsidRDefault="00434086">
      <w:pPr>
        <w:spacing w:before="156" w:line="276"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Medidas que se tomarán para la prevención de los residuos generados. Gestores autorizados por la Administración competente. Planos de las instalaciones necesarias en relación con el almacenamiento, manejo y g</w:t>
      </w:r>
      <w:r>
        <w:rPr>
          <w:rFonts w:ascii="Arial" w:eastAsia="Arial" w:hAnsi="Arial"/>
          <w:i/>
          <w:color w:val="000000"/>
          <w:sz w:val="20"/>
          <w:lang w:val="es-ES"/>
        </w:rPr>
        <w:t>estión de los residuos.</w:t>
      </w:r>
    </w:p>
    <w:p w:rsidR="002574A4" w:rsidRDefault="00434086">
      <w:pPr>
        <w:spacing w:before="47" w:line="227" w:lineRule="exact"/>
        <w:ind w:left="72"/>
        <w:textAlignment w:val="baseline"/>
        <w:rPr>
          <w:rFonts w:ascii="Arial" w:eastAsia="Arial" w:hAnsi="Arial"/>
          <w:i/>
          <w:color w:val="000000"/>
          <w:sz w:val="20"/>
          <w:lang w:val="es-ES"/>
        </w:rPr>
      </w:pPr>
      <w:r>
        <w:rPr>
          <w:rFonts w:ascii="Arial" w:eastAsia="Arial" w:hAnsi="Arial"/>
          <w:i/>
          <w:color w:val="000000"/>
          <w:sz w:val="20"/>
          <w:lang w:val="es-ES"/>
        </w:rPr>
        <w:t>Detalle de la trazabilidad de los residuos generados en este expediente.</w:t>
      </w:r>
    </w:p>
    <w:p w:rsidR="002574A4" w:rsidRDefault="00434086">
      <w:pPr>
        <w:spacing w:before="402" w:line="227" w:lineRule="exact"/>
        <w:ind w:left="72"/>
        <w:textAlignment w:val="baseline"/>
        <w:rPr>
          <w:rFonts w:ascii="Arial" w:eastAsia="Arial" w:hAnsi="Arial"/>
          <w:i/>
          <w:color w:val="000000"/>
          <w:sz w:val="20"/>
          <w:lang w:val="es-ES"/>
        </w:rPr>
      </w:pPr>
      <w:r>
        <w:rPr>
          <w:rFonts w:ascii="Arial" w:eastAsia="Arial" w:hAnsi="Arial"/>
          <w:i/>
          <w:color w:val="000000"/>
          <w:sz w:val="20"/>
          <w:lang w:val="es-ES"/>
        </w:rPr>
        <w:t>A efectos meramente informativos para las empresas este criterio se valora en los siguientes importes:</w:t>
      </w:r>
    </w:p>
    <w:p w:rsidR="002574A4" w:rsidRDefault="00434086">
      <w:pPr>
        <w:numPr>
          <w:ilvl w:val="0"/>
          <w:numId w:val="24"/>
        </w:numPr>
        <w:tabs>
          <w:tab w:val="clear" w:pos="792"/>
          <w:tab w:val="left" w:pos="864"/>
        </w:tabs>
        <w:spacing w:before="115" w:line="255"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Optimización de los recursos naturales utilizados: 1.000,00.- </w:t>
      </w:r>
      <w:r>
        <w:rPr>
          <w:rFonts w:ascii="Arial" w:eastAsia="Arial" w:hAnsi="Arial"/>
          <w:i/>
          <w:color w:val="000000"/>
          <w:sz w:val="21"/>
          <w:lang w:val="es-ES"/>
        </w:rPr>
        <w:t>€</w:t>
      </w:r>
    </w:p>
    <w:p w:rsidR="002574A4" w:rsidRDefault="00434086">
      <w:pPr>
        <w:numPr>
          <w:ilvl w:val="0"/>
          <w:numId w:val="24"/>
        </w:numPr>
        <w:tabs>
          <w:tab w:val="clear" w:pos="792"/>
          <w:tab w:val="left" w:pos="864"/>
        </w:tabs>
        <w:spacing w:before="105" w:line="255" w:lineRule="exact"/>
        <w:ind w:lef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Gestión de residuos: 1.000,00.- </w:t>
      </w:r>
      <w:r>
        <w:rPr>
          <w:rFonts w:ascii="Arial" w:eastAsia="Arial" w:hAnsi="Arial"/>
          <w:i/>
          <w:color w:val="000000"/>
          <w:spacing w:val="-1"/>
          <w:sz w:val="21"/>
          <w:lang w:val="es-ES"/>
        </w:rPr>
        <w:t>€.</w:t>
      </w:r>
    </w:p>
    <w:p w:rsidR="002574A4" w:rsidRDefault="00434086">
      <w:pPr>
        <w:spacing w:before="862" w:line="227" w:lineRule="exact"/>
        <w:ind w:left="72"/>
        <w:textAlignment w:val="baseline"/>
        <w:rPr>
          <w:rFonts w:ascii="Arial" w:eastAsia="Arial" w:hAnsi="Arial"/>
          <w:i/>
          <w:color w:val="000000"/>
          <w:sz w:val="20"/>
          <w:lang w:val="es-ES"/>
        </w:rPr>
      </w:pPr>
      <w:r>
        <w:rPr>
          <w:rFonts w:ascii="Arial" w:eastAsia="Arial" w:hAnsi="Arial"/>
          <w:i/>
          <w:color w:val="000000"/>
          <w:sz w:val="20"/>
          <w:lang w:val="es-ES"/>
        </w:rPr>
        <w:t>Todas las ofertas serán clasificadas por orden de mejor a peor, respecto de cada uno de los criterios a valorar.</w:t>
      </w:r>
    </w:p>
    <w:p w:rsidR="002574A4" w:rsidRDefault="00434086">
      <w:pPr>
        <w:spacing w:before="129" w:line="226"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Obtenida la puntuación de todas las ofertas respecto a cada uno de los criterios, se sumará la puntuación total de cada una de ellas, resultando seleccionada la que obtenga mayor puntuación.</w:t>
      </w:r>
    </w:p>
    <w:p w:rsidR="002574A4" w:rsidRDefault="00434086">
      <w:pPr>
        <w:spacing w:before="754" w:line="251" w:lineRule="exact"/>
        <w:ind w:left="9072"/>
        <w:textAlignment w:val="baseline"/>
        <w:rPr>
          <w:rFonts w:ascii="Arial" w:eastAsia="Arial" w:hAnsi="Arial"/>
          <w:color w:val="000000"/>
          <w:spacing w:val="39"/>
          <w:lang w:val="es-ES"/>
        </w:rPr>
      </w:pPr>
      <w:r>
        <w:rPr>
          <w:rFonts w:ascii="Arial" w:eastAsia="Arial" w:hAnsi="Arial"/>
          <w:color w:val="000000"/>
          <w:spacing w:val="39"/>
          <w:lang w:val="es-ES"/>
        </w:rPr>
        <w:t>77</w:t>
      </w:r>
    </w:p>
    <w:p w:rsidR="002574A4" w:rsidRDefault="002574A4">
      <w:pPr>
        <w:sectPr w:rsidR="002574A4">
          <w:pgSz w:w="11909" w:h="16838"/>
          <w:pgMar w:top="940" w:right="1145" w:bottom="269" w:left="746" w:header="720" w:footer="720" w:gutter="0"/>
          <w:cols w:space="720"/>
        </w:sectPr>
      </w:pPr>
    </w:p>
    <w:p w:rsidR="002574A4" w:rsidRDefault="00434086">
      <w:pPr>
        <w:spacing w:line="349" w:lineRule="exact"/>
        <w:ind w:left="72"/>
        <w:textAlignment w:val="baseline"/>
        <w:rPr>
          <w:rFonts w:ascii="Arial" w:eastAsia="Arial" w:hAnsi="Arial"/>
          <w:i/>
          <w:color w:val="000000"/>
          <w:sz w:val="20"/>
          <w:lang w:val="es-ES"/>
        </w:rPr>
      </w:pPr>
      <w:r>
        <w:rPr>
          <w:rFonts w:ascii="Arial" w:eastAsia="Arial" w:hAnsi="Arial"/>
          <w:i/>
          <w:color w:val="000000"/>
          <w:sz w:val="20"/>
          <w:lang w:val="es-ES"/>
        </w:rPr>
        <w:lastRenderedPageBreak/>
        <w:t>La suma de todos los conceptos puntuables no pod</w:t>
      </w:r>
      <w:r>
        <w:rPr>
          <w:rFonts w:ascii="Arial" w:eastAsia="Arial" w:hAnsi="Arial"/>
          <w:i/>
          <w:color w:val="000000"/>
          <w:sz w:val="20"/>
          <w:lang w:val="es-ES"/>
        </w:rPr>
        <w:t xml:space="preserve">rá exceder los 100 puntos. </w:t>
      </w:r>
      <w:r>
        <w:rPr>
          <w:rFonts w:ascii="Arial" w:eastAsia="Arial" w:hAnsi="Arial"/>
          <w:i/>
          <w:color w:val="000000"/>
          <w:sz w:val="20"/>
          <w:lang w:val="es-ES"/>
        </w:rPr>
        <w:br/>
      </w:r>
      <w:r>
        <w:rPr>
          <w:rFonts w:ascii="Arial" w:eastAsia="Arial" w:hAnsi="Arial"/>
          <w:b/>
          <w:i/>
          <w:color w:val="000000"/>
          <w:sz w:val="20"/>
          <w:lang w:val="es-ES"/>
        </w:rPr>
        <w:t>Documentación técnica a presentar por las empresas para ambos lotes:</w:t>
      </w:r>
    </w:p>
    <w:p w:rsidR="002574A4" w:rsidRDefault="00434086">
      <w:pPr>
        <w:spacing w:before="224" w:line="230" w:lineRule="exact"/>
        <w:ind w:left="72" w:right="720"/>
        <w:textAlignment w:val="baseline"/>
        <w:rPr>
          <w:rFonts w:ascii="Arial" w:eastAsia="Arial" w:hAnsi="Arial"/>
          <w:i/>
          <w:color w:val="000000"/>
          <w:sz w:val="20"/>
          <w:lang w:val="es-ES"/>
        </w:rPr>
      </w:pPr>
      <w:r>
        <w:rPr>
          <w:rFonts w:ascii="Arial" w:eastAsia="Arial" w:hAnsi="Arial"/>
          <w:i/>
          <w:color w:val="000000"/>
          <w:sz w:val="20"/>
          <w:lang w:val="es-ES"/>
        </w:rPr>
        <w:t>La documentación técnica a aportar por las empresas estará sujeta a las obligaciones recogidas en este apartado:</w:t>
      </w:r>
    </w:p>
    <w:p w:rsidR="002574A4" w:rsidRDefault="00434086">
      <w:pPr>
        <w:tabs>
          <w:tab w:val="left" w:pos="792"/>
        </w:tabs>
        <w:spacing w:before="240" w:line="461"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a)</w:t>
      </w:r>
      <w:r>
        <w:rPr>
          <w:rFonts w:ascii="Arial" w:eastAsia="Arial" w:hAnsi="Arial"/>
          <w:b/>
          <w:i/>
          <w:color w:val="000000"/>
          <w:sz w:val="20"/>
          <w:lang w:val="es-ES"/>
        </w:rPr>
        <w:tab/>
        <w:t>Criterios cuantitativos valorables en cifra</w:t>
      </w:r>
      <w:r>
        <w:rPr>
          <w:rFonts w:ascii="Arial" w:eastAsia="Arial" w:hAnsi="Arial"/>
          <w:b/>
          <w:i/>
          <w:color w:val="000000"/>
          <w:sz w:val="20"/>
          <w:lang w:val="es-ES"/>
        </w:rPr>
        <w:t xml:space="preserve">s o porcentajes: </w:t>
      </w:r>
      <w:r>
        <w:rPr>
          <w:rFonts w:ascii="Arial" w:eastAsia="Arial" w:hAnsi="Arial"/>
          <w:b/>
          <w:i/>
          <w:color w:val="000000"/>
          <w:sz w:val="20"/>
          <w:lang w:val="es-ES"/>
        </w:rPr>
        <w:br/>
      </w:r>
      <w:r>
        <w:rPr>
          <w:rFonts w:ascii="Arial" w:eastAsia="Arial" w:hAnsi="Arial"/>
          <w:i/>
          <w:color w:val="000000"/>
          <w:sz w:val="20"/>
          <w:lang w:val="es-ES"/>
        </w:rPr>
        <w:t>Las empresas licitadoras deberán aportar la siguiente documentación:</w:t>
      </w:r>
    </w:p>
    <w:p w:rsidR="002574A4" w:rsidRDefault="00434086">
      <w:pPr>
        <w:numPr>
          <w:ilvl w:val="0"/>
          <w:numId w:val="36"/>
        </w:numPr>
        <w:tabs>
          <w:tab w:val="clear" w:pos="1008"/>
          <w:tab w:val="left" w:pos="1080"/>
        </w:tabs>
        <w:spacing w:before="222" w:line="230"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En el supuesto de ofertarlos, deberán aportar las especificaciones técnicas de los vehículos eléctricos a utilizar (5 páginas) y de la maquinaria eléctrica a utilizar (5 páginas).</w:t>
      </w:r>
    </w:p>
    <w:p w:rsidR="002574A4" w:rsidRDefault="00434086">
      <w:pPr>
        <w:tabs>
          <w:tab w:val="left" w:pos="792"/>
        </w:tabs>
        <w:spacing w:before="124" w:line="576"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b)</w:t>
      </w:r>
      <w:r>
        <w:rPr>
          <w:rFonts w:ascii="Arial" w:eastAsia="Arial" w:hAnsi="Arial"/>
          <w:b/>
          <w:i/>
          <w:color w:val="000000"/>
          <w:sz w:val="20"/>
          <w:lang w:val="es-ES"/>
        </w:rPr>
        <w:tab/>
        <w:t xml:space="preserve">Criterios cualitativos no valorables en cifras o porcentajes: </w:t>
      </w:r>
      <w:r>
        <w:rPr>
          <w:rFonts w:ascii="Arial" w:eastAsia="Arial" w:hAnsi="Arial"/>
          <w:b/>
          <w:i/>
          <w:color w:val="000000"/>
          <w:sz w:val="20"/>
          <w:lang w:val="es-ES"/>
        </w:rPr>
        <w:br/>
      </w:r>
      <w:r>
        <w:rPr>
          <w:rFonts w:ascii="Arial" w:eastAsia="Arial" w:hAnsi="Arial"/>
          <w:i/>
          <w:color w:val="000000"/>
          <w:sz w:val="20"/>
          <w:lang w:val="es-ES"/>
        </w:rPr>
        <w:t>Las empres</w:t>
      </w:r>
      <w:r>
        <w:rPr>
          <w:rFonts w:ascii="Arial" w:eastAsia="Arial" w:hAnsi="Arial"/>
          <w:i/>
          <w:color w:val="000000"/>
          <w:sz w:val="20"/>
          <w:lang w:val="es-ES"/>
        </w:rPr>
        <w:t>as licitadoras deberán aportar la siguiente documentación:</w:t>
      </w:r>
    </w:p>
    <w:p w:rsidR="002574A4" w:rsidRDefault="00434086">
      <w:pPr>
        <w:spacing w:before="472" w:line="230" w:lineRule="exact"/>
        <w:ind w:left="72"/>
        <w:textAlignment w:val="baseline"/>
        <w:rPr>
          <w:rFonts w:ascii="Lucida Console" w:eastAsia="Lucida Console" w:hAnsi="Lucida Console"/>
          <w:i/>
          <w:color w:val="000000"/>
          <w:spacing w:val="69"/>
          <w:sz w:val="20"/>
          <w:lang w:val="es-ES"/>
        </w:rPr>
      </w:pPr>
      <w:r>
        <w:rPr>
          <w:rFonts w:ascii="Lucida Console" w:eastAsia="Lucida Console" w:hAnsi="Lucida Console"/>
          <w:i/>
          <w:color w:val="000000"/>
          <w:spacing w:val="69"/>
          <w:sz w:val="20"/>
          <w:lang w:val="es-ES"/>
        </w:rPr>
        <w:t>➢</w:t>
      </w:r>
      <w:r>
        <w:rPr>
          <w:rFonts w:ascii="Lucida Console" w:eastAsia="Lucida Console" w:hAnsi="Lucida Console"/>
          <w:i/>
          <w:color w:val="000000"/>
          <w:spacing w:val="69"/>
          <w:sz w:val="20"/>
          <w:lang w:val="es-ES"/>
        </w:rPr>
        <w:tab/>
      </w:r>
      <w:r>
        <w:rPr>
          <w:rFonts w:ascii="Arial" w:eastAsia="Arial" w:hAnsi="Arial"/>
          <w:i/>
          <w:color w:val="000000"/>
          <w:spacing w:val="69"/>
          <w:sz w:val="20"/>
          <w:lang w:val="es-ES"/>
        </w:rPr>
        <w:t>Lote 1:</w:t>
      </w:r>
    </w:p>
    <w:p w:rsidR="002574A4" w:rsidRDefault="00434086">
      <w:pPr>
        <w:spacing w:before="470" w:line="230" w:lineRule="exact"/>
        <w:ind w:left="72" w:right="360"/>
        <w:textAlignment w:val="baseline"/>
        <w:rPr>
          <w:rFonts w:ascii="Arial" w:eastAsia="Arial" w:hAnsi="Arial"/>
          <w:i/>
          <w:color w:val="000000"/>
          <w:sz w:val="20"/>
          <w:lang w:val="es-ES"/>
        </w:rPr>
      </w:pPr>
      <w:r>
        <w:rPr>
          <w:rFonts w:ascii="Arial" w:eastAsia="Arial" w:hAnsi="Arial"/>
          <w:i/>
          <w:color w:val="000000"/>
          <w:sz w:val="20"/>
          <w:lang w:val="es-ES"/>
        </w:rPr>
        <w:t>El formato de presentación será el siguiente: tipo de letra: Arial, tamaño mínimo: 11, interlineado y a 2 caras, tamaño A-4, salvo para planos, gráficos, imágenes y planos cuyo tamaño mín</w:t>
      </w:r>
      <w:r>
        <w:rPr>
          <w:rFonts w:ascii="Arial" w:eastAsia="Arial" w:hAnsi="Arial"/>
          <w:i/>
          <w:color w:val="000000"/>
          <w:sz w:val="20"/>
          <w:lang w:val="es-ES"/>
        </w:rPr>
        <w:t>imo es letra 8.</w:t>
      </w:r>
    </w:p>
    <w:p w:rsidR="002574A4" w:rsidRDefault="002574A4">
      <w:pPr>
        <w:spacing w:before="122" w:after="556" w:line="230" w:lineRule="exact"/>
        <w:ind w:left="72" w:right="72"/>
        <w:textAlignment w:val="baseline"/>
        <w:rPr>
          <w:rFonts w:ascii="Arial" w:eastAsia="Arial" w:hAnsi="Arial"/>
          <w:i/>
          <w:color w:val="000000"/>
          <w:sz w:val="20"/>
          <w:lang w:val="es-ES"/>
        </w:rPr>
      </w:pPr>
      <w:r w:rsidRPr="002574A4">
        <w:pict>
          <v:shape id="_x0000_s1453" type="#_x0000_t202" style="position:absolute;left:0;text-align:left;margin-left:566.1pt;margin-top:508.1pt;width:15.85pt;height:303.6pt;z-index:-251686912;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78 de 194</w:t>
                  </w:r>
                </w:p>
              </w:txbxContent>
            </v:textbox>
            <w10:wrap type="square" anchorx="page" anchory="page"/>
          </v:shape>
        </w:pict>
      </w:r>
      <w:r w:rsidRPr="002574A4">
        <w:pict>
          <v:shape id="_x0000_s1452" type="#_x0000_t202" style="position:absolute;left:0;text-align:left;margin-left:540.25pt;margin-top:501.85pt;width:26.15pt;height:36.45pt;z-index:-25168588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462915"/>
                        <wp:effectExtent l="0" t="0" r="0" b="0"/>
                        <wp:docPr id="325" name="Picture"/>
                        <wp:cNvGraphicFramePr/>
                        <a:graphic xmlns:a="http://schemas.openxmlformats.org/drawingml/2006/main">
                          <a:graphicData uri="http://schemas.openxmlformats.org/drawingml/2006/picture">
                            <pic:pic xmlns:pic="http://schemas.openxmlformats.org/drawingml/2006/picture">
                              <pic:nvPicPr>
                                <pic:cNvPr id="326" name="test1"/>
                                <pic:cNvPicPr preferRelativeResize="0"/>
                              </pic:nvPicPr>
                              <pic:blipFill>
                                <a:blip r:embed="rId80"/>
                                <a:stretch>
                                  <a:fillRect/>
                                </a:stretch>
                              </pic:blipFill>
                              <pic:spPr>
                                <a:xfrm>
                                  <a:off x="0" y="0"/>
                                  <a:ext cx="332105" cy="46291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La extensión final de la documentación técnica, con respecto a los criterios no valorables en cifras o porcentajes, no podrá exceder los límites establecidos de cuarenta (40) hojas impresas a doble cara, sin incluir la carátula e índice, y desglosado de la</w:t>
      </w:r>
      <w:r w:rsidR="00434086">
        <w:rPr>
          <w:rFonts w:ascii="Arial" w:eastAsia="Arial" w:hAnsi="Arial"/>
          <w:i/>
          <w:color w:val="000000"/>
          <w:sz w:val="20"/>
          <w:lang w:val="es-ES"/>
        </w:rPr>
        <w:t xml:space="preserve"> siguiente forma:</w:t>
      </w:r>
    </w:p>
    <w:p w:rsidR="002574A4" w:rsidRDefault="002574A4">
      <w:pPr>
        <w:numPr>
          <w:ilvl w:val="0"/>
          <w:numId w:val="36"/>
        </w:numPr>
        <w:tabs>
          <w:tab w:val="clear" w:pos="1008"/>
          <w:tab w:val="left" w:pos="1080"/>
        </w:tabs>
        <w:spacing w:line="230" w:lineRule="exact"/>
        <w:ind w:left="72" w:right="144"/>
        <w:jc w:val="both"/>
        <w:textAlignment w:val="baseline"/>
        <w:rPr>
          <w:rFonts w:ascii="Arial" w:eastAsia="Arial" w:hAnsi="Arial"/>
          <w:b/>
          <w:i/>
          <w:color w:val="000000"/>
          <w:sz w:val="20"/>
          <w:lang w:val="es-ES"/>
        </w:rPr>
      </w:pPr>
      <w:r w:rsidRPr="002574A4">
        <w:pict>
          <v:shape id="_x0000_s1451" type="#_x0000_t202" style="position:absolute;left:0;text-align:left;margin-left:540.25pt;margin-top:539.05pt;width:26.15pt;height:55.9pt;z-index:-25168486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709930"/>
                        <wp:effectExtent l="0" t="0" r="0" b="0"/>
                        <wp:docPr id="327" name="Picture"/>
                        <wp:cNvGraphicFramePr/>
                        <a:graphic xmlns:a="http://schemas.openxmlformats.org/drawingml/2006/main">
                          <a:graphicData uri="http://schemas.openxmlformats.org/drawingml/2006/picture">
                            <pic:pic xmlns:pic="http://schemas.openxmlformats.org/drawingml/2006/picture">
                              <pic:nvPicPr>
                                <pic:cNvPr id="328" name="test1"/>
                                <pic:cNvPicPr preferRelativeResize="0"/>
                              </pic:nvPicPr>
                              <pic:blipFill>
                                <a:blip r:embed="rId81"/>
                                <a:stretch>
                                  <a:fillRect/>
                                </a:stretch>
                              </pic:blipFill>
                              <pic:spPr>
                                <a:xfrm>
                                  <a:off x="0" y="0"/>
                                  <a:ext cx="332105" cy="709930"/>
                                </a:xfrm>
                                <a:prstGeom prst="rect">
                                  <a:avLst/>
                                </a:prstGeom>
                              </pic:spPr>
                            </pic:pic>
                          </a:graphicData>
                        </a:graphic>
                      </wp:inline>
                    </w:drawing>
                  </w:r>
                </w:p>
              </w:txbxContent>
            </v:textbox>
            <w10:wrap anchorx="page" anchory="page"/>
          </v:shape>
        </w:pict>
      </w:r>
      <w:r w:rsidR="00434086">
        <w:rPr>
          <w:rFonts w:ascii="Arial" w:eastAsia="Arial" w:hAnsi="Arial"/>
          <w:b/>
          <w:i/>
          <w:color w:val="000000"/>
          <w:sz w:val="20"/>
          <w:lang w:val="es-ES"/>
        </w:rPr>
        <w:t xml:space="preserve">Diagnóstico de la situación actual y organización del servicio: </w:t>
      </w:r>
      <w:r w:rsidR="00434086">
        <w:rPr>
          <w:rFonts w:ascii="Arial" w:eastAsia="Arial" w:hAnsi="Arial"/>
          <w:i/>
          <w:color w:val="000000"/>
          <w:sz w:val="20"/>
          <w:lang w:val="es-ES"/>
        </w:rPr>
        <w:t>extensión máxima de quinc (15) hojas impresas a doble cara.</w:t>
      </w:r>
    </w:p>
    <w:p w:rsidR="002574A4" w:rsidRDefault="00434086">
      <w:pPr>
        <w:numPr>
          <w:ilvl w:val="0"/>
          <w:numId w:val="36"/>
        </w:numPr>
        <w:tabs>
          <w:tab w:val="clear" w:pos="1008"/>
          <w:tab w:val="left" w:pos="1080"/>
        </w:tabs>
        <w:spacing w:before="223" w:after="214" w:line="230" w:lineRule="exact"/>
        <w:ind w:left="7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Memoria descriptiva de los trabajos: </w:t>
      </w:r>
      <w:r>
        <w:rPr>
          <w:rFonts w:ascii="Arial" w:eastAsia="Arial" w:hAnsi="Arial"/>
          <w:i/>
          <w:color w:val="000000"/>
          <w:sz w:val="20"/>
          <w:lang w:val="es-ES"/>
        </w:rPr>
        <w:t>extensión máxima de diez (10) hojas impresas a doble cara</w:t>
      </w:r>
    </w:p>
    <w:p w:rsidR="002574A4" w:rsidRDefault="002574A4">
      <w:pPr>
        <w:numPr>
          <w:ilvl w:val="0"/>
          <w:numId w:val="36"/>
        </w:numPr>
        <w:tabs>
          <w:tab w:val="clear" w:pos="1008"/>
          <w:tab w:val="left" w:pos="1080"/>
        </w:tabs>
        <w:spacing w:line="230" w:lineRule="exact"/>
        <w:ind w:left="72" w:right="144"/>
        <w:textAlignment w:val="baseline"/>
        <w:rPr>
          <w:rFonts w:ascii="Arial" w:eastAsia="Arial" w:hAnsi="Arial"/>
          <w:b/>
          <w:i/>
          <w:color w:val="000000"/>
          <w:sz w:val="20"/>
          <w:lang w:val="es-ES"/>
        </w:rPr>
      </w:pPr>
      <w:r w:rsidRPr="002574A4">
        <w:pict>
          <v:shape id="_x0000_s1450" type="#_x0000_t202" style="position:absolute;left:0;text-align:left;margin-left:540.25pt;margin-top:595.7pt;width:26.15pt;height:216.2pt;z-index:-25168384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745740"/>
                        <wp:effectExtent l="0" t="0" r="0" b="0"/>
                        <wp:docPr id="329" name="Picture"/>
                        <wp:cNvGraphicFramePr/>
                        <a:graphic xmlns:a="http://schemas.openxmlformats.org/drawingml/2006/main">
                          <a:graphicData uri="http://schemas.openxmlformats.org/drawingml/2006/picture">
                            <pic:pic xmlns:pic="http://schemas.openxmlformats.org/drawingml/2006/picture">
                              <pic:nvPicPr>
                                <pic:cNvPr id="330" name="test1"/>
                                <pic:cNvPicPr preferRelativeResize="0"/>
                              </pic:nvPicPr>
                              <pic:blipFill>
                                <a:blip r:embed="rId82"/>
                                <a:stretch>
                                  <a:fillRect/>
                                </a:stretch>
                              </pic:blipFill>
                              <pic:spPr>
                                <a:xfrm>
                                  <a:off x="0" y="0"/>
                                  <a:ext cx="332105" cy="2745740"/>
                                </a:xfrm>
                                <a:prstGeom prst="rect">
                                  <a:avLst/>
                                </a:prstGeom>
                              </pic:spPr>
                            </pic:pic>
                          </a:graphicData>
                        </a:graphic>
                      </wp:inline>
                    </w:drawing>
                  </w:r>
                </w:p>
              </w:txbxContent>
            </v:textbox>
            <w10:wrap anchorx="page" anchory="page"/>
          </v:shape>
        </w:pict>
      </w:r>
      <w:r w:rsidR="00434086">
        <w:rPr>
          <w:rFonts w:ascii="Arial" w:eastAsia="Arial" w:hAnsi="Arial"/>
          <w:b/>
          <w:i/>
          <w:color w:val="000000"/>
          <w:sz w:val="20"/>
          <w:lang w:val="es-ES"/>
        </w:rPr>
        <w:t xml:space="preserve">Gestión sostenible de los recursos: </w:t>
      </w:r>
      <w:r w:rsidR="00434086">
        <w:rPr>
          <w:rFonts w:ascii="Arial" w:eastAsia="Arial" w:hAnsi="Arial"/>
          <w:i/>
          <w:color w:val="000000"/>
          <w:sz w:val="20"/>
          <w:lang w:val="es-ES"/>
        </w:rPr>
        <w:t>una extensión máxima de diez (10) hojas impresas a dobl cara.</w:t>
      </w:r>
    </w:p>
    <w:p w:rsidR="002574A4" w:rsidRDefault="00434086">
      <w:pPr>
        <w:numPr>
          <w:ilvl w:val="0"/>
          <w:numId w:val="36"/>
        </w:numPr>
        <w:tabs>
          <w:tab w:val="clear" w:pos="1008"/>
          <w:tab w:val="left" w:pos="1080"/>
        </w:tabs>
        <w:spacing w:before="216" w:line="230" w:lineRule="exact"/>
        <w:ind w:left="72" w:right="144"/>
        <w:textAlignment w:val="baseline"/>
        <w:rPr>
          <w:rFonts w:ascii="Arial" w:eastAsia="Arial" w:hAnsi="Arial"/>
          <w:b/>
          <w:i/>
          <w:color w:val="000000"/>
          <w:sz w:val="20"/>
          <w:lang w:val="es-ES"/>
        </w:rPr>
      </w:pPr>
      <w:r>
        <w:rPr>
          <w:rFonts w:ascii="Arial" w:eastAsia="Arial" w:hAnsi="Arial"/>
          <w:b/>
          <w:i/>
          <w:color w:val="000000"/>
          <w:sz w:val="20"/>
          <w:lang w:val="es-ES"/>
        </w:rPr>
        <w:t xml:space="preserve">Integración Paisajística: </w:t>
      </w:r>
      <w:r>
        <w:rPr>
          <w:rFonts w:ascii="Arial" w:eastAsia="Arial" w:hAnsi="Arial"/>
          <w:i/>
          <w:color w:val="000000"/>
          <w:sz w:val="20"/>
          <w:lang w:val="es-ES"/>
        </w:rPr>
        <w:t>extensión máxima de cinco (5) hojas impresas a doble cara, en dina 3 la infografías.</w:t>
      </w:r>
    </w:p>
    <w:p w:rsidR="002574A4" w:rsidRDefault="00434086">
      <w:pPr>
        <w:spacing w:before="81" w:line="295" w:lineRule="exact"/>
        <w:ind w:left="72"/>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numPr>
          <w:ilvl w:val="0"/>
          <w:numId w:val="33"/>
        </w:numPr>
        <w:tabs>
          <w:tab w:val="clear" w:pos="1008"/>
          <w:tab w:val="left" w:pos="1080"/>
        </w:tabs>
        <w:spacing w:line="222" w:lineRule="exact"/>
        <w:ind w:left="72" w:right="720"/>
        <w:textAlignment w:val="baseline"/>
        <w:rPr>
          <w:rFonts w:ascii="Arial" w:eastAsia="Arial" w:hAnsi="Arial"/>
          <w:i/>
          <w:color w:val="000000"/>
          <w:sz w:val="20"/>
          <w:lang w:val="es-ES"/>
        </w:rPr>
      </w:pPr>
      <w:r>
        <w:rPr>
          <w:rFonts w:ascii="Arial" w:eastAsia="Arial" w:hAnsi="Arial"/>
          <w:i/>
          <w:color w:val="000000"/>
          <w:sz w:val="20"/>
          <w:lang w:val="es-ES"/>
        </w:rPr>
        <w:t xml:space="preserve">La documentación complementaria de cuadros y </w:t>
      </w:r>
      <w:r>
        <w:rPr>
          <w:rFonts w:ascii="Arial" w:eastAsia="Arial" w:hAnsi="Arial"/>
          <w:i/>
          <w:color w:val="000000"/>
          <w:sz w:val="20"/>
          <w:lang w:val="es-ES"/>
        </w:rPr>
        <w:t>fotografías se aportaría en los anexos, pero siempre referidos a los textos redactados con su nota correspondiente.</w:t>
      </w:r>
    </w:p>
    <w:p w:rsidR="002574A4" w:rsidRDefault="00434086">
      <w:pPr>
        <w:spacing w:line="281" w:lineRule="exact"/>
        <w:ind w:left="72"/>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numPr>
          <w:ilvl w:val="0"/>
          <w:numId w:val="26"/>
        </w:numPr>
        <w:tabs>
          <w:tab w:val="clear" w:pos="720"/>
          <w:tab w:val="left" w:pos="792"/>
        </w:tabs>
        <w:spacing w:line="191" w:lineRule="exact"/>
        <w:ind w:left="72"/>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Lote 2:</w:t>
      </w:r>
    </w:p>
    <w:p w:rsidR="002574A4" w:rsidRDefault="00434086">
      <w:pPr>
        <w:spacing w:line="277" w:lineRule="exact"/>
        <w:ind w:left="72"/>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spacing w:line="223" w:lineRule="exact"/>
        <w:ind w:left="72" w:right="288"/>
        <w:textAlignment w:val="baseline"/>
        <w:rPr>
          <w:rFonts w:ascii="Arial" w:eastAsia="Arial" w:hAnsi="Arial"/>
          <w:i/>
          <w:color w:val="000000"/>
          <w:sz w:val="20"/>
          <w:lang w:val="es-ES"/>
        </w:rPr>
      </w:pPr>
      <w:r>
        <w:rPr>
          <w:rFonts w:ascii="Arial" w:eastAsia="Arial" w:hAnsi="Arial"/>
          <w:i/>
          <w:color w:val="000000"/>
          <w:sz w:val="20"/>
          <w:lang w:val="es-ES"/>
        </w:rPr>
        <w:t>El formato de presentación será el siguiente: tipo de letra: Arial, tamaño mínimo: 11, interlineado y a 2 caras, tamaño A-4, salvo para planos, gráficos, imágenes y planos cuyo tamaño mínimo es letra 8.</w:t>
      </w:r>
    </w:p>
    <w:p w:rsidR="002574A4" w:rsidRDefault="002574A4">
      <w:pPr>
        <w:sectPr w:rsidR="002574A4">
          <w:pgSz w:w="11909" w:h="16838"/>
          <w:pgMar w:top="3240" w:right="912" w:bottom="269" w:left="979" w:header="720" w:footer="720" w:gutter="0"/>
          <w:cols w:space="720"/>
        </w:sectPr>
      </w:pPr>
    </w:p>
    <w:tbl>
      <w:tblPr>
        <w:tblW w:w="0" w:type="auto"/>
        <w:tblLayout w:type="fixed"/>
        <w:tblCellMar>
          <w:left w:w="0" w:type="dxa"/>
          <w:right w:w="0" w:type="dxa"/>
        </w:tblCellMar>
        <w:tblLook w:val="0000"/>
      </w:tblPr>
      <w:tblGrid>
        <w:gridCol w:w="1718"/>
        <w:gridCol w:w="8300"/>
      </w:tblGrid>
      <w:tr w:rsidR="002574A4">
        <w:tblPrEx>
          <w:tblCellMar>
            <w:top w:w="0" w:type="dxa"/>
            <w:bottom w:w="0" w:type="dxa"/>
          </w:tblCellMar>
        </w:tblPrEx>
        <w:trPr>
          <w:trHeight w:hRule="exact" w:val="1785"/>
        </w:trPr>
        <w:tc>
          <w:tcPr>
            <w:tcW w:w="1718"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3"/>
              <w:jc w:val="right"/>
              <w:textAlignment w:val="baseline"/>
            </w:pPr>
            <w:r>
              <w:rPr>
                <w:noProof/>
                <w:lang w:val="es-ES" w:eastAsia="es-ES"/>
              </w:rPr>
              <w:lastRenderedPageBreak/>
              <w:drawing>
                <wp:inline distT="0" distB="0" distL="0" distR="0">
                  <wp:extent cx="911225" cy="1112520"/>
                  <wp:effectExtent l="0" t="0" r="0" b="0"/>
                  <wp:docPr id="331" name="Picture"/>
                  <wp:cNvGraphicFramePr/>
                  <a:graphic xmlns:a="http://schemas.openxmlformats.org/drawingml/2006/main">
                    <a:graphicData uri="http://schemas.openxmlformats.org/drawingml/2006/picture">
                      <pic:pic xmlns:pic="http://schemas.openxmlformats.org/drawingml/2006/picture">
                        <pic:nvPicPr>
                          <pic:cNvPr id="33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0"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w:t>
            </w:r>
            <w:r>
              <w:rPr>
                <w:rFonts w:ascii="Arial" w:eastAsia="Arial" w:hAnsi="Arial"/>
                <w:color w:val="000000"/>
                <w:sz w:val="16"/>
                <w:lang w:val="es-ES"/>
              </w:rPr>
              <w:t>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4" w:line="230"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La extensión final de la documentación técnica, con respecto a los criterios no valorables en cifras o porcentajes, no podrá exceder los límites establecidos de vente (20) hojas impresas a doble cara., sin incluir la carátula e índice, desglosado de la sig</w:t>
      </w:r>
      <w:r>
        <w:rPr>
          <w:rFonts w:ascii="Arial" w:eastAsia="Arial" w:hAnsi="Arial"/>
          <w:i/>
          <w:color w:val="000000"/>
          <w:sz w:val="20"/>
          <w:lang w:val="es-ES"/>
        </w:rPr>
        <w:t>uiente forma:</w:t>
      </w:r>
    </w:p>
    <w:p w:rsidR="002574A4" w:rsidRDefault="00434086">
      <w:pPr>
        <w:numPr>
          <w:ilvl w:val="0"/>
          <w:numId w:val="36"/>
        </w:numPr>
        <w:tabs>
          <w:tab w:val="clear" w:pos="1008"/>
          <w:tab w:val="left" w:pos="1080"/>
        </w:tabs>
        <w:spacing w:before="454" w:line="230" w:lineRule="exact"/>
        <w:ind w:left="7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Memoria descriptiva de los trabajos: </w:t>
      </w:r>
      <w:r>
        <w:rPr>
          <w:rFonts w:ascii="Arial" w:eastAsia="Arial" w:hAnsi="Arial"/>
          <w:i/>
          <w:color w:val="000000"/>
          <w:spacing w:val="-1"/>
          <w:sz w:val="20"/>
          <w:lang w:val="es-ES"/>
        </w:rPr>
        <w:t>extensión máxima de diez (10) hojas impresas a doble cara.</w:t>
      </w:r>
    </w:p>
    <w:p w:rsidR="002574A4" w:rsidRDefault="00434086">
      <w:pPr>
        <w:numPr>
          <w:ilvl w:val="0"/>
          <w:numId w:val="36"/>
        </w:numPr>
        <w:tabs>
          <w:tab w:val="clear" w:pos="1008"/>
          <w:tab w:val="left" w:pos="1080"/>
        </w:tabs>
        <w:spacing w:before="215" w:line="230" w:lineRule="exact"/>
        <w:ind w:left="7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Gestión sostenible de los recursos: </w:t>
      </w:r>
      <w:r>
        <w:rPr>
          <w:rFonts w:ascii="Arial" w:eastAsia="Arial" w:hAnsi="Arial"/>
          <w:i/>
          <w:color w:val="000000"/>
          <w:sz w:val="20"/>
          <w:lang w:val="es-ES"/>
        </w:rPr>
        <w:t>una extensión máxima de diez (10) hojas impresas a doble cara.</w:t>
      </w:r>
    </w:p>
    <w:p w:rsidR="002574A4" w:rsidRDefault="00434086">
      <w:pPr>
        <w:spacing w:before="122"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Procedimiento de evaluación en el supuesto de presentarse ofertas integradoras:</w:t>
      </w:r>
    </w:p>
    <w:p w:rsidR="002574A4" w:rsidRDefault="00434086">
      <w:pPr>
        <w:spacing w:before="230"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Con la finalidad de que los licitadores al presente procedimiento, conozcan la forma de calcular la puntuación que obtendrán una vez presentadas sus ofertas, para el supuesto q</w:t>
      </w:r>
      <w:r>
        <w:rPr>
          <w:rFonts w:ascii="Arial" w:eastAsia="Arial" w:hAnsi="Arial"/>
          <w:i/>
          <w:color w:val="000000"/>
          <w:sz w:val="20"/>
          <w:lang w:val="es-ES"/>
        </w:rPr>
        <w:t>ue se presenten a la oferta integradora, se detalla el procedimiento a seguir:</w:t>
      </w:r>
    </w:p>
    <w:p w:rsidR="002574A4" w:rsidRDefault="00434086">
      <w:pPr>
        <w:numPr>
          <w:ilvl w:val="0"/>
          <w:numId w:val="18"/>
        </w:numPr>
        <w:tabs>
          <w:tab w:val="clear" w:pos="720"/>
          <w:tab w:val="left" w:pos="792"/>
        </w:tabs>
        <w:spacing w:before="250" w:line="225" w:lineRule="exact"/>
        <w:ind w:left="72" w:right="288"/>
        <w:textAlignment w:val="baseline"/>
        <w:rPr>
          <w:rFonts w:ascii="Arial" w:eastAsia="Arial" w:hAnsi="Arial"/>
          <w:i/>
          <w:color w:val="000000"/>
          <w:sz w:val="20"/>
          <w:lang w:val="es-ES"/>
        </w:rPr>
      </w:pPr>
      <w:r>
        <w:rPr>
          <w:rFonts w:ascii="Arial" w:eastAsia="Arial" w:hAnsi="Arial"/>
          <w:i/>
          <w:color w:val="000000"/>
          <w:sz w:val="20"/>
          <w:lang w:val="es-ES"/>
        </w:rPr>
        <w:t>El licitador que pretenda presentar oferta integrada deberá presentar obligatoriamente oferta a cada uno de los dos lotes establecidos en el presente contrato.</w:t>
      </w:r>
    </w:p>
    <w:p w:rsidR="002574A4" w:rsidRDefault="00434086">
      <w:pPr>
        <w:numPr>
          <w:ilvl w:val="0"/>
          <w:numId w:val="18"/>
        </w:numPr>
        <w:tabs>
          <w:tab w:val="clear" w:pos="720"/>
          <w:tab w:val="left" w:pos="792"/>
        </w:tabs>
        <w:spacing w:before="247"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Las ofertas integ</w:t>
      </w:r>
      <w:r>
        <w:rPr>
          <w:rFonts w:ascii="Arial" w:eastAsia="Arial" w:hAnsi="Arial"/>
          <w:i/>
          <w:color w:val="000000"/>
          <w:sz w:val="20"/>
          <w:lang w:val="es-ES"/>
        </w:rPr>
        <w:t xml:space="preserve">radas sólo deberán recoger las mejoras o cambios que se realicen sobre las ofertas presentadas por el licitador a cada uno de los lotes por separado, quedando limitada su extensión de la documentación técnica, con respecto a los criterios no valorables en </w:t>
      </w:r>
      <w:r>
        <w:rPr>
          <w:rFonts w:ascii="Arial" w:eastAsia="Arial" w:hAnsi="Arial"/>
          <w:i/>
          <w:color w:val="000000"/>
          <w:sz w:val="20"/>
          <w:lang w:val="es-ES"/>
        </w:rPr>
        <w:t>cifras o porcentajes a cinco (5) hojas impresas a doble cara., sin incluir la carátula e índice, siendo el resto de parámetros del formato de presentación, igual a los lotes individuales.</w:t>
      </w:r>
    </w:p>
    <w:p w:rsidR="002574A4" w:rsidRDefault="00434086">
      <w:pPr>
        <w:numPr>
          <w:ilvl w:val="0"/>
          <w:numId w:val="18"/>
        </w:numPr>
        <w:tabs>
          <w:tab w:val="clear" w:pos="720"/>
          <w:tab w:val="left" w:pos="792"/>
        </w:tabs>
        <w:spacing w:before="245"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Todas las puntuaciones se redondearán a dos decimales.</w:t>
      </w:r>
    </w:p>
    <w:p w:rsidR="002574A4" w:rsidRDefault="002574A4">
      <w:pPr>
        <w:numPr>
          <w:ilvl w:val="0"/>
          <w:numId w:val="18"/>
        </w:numPr>
        <w:tabs>
          <w:tab w:val="clear" w:pos="720"/>
          <w:tab w:val="left" w:pos="792"/>
        </w:tabs>
        <w:spacing w:before="242" w:line="230" w:lineRule="exact"/>
        <w:ind w:left="72"/>
        <w:jc w:val="both"/>
        <w:textAlignment w:val="baseline"/>
        <w:rPr>
          <w:rFonts w:ascii="Arial" w:eastAsia="Arial" w:hAnsi="Arial"/>
          <w:i/>
          <w:color w:val="000000"/>
          <w:sz w:val="20"/>
          <w:lang w:val="es-ES"/>
        </w:rPr>
      </w:pPr>
      <w:r w:rsidRPr="002574A4">
        <w:pict>
          <v:shape id="_x0000_s1449" type="#_x0000_t202" style="position:absolute;left:0;text-align:left;margin-left:540.25pt;margin-top:501.85pt;width:41.7pt;height:310.05pt;z-index:-25168281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333" name="Picture"/>
                              <wp:cNvGraphicFramePr/>
                              <a:graphic xmlns:a="http://schemas.openxmlformats.org/drawingml/2006/main">
                                <a:graphicData uri="http://schemas.openxmlformats.org/drawingml/2006/picture">
                                  <pic:pic xmlns:pic="http://schemas.openxmlformats.org/drawingml/2006/picture">
                                    <pic:nvPicPr>
                                      <pic:cNvPr id="33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79 de 194</w:t>
                        </w:r>
                      </w:p>
                    </w:tc>
                  </w:tr>
                </w:tbl>
                <w:p w:rsidR="002574A4" w:rsidRDefault="002574A4"/>
              </w:txbxContent>
            </v:textbox>
            <w10:wrap type="square" anchorx="page" anchory="page"/>
          </v:shape>
        </w:pict>
      </w:r>
      <w:r w:rsidR="00434086">
        <w:rPr>
          <w:rFonts w:ascii="Arial" w:eastAsia="Arial" w:hAnsi="Arial"/>
          <w:i/>
          <w:color w:val="000000"/>
          <w:sz w:val="20"/>
          <w:lang w:val="es-ES"/>
        </w:rPr>
        <w:t xml:space="preserve">Las ofertas de cada lote, incluidos los lotes que forman parte de una oferta integradora, se evaluarán conjuntamente según los criterios establecidos para cada uno de ellos. Obtendrán una puntuación entre 0 y 100 puntos y se designará como mejor oferta la </w:t>
      </w:r>
      <w:r w:rsidR="00434086">
        <w:rPr>
          <w:rFonts w:ascii="Arial" w:eastAsia="Arial" w:hAnsi="Arial"/>
          <w:i/>
          <w:color w:val="000000"/>
          <w:sz w:val="20"/>
          <w:lang w:val="es-ES"/>
        </w:rPr>
        <w:t>que más puntos obtenga.</w:t>
      </w:r>
    </w:p>
    <w:p w:rsidR="002574A4" w:rsidRDefault="00434086">
      <w:pPr>
        <w:spacing w:before="458"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Ejemplo núm. 1:</w:t>
      </w:r>
    </w:p>
    <w:p w:rsidR="002574A4" w:rsidRDefault="00434086">
      <w:pPr>
        <w:spacing w:before="229" w:line="230" w:lineRule="exact"/>
        <w:ind w:left="72" w:right="720"/>
        <w:textAlignment w:val="baseline"/>
        <w:rPr>
          <w:rFonts w:ascii="Arial" w:eastAsia="Arial" w:hAnsi="Arial"/>
          <w:i/>
          <w:color w:val="000000"/>
          <w:sz w:val="20"/>
          <w:lang w:val="es-ES"/>
        </w:rPr>
      </w:pPr>
      <w:r>
        <w:rPr>
          <w:rFonts w:ascii="Arial" w:eastAsia="Arial" w:hAnsi="Arial"/>
          <w:i/>
          <w:color w:val="000000"/>
          <w:sz w:val="20"/>
          <w:lang w:val="es-ES"/>
        </w:rPr>
        <w:t>1º Se determinará la puntuación individual para cada lote mediante la comparación de todas las ofertas, integradora o no integradora, conforme a los criterios establecidos en el presente documento.</w:t>
      </w:r>
    </w:p>
    <w:p w:rsidR="002574A4" w:rsidRDefault="00434086">
      <w:pPr>
        <w:numPr>
          <w:ilvl w:val="0"/>
          <w:numId w:val="18"/>
        </w:numPr>
        <w:tabs>
          <w:tab w:val="clear" w:pos="720"/>
          <w:tab w:val="left" w:pos="792"/>
        </w:tabs>
        <w:spacing w:before="706"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Combinación de Oferta Integradora: Lotes 1 y 2</w:t>
      </w:r>
    </w:p>
    <w:p w:rsidR="002574A4" w:rsidRDefault="00434086">
      <w:pPr>
        <w:numPr>
          <w:ilvl w:val="0"/>
          <w:numId w:val="18"/>
        </w:numPr>
        <w:tabs>
          <w:tab w:val="clear" w:pos="720"/>
          <w:tab w:val="left" w:pos="792"/>
        </w:tabs>
        <w:spacing w:before="15" w:after="436"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Puntuación máxima por lotes:</w:t>
      </w:r>
    </w:p>
    <w:tbl>
      <w:tblPr>
        <w:tblW w:w="0" w:type="auto"/>
        <w:tblInd w:w="1243" w:type="dxa"/>
        <w:tblLayout w:type="fixed"/>
        <w:tblCellMar>
          <w:left w:w="0" w:type="dxa"/>
          <w:right w:w="0" w:type="dxa"/>
        </w:tblCellMar>
        <w:tblLook w:val="0000"/>
      </w:tblPr>
      <w:tblGrid>
        <w:gridCol w:w="2851"/>
        <w:gridCol w:w="1450"/>
        <w:gridCol w:w="1435"/>
        <w:gridCol w:w="1954"/>
      </w:tblGrid>
      <w:tr w:rsidR="002574A4">
        <w:tblPrEx>
          <w:tblCellMar>
            <w:top w:w="0" w:type="dxa"/>
            <w:bottom w:w="0" w:type="dxa"/>
          </w:tblCellMar>
        </w:tblPrEx>
        <w:trPr>
          <w:trHeight w:hRule="exact" w:val="475"/>
        </w:trPr>
        <w:tc>
          <w:tcPr>
            <w:tcW w:w="2851" w:type="dxa"/>
            <w:tcBorders>
              <w:top w:val="single" w:sz="5" w:space="0" w:color="000000"/>
              <w:left w:val="single" w:sz="5" w:space="0" w:color="000000"/>
              <w:bottom w:val="single" w:sz="5" w:space="0" w:color="000000"/>
              <w:right w:val="single" w:sz="5" w:space="0" w:color="000000"/>
            </w:tcBorders>
          </w:tcPr>
          <w:p w:rsidR="002574A4" w:rsidRDefault="00434086">
            <w:pPr>
              <w:spacing w:after="216" w:line="230" w:lineRule="exact"/>
              <w:ind w:right="345"/>
              <w:jc w:val="right"/>
              <w:textAlignment w:val="baseline"/>
              <w:rPr>
                <w:rFonts w:ascii="Arial" w:eastAsia="Arial" w:hAnsi="Arial"/>
                <w:i/>
                <w:color w:val="000000"/>
                <w:sz w:val="20"/>
                <w:lang w:val="es-ES"/>
              </w:rPr>
            </w:pPr>
            <w:r>
              <w:rPr>
                <w:rFonts w:ascii="Arial" w:eastAsia="Arial" w:hAnsi="Arial"/>
                <w:i/>
                <w:color w:val="000000"/>
                <w:sz w:val="20"/>
                <w:lang w:val="es-ES"/>
              </w:rPr>
              <w:t>Criterios de adjudicación</w:t>
            </w:r>
          </w:p>
        </w:tc>
        <w:tc>
          <w:tcPr>
            <w:tcW w:w="1450" w:type="dxa"/>
            <w:tcBorders>
              <w:top w:val="single" w:sz="5" w:space="0" w:color="000000"/>
              <w:left w:val="single" w:sz="5" w:space="0" w:color="000000"/>
              <w:bottom w:val="single" w:sz="5" w:space="0" w:color="000000"/>
              <w:right w:val="single" w:sz="5" w:space="0" w:color="000000"/>
            </w:tcBorders>
          </w:tcPr>
          <w:p w:rsidR="002574A4" w:rsidRDefault="00434086">
            <w:pPr>
              <w:spacing w:line="223"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Cuantitativos </w:t>
            </w:r>
            <w:r>
              <w:rPr>
                <w:rFonts w:ascii="Arial" w:eastAsia="Arial" w:hAnsi="Arial"/>
                <w:i/>
                <w:color w:val="000000"/>
                <w:sz w:val="20"/>
                <w:lang w:val="es-ES"/>
              </w:rPr>
              <w:br/>
              <w:t>y mejoras</w:t>
            </w:r>
          </w:p>
        </w:tc>
        <w:tc>
          <w:tcPr>
            <w:tcW w:w="1435" w:type="dxa"/>
            <w:tcBorders>
              <w:top w:val="single" w:sz="5" w:space="0" w:color="000000"/>
              <w:left w:val="single" w:sz="5" w:space="0" w:color="000000"/>
              <w:bottom w:val="single" w:sz="5" w:space="0" w:color="000000"/>
              <w:right w:val="single" w:sz="5" w:space="0" w:color="000000"/>
            </w:tcBorders>
          </w:tcPr>
          <w:p w:rsidR="002574A4" w:rsidRDefault="00434086">
            <w:pPr>
              <w:spacing w:after="216"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Cualitativos</w:t>
            </w:r>
          </w:p>
        </w:tc>
        <w:tc>
          <w:tcPr>
            <w:tcW w:w="1954" w:type="dxa"/>
            <w:tcBorders>
              <w:top w:val="single" w:sz="5" w:space="0" w:color="000000"/>
              <w:left w:val="single" w:sz="5" w:space="0" w:color="000000"/>
              <w:bottom w:val="single" w:sz="5" w:space="0" w:color="000000"/>
              <w:right w:val="single" w:sz="5" w:space="0" w:color="000000"/>
            </w:tcBorders>
          </w:tcPr>
          <w:p w:rsidR="002574A4" w:rsidRDefault="00434086">
            <w:pPr>
              <w:spacing w:after="216"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Total</w:t>
            </w:r>
          </w:p>
        </w:tc>
      </w:tr>
      <w:tr w:rsidR="002574A4">
        <w:tblPrEx>
          <w:tblCellMar>
            <w:top w:w="0" w:type="dxa"/>
            <w:bottom w:w="0" w:type="dxa"/>
          </w:tblCellMar>
        </w:tblPrEx>
        <w:trPr>
          <w:trHeight w:hRule="exact" w:val="240"/>
        </w:trPr>
        <w:tc>
          <w:tcPr>
            <w:tcW w:w="285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0" w:lineRule="exact"/>
              <w:ind w:right="2145"/>
              <w:jc w:val="right"/>
              <w:textAlignment w:val="baseline"/>
              <w:rPr>
                <w:rFonts w:ascii="Arial" w:eastAsia="Arial" w:hAnsi="Arial"/>
                <w:i/>
                <w:color w:val="000000"/>
                <w:sz w:val="20"/>
                <w:lang w:val="es-ES"/>
              </w:rPr>
            </w:pPr>
            <w:r>
              <w:rPr>
                <w:rFonts w:ascii="Arial" w:eastAsia="Arial" w:hAnsi="Arial"/>
                <w:i/>
                <w:color w:val="000000"/>
                <w:sz w:val="20"/>
                <w:lang w:val="es-ES"/>
              </w:rPr>
              <w:t>Lote 1</w:t>
            </w:r>
          </w:p>
        </w:tc>
        <w:tc>
          <w:tcPr>
            <w:tcW w:w="145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0" w:lineRule="exact"/>
              <w:jc w:val="center"/>
              <w:textAlignment w:val="baseline"/>
              <w:rPr>
                <w:rFonts w:ascii="Arial" w:eastAsia="Arial" w:hAnsi="Arial"/>
                <w:i/>
                <w:color w:val="000000"/>
                <w:sz w:val="20"/>
                <w:lang w:val="es-ES"/>
              </w:rPr>
            </w:pPr>
            <w:r>
              <w:rPr>
                <w:rFonts w:ascii="Arial" w:eastAsia="Arial" w:hAnsi="Arial"/>
                <w:i/>
                <w:color w:val="000000"/>
                <w:sz w:val="20"/>
                <w:lang w:val="es-ES"/>
              </w:rPr>
              <w:t>60</w:t>
            </w:r>
          </w:p>
        </w:tc>
        <w:tc>
          <w:tcPr>
            <w:tcW w:w="14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0" w:lineRule="exact"/>
              <w:jc w:val="center"/>
              <w:textAlignment w:val="baseline"/>
              <w:rPr>
                <w:rFonts w:ascii="Arial" w:eastAsia="Arial" w:hAnsi="Arial"/>
                <w:i/>
                <w:color w:val="000000"/>
                <w:sz w:val="20"/>
                <w:lang w:val="es-ES"/>
              </w:rPr>
            </w:pPr>
            <w:r>
              <w:rPr>
                <w:rFonts w:ascii="Arial" w:eastAsia="Arial" w:hAnsi="Arial"/>
                <w:i/>
                <w:color w:val="000000"/>
                <w:sz w:val="20"/>
                <w:lang w:val="es-ES"/>
              </w:rPr>
              <w:t>40</w:t>
            </w:r>
          </w:p>
        </w:tc>
        <w:tc>
          <w:tcPr>
            <w:tcW w:w="195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0" w:lineRule="exact"/>
              <w:jc w:val="center"/>
              <w:textAlignment w:val="baseline"/>
              <w:rPr>
                <w:rFonts w:ascii="Arial" w:eastAsia="Arial" w:hAnsi="Arial"/>
                <w:i/>
                <w:color w:val="000000"/>
                <w:sz w:val="20"/>
                <w:lang w:val="es-ES"/>
              </w:rPr>
            </w:pPr>
            <w:r>
              <w:rPr>
                <w:rFonts w:ascii="Arial" w:eastAsia="Arial" w:hAnsi="Arial"/>
                <w:i/>
                <w:color w:val="000000"/>
                <w:sz w:val="20"/>
                <w:lang w:val="es-ES"/>
              </w:rPr>
              <w:t>100</w:t>
            </w:r>
          </w:p>
        </w:tc>
      </w:tr>
      <w:tr w:rsidR="002574A4">
        <w:tblPrEx>
          <w:tblCellMar>
            <w:top w:w="0" w:type="dxa"/>
            <w:bottom w:w="0" w:type="dxa"/>
          </w:tblCellMar>
        </w:tblPrEx>
        <w:trPr>
          <w:trHeight w:hRule="exact" w:val="245"/>
        </w:trPr>
        <w:tc>
          <w:tcPr>
            <w:tcW w:w="285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5" w:lineRule="exact"/>
              <w:ind w:right="2145"/>
              <w:jc w:val="right"/>
              <w:textAlignment w:val="baseline"/>
              <w:rPr>
                <w:rFonts w:ascii="Arial" w:eastAsia="Arial" w:hAnsi="Arial"/>
                <w:i/>
                <w:color w:val="000000"/>
                <w:sz w:val="20"/>
                <w:lang w:val="es-ES"/>
              </w:rPr>
            </w:pPr>
            <w:r>
              <w:rPr>
                <w:rFonts w:ascii="Arial" w:eastAsia="Arial" w:hAnsi="Arial"/>
                <w:i/>
                <w:color w:val="000000"/>
                <w:sz w:val="20"/>
                <w:lang w:val="es-ES"/>
              </w:rPr>
              <w:t>Lote 2</w:t>
            </w:r>
          </w:p>
        </w:tc>
        <w:tc>
          <w:tcPr>
            <w:tcW w:w="145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5" w:lineRule="exact"/>
              <w:jc w:val="center"/>
              <w:textAlignment w:val="baseline"/>
              <w:rPr>
                <w:rFonts w:ascii="Arial" w:eastAsia="Arial" w:hAnsi="Arial"/>
                <w:i/>
                <w:color w:val="000000"/>
                <w:sz w:val="20"/>
                <w:lang w:val="es-ES"/>
              </w:rPr>
            </w:pPr>
            <w:r>
              <w:rPr>
                <w:rFonts w:ascii="Arial" w:eastAsia="Arial" w:hAnsi="Arial"/>
                <w:i/>
                <w:color w:val="000000"/>
                <w:sz w:val="20"/>
                <w:lang w:val="es-ES"/>
              </w:rPr>
              <w:t>60</w:t>
            </w:r>
          </w:p>
        </w:tc>
        <w:tc>
          <w:tcPr>
            <w:tcW w:w="14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5" w:lineRule="exact"/>
              <w:jc w:val="center"/>
              <w:textAlignment w:val="baseline"/>
              <w:rPr>
                <w:rFonts w:ascii="Arial" w:eastAsia="Arial" w:hAnsi="Arial"/>
                <w:i/>
                <w:color w:val="000000"/>
                <w:sz w:val="20"/>
                <w:lang w:val="es-ES"/>
              </w:rPr>
            </w:pPr>
            <w:r>
              <w:rPr>
                <w:rFonts w:ascii="Arial" w:eastAsia="Arial" w:hAnsi="Arial"/>
                <w:i/>
                <w:color w:val="000000"/>
                <w:sz w:val="20"/>
                <w:lang w:val="es-ES"/>
              </w:rPr>
              <w:t>40</w:t>
            </w:r>
          </w:p>
        </w:tc>
        <w:tc>
          <w:tcPr>
            <w:tcW w:w="195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5" w:lineRule="exact"/>
              <w:jc w:val="center"/>
              <w:textAlignment w:val="baseline"/>
              <w:rPr>
                <w:rFonts w:ascii="Arial" w:eastAsia="Arial" w:hAnsi="Arial"/>
                <w:i/>
                <w:color w:val="000000"/>
                <w:sz w:val="20"/>
                <w:lang w:val="es-ES"/>
              </w:rPr>
            </w:pPr>
            <w:r>
              <w:rPr>
                <w:rFonts w:ascii="Arial" w:eastAsia="Arial" w:hAnsi="Arial"/>
                <w:i/>
                <w:color w:val="000000"/>
                <w:sz w:val="20"/>
                <w:lang w:val="es-ES"/>
              </w:rPr>
              <w:t>100</w:t>
            </w:r>
          </w:p>
        </w:tc>
      </w:tr>
    </w:tbl>
    <w:p w:rsidR="002574A4" w:rsidRDefault="002574A4">
      <w:pPr>
        <w:spacing w:after="222" w:line="20" w:lineRule="exact"/>
      </w:pPr>
    </w:p>
    <w:p w:rsidR="002574A4" w:rsidRDefault="00434086">
      <w:pPr>
        <w:spacing w:before="1"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Ejemplo 1:</w:t>
      </w:r>
    </w:p>
    <w:p w:rsidR="002574A4" w:rsidRDefault="00434086">
      <w:pPr>
        <w:spacing w:before="602" w:line="251" w:lineRule="exact"/>
        <w:ind w:left="9072"/>
        <w:textAlignment w:val="baseline"/>
        <w:rPr>
          <w:rFonts w:ascii="Arial" w:eastAsia="Arial" w:hAnsi="Arial"/>
          <w:color w:val="000000"/>
          <w:spacing w:val="38"/>
          <w:lang w:val="es-ES"/>
        </w:rPr>
      </w:pPr>
      <w:r>
        <w:rPr>
          <w:rFonts w:ascii="Arial" w:eastAsia="Arial" w:hAnsi="Arial"/>
          <w:color w:val="000000"/>
          <w:spacing w:val="38"/>
          <w:lang w:val="es-ES"/>
        </w:rPr>
        <w:t>79</w:t>
      </w:r>
    </w:p>
    <w:p w:rsidR="002574A4" w:rsidRDefault="002574A4">
      <w:pPr>
        <w:sectPr w:rsidR="002574A4">
          <w:pgSz w:w="11909" w:h="16838"/>
          <w:pgMar w:top="940" w:right="1142" w:bottom="269" w:left="749" w:header="720" w:footer="720" w:gutter="0"/>
          <w:cols w:space="720"/>
        </w:sectPr>
      </w:pPr>
    </w:p>
    <w:p w:rsidR="002574A4" w:rsidRDefault="00434086">
      <w:pPr>
        <w:spacing w:before="16" w:after="194" w:line="232" w:lineRule="exact"/>
        <w:ind w:left="72"/>
        <w:textAlignment w:val="baseline"/>
        <w:rPr>
          <w:rFonts w:ascii="Arial" w:eastAsia="Arial" w:hAnsi="Arial"/>
          <w:i/>
          <w:color w:val="000000"/>
          <w:sz w:val="20"/>
          <w:lang w:val="es-ES"/>
        </w:rPr>
      </w:pPr>
      <w:r>
        <w:rPr>
          <w:rFonts w:ascii="Arial" w:eastAsia="Arial" w:hAnsi="Arial"/>
          <w:i/>
          <w:color w:val="000000"/>
          <w:sz w:val="20"/>
          <w:lang w:val="es-ES"/>
        </w:rPr>
        <w:lastRenderedPageBreak/>
        <w:t>Ejemplo de puntuaciones:</w:t>
      </w:r>
    </w:p>
    <w:tbl>
      <w:tblPr>
        <w:tblW w:w="0" w:type="auto"/>
        <w:tblInd w:w="1675" w:type="dxa"/>
        <w:tblLayout w:type="fixed"/>
        <w:tblCellMar>
          <w:left w:w="0" w:type="dxa"/>
          <w:right w:w="0" w:type="dxa"/>
        </w:tblCellMar>
        <w:tblLook w:val="0000"/>
      </w:tblPr>
      <w:tblGrid>
        <w:gridCol w:w="1363"/>
        <w:gridCol w:w="917"/>
        <w:gridCol w:w="638"/>
        <w:gridCol w:w="634"/>
        <w:gridCol w:w="638"/>
        <w:gridCol w:w="634"/>
        <w:gridCol w:w="989"/>
        <w:gridCol w:w="998"/>
      </w:tblGrid>
      <w:tr w:rsidR="002574A4">
        <w:tblPrEx>
          <w:tblCellMar>
            <w:top w:w="0" w:type="dxa"/>
            <w:bottom w:w="0" w:type="dxa"/>
          </w:tblCellMar>
        </w:tblPrEx>
        <w:trPr>
          <w:trHeight w:hRule="exact" w:val="475"/>
        </w:trPr>
        <w:tc>
          <w:tcPr>
            <w:tcW w:w="1363"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461" w:type="dxa"/>
            <w:gridSpan w:val="5"/>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48" w:line="218" w:lineRule="exact"/>
              <w:ind w:right="887"/>
              <w:jc w:val="right"/>
              <w:textAlignment w:val="baseline"/>
              <w:rPr>
                <w:rFonts w:ascii="Arial" w:eastAsia="Arial" w:hAnsi="Arial"/>
                <w:b/>
                <w:i/>
                <w:color w:val="000000"/>
                <w:sz w:val="20"/>
                <w:lang w:val="es-ES"/>
              </w:rPr>
            </w:pPr>
            <w:r>
              <w:rPr>
                <w:rFonts w:ascii="Arial" w:eastAsia="Arial" w:hAnsi="Arial"/>
                <w:b/>
                <w:i/>
                <w:color w:val="000000"/>
                <w:sz w:val="20"/>
                <w:lang w:val="es-ES"/>
              </w:rPr>
              <w:t>Ofertas por lotes</w:t>
            </w:r>
          </w:p>
        </w:tc>
        <w:tc>
          <w:tcPr>
            <w:tcW w:w="1987" w:type="dxa"/>
            <w:gridSpan w:val="2"/>
            <w:tcBorders>
              <w:top w:val="single" w:sz="5" w:space="0" w:color="000000"/>
              <w:left w:val="single" w:sz="5" w:space="0" w:color="000000"/>
              <w:bottom w:val="single" w:sz="5" w:space="0" w:color="000000"/>
              <w:right w:val="single" w:sz="5" w:space="0" w:color="000000"/>
            </w:tcBorders>
          </w:tcPr>
          <w:p w:rsidR="002574A4" w:rsidRDefault="00434086">
            <w:pPr>
              <w:spacing w:line="228" w:lineRule="exact"/>
              <w:ind w:left="720"/>
              <w:textAlignment w:val="baseline"/>
              <w:rPr>
                <w:rFonts w:ascii="Arial" w:eastAsia="Arial" w:hAnsi="Arial"/>
                <w:b/>
                <w:i/>
                <w:color w:val="000000"/>
                <w:sz w:val="20"/>
                <w:lang w:val="es-ES"/>
              </w:rPr>
            </w:pPr>
            <w:r>
              <w:rPr>
                <w:rFonts w:ascii="Arial" w:eastAsia="Arial" w:hAnsi="Arial"/>
                <w:b/>
                <w:i/>
                <w:color w:val="000000"/>
                <w:sz w:val="20"/>
                <w:lang w:val="es-ES"/>
              </w:rPr>
              <w:t>Ofertas</w:t>
            </w:r>
          </w:p>
          <w:p w:rsidR="002574A4" w:rsidRDefault="00434086">
            <w:pPr>
              <w:spacing w:line="216" w:lineRule="exact"/>
              <w:ind w:right="347"/>
              <w:jc w:val="right"/>
              <w:textAlignment w:val="baseline"/>
              <w:rPr>
                <w:rFonts w:ascii="Arial" w:eastAsia="Arial" w:hAnsi="Arial"/>
                <w:b/>
                <w:i/>
                <w:color w:val="000000"/>
                <w:sz w:val="20"/>
                <w:lang w:val="es-ES"/>
              </w:rPr>
            </w:pPr>
            <w:r>
              <w:rPr>
                <w:rFonts w:ascii="Arial" w:eastAsia="Arial" w:hAnsi="Arial"/>
                <w:b/>
                <w:i/>
                <w:color w:val="000000"/>
                <w:sz w:val="20"/>
                <w:lang w:val="es-ES"/>
              </w:rPr>
              <w:t>integradoras</w:t>
            </w:r>
          </w:p>
        </w:tc>
      </w:tr>
      <w:tr w:rsidR="002574A4">
        <w:tblPrEx>
          <w:tblCellMar>
            <w:top w:w="0" w:type="dxa"/>
            <w:bottom w:w="0" w:type="dxa"/>
          </w:tblCellMar>
        </w:tblPrEx>
        <w:trPr>
          <w:trHeight w:hRule="exact" w:val="312"/>
        </w:trPr>
        <w:tc>
          <w:tcPr>
            <w:tcW w:w="136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22" w:lineRule="exact"/>
              <w:ind w:left="149"/>
              <w:textAlignment w:val="baseline"/>
              <w:rPr>
                <w:rFonts w:ascii="Arial" w:eastAsia="Arial" w:hAnsi="Arial"/>
                <w:b/>
                <w:i/>
                <w:color w:val="000000"/>
                <w:sz w:val="20"/>
                <w:lang w:val="es-ES"/>
              </w:rPr>
            </w:pPr>
            <w:r>
              <w:rPr>
                <w:rFonts w:ascii="Arial" w:eastAsia="Arial" w:hAnsi="Arial"/>
                <w:b/>
                <w:i/>
                <w:color w:val="000000"/>
                <w:sz w:val="20"/>
                <w:lang w:val="es-ES"/>
              </w:rPr>
              <w:t>Licitador</w:t>
            </w:r>
          </w:p>
        </w:tc>
        <w:tc>
          <w:tcPr>
            <w:tcW w:w="91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22" w:lineRule="exact"/>
              <w:ind w:right="347"/>
              <w:jc w:val="right"/>
              <w:textAlignment w:val="baseline"/>
              <w:rPr>
                <w:rFonts w:ascii="Arial" w:eastAsia="Arial" w:hAnsi="Arial"/>
                <w:b/>
                <w:i/>
                <w:color w:val="000000"/>
                <w:sz w:val="20"/>
                <w:lang w:val="es-ES"/>
              </w:rPr>
            </w:pPr>
            <w:r>
              <w:rPr>
                <w:rFonts w:ascii="Arial" w:eastAsia="Arial" w:hAnsi="Arial"/>
                <w:b/>
                <w:i/>
                <w:color w:val="000000"/>
                <w:sz w:val="20"/>
                <w:lang w:val="es-ES"/>
              </w:rPr>
              <w:t>A</w:t>
            </w:r>
          </w:p>
        </w:tc>
        <w:tc>
          <w:tcPr>
            <w:tcW w:w="63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22" w:lineRule="exact"/>
              <w:ind w:right="81"/>
              <w:jc w:val="right"/>
              <w:textAlignment w:val="baseline"/>
              <w:rPr>
                <w:rFonts w:ascii="Arial" w:eastAsia="Arial" w:hAnsi="Arial"/>
                <w:b/>
                <w:i/>
                <w:color w:val="000000"/>
                <w:sz w:val="20"/>
                <w:lang w:val="es-ES"/>
              </w:rPr>
            </w:pPr>
            <w:r>
              <w:rPr>
                <w:rFonts w:ascii="Arial" w:eastAsia="Arial" w:hAnsi="Arial"/>
                <w:b/>
                <w:i/>
                <w:color w:val="000000"/>
                <w:sz w:val="20"/>
                <w:lang w:val="es-ES"/>
              </w:rPr>
              <w:t>B</w:t>
            </w:r>
          </w:p>
        </w:tc>
        <w:tc>
          <w:tcPr>
            <w:tcW w:w="63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22" w:lineRule="exact"/>
              <w:ind w:right="77"/>
              <w:jc w:val="right"/>
              <w:textAlignment w:val="baseline"/>
              <w:rPr>
                <w:rFonts w:ascii="Arial" w:eastAsia="Arial" w:hAnsi="Arial"/>
                <w:b/>
                <w:i/>
                <w:color w:val="000000"/>
                <w:sz w:val="20"/>
                <w:lang w:val="es-ES"/>
              </w:rPr>
            </w:pPr>
            <w:r>
              <w:rPr>
                <w:rFonts w:ascii="Arial" w:eastAsia="Arial" w:hAnsi="Arial"/>
                <w:b/>
                <w:i/>
                <w:color w:val="000000"/>
                <w:sz w:val="20"/>
                <w:lang w:val="es-ES"/>
              </w:rPr>
              <w:t>C</w:t>
            </w:r>
          </w:p>
        </w:tc>
        <w:tc>
          <w:tcPr>
            <w:tcW w:w="63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22" w:lineRule="exact"/>
              <w:ind w:right="90"/>
              <w:jc w:val="right"/>
              <w:textAlignment w:val="baseline"/>
              <w:rPr>
                <w:rFonts w:ascii="Arial" w:eastAsia="Arial" w:hAnsi="Arial"/>
                <w:b/>
                <w:i/>
                <w:color w:val="000000"/>
                <w:sz w:val="20"/>
                <w:lang w:val="es-ES"/>
              </w:rPr>
            </w:pPr>
            <w:r>
              <w:rPr>
                <w:rFonts w:ascii="Arial" w:eastAsia="Arial" w:hAnsi="Arial"/>
                <w:b/>
                <w:i/>
                <w:color w:val="000000"/>
                <w:sz w:val="20"/>
                <w:lang w:val="es-ES"/>
              </w:rPr>
              <w:t>D</w:t>
            </w:r>
          </w:p>
        </w:tc>
        <w:tc>
          <w:tcPr>
            <w:tcW w:w="63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22" w:lineRule="exact"/>
              <w:ind w:right="77"/>
              <w:jc w:val="right"/>
              <w:textAlignment w:val="baseline"/>
              <w:rPr>
                <w:rFonts w:ascii="Arial" w:eastAsia="Arial" w:hAnsi="Arial"/>
                <w:b/>
                <w:i/>
                <w:color w:val="000000"/>
                <w:sz w:val="20"/>
                <w:lang w:val="es-ES"/>
              </w:rPr>
            </w:pPr>
            <w:r>
              <w:rPr>
                <w:rFonts w:ascii="Arial" w:eastAsia="Arial" w:hAnsi="Arial"/>
                <w:b/>
                <w:i/>
                <w:color w:val="000000"/>
                <w:sz w:val="20"/>
                <w:lang w:val="es-ES"/>
              </w:rPr>
              <w:t>E</w:t>
            </w:r>
          </w:p>
        </w:tc>
        <w:tc>
          <w:tcPr>
            <w:tcW w:w="989"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22" w:lineRule="exact"/>
              <w:ind w:right="347"/>
              <w:jc w:val="right"/>
              <w:textAlignment w:val="baseline"/>
              <w:rPr>
                <w:rFonts w:ascii="Arial" w:eastAsia="Arial" w:hAnsi="Arial"/>
                <w:b/>
                <w:i/>
                <w:color w:val="000000"/>
                <w:sz w:val="20"/>
                <w:lang w:val="es-ES"/>
              </w:rPr>
            </w:pPr>
            <w:r>
              <w:rPr>
                <w:rFonts w:ascii="Arial" w:eastAsia="Arial" w:hAnsi="Arial"/>
                <w:b/>
                <w:i/>
                <w:color w:val="000000"/>
                <w:sz w:val="20"/>
                <w:lang w:val="es-ES"/>
              </w:rPr>
              <w:t>F</w:t>
            </w:r>
          </w:p>
        </w:tc>
        <w:tc>
          <w:tcPr>
            <w:tcW w:w="99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22" w:lineRule="exact"/>
              <w:ind w:right="342"/>
              <w:jc w:val="right"/>
              <w:textAlignment w:val="baseline"/>
              <w:rPr>
                <w:rFonts w:ascii="Arial" w:eastAsia="Arial" w:hAnsi="Arial"/>
                <w:b/>
                <w:i/>
                <w:color w:val="000000"/>
                <w:sz w:val="20"/>
                <w:lang w:val="es-ES"/>
              </w:rPr>
            </w:pPr>
            <w:r>
              <w:rPr>
                <w:rFonts w:ascii="Arial" w:eastAsia="Arial" w:hAnsi="Arial"/>
                <w:b/>
                <w:i/>
                <w:color w:val="000000"/>
                <w:sz w:val="20"/>
                <w:lang w:val="es-ES"/>
              </w:rPr>
              <w:t>G</w:t>
            </w:r>
          </w:p>
        </w:tc>
      </w:tr>
      <w:tr w:rsidR="002574A4">
        <w:tblPrEx>
          <w:tblCellMar>
            <w:top w:w="0" w:type="dxa"/>
            <w:bottom w:w="0" w:type="dxa"/>
          </w:tblCellMar>
        </w:tblPrEx>
        <w:trPr>
          <w:trHeight w:hRule="exact" w:val="307"/>
        </w:trPr>
        <w:tc>
          <w:tcPr>
            <w:tcW w:w="136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ind w:left="149"/>
              <w:textAlignment w:val="baseline"/>
              <w:rPr>
                <w:rFonts w:ascii="Arial" w:eastAsia="Arial" w:hAnsi="Arial"/>
                <w:b/>
                <w:i/>
                <w:color w:val="000000"/>
                <w:sz w:val="20"/>
                <w:lang w:val="es-ES"/>
              </w:rPr>
            </w:pPr>
            <w:r>
              <w:rPr>
                <w:rFonts w:ascii="Arial" w:eastAsia="Arial" w:hAnsi="Arial"/>
                <w:b/>
                <w:i/>
                <w:color w:val="000000"/>
                <w:sz w:val="20"/>
                <w:lang w:val="es-ES"/>
              </w:rPr>
              <w:t>Lote 1</w:t>
            </w:r>
          </w:p>
        </w:tc>
        <w:tc>
          <w:tcPr>
            <w:tcW w:w="91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ind w:right="77"/>
              <w:jc w:val="right"/>
              <w:textAlignment w:val="baseline"/>
              <w:rPr>
                <w:rFonts w:ascii="Arial" w:eastAsia="Arial" w:hAnsi="Arial"/>
                <w:b/>
                <w:i/>
                <w:color w:val="000000"/>
                <w:sz w:val="20"/>
                <w:lang w:val="es-ES"/>
              </w:rPr>
            </w:pPr>
            <w:r>
              <w:rPr>
                <w:rFonts w:ascii="Arial" w:eastAsia="Arial" w:hAnsi="Arial"/>
                <w:b/>
                <w:i/>
                <w:color w:val="000000"/>
                <w:sz w:val="20"/>
                <w:lang w:val="es-ES"/>
              </w:rPr>
              <w:t>100</w:t>
            </w:r>
          </w:p>
        </w:tc>
        <w:tc>
          <w:tcPr>
            <w:tcW w:w="63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ind w:right="81"/>
              <w:jc w:val="right"/>
              <w:textAlignment w:val="baseline"/>
              <w:rPr>
                <w:rFonts w:ascii="Arial" w:eastAsia="Arial" w:hAnsi="Arial"/>
                <w:b/>
                <w:i/>
                <w:color w:val="000000"/>
                <w:sz w:val="20"/>
                <w:lang w:val="es-ES"/>
              </w:rPr>
            </w:pPr>
            <w:r>
              <w:rPr>
                <w:rFonts w:ascii="Arial" w:eastAsia="Arial" w:hAnsi="Arial"/>
                <w:b/>
                <w:i/>
                <w:color w:val="000000"/>
                <w:sz w:val="20"/>
                <w:lang w:val="es-ES"/>
              </w:rPr>
              <w:t>70</w:t>
            </w:r>
          </w:p>
        </w:tc>
        <w:tc>
          <w:tcPr>
            <w:tcW w:w="634"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3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3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ind w:right="77"/>
              <w:jc w:val="right"/>
              <w:textAlignment w:val="baseline"/>
              <w:rPr>
                <w:rFonts w:ascii="Arial" w:eastAsia="Arial" w:hAnsi="Arial"/>
                <w:b/>
                <w:i/>
                <w:color w:val="000000"/>
                <w:sz w:val="20"/>
                <w:lang w:val="es-ES"/>
              </w:rPr>
            </w:pPr>
            <w:r>
              <w:rPr>
                <w:rFonts w:ascii="Arial" w:eastAsia="Arial" w:hAnsi="Arial"/>
                <w:b/>
                <w:i/>
                <w:color w:val="000000"/>
                <w:sz w:val="20"/>
                <w:lang w:val="es-ES"/>
              </w:rPr>
              <w:t>85</w:t>
            </w:r>
          </w:p>
        </w:tc>
        <w:tc>
          <w:tcPr>
            <w:tcW w:w="989"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ind w:left="688"/>
              <w:textAlignment w:val="baseline"/>
              <w:rPr>
                <w:rFonts w:ascii="Arial" w:eastAsia="Arial" w:hAnsi="Arial"/>
                <w:b/>
                <w:i/>
                <w:color w:val="000000"/>
                <w:sz w:val="20"/>
                <w:lang w:val="es-ES"/>
              </w:rPr>
            </w:pPr>
            <w:r>
              <w:rPr>
                <w:rFonts w:ascii="Arial" w:eastAsia="Arial" w:hAnsi="Arial"/>
                <w:b/>
                <w:i/>
                <w:color w:val="000000"/>
                <w:sz w:val="20"/>
                <w:lang w:val="es-ES"/>
              </w:rPr>
              <w:t>92</w:t>
            </w:r>
          </w:p>
        </w:tc>
        <w:tc>
          <w:tcPr>
            <w:tcW w:w="99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ind w:right="72"/>
              <w:jc w:val="right"/>
              <w:textAlignment w:val="baseline"/>
              <w:rPr>
                <w:rFonts w:ascii="Arial" w:eastAsia="Arial" w:hAnsi="Arial"/>
                <w:b/>
                <w:i/>
                <w:color w:val="000000"/>
                <w:sz w:val="20"/>
                <w:lang w:val="es-ES"/>
              </w:rPr>
            </w:pPr>
            <w:r>
              <w:rPr>
                <w:rFonts w:ascii="Arial" w:eastAsia="Arial" w:hAnsi="Arial"/>
                <w:b/>
                <w:i/>
                <w:color w:val="000000"/>
                <w:sz w:val="20"/>
                <w:lang w:val="es-ES"/>
              </w:rPr>
              <w:t>77</w:t>
            </w:r>
          </w:p>
        </w:tc>
      </w:tr>
      <w:tr w:rsidR="002574A4">
        <w:tblPrEx>
          <w:tblCellMar>
            <w:top w:w="0" w:type="dxa"/>
            <w:bottom w:w="0" w:type="dxa"/>
          </w:tblCellMar>
        </w:tblPrEx>
        <w:trPr>
          <w:trHeight w:hRule="exact" w:val="318"/>
        </w:trPr>
        <w:tc>
          <w:tcPr>
            <w:tcW w:w="136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23" w:lineRule="exact"/>
              <w:ind w:left="149"/>
              <w:textAlignment w:val="baseline"/>
              <w:rPr>
                <w:rFonts w:ascii="Arial" w:eastAsia="Arial" w:hAnsi="Arial"/>
                <w:b/>
                <w:i/>
                <w:color w:val="000000"/>
                <w:sz w:val="20"/>
                <w:lang w:val="es-ES"/>
              </w:rPr>
            </w:pPr>
            <w:r>
              <w:rPr>
                <w:rFonts w:ascii="Arial" w:eastAsia="Arial" w:hAnsi="Arial"/>
                <w:b/>
                <w:i/>
                <w:color w:val="000000"/>
                <w:sz w:val="20"/>
                <w:lang w:val="es-ES"/>
              </w:rPr>
              <w:t>Lote 2</w:t>
            </w:r>
          </w:p>
        </w:tc>
        <w:tc>
          <w:tcPr>
            <w:tcW w:w="917"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3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3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23" w:lineRule="exact"/>
              <w:ind w:right="77"/>
              <w:jc w:val="right"/>
              <w:textAlignment w:val="baseline"/>
              <w:rPr>
                <w:rFonts w:ascii="Arial" w:eastAsia="Arial" w:hAnsi="Arial"/>
                <w:b/>
                <w:i/>
                <w:color w:val="000000"/>
                <w:sz w:val="20"/>
                <w:lang w:val="es-ES"/>
              </w:rPr>
            </w:pPr>
            <w:r>
              <w:rPr>
                <w:rFonts w:ascii="Arial" w:eastAsia="Arial" w:hAnsi="Arial"/>
                <w:b/>
                <w:i/>
                <w:color w:val="000000"/>
                <w:sz w:val="20"/>
                <w:lang w:val="es-ES"/>
              </w:rPr>
              <w:t>75</w:t>
            </w:r>
          </w:p>
        </w:tc>
        <w:tc>
          <w:tcPr>
            <w:tcW w:w="63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23" w:lineRule="exact"/>
              <w:ind w:right="90"/>
              <w:jc w:val="right"/>
              <w:textAlignment w:val="baseline"/>
              <w:rPr>
                <w:rFonts w:ascii="Arial" w:eastAsia="Arial" w:hAnsi="Arial"/>
                <w:b/>
                <w:i/>
                <w:color w:val="000000"/>
                <w:sz w:val="20"/>
                <w:lang w:val="es-ES"/>
              </w:rPr>
            </w:pPr>
            <w:r>
              <w:rPr>
                <w:rFonts w:ascii="Arial" w:eastAsia="Arial" w:hAnsi="Arial"/>
                <w:b/>
                <w:i/>
                <w:color w:val="000000"/>
                <w:sz w:val="20"/>
                <w:lang w:val="es-ES"/>
              </w:rPr>
              <w:t>90</w:t>
            </w:r>
          </w:p>
        </w:tc>
        <w:tc>
          <w:tcPr>
            <w:tcW w:w="634"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89"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23" w:lineRule="exact"/>
              <w:ind w:left="688"/>
              <w:textAlignment w:val="baseline"/>
              <w:rPr>
                <w:rFonts w:ascii="Arial" w:eastAsia="Arial" w:hAnsi="Arial"/>
                <w:b/>
                <w:i/>
                <w:color w:val="000000"/>
                <w:sz w:val="20"/>
                <w:lang w:val="es-ES"/>
              </w:rPr>
            </w:pPr>
            <w:r>
              <w:rPr>
                <w:rFonts w:ascii="Arial" w:eastAsia="Arial" w:hAnsi="Arial"/>
                <w:b/>
                <w:i/>
                <w:color w:val="000000"/>
                <w:sz w:val="20"/>
                <w:lang w:val="es-ES"/>
              </w:rPr>
              <w:t>85</w:t>
            </w:r>
          </w:p>
        </w:tc>
        <w:tc>
          <w:tcPr>
            <w:tcW w:w="99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23" w:lineRule="exact"/>
              <w:ind w:right="72"/>
              <w:jc w:val="right"/>
              <w:textAlignment w:val="baseline"/>
              <w:rPr>
                <w:rFonts w:ascii="Arial" w:eastAsia="Arial" w:hAnsi="Arial"/>
                <w:b/>
                <w:i/>
                <w:color w:val="000000"/>
                <w:sz w:val="20"/>
                <w:lang w:val="es-ES"/>
              </w:rPr>
            </w:pPr>
            <w:r>
              <w:rPr>
                <w:rFonts w:ascii="Arial" w:eastAsia="Arial" w:hAnsi="Arial"/>
                <w:b/>
                <w:i/>
                <w:color w:val="000000"/>
                <w:sz w:val="20"/>
                <w:lang w:val="es-ES"/>
              </w:rPr>
              <w:t>82</w:t>
            </w:r>
          </w:p>
        </w:tc>
      </w:tr>
    </w:tbl>
    <w:p w:rsidR="002574A4" w:rsidRDefault="002574A4">
      <w:pPr>
        <w:spacing w:after="446" w:line="20" w:lineRule="exact"/>
      </w:pPr>
    </w:p>
    <w:p w:rsidR="002574A4" w:rsidRDefault="00434086">
      <w:pPr>
        <w:spacing w:line="231"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Se calculará la suma de las mejores ofertas por lotes en comparación a la suma de puntuaciones de cada lote de las ofertas integradoras a fin de determinar la mejor oferta:</w:t>
      </w:r>
    </w:p>
    <w:p w:rsidR="002574A4" w:rsidRDefault="00434086">
      <w:pPr>
        <w:spacing w:before="231" w:after="199"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Suma de las mejores ofertas por lotes:</w:t>
      </w:r>
    </w:p>
    <w:tbl>
      <w:tblPr>
        <w:tblW w:w="0" w:type="auto"/>
        <w:tblInd w:w="2314" w:type="dxa"/>
        <w:tblLayout w:type="fixed"/>
        <w:tblCellMar>
          <w:left w:w="0" w:type="dxa"/>
          <w:right w:w="0" w:type="dxa"/>
        </w:tblCellMar>
        <w:tblLook w:val="0000"/>
      </w:tblPr>
      <w:tblGrid>
        <w:gridCol w:w="1560"/>
        <w:gridCol w:w="1560"/>
        <w:gridCol w:w="2414"/>
      </w:tblGrid>
      <w:tr w:rsidR="002574A4">
        <w:tblPrEx>
          <w:tblCellMar>
            <w:top w:w="0" w:type="dxa"/>
            <w:bottom w:w="0" w:type="dxa"/>
          </w:tblCellMar>
        </w:tblPrEx>
        <w:trPr>
          <w:trHeight w:hRule="exact" w:val="317"/>
        </w:trPr>
        <w:tc>
          <w:tcPr>
            <w:tcW w:w="1560"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8" w:line="223" w:lineRule="exact"/>
              <w:ind w:right="524"/>
              <w:jc w:val="right"/>
              <w:textAlignment w:val="baseline"/>
              <w:rPr>
                <w:rFonts w:ascii="Arial" w:eastAsia="Arial" w:hAnsi="Arial"/>
                <w:b/>
                <w:i/>
                <w:color w:val="000000"/>
                <w:sz w:val="20"/>
                <w:lang w:val="es-ES"/>
              </w:rPr>
            </w:pPr>
            <w:r>
              <w:rPr>
                <w:rFonts w:ascii="Arial" w:eastAsia="Arial" w:hAnsi="Arial"/>
                <w:b/>
                <w:i/>
                <w:color w:val="000000"/>
                <w:sz w:val="20"/>
                <w:lang w:val="es-ES"/>
              </w:rPr>
              <w:t>Licitador</w:t>
            </w:r>
          </w:p>
        </w:tc>
        <w:tc>
          <w:tcPr>
            <w:tcW w:w="241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8" w:line="223" w:lineRule="exact"/>
              <w:ind w:right="1188"/>
              <w:jc w:val="right"/>
              <w:textAlignment w:val="baseline"/>
              <w:rPr>
                <w:rFonts w:ascii="Arial" w:eastAsia="Arial" w:hAnsi="Arial"/>
                <w:b/>
                <w:i/>
                <w:color w:val="000000"/>
                <w:sz w:val="20"/>
                <w:lang w:val="es-ES"/>
              </w:rPr>
            </w:pPr>
            <w:r>
              <w:rPr>
                <w:rFonts w:ascii="Arial" w:eastAsia="Arial" w:hAnsi="Arial"/>
                <w:b/>
                <w:i/>
                <w:color w:val="000000"/>
                <w:sz w:val="20"/>
                <w:lang w:val="es-ES"/>
              </w:rPr>
              <w:t>Puntuación</w:t>
            </w:r>
          </w:p>
        </w:tc>
      </w:tr>
      <w:tr w:rsidR="002574A4">
        <w:tblPrEx>
          <w:tblCellMar>
            <w:top w:w="0" w:type="dxa"/>
            <w:bottom w:w="0" w:type="dxa"/>
          </w:tblCellMar>
        </w:tblPrEx>
        <w:trPr>
          <w:trHeight w:hRule="exact" w:val="307"/>
        </w:trPr>
        <w:tc>
          <w:tcPr>
            <w:tcW w:w="156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3" w:line="214"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Lote 1</w:t>
            </w:r>
          </w:p>
        </w:tc>
        <w:tc>
          <w:tcPr>
            <w:tcW w:w="156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3" w:line="214" w:lineRule="exact"/>
              <w:ind w:right="614"/>
              <w:jc w:val="right"/>
              <w:textAlignment w:val="baseline"/>
              <w:rPr>
                <w:rFonts w:ascii="Arial" w:eastAsia="Arial" w:hAnsi="Arial"/>
                <w:b/>
                <w:i/>
                <w:color w:val="000000"/>
                <w:sz w:val="20"/>
                <w:lang w:val="es-ES"/>
              </w:rPr>
            </w:pPr>
            <w:r>
              <w:rPr>
                <w:rFonts w:ascii="Arial" w:eastAsia="Arial" w:hAnsi="Arial"/>
                <w:b/>
                <w:i/>
                <w:color w:val="000000"/>
                <w:sz w:val="20"/>
                <w:lang w:val="es-ES"/>
              </w:rPr>
              <w:t>A</w:t>
            </w:r>
          </w:p>
        </w:tc>
        <w:tc>
          <w:tcPr>
            <w:tcW w:w="241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3" w:line="214" w:lineRule="exact"/>
              <w:ind w:right="1008"/>
              <w:jc w:val="right"/>
              <w:textAlignment w:val="baseline"/>
              <w:rPr>
                <w:rFonts w:ascii="Arial" w:eastAsia="Arial" w:hAnsi="Arial"/>
                <w:b/>
                <w:i/>
                <w:color w:val="000000"/>
                <w:sz w:val="20"/>
                <w:lang w:val="es-ES"/>
              </w:rPr>
            </w:pPr>
            <w:r>
              <w:rPr>
                <w:rFonts w:ascii="Arial" w:eastAsia="Arial" w:hAnsi="Arial"/>
                <w:b/>
                <w:i/>
                <w:color w:val="000000"/>
                <w:sz w:val="20"/>
                <w:lang w:val="es-ES"/>
              </w:rPr>
              <w:t>100</w:t>
            </w:r>
          </w:p>
        </w:tc>
      </w:tr>
      <w:tr w:rsidR="002574A4">
        <w:tblPrEx>
          <w:tblCellMar>
            <w:top w:w="0" w:type="dxa"/>
            <w:bottom w:w="0" w:type="dxa"/>
          </w:tblCellMar>
        </w:tblPrEx>
        <w:trPr>
          <w:trHeight w:hRule="exact" w:val="312"/>
        </w:trPr>
        <w:tc>
          <w:tcPr>
            <w:tcW w:w="156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22"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Lote 2</w:t>
            </w:r>
          </w:p>
        </w:tc>
        <w:tc>
          <w:tcPr>
            <w:tcW w:w="156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22" w:lineRule="exact"/>
              <w:ind w:right="524"/>
              <w:jc w:val="right"/>
              <w:textAlignment w:val="baseline"/>
              <w:rPr>
                <w:rFonts w:ascii="Arial" w:eastAsia="Arial" w:hAnsi="Arial"/>
                <w:b/>
                <w:i/>
                <w:color w:val="000000"/>
                <w:sz w:val="20"/>
                <w:lang w:val="es-ES"/>
              </w:rPr>
            </w:pPr>
            <w:r>
              <w:rPr>
                <w:rFonts w:ascii="Arial" w:eastAsia="Arial" w:hAnsi="Arial"/>
                <w:b/>
                <w:i/>
                <w:color w:val="000000"/>
                <w:sz w:val="20"/>
                <w:lang w:val="es-ES"/>
              </w:rPr>
              <w:t>D</w:t>
            </w:r>
          </w:p>
        </w:tc>
        <w:tc>
          <w:tcPr>
            <w:tcW w:w="241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22" w:lineRule="exact"/>
              <w:ind w:right="1008"/>
              <w:jc w:val="right"/>
              <w:textAlignment w:val="baseline"/>
              <w:rPr>
                <w:rFonts w:ascii="Arial" w:eastAsia="Arial" w:hAnsi="Arial"/>
                <w:b/>
                <w:i/>
                <w:color w:val="000000"/>
                <w:sz w:val="20"/>
                <w:lang w:val="es-ES"/>
              </w:rPr>
            </w:pPr>
            <w:r>
              <w:rPr>
                <w:rFonts w:ascii="Arial" w:eastAsia="Arial" w:hAnsi="Arial"/>
                <w:b/>
                <w:i/>
                <w:color w:val="000000"/>
                <w:sz w:val="20"/>
                <w:lang w:val="es-ES"/>
              </w:rPr>
              <w:t>90</w:t>
            </w:r>
          </w:p>
        </w:tc>
      </w:tr>
      <w:tr w:rsidR="002574A4">
        <w:tblPrEx>
          <w:tblCellMar>
            <w:top w:w="0" w:type="dxa"/>
            <w:bottom w:w="0" w:type="dxa"/>
          </w:tblCellMar>
        </w:tblPrEx>
        <w:trPr>
          <w:trHeight w:hRule="exact" w:val="316"/>
        </w:trPr>
        <w:tc>
          <w:tcPr>
            <w:tcW w:w="1560"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27" w:lineRule="exact"/>
              <w:ind w:right="524"/>
              <w:jc w:val="right"/>
              <w:textAlignment w:val="baseline"/>
              <w:rPr>
                <w:rFonts w:ascii="Arial" w:eastAsia="Arial" w:hAnsi="Arial"/>
                <w:b/>
                <w:i/>
                <w:color w:val="000000"/>
                <w:sz w:val="20"/>
                <w:lang w:val="es-ES"/>
              </w:rPr>
            </w:pPr>
            <w:r>
              <w:rPr>
                <w:rFonts w:ascii="Arial" w:eastAsia="Arial" w:hAnsi="Arial"/>
                <w:b/>
                <w:i/>
                <w:color w:val="000000"/>
                <w:sz w:val="20"/>
                <w:lang w:val="es-ES"/>
              </w:rPr>
              <w:t>total</w:t>
            </w:r>
          </w:p>
        </w:tc>
        <w:tc>
          <w:tcPr>
            <w:tcW w:w="241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27" w:lineRule="exact"/>
              <w:ind w:right="1008"/>
              <w:jc w:val="right"/>
              <w:textAlignment w:val="baseline"/>
              <w:rPr>
                <w:rFonts w:ascii="Arial" w:eastAsia="Arial" w:hAnsi="Arial"/>
                <w:b/>
                <w:i/>
                <w:color w:val="000000"/>
                <w:sz w:val="20"/>
                <w:lang w:val="es-ES"/>
              </w:rPr>
            </w:pPr>
            <w:r>
              <w:rPr>
                <w:rFonts w:ascii="Arial" w:eastAsia="Arial" w:hAnsi="Arial"/>
                <w:b/>
                <w:i/>
                <w:color w:val="000000"/>
                <w:sz w:val="20"/>
                <w:lang w:val="es-ES"/>
              </w:rPr>
              <w:t>190</w:t>
            </w:r>
          </w:p>
        </w:tc>
      </w:tr>
    </w:tbl>
    <w:p w:rsidR="002574A4" w:rsidRDefault="002574A4">
      <w:pPr>
        <w:spacing w:after="217" w:line="20" w:lineRule="exact"/>
      </w:pPr>
    </w:p>
    <w:p w:rsidR="002574A4" w:rsidRDefault="00434086">
      <w:pPr>
        <w:spacing w:before="1" w:after="276"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Suma de la mejor oferta integradora:</w:t>
      </w:r>
    </w:p>
    <w:p w:rsidR="002574A4" w:rsidRDefault="002574A4">
      <w:pPr>
        <w:rPr>
          <w:sz w:val="2"/>
        </w:rPr>
      </w:pPr>
      <w:r w:rsidRPr="002574A4">
        <w:pict>
          <v:shape id="_x0000_s1448" type="#_x0000_t202" style="position:absolute;margin-left:566.1pt;margin-top:508.1pt;width:15.85pt;height:303.6pt;z-index:-251681792;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80 de 194</w:t>
                  </w:r>
                </w:p>
              </w:txbxContent>
            </v:textbox>
            <w10:wrap type="square" anchorx="page" anchory="page"/>
          </v:shape>
        </w:pict>
      </w:r>
      <w:r w:rsidRPr="002574A4">
        <w:pict>
          <v:shape id="_x0000_s1447" type="#_x0000_t202" style="position:absolute;margin-left:540.25pt;margin-top:501.85pt;width:26.15pt;height:310.05pt;z-index:-25168076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3937635"/>
                        <wp:effectExtent l="0" t="0" r="0" b="0"/>
                        <wp:docPr id="335" name="Picture"/>
                        <wp:cNvGraphicFramePr/>
                        <a:graphic xmlns:a="http://schemas.openxmlformats.org/drawingml/2006/main">
                          <a:graphicData uri="http://schemas.openxmlformats.org/drawingml/2006/picture">
                            <pic:pic xmlns:pic="http://schemas.openxmlformats.org/drawingml/2006/picture">
                              <pic:nvPicPr>
                                <pic:cNvPr id="336" name="test1"/>
                                <pic:cNvPicPr preferRelativeResize="0"/>
                              </pic:nvPicPr>
                              <pic:blipFill>
                                <a:blip r:embed="rId7"/>
                                <a:stretch>
                                  <a:fillRect/>
                                </a:stretch>
                              </pic:blipFill>
                              <pic:spPr>
                                <a:xfrm>
                                  <a:off x="0" y="0"/>
                                  <a:ext cx="332105" cy="3937635"/>
                                </a:xfrm>
                                <a:prstGeom prst="rect">
                                  <a:avLst/>
                                </a:prstGeom>
                              </pic:spPr>
                            </pic:pic>
                          </a:graphicData>
                        </a:graphic>
                      </wp:inline>
                    </w:drawing>
                  </w:r>
                </w:p>
              </w:txbxContent>
            </v:textbox>
            <w10:wrap anchorx="page" anchory="page"/>
          </v:shape>
        </w:pict>
      </w:r>
    </w:p>
    <w:tbl>
      <w:tblPr>
        <w:tblW w:w="0" w:type="auto"/>
        <w:tblInd w:w="782" w:type="dxa"/>
        <w:tblLayout w:type="fixed"/>
        <w:tblCellMar>
          <w:left w:w="0" w:type="dxa"/>
          <w:right w:w="0" w:type="dxa"/>
        </w:tblCellMar>
        <w:tblLook w:val="0000"/>
      </w:tblPr>
      <w:tblGrid>
        <w:gridCol w:w="2050"/>
        <w:gridCol w:w="1704"/>
        <w:gridCol w:w="5482"/>
      </w:tblGrid>
      <w:tr w:rsidR="002574A4">
        <w:tblPrEx>
          <w:tblCellMar>
            <w:top w:w="0" w:type="dxa"/>
            <w:bottom w:w="0" w:type="dxa"/>
          </w:tblCellMar>
        </w:tblPrEx>
        <w:trPr>
          <w:trHeight w:hRule="exact" w:val="312"/>
        </w:trPr>
        <w:tc>
          <w:tcPr>
            <w:tcW w:w="2050" w:type="dxa"/>
            <w:tcBorders>
              <w:top w:val="single" w:sz="5" w:space="0" w:color="000000"/>
              <w:left w:val="single" w:sz="5" w:space="0" w:color="000000"/>
              <w:bottom w:val="single" w:sz="5" w:space="0" w:color="000000"/>
              <w:right w:val="none" w:sz="0" w:space="0" w:color="000000"/>
            </w:tcBorders>
          </w:tcPr>
          <w:p w:rsidR="002574A4" w:rsidRDefault="002574A4"/>
        </w:tc>
        <w:tc>
          <w:tcPr>
            <w:tcW w:w="1704" w:type="dxa"/>
            <w:tcBorders>
              <w:top w:val="single" w:sz="5" w:space="0" w:color="000000"/>
              <w:left w:val="none" w:sz="0" w:space="0" w:color="000000"/>
              <w:bottom w:val="single" w:sz="5" w:space="0" w:color="000000"/>
              <w:right w:val="none" w:sz="0" w:space="0" w:color="000000"/>
            </w:tcBorders>
            <w:vAlign w:val="center"/>
          </w:tcPr>
          <w:p w:rsidR="002574A4" w:rsidRDefault="00434086">
            <w:pPr>
              <w:spacing w:before="80" w:line="227"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Licitador</w:t>
            </w:r>
          </w:p>
        </w:tc>
        <w:tc>
          <w:tcPr>
            <w:tcW w:w="5482" w:type="dxa"/>
            <w:tcBorders>
              <w:top w:val="none" w:sz="0" w:space="0" w:color="000000"/>
              <w:left w:val="none" w:sz="0" w:space="0" w:color="000000"/>
              <w:bottom w:val="none" w:sz="0" w:space="0" w:color="000000"/>
              <w:right w:val="none" w:sz="0" w:space="0" w:color="000000"/>
            </w:tcBorders>
            <w:vAlign w:val="center"/>
          </w:tcPr>
          <w:p w:rsidR="002574A4" w:rsidRDefault="00434086">
            <w:pPr>
              <w:spacing w:before="80" w:line="227" w:lineRule="exact"/>
              <w:ind w:right="4066"/>
              <w:jc w:val="right"/>
              <w:textAlignment w:val="baseline"/>
              <w:rPr>
                <w:rFonts w:ascii="Arial" w:eastAsia="Arial" w:hAnsi="Arial"/>
                <w:b/>
                <w:i/>
                <w:color w:val="000000"/>
                <w:sz w:val="20"/>
                <w:lang w:val="es-ES"/>
              </w:rPr>
            </w:pPr>
            <w:r>
              <w:rPr>
                <w:rFonts w:ascii="Arial" w:eastAsia="Arial" w:hAnsi="Arial"/>
                <w:b/>
                <w:i/>
                <w:color w:val="000000"/>
                <w:sz w:val="20"/>
                <w:lang w:val="es-ES"/>
              </w:rPr>
              <w:t>Puntuación</w:t>
            </w:r>
          </w:p>
        </w:tc>
      </w:tr>
      <w:tr w:rsidR="002574A4">
        <w:tblPrEx>
          <w:tblCellMar>
            <w:top w:w="0" w:type="dxa"/>
            <w:bottom w:w="0" w:type="dxa"/>
          </w:tblCellMar>
        </w:tblPrEx>
        <w:trPr>
          <w:trHeight w:hRule="exact" w:val="597"/>
        </w:trPr>
        <w:tc>
          <w:tcPr>
            <w:tcW w:w="2050" w:type="dxa"/>
            <w:tcBorders>
              <w:top w:val="single" w:sz="5" w:space="0" w:color="000000"/>
              <w:left w:val="single" w:sz="5" w:space="0" w:color="000000"/>
              <w:bottom w:val="none" w:sz="0" w:space="0" w:color="000000"/>
              <w:right w:val="none" w:sz="0" w:space="0" w:color="000000"/>
            </w:tcBorders>
            <w:vAlign w:val="bottom"/>
          </w:tcPr>
          <w:p w:rsidR="002574A4" w:rsidRDefault="00434086">
            <w:pPr>
              <w:spacing w:before="329" w:after="27" w:line="230" w:lineRule="exact"/>
              <w:jc w:val="center"/>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Oferta integradora</w:t>
            </w:r>
          </w:p>
        </w:tc>
        <w:tc>
          <w:tcPr>
            <w:tcW w:w="1704" w:type="dxa"/>
            <w:tcBorders>
              <w:top w:val="single" w:sz="5" w:space="0" w:color="000000"/>
              <w:left w:val="none" w:sz="0" w:space="0" w:color="000000"/>
              <w:bottom w:val="none" w:sz="0" w:space="0" w:color="000000"/>
              <w:right w:val="none" w:sz="0" w:space="0" w:color="000000"/>
            </w:tcBorders>
            <w:vAlign w:val="bottom"/>
          </w:tcPr>
          <w:p w:rsidR="002574A4" w:rsidRDefault="00434086">
            <w:pPr>
              <w:spacing w:before="329" w:after="27"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F</w:t>
            </w:r>
          </w:p>
        </w:tc>
        <w:tc>
          <w:tcPr>
            <w:tcW w:w="5482" w:type="dxa"/>
            <w:tcBorders>
              <w:top w:val="none" w:sz="0" w:space="0" w:color="000000"/>
              <w:left w:val="none" w:sz="0" w:space="0" w:color="000000"/>
              <w:bottom w:val="none" w:sz="0" w:space="0" w:color="000000"/>
              <w:right w:val="none" w:sz="0" w:space="0" w:color="000000"/>
            </w:tcBorders>
            <w:vAlign w:val="bottom"/>
          </w:tcPr>
          <w:p w:rsidR="002574A4" w:rsidRDefault="00434086">
            <w:pPr>
              <w:spacing w:before="329" w:after="27" w:line="230" w:lineRule="exact"/>
              <w:ind w:right="4246"/>
              <w:jc w:val="right"/>
              <w:textAlignment w:val="baseline"/>
              <w:rPr>
                <w:rFonts w:ascii="Arial" w:eastAsia="Arial" w:hAnsi="Arial"/>
                <w:b/>
                <w:i/>
                <w:color w:val="000000"/>
                <w:sz w:val="20"/>
                <w:lang w:val="es-ES"/>
              </w:rPr>
            </w:pPr>
            <w:r>
              <w:rPr>
                <w:rFonts w:ascii="Arial" w:eastAsia="Arial" w:hAnsi="Arial"/>
                <w:b/>
                <w:i/>
                <w:color w:val="000000"/>
                <w:sz w:val="20"/>
                <w:lang w:val="es-ES"/>
              </w:rPr>
              <w:t>177</w:t>
            </w:r>
          </w:p>
        </w:tc>
      </w:tr>
    </w:tbl>
    <w:p w:rsidR="002574A4" w:rsidRDefault="002574A4">
      <w:pPr>
        <w:spacing w:after="412" w:line="20" w:lineRule="exact"/>
      </w:pPr>
    </w:p>
    <w:p w:rsidR="002574A4" w:rsidRDefault="00434086">
      <w:pPr>
        <w:spacing w:after="204" w:line="231" w:lineRule="exact"/>
        <w:ind w:left="72"/>
        <w:textAlignment w:val="baseline"/>
        <w:rPr>
          <w:rFonts w:ascii="Arial" w:eastAsia="Arial" w:hAnsi="Arial"/>
          <w:i/>
          <w:color w:val="000000"/>
          <w:sz w:val="20"/>
          <w:lang w:val="es-ES"/>
        </w:rPr>
      </w:pPr>
      <w:r>
        <w:rPr>
          <w:rFonts w:ascii="Arial" w:eastAsia="Arial" w:hAnsi="Arial"/>
          <w:i/>
          <w:color w:val="000000"/>
          <w:sz w:val="20"/>
          <w:lang w:val="es-ES"/>
        </w:rPr>
        <w:t>Comparativas ofertas individuales / integradoras:</w:t>
      </w:r>
    </w:p>
    <w:tbl>
      <w:tblPr>
        <w:tblW w:w="0" w:type="auto"/>
        <w:tblInd w:w="682" w:type="dxa"/>
        <w:tblLayout w:type="fixed"/>
        <w:tblCellMar>
          <w:left w:w="0" w:type="dxa"/>
          <w:right w:w="0" w:type="dxa"/>
        </w:tblCellMar>
        <w:tblLook w:val="0000"/>
      </w:tblPr>
      <w:tblGrid>
        <w:gridCol w:w="4397"/>
        <w:gridCol w:w="4401"/>
      </w:tblGrid>
      <w:tr w:rsidR="002574A4">
        <w:tblPrEx>
          <w:tblCellMar>
            <w:top w:w="0" w:type="dxa"/>
            <w:bottom w:w="0" w:type="dxa"/>
          </w:tblCellMar>
        </w:tblPrEx>
        <w:trPr>
          <w:trHeight w:hRule="exact" w:val="245"/>
        </w:trPr>
        <w:tc>
          <w:tcPr>
            <w:tcW w:w="439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1" w:lineRule="exact"/>
              <w:ind w:left="139"/>
              <w:textAlignment w:val="baseline"/>
              <w:rPr>
                <w:rFonts w:ascii="Arial" w:eastAsia="Arial" w:hAnsi="Arial"/>
                <w:i/>
                <w:color w:val="000000"/>
                <w:sz w:val="20"/>
                <w:lang w:val="es-ES"/>
              </w:rPr>
            </w:pPr>
            <w:r>
              <w:rPr>
                <w:rFonts w:ascii="Arial" w:eastAsia="Arial" w:hAnsi="Arial"/>
                <w:i/>
                <w:color w:val="000000"/>
                <w:sz w:val="20"/>
                <w:lang w:val="es-ES"/>
              </w:rPr>
              <w:t>Puntuación mayor</w:t>
            </w:r>
          </w:p>
        </w:tc>
        <w:tc>
          <w:tcPr>
            <w:tcW w:w="440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1" w:lineRule="exact"/>
              <w:ind w:left="134"/>
              <w:textAlignment w:val="baseline"/>
              <w:rPr>
                <w:rFonts w:ascii="Arial" w:eastAsia="Arial" w:hAnsi="Arial"/>
                <w:i/>
                <w:color w:val="000000"/>
                <w:sz w:val="20"/>
                <w:lang w:val="es-ES"/>
              </w:rPr>
            </w:pPr>
            <w:r>
              <w:rPr>
                <w:rFonts w:ascii="Arial" w:eastAsia="Arial" w:hAnsi="Arial"/>
                <w:i/>
                <w:color w:val="000000"/>
                <w:sz w:val="20"/>
                <w:lang w:val="es-ES"/>
              </w:rPr>
              <w:t>190</w:t>
            </w:r>
          </w:p>
        </w:tc>
      </w:tr>
      <w:tr w:rsidR="002574A4">
        <w:tblPrEx>
          <w:tblCellMar>
            <w:top w:w="0" w:type="dxa"/>
            <w:bottom w:w="0" w:type="dxa"/>
          </w:tblCellMar>
        </w:tblPrEx>
        <w:trPr>
          <w:trHeight w:hRule="exact" w:val="475"/>
        </w:trPr>
        <w:tc>
          <w:tcPr>
            <w:tcW w:w="4397" w:type="dxa"/>
            <w:tcBorders>
              <w:top w:val="single" w:sz="5" w:space="0" w:color="000000"/>
              <w:left w:val="single" w:sz="5" w:space="0" w:color="000000"/>
              <w:bottom w:val="single" w:sz="5" w:space="0" w:color="000000"/>
              <w:right w:val="single" w:sz="5" w:space="0" w:color="000000"/>
            </w:tcBorders>
          </w:tcPr>
          <w:p w:rsidR="002574A4" w:rsidRDefault="00434086">
            <w:pPr>
              <w:spacing w:after="228" w:line="232" w:lineRule="exact"/>
              <w:ind w:left="139"/>
              <w:textAlignment w:val="baseline"/>
              <w:rPr>
                <w:rFonts w:ascii="Arial" w:eastAsia="Arial" w:hAnsi="Arial"/>
                <w:i/>
                <w:color w:val="000000"/>
                <w:sz w:val="20"/>
                <w:lang w:val="es-ES"/>
              </w:rPr>
            </w:pPr>
            <w:r>
              <w:rPr>
                <w:rFonts w:ascii="Arial" w:eastAsia="Arial" w:hAnsi="Arial"/>
                <w:i/>
                <w:color w:val="000000"/>
                <w:sz w:val="20"/>
                <w:lang w:val="es-ES"/>
              </w:rPr>
              <w:t>Adjudicatarios</w:t>
            </w:r>
          </w:p>
        </w:tc>
        <w:tc>
          <w:tcPr>
            <w:tcW w:w="4401" w:type="dxa"/>
            <w:tcBorders>
              <w:top w:val="single" w:sz="5" w:space="0" w:color="000000"/>
              <w:left w:val="single" w:sz="5" w:space="0" w:color="000000"/>
              <w:bottom w:val="single" w:sz="5" w:space="0" w:color="000000"/>
              <w:right w:val="single" w:sz="5" w:space="0" w:color="000000"/>
            </w:tcBorders>
          </w:tcPr>
          <w:p w:rsidR="002574A4" w:rsidRDefault="00434086">
            <w:pPr>
              <w:spacing w:line="231" w:lineRule="exact"/>
              <w:ind w:left="108" w:right="180"/>
              <w:jc w:val="both"/>
              <w:textAlignment w:val="baseline"/>
              <w:rPr>
                <w:rFonts w:ascii="Arial" w:eastAsia="Arial" w:hAnsi="Arial"/>
                <w:i/>
                <w:color w:val="000000"/>
                <w:sz w:val="20"/>
                <w:lang w:val="es-ES"/>
              </w:rPr>
            </w:pPr>
            <w:r>
              <w:rPr>
                <w:rFonts w:ascii="Arial" w:eastAsia="Arial" w:hAnsi="Arial"/>
                <w:i/>
                <w:color w:val="000000"/>
                <w:sz w:val="20"/>
                <w:lang w:val="es-ES"/>
              </w:rPr>
              <w:t xml:space="preserve">Empresas A y </w:t>
            </w:r>
            <w:r>
              <w:rPr>
                <w:rFonts w:ascii="Arial" w:eastAsia="Arial" w:hAnsi="Arial"/>
                <w:b/>
                <w:i/>
                <w:color w:val="000000"/>
                <w:sz w:val="20"/>
                <w:lang w:val="es-ES"/>
              </w:rPr>
              <w:t>D</w:t>
            </w:r>
            <w:r>
              <w:rPr>
                <w:rFonts w:ascii="Arial" w:eastAsia="Arial" w:hAnsi="Arial"/>
                <w:i/>
                <w:color w:val="000000"/>
                <w:sz w:val="20"/>
                <w:lang w:val="es-ES"/>
              </w:rPr>
              <w:t>, suma de las mejores ofertas por lotes</w:t>
            </w:r>
          </w:p>
        </w:tc>
      </w:tr>
    </w:tbl>
    <w:p w:rsidR="002574A4" w:rsidRDefault="002574A4">
      <w:pPr>
        <w:spacing w:after="452" w:line="20" w:lineRule="exact"/>
      </w:pPr>
    </w:p>
    <w:p w:rsidR="002574A4" w:rsidRDefault="00434086">
      <w:pPr>
        <w:spacing w:before="1"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Ejemplo 2:</w:t>
      </w:r>
    </w:p>
    <w:p w:rsidR="002574A4" w:rsidRDefault="00434086">
      <w:pPr>
        <w:spacing w:before="224" w:after="208" w:line="232" w:lineRule="exact"/>
        <w:ind w:left="72"/>
        <w:textAlignment w:val="baseline"/>
        <w:rPr>
          <w:rFonts w:ascii="Arial" w:eastAsia="Arial" w:hAnsi="Arial"/>
          <w:i/>
          <w:color w:val="000000"/>
          <w:sz w:val="20"/>
          <w:lang w:val="es-ES"/>
        </w:rPr>
      </w:pPr>
      <w:r>
        <w:rPr>
          <w:rFonts w:ascii="Arial" w:eastAsia="Arial" w:hAnsi="Arial"/>
          <w:i/>
          <w:color w:val="000000"/>
          <w:sz w:val="20"/>
          <w:lang w:val="es-ES"/>
        </w:rPr>
        <w:t>Ejemplo de puntuaciones:</w:t>
      </w:r>
    </w:p>
    <w:tbl>
      <w:tblPr>
        <w:tblW w:w="0" w:type="auto"/>
        <w:tblInd w:w="1675" w:type="dxa"/>
        <w:tblLayout w:type="fixed"/>
        <w:tblCellMar>
          <w:left w:w="0" w:type="dxa"/>
          <w:right w:w="0" w:type="dxa"/>
        </w:tblCellMar>
        <w:tblLook w:val="0000"/>
      </w:tblPr>
      <w:tblGrid>
        <w:gridCol w:w="1363"/>
        <w:gridCol w:w="917"/>
        <w:gridCol w:w="638"/>
        <w:gridCol w:w="634"/>
        <w:gridCol w:w="638"/>
        <w:gridCol w:w="634"/>
        <w:gridCol w:w="989"/>
        <w:gridCol w:w="998"/>
      </w:tblGrid>
      <w:tr w:rsidR="002574A4">
        <w:tblPrEx>
          <w:tblCellMar>
            <w:top w:w="0" w:type="dxa"/>
            <w:bottom w:w="0" w:type="dxa"/>
          </w:tblCellMar>
        </w:tblPrEx>
        <w:trPr>
          <w:trHeight w:hRule="exact" w:val="475"/>
        </w:trPr>
        <w:tc>
          <w:tcPr>
            <w:tcW w:w="1363"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461" w:type="dxa"/>
            <w:gridSpan w:val="5"/>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47" w:line="214"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Ofertas por lotes</w:t>
            </w:r>
          </w:p>
        </w:tc>
        <w:tc>
          <w:tcPr>
            <w:tcW w:w="1987" w:type="dxa"/>
            <w:gridSpan w:val="2"/>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Ofertas</w:t>
            </w:r>
          </w:p>
          <w:p w:rsidR="002574A4" w:rsidRDefault="00434086">
            <w:pPr>
              <w:spacing w:line="214"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integradoras</w:t>
            </w:r>
          </w:p>
        </w:tc>
      </w:tr>
      <w:tr w:rsidR="002574A4">
        <w:tblPrEx>
          <w:tblCellMar>
            <w:top w:w="0" w:type="dxa"/>
            <w:bottom w:w="0" w:type="dxa"/>
          </w:tblCellMar>
        </w:tblPrEx>
        <w:trPr>
          <w:trHeight w:hRule="exact" w:val="307"/>
        </w:trPr>
        <w:tc>
          <w:tcPr>
            <w:tcW w:w="136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left="149"/>
              <w:textAlignment w:val="baseline"/>
              <w:rPr>
                <w:rFonts w:ascii="Arial" w:eastAsia="Arial" w:hAnsi="Arial"/>
                <w:b/>
                <w:i/>
                <w:color w:val="000000"/>
                <w:sz w:val="20"/>
                <w:lang w:val="es-ES"/>
              </w:rPr>
            </w:pPr>
            <w:r>
              <w:rPr>
                <w:rFonts w:ascii="Arial" w:eastAsia="Arial" w:hAnsi="Arial"/>
                <w:b/>
                <w:i/>
                <w:color w:val="000000"/>
                <w:sz w:val="20"/>
                <w:lang w:val="es-ES"/>
              </w:rPr>
              <w:t>licitador</w:t>
            </w:r>
          </w:p>
        </w:tc>
        <w:tc>
          <w:tcPr>
            <w:tcW w:w="91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A</w:t>
            </w:r>
          </w:p>
        </w:tc>
        <w:tc>
          <w:tcPr>
            <w:tcW w:w="63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B</w:t>
            </w:r>
          </w:p>
        </w:tc>
        <w:tc>
          <w:tcPr>
            <w:tcW w:w="63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C</w:t>
            </w:r>
          </w:p>
        </w:tc>
        <w:tc>
          <w:tcPr>
            <w:tcW w:w="63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D</w:t>
            </w:r>
          </w:p>
        </w:tc>
        <w:tc>
          <w:tcPr>
            <w:tcW w:w="63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E</w:t>
            </w:r>
          </w:p>
        </w:tc>
        <w:tc>
          <w:tcPr>
            <w:tcW w:w="989"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F</w:t>
            </w:r>
          </w:p>
        </w:tc>
        <w:tc>
          <w:tcPr>
            <w:tcW w:w="99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G</w:t>
            </w:r>
          </w:p>
        </w:tc>
      </w:tr>
      <w:tr w:rsidR="002574A4">
        <w:tblPrEx>
          <w:tblCellMar>
            <w:top w:w="0" w:type="dxa"/>
            <w:bottom w:w="0" w:type="dxa"/>
          </w:tblCellMar>
        </w:tblPrEx>
        <w:trPr>
          <w:trHeight w:hRule="exact" w:val="312"/>
        </w:trPr>
        <w:tc>
          <w:tcPr>
            <w:tcW w:w="136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ind w:left="149"/>
              <w:textAlignment w:val="baseline"/>
              <w:rPr>
                <w:rFonts w:ascii="Arial" w:eastAsia="Arial" w:hAnsi="Arial"/>
                <w:b/>
                <w:i/>
                <w:color w:val="000000"/>
                <w:sz w:val="20"/>
                <w:lang w:val="es-ES"/>
              </w:rPr>
            </w:pPr>
            <w:r>
              <w:rPr>
                <w:rFonts w:ascii="Arial" w:eastAsia="Arial" w:hAnsi="Arial"/>
                <w:b/>
                <w:i/>
                <w:color w:val="000000"/>
                <w:sz w:val="20"/>
                <w:lang w:val="es-ES"/>
              </w:rPr>
              <w:t>Lote 1</w:t>
            </w:r>
          </w:p>
        </w:tc>
        <w:tc>
          <w:tcPr>
            <w:tcW w:w="91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100</w:t>
            </w:r>
          </w:p>
        </w:tc>
        <w:tc>
          <w:tcPr>
            <w:tcW w:w="63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70</w:t>
            </w:r>
          </w:p>
        </w:tc>
        <w:tc>
          <w:tcPr>
            <w:tcW w:w="634"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3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3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85</w:t>
            </w:r>
          </w:p>
        </w:tc>
        <w:tc>
          <w:tcPr>
            <w:tcW w:w="989"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92</w:t>
            </w:r>
          </w:p>
        </w:tc>
        <w:tc>
          <w:tcPr>
            <w:tcW w:w="99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95</w:t>
            </w:r>
          </w:p>
        </w:tc>
      </w:tr>
      <w:tr w:rsidR="002574A4">
        <w:tblPrEx>
          <w:tblCellMar>
            <w:top w:w="0" w:type="dxa"/>
            <w:bottom w:w="0" w:type="dxa"/>
          </w:tblCellMar>
        </w:tblPrEx>
        <w:trPr>
          <w:trHeight w:hRule="exact" w:val="317"/>
        </w:trPr>
        <w:tc>
          <w:tcPr>
            <w:tcW w:w="136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8" w:lineRule="exact"/>
              <w:ind w:left="149"/>
              <w:textAlignment w:val="baseline"/>
              <w:rPr>
                <w:rFonts w:ascii="Arial" w:eastAsia="Arial" w:hAnsi="Arial"/>
                <w:b/>
                <w:i/>
                <w:color w:val="000000"/>
                <w:sz w:val="20"/>
                <w:lang w:val="es-ES"/>
              </w:rPr>
            </w:pPr>
            <w:r>
              <w:rPr>
                <w:rFonts w:ascii="Arial" w:eastAsia="Arial" w:hAnsi="Arial"/>
                <w:b/>
                <w:i/>
                <w:color w:val="000000"/>
                <w:sz w:val="20"/>
                <w:lang w:val="es-ES"/>
              </w:rPr>
              <w:t>Lote 2</w:t>
            </w:r>
          </w:p>
        </w:tc>
        <w:tc>
          <w:tcPr>
            <w:tcW w:w="917"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3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63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75</w:t>
            </w:r>
          </w:p>
        </w:tc>
        <w:tc>
          <w:tcPr>
            <w:tcW w:w="63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90</w:t>
            </w:r>
          </w:p>
        </w:tc>
        <w:tc>
          <w:tcPr>
            <w:tcW w:w="634"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89"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85</w:t>
            </w:r>
          </w:p>
        </w:tc>
        <w:tc>
          <w:tcPr>
            <w:tcW w:w="99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98</w:t>
            </w:r>
          </w:p>
        </w:tc>
      </w:tr>
    </w:tbl>
    <w:p w:rsidR="002574A4" w:rsidRDefault="002574A4">
      <w:pPr>
        <w:spacing w:after="249" w:line="20" w:lineRule="exact"/>
      </w:pPr>
    </w:p>
    <w:p w:rsidR="002574A4" w:rsidRDefault="00434086">
      <w:pPr>
        <w:spacing w:line="214" w:lineRule="exact"/>
        <w:ind w:left="72" w:right="144"/>
        <w:jc w:val="both"/>
        <w:textAlignment w:val="baseline"/>
        <w:rPr>
          <w:rFonts w:ascii="Arial" w:eastAsia="Arial" w:hAnsi="Arial"/>
          <w:i/>
          <w:color w:val="000000"/>
          <w:sz w:val="20"/>
          <w:lang w:val="es-ES"/>
        </w:rPr>
      </w:pPr>
      <w:r>
        <w:rPr>
          <w:rFonts w:ascii="Arial" w:eastAsia="Arial" w:hAnsi="Arial"/>
          <w:i/>
          <w:color w:val="000000"/>
          <w:sz w:val="20"/>
          <w:lang w:val="es-ES"/>
        </w:rPr>
        <w:t>Se calculará la suma de las mejores ofertas por lotes en comparación a la suma de puntuaciones de cada lot de las ofertas integradoras a fin de determinar la mejor oferta:</w:t>
      </w:r>
    </w:p>
    <w:p w:rsidR="002574A4" w:rsidRDefault="002574A4">
      <w:pPr>
        <w:sectPr w:rsidR="002574A4">
          <w:pgSz w:w="11909" w:h="16838"/>
          <w:pgMar w:top="3460" w:right="907" w:bottom="269" w:left="984" w:header="720" w:footer="720" w:gutter="0"/>
          <w:cols w:space="720"/>
        </w:sectPr>
      </w:pPr>
    </w:p>
    <w:tbl>
      <w:tblPr>
        <w:tblW w:w="0" w:type="auto"/>
        <w:tblLayout w:type="fixed"/>
        <w:tblCellMar>
          <w:left w:w="0" w:type="dxa"/>
          <w:right w:w="0" w:type="dxa"/>
        </w:tblCellMar>
        <w:tblLook w:val="0000"/>
      </w:tblPr>
      <w:tblGrid>
        <w:gridCol w:w="1696"/>
        <w:gridCol w:w="7800"/>
      </w:tblGrid>
      <w:tr w:rsidR="002574A4">
        <w:tblPrEx>
          <w:tblCellMar>
            <w:top w:w="0" w:type="dxa"/>
            <w:bottom w:w="0" w:type="dxa"/>
          </w:tblCellMar>
        </w:tblPrEx>
        <w:trPr>
          <w:trHeight w:hRule="exact" w:val="1785"/>
        </w:trPr>
        <w:tc>
          <w:tcPr>
            <w:tcW w:w="1696"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61"/>
              <w:jc w:val="right"/>
              <w:textAlignment w:val="baseline"/>
            </w:pPr>
            <w:r>
              <w:rPr>
                <w:noProof/>
                <w:lang w:val="es-ES" w:eastAsia="es-ES"/>
              </w:rPr>
              <w:lastRenderedPageBreak/>
              <w:drawing>
                <wp:inline distT="0" distB="0" distL="0" distR="0">
                  <wp:extent cx="911225" cy="1112520"/>
                  <wp:effectExtent l="0" t="0" r="0" b="0"/>
                  <wp:docPr id="337" name="Picture"/>
                  <wp:cNvGraphicFramePr/>
                  <a:graphic xmlns:a="http://schemas.openxmlformats.org/drawingml/2006/main">
                    <a:graphicData uri="http://schemas.openxmlformats.org/drawingml/2006/picture">
                      <pic:pic xmlns:pic="http://schemas.openxmlformats.org/drawingml/2006/picture">
                        <pic:nvPicPr>
                          <pic:cNvPr id="33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800"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376" w:after="199" w:line="230" w:lineRule="exact"/>
        <w:textAlignment w:val="baseline"/>
        <w:rPr>
          <w:rFonts w:ascii="Arial" w:eastAsia="Arial" w:hAnsi="Arial"/>
          <w:b/>
          <w:i/>
          <w:color w:val="000000"/>
          <w:sz w:val="20"/>
          <w:lang w:val="es-ES"/>
        </w:rPr>
      </w:pPr>
      <w:r>
        <w:rPr>
          <w:rFonts w:ascii="Arial" w:eastAsia="Arial" w:hAnsi="Arial"/>
          <w:b/>
          <w:i/>
          <w:color w:val="000000"/>
          <w:sz w:val="20"/>
          <w:lang w:val="es-ES"/>
        </w:rPr>
        <w:t>Suma de las mejores ofertas por lotes:</w:t>
      </w:r>
    </w:p>
    <w:tbl>
      <w:tblPr>
        <w:tblW w:w="0" w:type="auto"/>
        <w:tblInd w:w="2301" w:type="dxa"/>
        <w:tblLayout w:type="fixed"/>
        <w:tblCellMar>
          <w:left w:w="0" w:type="dxa"/>
          <w:right w:w="0" w:type="dxa"/>
        </w:tblCellMar>
        <w:tblLook w:val="0000"/>
      </w:tblPr>
      <w:tblGrid>
        <w:gridCol w:w="1560"/>
        <w:gridCol w:w="1560"/>
        <w:gridCol w:w="2414"/>
      </w:tblGrid>
      <w:tr w:rsidR="002574A4">
        <w:tblPrEx>
          <w:tblCellMar>
            <w:top w:w="0" w:type="dxa"/>
            <w:bottom w:w="0" w:type="dxa"/>
          </w:tblCellMar>
        </w:tblPrEx>
        <w:trPr>
          <w:trHeight w:hRule="exact" w:val="317"/>
        </w:trPr>
        <w:tc>
          <w:tcPr>
            <w:tcW w:w="1560"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8" w:line="223" w:lineRule="exact"/>
              <w:ind w:right="557"/>
              <w:jc w:val="right"/>
              <w:textAlignment w:val="baseline"/>
              <w:rPr>
                <w:rFonts w:ascii="Arial" w:eastAsia="Arial" w:hAnsi="Arial"/>
                <w:b/>
                <w:i/>
                <w:color w:val="000000"/>
                <w:sz w:val="20"/>
                <w:lang w:val="es-ES"/>
              </w:rPr>
            </w:pPr>
            <w:r>
              <w:rPr>
                <w:rFonts w:ascii="Arial" w:eastAsia="Arial" w:hAnsi="Arial"/>
                <w:b/>
                <w:i/>
                <w:color w:val="000000"/>
                <w:sz w:val="20"/>
                <w:lang w:val="es-ES"/>
              </w:rPr>
              <w:t>Licitador</w:t>
            </w:r>
          </w:p>
        </w:tc>
        <w:tc>
          <w:tcPr>
            <w:tcW w:w="241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8" w:line="223" w:lineRule="exact"/>
              <w:ind w:right="1221"/>
              <w:jc w:val="right"/>
              <w:textAlignment w:val="baseline"/>
              <w:rPr>
                <w:rFonts w:ascii="Arial" w:eastAsia="Arial" w:hAnsi="Arial"/>
                <w:b/>
                <w:i/>
                <w:color w:val="000000"/>
                <w:sz w:val="20"/>
                <w:lang w:val="es-ES"/>
              </w:rPr>
            </w:pPr>
            <w:r>
              <w:rPr>
                <w:rFonts w:ascii="Arial" w:eastAsia="Arial" w:hAnsi="Arial"/>
                <w:b/>
                <w:i/>
                <w:color w:val="000000"/>
                <w:sz w:val="20"/>
                <w:lang w:val="es-ES"/>
              </w:rPr>
              <w:t>Puntuación</w:t>
            </w:r>
          </w:p>
        </w:tc>
      </w:tr>
      <w:tr w:rsidR="002574A4">
        <w:tblPrEx>
          <w:tblCellMar>
            <w:top w:w="0" w:type="dxa"/>
            <w:bottom w:w="0" w:type="dxa"/>
          </w:tblCellMar>
        </w:tblPrEx>
        <w:trPr>
          <w:trHeight w:hRule="exact" w:val="312"/>
        </w:trPr>
        <w:tc>
          <w:tcPr>
            <w:tcW w:w="156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3" w:line="22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Lote 1</w:t>
            </w:r>
          </w:p>
        </w:tc>
        <w:tc>
          <w:tcPr>
            <w:tcW w:w="156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3" w:line="228" w:lineRule="exact"/>
              <w:ind w:right="647"/>
              <w:jc w:val="right"/>
              <w:textAlignment w:val="baseline"/>
              <w:rPr>
                <w:rFonts w:ascii="Arial" w:eastAsia="Arial" w:hAnsi="Arial"/>
                <w:b/>
                <w:i/>
                <w:color w:val="000000"/>
                <w:sz w:val="20"/>
                <w:lang w:val="es-ES"/>
              </w:rPr>
            </w:pPr>
            <w:r>
              <w:rPr>
                <w:rFonts w:ascii="Arial" w:eastAsia="Arial" w:hAnsi="Arial"/>
                <w:b/>
                <w:i/>
                <w:color w:val="000000"/>
                <w:sz w:val="20"/>
                <w:lang w:val="es-ES"/>
              </w:rPr>
              <w:t>A</w:t>
            </w:r>
          </w:p>
        </w:tc>
        <w:tc>
          <w:tcPr>
            <w:tcW w:w="241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3" w:line="228" w:lineRule="exact"/>
              <w:ind w:right="1041"/>
              <w:jc w:val="right"/>
              <w:textAlignment w:val="baseline"/>
              <w:rPr>
                <w:rFonts w:ascii="Arial" w:eastAsia="Arial" w:hAnsi="Arial"/>
                <w:b/>
                <w:i/>
                <w:color w:val="000000"/>
                <w:sz w:val="20"/>
                <w:lang w:val="es-ES"/>
              </w:rPr>
            </w:pPr>
            <w:r>
              <w:rPr>
                <w:rFonts w:ascii="Arial" w:eastAsia="Arial" w:hAnsi="Arial"/>
                <w:b/>
                <w:i/>
                <w:color w:val="000000"/>
                <w:sz w:val="20"/>
                <w:lang w:val="es-ES"/>
              </w:rPr>
              <w:t>100</w:t>
            </w:r>
          </w:p>
        </w:tc>
      </w:tr>
      <w:tr w:rsidR="002574A4">
        <w:tblPrEx>
          <w:tblCellMar>
            <w:top w:w="0" w:type="dxa"/>
            <w:bottom w:w="0" w:type="dxa"/>
          </w:tblCellMar>
        </w:tblPrEx>
        <w:trPr>
          <w:trHeight w:hRule="exact" w:val="307"/>
        </w:trPr>
        <w:tc>
          <w:tcPr>
            <w:tcW w:w="156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3" w:line="21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Lote 2</w:t>
            </w:r>
          </w:p>
        </w:tc>
        <w:tc>
          <w:tcPr>
            <w:tcW w:w="156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3" w:line="218" w:lineRule="exact"/>
              <w:ind w:right="647"/>
              <w:jc w:val="right"/>
              <w:textAlignment w:val="baseline"/>
              <w:rPr>
                <w:rFonts w:ascii="Arial" w:eastAsia="Arial" w:hAnsi="Arial"/>
                <w:b/>
                <w:i/>
                <w:color w:val="000000"/>
                <w:sz w:val="20"/>
                <w:lang w:val="es-ES"/>
              </w:rPr>
            </w:pPr>
            <w:r>
              <w:rPr>
                <w:rFonts w:ascii="Arial" w:eastAsia="Arial" w:hAnsi="Arial"/>
                <w:b/>
                <w:i/>
                <w:color w:val="000000"/>
                <w:sz w:val="20"/>
                <w:lang w:val="es-ES"/>
              </w:rPr>
              <w:t>D</w:t>
            </w:r>
          </w:p>
        </w:tc>
        <w:tc>
          <w:tcPr>
            <w:tcW w:w="241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3" w:line="218" w:lineRule="exact"/>
              <w:ind w:right="1041"/>
              <w:jc w:val="right"/>
              <w:textAlignment w:val="baseline"/>
              <w:rPr>
                <w:rFonts w:ascii="Arial" w:eastAsia="Arial" w:hAnsi="Arial"/>
                <w:b/>
                <w:i/>
                <w:color w:val="000000"/>
                <w:sz w:val="20"/>
                <w:lang w:val="es-ES"/>
              </w:rPr>
            </w:pPr>
            <w:r>
              <w:rPr>
                <w:rFonts w:ascii="Arial" w:eastAsia="Arial" w:hAnsi="Arial"/>
                <w:b/>
                <w:i/>
                <w:color w:val="000000"/>
                <w:sz w:val="20"/>
                <w:lang w:val="es-ES"/>
              </w:rPr>
              <w:t>90</w:t>
            </w:r>
          </w:p>
        </w:tc>
      </w:tr>
      <w:tr w:rsidR="002574A4">
        <w:tblPrEx>
          <w:tblCellMar>
            <w:top w:w="0" w:type="dxa"/>
            <w:bottom w:w="0" w:type="dxa"/>
          </w:tblCellMar>
        </w:tblPrEx>
        <w:trPr>
          <w:trHeight w:hRule="exact" w:val="316"/>
        </w:trPr>
        <w:tc>
          <w:tcPr>
            <w:tcW w:w="1560"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27" w:lineRule="exact"/>
              <w:ind w:right="557"/>
              <w:jc w:val="right"/>
              <w:textAlignment w:val="baseline"/>
              <w:rPr>
                <w:rFonts w:ascii="Arial" w:eastAsia="Arial" w:hAnsi="Arial"/>
                <w:b/>
                <w:i/>
                <w:color w:val="000000"/>
                <w:sz w:val="20"/>
                <w:lang w:val="es-ES"/>
              </w:rPr>
            </w:pPr>
            <w:r>
              <w:rPr>
                <w:rFonts w:ascii="Arial" w:eastAsia="Arial" w:hAnsi="Arial"/>
                <w:b/>
                <w:i/>
                <w:color w:val="000000"/>
                <w:sz w:val="20"/>
                <w:lang w:val="es-ES"/>
              </w:rPr>
              <w:t>total</w:t>
            </w:r>
          </w:p>
        </w:tc>
        <w:tc>
          <w:tcPr>
            <w:tcW w:w="241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27" w:lineRule="exact"/>
              <w:ind w:right="1041"/>
              <w:jc w:val="right"/>
              <w:textAlignment w:val="baseline"/>
              <w:rPr>
                <w:rFonts w:ascii="Arial" w:eastAsia="Arial" w:hAnsi="Arial"/>
                <w:b/>
                <w:i/>
                <w:color w:val="000000"/>
                <w:sz w:val="20"/>
                <w:lang w:val="es-ES"/>
              </w:rPr>
            </w:pPr>
            <w:r>
              <w:rPr>
                <w:rFonts w:ascii="Arial" w:eastAsia="Arial" w:hAnsi="Arial"/>
                <w:b/>
                <w:i/>
                <w:color w:val="000000"/>
                <w:sz w:val="20"/>
                <w:lang w:val="es-ES"/>
              </w:rPr>
              <w:t>190</w:t>
            </w:r>
          </w:p>
        </w:tc>
      </w:tr>
    </w:tbl>
    <w:p w:rsidR="002574A4" w:rsidRDefault="002574A4">
      <w:pPr>
        <w:spacing w:after="217" w:line="20" w:lineRule="exact"/>
      </w:pPr>
    </w:p>
    <w:p w:rsidR="002574A4" w:rsidRDefault="00434086">
      <w:pPr>
        <w:spacing w:before="1" w:after="276"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Suma de la mejor oferta integradora:</w:t>
      </w:r>
    </w:p>
    <w:tbl>
      <w:tblPr>
        <w:tblW w:w="0" w:type="auto"/>
        <w:tblInd w:w="2301" w:type="dxa"/>
        <w:tblLayout w:type="fixed"/>
        <w:tblCellMar>
          <w:left w:w="0" w:type="dxa"/>
          <w:right w:w="0" w:type="dxa"/>
        </w:tblCellMar>
        <w:tblLook w:val="0000"/>
      </w:tblPr>
      <w:tblGrid>
        <w:gridCol w:w="1560"/>
        <w:gridCol w:w="1560"/>
        <w:gridCol w:w="2414"/>
      </w:tblGrid>
      <w:tr w:rsidR="002574A4">
        <w:tblPrEx>
          <w:tblCellMar>
            <w:top w:w="0" w:type="dxa"/>
            <w:bottom w:w="0" w:type="dxa"/>
          </w:tblCellMar>
        </w:tblPrEx>
        <w:trPr>
          <w:trHeight w:hRule="exact" w:val="317"/>
        </w:trPr>
        <w:tc>
          <w:tcPr>
            <w:tcW w:w="1560"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6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9" w:line="227" w:lineRule="exact"/>
              <w:ind w:right="629"/>
              <w:jc w:val="right"/>
              <w:textAlignment w:val="baseline"/>
              <w:rPr>
                <w:rFonts w:ascii="Arial" w:eastAsia="Arial" w:hAnsi="Arial"/>
                <w:b/>
                <w:i/>
                <w:color w:val="000000"/>
                <w:sz w:val="20"/>
                <w:lang w:val="es-ES"/>
              </w:rPr>
            </w:pPr>
            <w:r>
              <w:rPr>
                <w:rFonts w:ascii="Arial" w:eastAsia="Arial" w:hAnsi="Arial"/>
                <w:b/>
                <w:i/>
                <w:color w:val="000000"/>
                <w:sz w:val="20"/>
                <w:lang w:val="es-ES"/>
              </w:rPr>
              <w:t>Licitador</w:t>
            </w:r>
          </w:p>
        </w:tc>
        <w:tc>
          <w:tcPr>
            <w:tcW w:w="241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9" w:line="227" w:lineRule="exact"/>
              <w:ind w:right="1221"/>
              <w:jc w:val="right"/>
              <w:textAlignment w:val="baseline"/>
              <w:rPr>
                <w:rFonts w:ascii="Arial" w:eastAsia="Arial" w:hAnsi="Arial"/>
                <w:b/>
                <w:i/>
                <w:color w:val="000000"/>
                <w:sz w:val="20"/>
                <w:lang w:val="es-ES"/>
              </w:rPr>
            </w:pPr>
            <w:r>
              <w:rPr>
                <w:rFonts w:ascii="Arial" w:eastAsia="Arial" w:hAnsi="Arial"/>
                <w:b/>
                <w:i/>
                <w:color w:val="000000"/>
                <w:sz w:val="20"/>
                <w:lang w:val="es-ES"/>
              </w:rPr>
              <w:t>Puntuación</w:t>
            </w:r>
          </w:p>
        </w:tc>
      </w:tr>
      <w:tr w:rsidR="002574A4">
        <w:tblPrEx>
          <w:tblCellMar>
            <w:top w:w="0" w:type="dxa"/>
            <w:bottom w:w="0" w:type="dxa"/>
          </w:tblCellMar>
        </w:tblPrEx>
        <w:trPr>
          <w:trHeight w:hRule="exact" w:val="566"/>
        </w:trPr>
        <w:tc>
          <w:tcPr>
            <w:tcW w:w="1560" w:type="dxa"/>
            <w:tcBorders>
              <w:top w:val="single" w:sz="5" w:space="0" w:color="000000"/>
              <w:left w:val="single" w:sz="5" w:space="0" w:color="000000"/>
              <w:bottom w:val="single" w:sz="5" w:space="0" w:color="000000"/>
              <w:right w:val="single" w:sz="5" w:space="0" w:color="000000"/>
            </w:tcBorders>
          </w:tcPr>
          <w:p w:rsidR="002574A4" w:rsidRDefault="00434086">
            <w:pPr>
              <w:spacing w:before="103" w:line="229"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Oferta </w:t>
            </w:r>
            <w:r>
              <w:rPr>
                <w:rFonts w:ascii="Arial" w:eastAsia="Arial" w:hAnsi="Arial"/>
                <w:b/>
                <w:i/>
                <w:color w:val="000000"/>
                <w:sz w:val="20"/>
                <w:lang w:val="es-ES"/>
              </w:rPr>
              <w:br/>
              <w:t>integradora</w:t>
            </w:r>
          </w:p>
        </w:tc>
        <w:tc>
          <w:tcPr>
            <w:tcW w:w="1560"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333" w:line="228" w:lineRule="exact"/>
              <w:ind w:right="629"/>
              <w:jc w:val="right"/>
              <w:textAlignment w:val="baseline"/>
              <w:rPr>
                <w:rFonts w:ascii="Arial" w:eastAsia="Arial" w:hAnsi="Arial"/>
                <w:b/>
                <w:i/>
                <w:color w:val="000000"/>
                <w:sz w:val="20"/>
                <w:lang w:val="es-ES"/>
              </w:rPr>
            </w:pPr>
            <w:r>
              <w:rPr>
                <w:rFonts w:ascii="Arial" w:eastAsia="Arial" w:hAnsi="Arial"/>
                <w:b/>
                <w:i/>
                <w:color w:val="000000"/>
                <w:sz w:val="20"/>
                <w:lang w:val="es-ES"/>
              </w:rPr>
              <w:t>G</w:t>
            </w:r>
          </w:p>
        </w:tc>
        <w:tc>
          <w:tcPr>
            <w:tcW w:w="2414"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333" w:line="228" w:lineRule="exact"/>
              <w:ind w:left="977"/>
              <w:textAlignment w:val="baseline"/>
              <w:rPr>
                <w:rFonts w:ascii="Arial" w:eastAsia="Arial" w:hAnsi="Arial"/>
                <w:b/>
                <w:i/>
                <w:color w:val="000000"/>
                <w:sz w:val="20"/>
                <w:lang w:val="es-ES"/>
              </w:rPr>
            </w:pPr>
            <w:r>
              <w:rPr>
                <w:rFonts w:ascii="Arial" w:eastAsia="Arial" w:hAnsi="Arial"/>
                <w:b/>
                <w:i/>
                <w:color w:val="000000"/>
                <w:sz w:val="20"/>
                <w:lang w:val="es-ES"/>
              </w:rPr>
              <w:t>193</w:t>
            </w:r>
          </w:p>
        </w:tc>
      </w:tr>
    </w:tbl>
    <w:p w:rsidR="002574A4" w:rsidRDefault="002574A4">
      <w:pPr>
        <w:spacing w:after="447" w:line="20" w:lineRule="exact"/>
      </w:pPr>
    </w:p>
    <w:p w:rsidR="002574A4" w:rsidRDefault="00434086">
      <w:pPr>
        <w:spacing w:after="220"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Comparativas ofertas individuales / integradoras:</w:t>
      </w:r>
    </w:p>
    <w:p w:rsidR="002574A4" w:rsidRDefault="002574A4">
      <w:pPr>
        <w:spacing w:after="220" w:line="229" w:lineRule="exact"/>
        <w:sectPr w:rsidR="002574A4">
          <w:pgSz w:w="11909" w:h="16838"/>
          <w:pgMar w:top="940" w:right="1642" w:bottom="269" w:left="771" w:header="720" w:footer="720" w:gutter="0"/>
          <w:cols w:space="720"/>
        </w:sectPr>
      </w:pPr>
    </w:p>
    <w:p w:rsidR="002574A4" w:rsidRDefault="00434086">
      <w:pPr>
        <w:pBdr>
          <w:top w:val="single" w:sz="5" w:space="0" w:color="000000"/>
          <w:left w:val="single" w:sz="5" w:space="3" w:color="000000"/>
          <w:bottom w:val="single" w:sz="5" w:space="0" w:color="000000"/>
          <w:right w:val="single" w:sz="5" w:space="0" w:color="000000"/>
        </w:pBdr>
        <w:spacing w:line="216" w:lineRule="exact"/>
        <w:ind w:left="72"/>
        <w:textAlignment w:val="baseline"/>
        <w:rPr>
          <w:rFonts w:ascii="Arial" w:eastAsia="Arial" w:hAnsi="Arial"/>
          <w:i/>
          <w:color w:val="000000"/>
          <w:sz w:val="20"/>
          <w:u w:val="single"/>
          <w:lang w:val="es-ES"/>
        </w:rPr>
      </w:pPr>
      <w:r>
        <w:rPr>
          <w:rFonts w:ascii="Arial" w:eastAsia="Arial" w:hAnsi="Arial"/>
          <w:i/>
          <w:color w:val="000000"/>
          <w:sz w:val="20"/>
          <w:u w:val="single"/>
          <w:lang w:val="es-ES"/>
        </w:rPr>
        <w:lastRenderedPageBreak/>
        <w:t>Puntuación mayor</w:t>
      </w:r>
    </w:p>
    <w:p w:rsidR="002574A4" w:rsidRDefault="00434086">
      <w:pPr>
        <w:pBdr>
          <w:top w:val="single" w:sz="5" w:space="0" w:color="000000"/>
          <w:left w:val="single" w:sz="5" w:space="3" w:color="000000"/>
          <w:bottom w:val="single" w:sz="5" w:space="0" w:color="000000"/>
          <w:right w:val="single" w:sz="5" w:space="0" w:color="000000"/>
        </w:pBdr>
        <w:spacing w:line="228" w:lineRule="exact"/>
        <w:ind w:left="72"/>
        <w:textAlignment w:val="baseline"/>
        <w:rPr>
          <w:rFonts w:ascii="Arial" w:eastAsia="Arial" w:hAnsi="Arial"/>
          <w:i/>
          <w:color w:val="000000"/>
          <w:sz w:val="20"/>
          <w:u w:val="single"/>
          <w:lang w:val="es-ES"/>
        </w:rPr>
      </w:pPr>
      <w:r>
        <w:rPr>
          <w:rFonts w:ascii="Arial" w:eastAsia="Arial" w:hAnsi="Arial"/>
          <w:i/>
          <w:color w:val="000000"/>
          <w:sz w:val="20"/>
          <w:u w:val="single"/>
          <w:lang w:val="es-ES"/>
        </w:rPr>
        <w:t>Adjudicatario</w:t>
      </w:r>
    </w:p>
    <w:p w:rsidR="002574A4" w:rsidRDefault="00434086">
      <w:pPr>
        <w:pBdr>
          <w:top w:val="single" w:sz="5" w:space="0" w:color="000000"/>
          <w:left w:val="single" w:sz="5" w:space="0" w:color="000000"/>
          <w:bottom w:val="single" w:sz="5" w:space="0" w:color="000000"/>
          <w:right w:val="single" w:sz="5" w:space="0" w:color="000000"/>
        </w:pBdr>
        <w:spacing w:line="216" w:lineRule="exact"/>
        <w:jc w:val="center"/>
        <w:textAlignment w:val="baseline"/>
        <w:rPr>
          <w:rFonts w:ascii="Arial" w:eastAsia="Arial" w:hAnsi="Arial"/>
          <w:i/>
          <w:color w:val="000000"/>
          <w:spacing w:val="26"/>
          <w:sz w:val="20"/>
          <w:lang w:val="es-ES"/>
        </w:rPr>
      </w:pPr>
      <w:r>
        <w:br w:type="column"/>
      </w:r>
      <w:r>
        <w:rPr>
          <w:rFonts w:ascii="Arial" w:eastAsia="Arial" w:hAnsi="Arial"/>
          <w:i/>
          <w:color w:val="000000"/>
          <w:spacing w:val="26"/>
          <w:sz w:val="20"/>
          <w:lang w:val="es-ES"/>
        </w:rPr>
        <w:lastRenderedPageBreak/>
        <w:t>193</w:t>
      </w:r>
    </w:p>
    <w:p w:rsidR="002574A4" w:rsidRDefault="00434086">
      <w:pPr>
        <w:pBdr>
          <w:top w:val="single" w:sz="5" w:space="0" w:color="000000"/>
          <w:left w:val="single" w:sz="5" w:space="3" w:color="000000"/>
          <w:bottom w:val="single" w:sz="5" w:space="0" w:color="000000"/>
          <w:right w:val="single" w:sz="5" w:space="0" w:color="000000"/>
        </w:pBdr>
        <w:spacing w:line="228" w:lineRule="exact"/>
        <w:ind w:left="72"/>
        <w:textAlignment w:val="baseline"/>
        <w:rPr>
          <w:rFonts w:ascii="Arial" w:eastAsia="Arial" w:hAnsi="Arial"/>
          <w:i/>
          <w:color w:val="000000"/>
          <w:sz w:val="20"/>
          <w:u w:val="single"/>
          <w:lang w:val="es-ES"/>
        </w:rPr>
      </w:pPr>
      <w:r>
        <w:rPr>
          <w:rFonts w:ascii="Arial" w:eastAsia="Arial" w:hAnsi="Arial"/>
          <w:i/>
          <w:color w:val="000000"/>
          <w:sz w:val="20"/>
          <w:u w:val="single"/>
          <w:lang w:val="es-ES"/>
        </w:rPr>
        <w:t>Empresa G, oferta integradora</w:t>
      </w:r>
    </w:p>
    <w:p w:rsidR="002574A4" w:rsidRDefault="002574A4">
      <w:pPr>
        <w:sectPr w:rsidR="002574A4">
          <w:type w:val="continuous"/>
          <w:pgSz w:w="11909" w:h="16838"/>
          <w:pgMar w:top="940" w:right="1675" w:bottom="269" w:left="1450" w:header="720" w:footer="720" w:gutter="0"/>
          <w:cols w:num="2" w:space="0" w:equalWidth="0">
            <w:col w:w="4392" w:space="0"/>
            <w:col w:w="4392" w:space="0"/>
          </w:cols>
        </w:sectPr>
      </w:pPr>
    </w:p>
    <w:p w:rsidR="002574A4" w:rsidRDefault="00434086">
      <w:pPr>
        <w:spacing w:before="929" w:line="230" w:lineRule="exact"/>
        <w:ind w:left="1800" w:right="72"/>
        <w:textAlignment w:val="baseline"/>
        <w:rPr>
          <w:rFonts w:ascii="Arial" w:eastAsia="Arial" w:hAnsi="Arial"/>
          <w:b/>
          <w:i/>
          <w:color w:val="000000"/>
          <w:sz w:val="20"/>
          <w:lang w:val="es-ES"/>
        </w:rPr>
      </w:pPr>
      <w:r>
        <w:rPr>
          <w:rFonts w:ascii="Arial" w:eastAsia="Arial" w:hAnsi="Arial"/>
          <w:b/>
          <w:i/>
          <w:color w:val="000000"/>
          <w:sz w:val="20"/>
          <w:lang w:val="es-ES"/>
        </w:rPr>
        <w:lastRenderedPageBreak/>
        <w:t>11.3. Criterios de desempate.</w:t>
      </w:r>
    </w:p>
    <w:p w:rsidR="002574A4" w:rsidRDefault="002574A4">
      <w:pPr>
        <w:spacing w:before="225" w:line="230" w:lineRule="exact"/>
        <w:ind w:right="72"/>
        <w:jc w:val="both"/>
        <w:textAlignment w:val="baseline"/>
        <w:rPr>
          <w:rFonts w:ascii="Arial" w:eastAsia="Arial" w:hAnsi="Arial"/>
          <w:i/>
          <w:color w:val="000000"/>
          <w:sz w:val="20"/>
          <w:lang w:val="es-ES"/>
        </w:rPr>
      </w:pPr>
      <w:r w:rsidRPr="002574A4">
        <w:pict>
          <v:shape id="_x0000_s1446" type="#_x0000_t202" style="position:absolute;left:0;text-align:left;margin-left:540.25pt;margin-top:501.85pt;width:41.7pt;height:310.05pt;z-index:-25167974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339" name="Picture"/>
                              <wp:cNvGraphicFramePr/>
                              <a:graphic xmlns:a="http://schemas.openxmlformats.org/drawingml/2006/main">
                                <a:graphicData uri="http://schemas.openxmlformats.org/drawingml/2006/picture">
                                  <pic:pic xmlns:pic="http://schemas.openxmlformats.org/drawingml/2006/picture">
                                    <pic:nvPicPr>
                                      <pic:cNvPr id="340"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81 de 194</w:t>
                        </w:r>
                      </w:p>
                    </w:tc>
                  </w:tr>
                </w:tbl>
                <w:p w:rsidR="002574A4" w:rsidRDefault="002574A4"/>
              </w:txbxContent>
            </v:textbox>
            <w10:wrap type="square" anchorx="page" anchory="page"/>
          </v:shape>
        </w:pict>
      </w:r>
      <w:r w:rsidR="00434086">
        <w:rPr>
          <w:rFonts w:ascii="Arial" w:eastAsia="Arial" w:hAnsi="Arial"/>
          <w:i/>
          <w:color w:val="000000"/>
          <w:sz w:val="20"/>
          <w:lang w:val="es-ES"/>
        </w:rPr>
        <w:t>De conformidad con lo establecido en el artículo 147 de la LCSP, se establecen los siguientes criterios, vinculados con el objeto del contrato, aplicables en el caso de que, tras la aplicación de los criterios de adjudicación, se produzca un empate entre d</w:t>
      </w:r>
      <w:r w:rsidR="00434086">
        <w:rPr>
          <w:rFonts w:ascii="Arial" w:eastAsia="Arial" w:hAnsi="Arial"/>
          <w:i/>
          <w:color w:val="000000"/>
          <w:sz w:val="20"/>
          <w:lang w:val="es-ES"/>
        </w:rPr>
        <w:t>os o más ofertas. Los criterios de desempate se aplicarán sucesivamente si la igualdad persiste, y por el orden que se indica:</w:t>
      </w:r>
    </w:p>
    <w:p w:rsidR="002574A4" w:rsidRDefault="00434086">
      <w:pPr>
        <w:spacing w:before="233" w:line="230" w:lineRule="exact"/>
        <w:ind w:right="72"/>
        <w:jc w:val="both"/>
        <w:textAlignment w:val="baseline"/>
        <w:rPr>
          <w:rFonts w:ascii="Arial" w:eastAsia="Arial" w:hAnsi="Arial"/>
          <w:b/>
          <w:i/>
          <w:color w:val="000000"/>
          <w:sz w:val="20"/>
          <w:lang w:val="es-ES"/>
        </w:rPr>
      </w:pPr>
      <w:r>
        <w:rPr>
          <w:rFonts w:ascii="Arial" w:eastAsia="Arial" w:hAnsi="Arial"/>
          <w:b/>
          <w:i/>
          <w:color w:val="000000"/>
          <w:sz w:val="20"/>
          <w:lang w:val="es-ES"/>
        </w:rPr>
        <w:t>Criterio de desempate número 1: Contar con un porcentaje de trabajadores con discapacidad superior al que imponga la normativa.</w:t>
      </w:r>
    </w:p>
    <w:p w:rsidR="002574A4" w:rsidRDefault="00434086">
      <w:pPr>
        <w:spacing w:before="221" w:line="231" w:lineRule="exact"/>
        <w:ind w:right="72"/>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A</w:t>
      </w:r>
      <w:r>
        <w:rPr>
          <w:rFonts w:ascii="Arial" w:eastAsia="Arial" w:hAnsi="Arial"/>
          <w:i/>
          <w:color w:val="000000"/>
          <w:spacing w:val="2"/>
          <w:sz w:val="20"/>
          <w:lang w:val="es-ES"/>
        </w:rPr>
        <w:t xml:space="preserve">sí, si varias empresas licitadoras de las que hubieren empatado en cuanto a la proposición más ventajosa acreditan tener relación laboral con personas con discapacidad </w:t>
      </w:r>
      <w:r>
        <w:rPr>
          <w:rFonts w:ascii="Arial" w:eastAsia="Arial" w:hAnsi="Arial"/>
          <w:i/>
          <w:color w:val="000000"/>
          <w:spacing w:val="2"/>
          <w:sz w:val="20"/>
          <w:u w:val="single"/>
          <w:lang w:val="es-ES"/>
        </w:rPr>
        <w:t>en un porcentaje superior al que les imponga la normativa,</w:t>
      </w:r>
      <w:r>
        <w:rPr>
          <w:rFonts w:ascii="Arial" w:eastAsia="Arial" w:hAnsi="Arial"/>
          <w:i/>
          <w:color w:val="000000"/>
          <w:spacing w:val="2"/>
          <w:sz w:val="20"/>
          <w:lang w:val="es-ES"/>
        </w:rPr>
        <w:t xml:space="preserve"> tendrá preferencia en la adjudicación del contrato la licitadora que disponga del </w:t>
      </w:r>
      <w:r>
        <w:rPr>
          <w:rFonts w:ascii="Arial" w:eastAsia="Arial" w:hAnsi="Arial"/>
          <w:i/>
          <w:color w:val="000000"/>
          <w:spacing w:val="2"/>
          <w:sz w:val="20"/>
          <w:u w:val="single"/>
          <w:lang w:val="es-ES"/>
        </w:rPr>
        <w:t>mayor porcentaje de trabajadores fijos con discapacidad en su plantilla,</w:t>
      </w:r>
      <w:r>
        <w:rPr>
          <w:rFonts w:ascii="Arial" w:eastAsia="Arial" w:hAnsi="Arial"/>
          <w:i/>
          <w:color w:val="000000"/>
          <w:spacing w:val="2"/>
          <w:sz w:val="20"/>
          <w:lang w:val="es-ES"/>
        </w:rPr>
        <w:t xml:space="preserve"> a fecha de finalización del plazo de presentación de ofertas.</w:t>
      </w:r>
    </w:p>
    <w:p w:rsidR="002574A4" w:rsidRDefault="00434086">
      <w:pPr>
        <w:spacing w:before="231"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De darse el empate, se requerirá a las</w:t>
      </w:r>
      <w:r>
        <w:rPr>
          <w:rFonts w:ascii="Arial" w:eastAsia="Arial" w:hAnsi="Arial"/>
          <w:i/>
          <w:color w:val="000000"/>
          <w:sz w:val="20"/>
          <w:lang w:val="es-ES"/>
        </w:rPr>
        <w:t xml:space="preserve"> empresas incursas en empate para que, en el plazo de tres (3) días hábiles, aporten la siguiente documentación:</w:t>
      </w:r>
    </w:p>
    <w:p w:rsidR="002574A4" w:rsidRDefault="00434086">
      <w:pPr>
        <w:numPr>
          <w:ilvl w:val="0"/>
          <w:numId w:val="37"/>
        </w:numPr>
        <w:tabs>
          <w:tab w:val="clear" w:pos="216"/>
          <w:tab w:val="left" w:pos="288"/>
        </w:tabs>
        <w:spacing w:before="23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Documento RNT (relación nominal de trabajadores; antiguo TC2) correspondientes a todo el personal de la empresa del último mes, o vida laboral </w:t>
      </w:r>
      <w:r>
        <w:rPr>
          <w:rFonts w:ascii="Arial" w:eastAsia="Arial" w:hAnsi="Arial"/>
          <w:i/>
          <w:color w:val="000000"/>
          <w:sz w:val="20"/>
          <w:lang w:val="es-ES"/>
        </w:rPr>
        <w:t>de la empresa señalando los trabajadores con discapacidad.</w:t>
      </w:r>
    </w:p>
    <w:p w:rsidR="002574A4" w:rsidRDefault="00434086">
      <w:pPr>
        <w:numPr>
          <w:ilvl w:val="0"/>
          <w:numId w:val="37"/>
        </w:numPr>
        <w:tabs>
          <w:tab w:val="clear" w:pos="216"/>
          <w:tab w:val="left" w:pos="288"/>
        </w:tabs>
        <w:spacing w:before="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Relación de los trabajadores discapacitados (nombre y D.N.I.) acompañada de la resolución o certificación acreditativa del grado y vigencia de la discapacidad. No se admiten solicitudes o propuesta</w:t>
      </w:r>
      <w:r>
        <w:rPr>
          <w:rFonts w:ascii="Arial" w:eastAsia="Arial" w:hAnsi="Arial"/>
          <w:i/>
          <w:color w:val="000000"/>
          <w:sz w:val="20"/>
          <w:lang w:val="es-ES"/>
        </w:rPr>
        <w:t>s de discapacidad.</w:t>
      </w:r>
    </w:p>
    <w:p w:rsidR="002574A4" w:rsidRDefault="00434086">
      <w:pPr>
        <w:spacing w:before="667" w:line="251" w:lineRule="exact"/>
        <w:ind w:left="9072" w:right="72"/>
        <w:textAlignment w:val="baseline"/>
        <w:rPr>
          <w:rFonts w:ascii="Arial" w:eastAsia="Arial" w:hAnsi="Arial"/>
          <w:color w:val="000000"/>
          <w:spacing w:val="31"/>
          <w:lang w:val="es-ES"/>
        </w:rPr>
      </w:pPr>
      <w:r>
        <w:rPr>
          <w:rFonts w:ascii="Arial" w:eastAsia="Arial" w:hAnsi="Arial"/>
          <w:color w:val="000000"/>
          <w:spacing w:val="31"/>
          <w:lang w:val="es-ES"/>
        </w:rPr>
        <w:t>81</w:t>
      </w:r>
    </w:p>
    <w:p w:rsidR="002574A4" w:rsidRDefault="002574A4">
      <w:pPr>
        <w:sectPr w:rsidR="002574A4">
          <w:type w:val="continuous"/>
          <w:pgSz w:w="11909" w:h="16838"/>
          <w:pgMar w:top="940" w:right="1120" w:bottom="269" w:left="771" w:header="720" w:footer="720" w:gutter="0"/>
          <w:cols w:space="720"/>
        </w:sectPr>
      </w:pPr>
    </w:p>
    <w:p w:rsidR="002574A4" w:rsidRDefault="00434086">
      <w:pPr>
        <w:numPr>
          <w:ilvl w:val="0"/>
          <w:numId w:val="38"/>
        </w:numPr>
        <w:tabs>
          <w:tab w:val="clear" w:pos="216"/>
          <w:tab w:val="left" w:pos="288"/>
        </w:tabs>
        <w:spacing w:before="7" w:line="229"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Contrato de trabajo de los trabajadores con discapacidad.</w:t>
      </w:r>
    </w:p>
    <w:p w:rsidR="002574A4" w:rsidRDefault="00434086">
      <w:pPr>
        <w:numPr>
          <w:ilvl w:val="0"/>
          <w:numId w:val="38"/>
        </w:numPr>
        <w:tabs>
          <w:tab w:val="clear" w:pos="216"/>
          <w:tab w:val="left" w:pos="288"/>
        </w:tabs>
        <w:spacing w:before="4" w:line="229"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Si la empresa emplea a cincuenta o más trabajadores, y se encuentra en alguno de los supuestos de excepcionalidad previstos en el Real Decreto Legislativo 1/2013, de 29 de noviembre, por el que se aprueba el Texto Refundido de la Ley General de derechos de</w:t>
      </w:r>
      <w:r>
        <w:rPr>
          <w:rFonts w:ascii="Arial" w:eastAsia="Arial" w:hAnsi="Arial"/>
          <w:i/>
          <w:color w:val="000000"/>
          <w:sz w:val="20"/>
          <w:lang w:val="es-ES"/>
        </w:rPr>
        <w:t xml:space="preserve"> las personas con discapacidad y de su inclusión social, deberá aportar, </w:t>
      </w:r>
      <w:r>
        <w:rPr>
          <w:rFonts w:ascii="Arial" w:eastAsia="Arial" w:hAnsi="Arial"/>
          <w:i/>
          <w:color w:val="000000"/>
          <w:sz w:val="20"/>
          <w:u w:val="single"/>
          <w:lang w:val="es-ES"/>
        </w:rPr>
        <w:t>además,</w:t>
      </w:r>
      <w:r>
        <w:rPr>
          <w:rFonts w:ascii="Arial" w:eastAsia="Arial" w:hAnsi="Arial"/>
          <w:i/>
          <w:color w:val="000000"/>
          <w:sz w:val="20"/>
          <w:lang w:val="es-ES"/>
        </w:rPr>
        <w:t xml:space="preserve"> declaración del Servicio Público de Empleo competente de que la empresa se encuentra en alguno de los citados supuestos de excepcionalidad. Dicha declaración deberá estar en v</w:t>
      </w:r>
      <w:r>
        <w:rPr>
          <w:rFonts w:ascii="Arial" w:eastAsia="Arial" w:hAnsi="Arial"/>
          <w:i/>
          <w:color w:val="000000"/>
          <w:sz w:val="20"/>
          <w:lang w:val="es-ES"/>
        </w:rPr>
        <w:t>igor y contener el número de trabajadores con discapacidad que exime de su contratación.</w:t>
      </w:r>
    </w:p>
    <w:p w:rsidR="002574A4" w:rsidRDefault="00434086">
      <w:pPr>
        <w:spacing w:before="232" w:line="229" w:lineRule="exact"/>
        <w:ind w:left="72"/>
        <w:textAlignment w:val="baseline"/>
        <w:rPr>
          <w:rFonts w:ascii="Arial" w:eastAsia="Arial" w:hAnsi="Arial"/>
          <w:i/>
          <w:color w:val="000000"/>
          <w:sz w:val="20"/>
          <w:u w:val="single"/>
          <w:lang w:val="es-ES"/>
        </w:rPr>
      </w:pPr>
      <w:r>
        <w:rPr>
          <w:rFonts w:ascii="Arial" w:eastAsia="Arial" w:hAnsi="Arial"/>
          <w:i/>
          <w:color w:val="000000"/>
          <w:sz w:val="20"/>
          <w:u w:val="single"/>
          <w:lang w:val="es-ES"/>
        </w:rPr>
        <w:t>El porcentaje a tener en cuenta, a efectos de desempate,</w:t>
      </w:r>
      <w:r>
        <w:rPr>
          <w:rFonts w:ascii="Arial" w:eastAsia="Arial" w:hAnsi="Arial"/>
          <w:i/>
          <w:color w:val="000000"/>
          <w:sz w:val="20"/>
          <w:lang w:val="es-ES"/>
        </w:rPr>
        <w:t xml:space="preserve"> según los casos, será el siguiente:</w:t>
      </w:r>
    </w:p>
    <w:p w:rsidR="002574A4" w:rsidRDefault="00434086">
      <w:pPr>
        <w:numPr>
          <w:ilvl w:val="0"/>
          <w:numId w:val="39"/>
        </w:numPr>
        <w:tabs>
          <w:tab w:val="clear" w:pos="216"/>
          <w:tab w:val="left" w:pos="288"/>
        </w:tabs>
        <w:spacing w:before="229" w:line="231"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Para las empresas que empleen a menos de cincuenta trabajadores, se tendrá</w:t>
      </w:r>
      <w:r>
        <w:rPr>
          <w:rFonts w:ascii="Arial" w:eastAsia="Arial" w:hAnsi="Arial"/>
          <w:i/>
          <w:color w:val="000000"/>
          <w:sz w:val="20"/>
          <w:lang w:val="es-ES"/>
        </w:rPr>
        <w:t xml:space="preserve"> en cuenta el porcentaje de trabajadores fijos con discapacidad que la empresa acredite emplear.</w:t>
      </w:r>
    </w:p>
    <w:p w:rsidR="002574A4" w:rsidRDefault="00434086">
      <w:pPr>
        <w:numPr>
          <w:ilvl w:val="0"/>
          <w:numId w:val="39"/>
        </w:numPr>
        <w:tabs>
          <w:tab w:val="clear" w:pos="216"/>
          <w:tab w:val="left" w:pos="288"/>
        </w:tabs>
        <w:spacing w:before="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Para las empresas que empleen a cincuenta o más trabajadores, del porcentaje de trabajadores fijos con discapacidad que la empresa acredite emplear, se descont</w:t>
      </w:r>
      <w:r>
        <w:rPr>
          <w:rFonts w:ascii="Arial" w:eastAsia="Arial" w:hAnsi="Arial"/>
          <w:i/>
          <w:color w:val="000000"/>
          <w:sz w:val="20"/>
          <w:lang w:val="es-ES"/>
        </w:rPr>
        <w:t>ará un 2% o el porcentaje que imponga en su caso la normativa vigente, teniéndose en cuenta el porcentaje resultante.</w:t>
      </w:r>
    </w:p>
    <w:p w:rsidR="002574A4" w:rsidRDefault="00434086">
      <w:pPr>
        <w:numPr>
          <w:ilvl w:val="0"/>
          <w:numId w:val="39"/>
        </w:numPr>
        <w:tabs>
          <w:tab w:val="clear" w:pos="216"/>
          <w:tab w:val="left" w:pos="288"/>
        </w:tabs>
        <w:spacing w:line="228"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Para las empresas que empleen a cincuenta o más trabajadores, pero acrediten estar en alguno de los supuestos de exención, se tendrá en cuenta el porcentaje de trabajadores fijos con discapacidad que la empresa acredite emplear más allá del porcentaje del </w:t>
      </w:r>
      <w:r>
        <w:rPr>
          <w:rFonts w:ascii="Arial" w:eastAsia="Arial" w:hAnsi="Arial"/>
          <w:i/>
          <w:color w:val="000000"/>
          <w:sz w:val="20"/>
          <w:lang w:val="es-ES"/>
        </w:rPr>
        <w:t>que esté exenta.</w:t>
      </w:r>
    </w:p>
    <w:p w:rsidR="002574A4" w:rsidRDefault="00434086">
      <w:pPr>
        <w:numPr>
          <w:ilvl w:val="0"/>
          <w:numId w:val="39"/>
        </w:numPr>
        <w:tabs>
          <w:tab w:val="clear" w:pos="216"/>
          <w:tab w:val="left" w:pos="288"/>
        </w:tabs>
        <w:spacing w:before="2"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En el caso de una Unión Temporal de Empresas, cada una de las empresas que la integren deberá acreditar individualmente sus circunstancias. El porcentaje de cada una de las empresas de la unión se calculará con arreglo a las anteriores reg</w:t>
      </w:r>
      <w:r>
        <w:rPr>
          <w:rFonts w:ascii="Arial" w:eastAsia="Arial" w:hAnsi="Arial"/>
          <w:i/>
          <w:color w:val="000000"/>
          <w:sz w:val="20"/>
          <w:lang w:val="es-ES"/>
        </w:rPr>
        <w:t>las y tendrá en cuenta el porcentaje medio de trabajadores fijos con discapacidad que tengan contratado.</w:t>
      </w:r>
    </w:p>
    <w:p w:rsidR="002574A4" w:rsidRDefault="00434086">
      <w:pPr>
        <w:spacing w:before="23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no aportación de toda la documentación indicada, en plazo y forma, supondrá la asignación de cero puntos en el presente criterio de desempate.</w:t>
      </w:r>
    </w:p>
    <w:p w:rsidR="002574A4" w:rsidRDefault="002574A4">
      <w:pPr>
        <w:spacing w:before="688" w:line="230" w:lineRule="exact"/>
        <w:ind w:left="72" w:right="72"/>
        <w:jc w:val="both"/>
        <w:textAlignment w:val="baseline"/>
        <w:rPr>
          <w:rFonts w:ascii="Arial" w:eastAsia="Arial" w:hAnsi="Arial"/>
          <w:b/>
          <w:i/>
          <w:color w:val="000000"/>
          <w:sz w:val="20"/>
          <w:lang w:val="es-ES"/>
        </w:rPr>
      </w:pPr>
      <w:r w:rsidRPr="002574A4">
        <w:pict>
          <v:shape id="_x0000_s1445" type="#_x0000_t202" style="position:absolute;left:0;text-align:left;margin-left:540.25pt;margin-top:501.85pt;width:26.15pt;height:84pt;z-index:-25167872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66800"/>
                        <wp:effectExtent l="0" t="0" r="0" b="0"/>
                        <wp:docPr id="341" name="Picture"/>
                        <wp:cNvGraphicFramePr/>
                        <a:graphic xmlns:a="http://schemas.openxmlformats.org/drawingml/2006/main">
                          <a:graphicData uri="http://schemas.openxmlformats.org/drawingml/2006/picture">
                            <pic:pic xmlns:pic="http://schemas.openxmlformats.org/drawingml/2006/picture">
                              <pic:nvPicPr>
                                <pic:cNvPr id="342" name="test1"/>
                                <pic:cNvPicPr preferRelativeResize="0"/>
                              </pic:nvPicPr>
                              <pic:blipFill>
                                <a:blip r:embed="rId40"/>
                                <a:stretch>
                                  <a:fillRect/>
                                </a:stretch>
                              </pic:blipFill>
                              <pic:spPr>
                                <a:xfrm>
                                  <a:off x="0" y="0"/>
                                  <a:ext cx="332105" cy="1066800"/>
                                </a:xfrm>
                                <a:prstGeom prst="rect">
                                  <a:avLst/>
                                </a:prstGeom>
                              </pic:spPr>
                            </pic:pic>
                          </a:graphicData>
                        </a:graphic>
                      </wp:inline>
                    </w:drawing>
                  </w:r>
                </w:p>
              </w:txbxContent>
            </v:textbox>
            <w10:wrap anchorx="page" anchory="page"/>
          </v:shape>
        </w:pict>
      </w:r>
      <w:r w:rsidR="00434086">
        <w:rPr>
          <w:rFonts w:ascii="Arial" w:eastAsia="Arial" w:hAnsi="Arial"/>
          <w:b/>
          <w:i/>
          <w:color w:val="000000"/>
          <w:sz w:val="20"/>
          <w:lang w:val="es-ES"/>
        </w:rPr>
        <w:t>Criterio de desempate número 2: Contar con medidas de carácter social y laboral que favorezcan la igualdad de oportunidades entre mujeres y hombres.</w:t>
      </w:r>
    </w:p>
    <w:p w:rsidR="002574A4" w:rsidRDefault="002574A4">
      <w:pPr>
        <w:spacing w:before="231" w:line="229" w:lineRule="exact"/>
        <w:ind w:left="72"/>
        <w:textAlignment w:val="baseline"/>
        <w:rPr>
          <w:rFonts w:ascii="Arial" w:eastAsia="Arial" w:hAnsi="Arial"/>
          <w:i/>
          <w:color w:val="000000"/>
          <w:sz w:val="20"/>
          <w:lang w:val="es-ES"/>
        </w:rPr>
      </w:pPr>
      <w:r w:rsidRPr="002574A4">
        <w:pict>
          <v:shape id="_x0000_s1444" type="#_x0000_t202" style="position:absolute;left:0;text-align:left;margin-left:566.4pt;margin-top:508.1pt;width:15.55pt;height:303.6pt;z-index:-251677696;mso-wrap-distance-left:0;mso-wrap-distance-right:0;mso-position-horizontal-relative:page;mso-position-vertical-relative:page" filled="f" stroked="f">
            <v:textbox style="layout-flow:vertical;mso-layout-flow-alt:bottom-to-top" inset="0,0,0,0">
              <w:txbxContent>
                <w:p w:rsidR="002574A4" w:rsidRDefault="00434086">
                  <w:pPr>
                    <w:spacing w:before="61"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82 de 194</w:t>
                  </w:r>
                </w:p>
              </w:txbxContent>
            </v:textbox>
            <w10:wrap type="square" anchorx="page" anchory="page"/>
          </v:shape>
        </w:pict>
      </w:r>
      <w:r w:rsidR="00434086">
        <w:rPr>
          <w:rFonts w:ascii="Arial" w:eastAsia="Arial" w:hAnsi="Arial"/>
          <w:i/>
          <w:color w:val="000000"/>
          <w:sz w:val="20"/>
          <w:lang w:val="es-ES"/>
        </w:rPr>
        <w:t>Este segundo criterio de desempate se aplicará solo si, una vez aplicado el anterior criterio, persis</w:t>
      </w:r>
      <w:r w:rsidR="00434086">
        <w:rPr>
          <w:rFonts w:ascii="Arial" w:eastAsia="Arial" w:hAnsi="Arial"/>
          <w:i/>
          <w:color w:val="000000"/>
          <w:sz w:val="20"/>
          <w:lang w:val="es-ES"/>
        </w:rPr>
        <w:t>te el empate</w:t>
      </w:r>
    </w:p>
    <w:p w:rsidR="002574A4" w:rsidRDefault="00434086">
      <w:pPr>
        <w:spacing w:before="231" w:line="230" w:lineRule="exact"/>
        <w:ind w:left="72" w:right="144"/>
        <w:jc w:val="both"/>
        <w:textAlignment w:val="baseline"/>
        <w:rPr>
          <w:rFonts w:ascii="Arial" w:eastAsia="Arial" w:hAnsi="Arial"/>
          <w:i/>
          <w:color w:val="000000"/>
          <w:sz w:val="20"/>
          <w:lang w:val="es-ES"/>
        </w:rPr>
      </w:pPr>
      <w:r>
        <w:rPr>
          <w:rFonts w:ascii="Arial" w:eastAsia="Arial" w:hAnsi="Arial"/>
          <w:i/>
          <w:color w:val="000000"/>
          <w:sz w:val="20"/>
          <w:lang w:val="es-ES"/>
        </w:rPr>
        <w:t>Se valorará que la plantilla de las licitadoras esté integrada tanto por hombres como por mujeres e porcentajes semejantes. La puntuación máxima será de 100 puntos.</w:t>
      </w:r>
    </w:p>
    <w:p w:rsidR="002574A4" w:rsidRDefault="002574A4">
      <w:pPr>
        <w:spacing w:before="233" w:line="229" w:lineRule="exact"/>
        <w:ind w:left="72" w:right="144"/>
        <w:jc w:val="both"/>
        <w:textAlignment w:val="baseline"/>
        <w:rPr>
          <w:rFonts w:ascii="Arial" w:eastAsia="Arial" w:hAnsi="Arial"/>
          <w:i/>
          <w:color w:val="000000"/>
          <w:sz w:val="20"/>
          <w:lang w:val="es-ES"/>
        </w:rPr>
      </w:pPr>
      <w:r w:rsidRPr="002574A4">
        <w:pict>
          <v:shape id="_x0000_s1443" type="#_x0000_t202" style="position:absolute;left:0;text-align:left;margin-left:540.25pt;margin-top:593.05pt;width:26.15pt;height:130.8pt;z-index:-25167667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661160"/>
                        <wp:effectExtent l="0" t="0" r="0" b="0"/>
                        <wp:docPr id="343" name="Picture"/>
                        <wp:cNvGraphicFramePr/>
                        <a:graphic xmlns:a="http://schemas.openxmlformats.org/drawingml/2006/main">
                          <a:graphicData uri="http://schemas.openxmlformats.org/drawingml/2006/picture">
                            <pic:pic xmlns:pic="http://schemas.openxmlformats.org/drawingml/2006/picture">
                              <pic:nvPicPr>
                                <pic:cNvPr id="344" name="test1"/>
                                <pic:cNvPicPr preferRelativeResize="0"/>
                              </pic:nvPicPr>
                              <pic:blipFill>
                                <a:blip r:embed="rId83"/>
                                <a:stretch>
                                  <a:fillRect/>
                                </a:stretch>
                              </pic:blipFill>
                              <pic:spPr>
                                <a:xfrm>
                                  <a:off x="0" y="0"/>
                                  <a:ext cx="332105" cy="1661160"/>
                                </a:xfrm>
                                <a:prstGeom prst="rect">
                                  <a:avLst/>
                                </a:prstGeom>
                              </pic:spPr>
                            </pic:pic>
                          </a:graphicData>
                        </a:graphic>
                      </wp:inline>
                    </w:drawing>
                  </w:r>
                </w:p>
              </w:txbxContent>
            </v:textbox>
            <w10:wrap anchorx="page" anchory="page"/>
          </v:shape>
        </w:pict>
      </w:r>
      <w:r w:rsidRPr="002574A4">
        <w:pict>
          <v:line id="_x0000_s1442" style="position:absolute;left:0;text-align:left;z-index:251372544;mso-position-horizontal-relative:page;mso-position-vertical-relative:page" from="540.5pt,590.4pt" to="566.45pt,590.4pt" strokeweight="2.9pt">
            <v:stroke linestyle="thinThin"/>
            <w10:wrap anchorx="page" anchory="page"/>
          </v:line>
        </w:pict>
      </w:r>
      <w:r w:rsidR="00434086">
        <w:rPr>
          <w:rFonts w:ascii="Arial" w:eastAsia="Arial" w:hAnsi="Arial"/>
          <w:i/>
          <w:color w:val="000000"/>
          <w:sz w:val="20"/>
          <w:lang w:val="es-ES"/>
        </w:rPr>
        <w:t>Se asignará a cada licitadora una puntuación en atención a la diferencia</w:t>
      </w:r>
      <w:r w:rsidR="00434086">
        <w:rPr>
          <w:rFonts w:ascii="Arial" w:eastAsia="Arial" w:hAnsi="Arial"/>
          <w:i/>
          <w:color w:val="000000"/>
          <w:sz w:val="20"/>
          <w:lang w:val="es-ES"/>
        </w:rPr>
        <w:t xml:space="preserve"> existente entre el porcentaje d hombres y mujeres integrados en su plantilla, de tal manera que la licitadora que tenga la plantilla má equilibrada </w:t>
      </w:r>
      <w:r w:rsidR="00434086">
        <w:rPr>
          <w:rFonts w:ascii="Arial" w:eastAsia="Arial" w:hAnsi="Arial"/>
          <w:i/>
          <w:color w:val="000000"/>
          <w:sz w:val="23"/>
          <w:lang w:val="es-ES"/>
        </w:rPr>
        <w:t xml:space="preserve">– </w:t>
      </w:r>
      <w:r w:rsidR="00434086">
        <w:rPr>
          <w:rFonts w:ascii="Arial" w:eastAsia="Arial" w:hAnsi="Arial"/>
          <w:i/>
          <w:color w:val="000000"/>
          <w:sz w:val="20"/>
          <w:lang w:val="es-ES"/>
        </w:rPr>
        <w:t>menor diferencia entre el porcentaje de hombres y de mujeres contratados- obtendrá la mayo puntuación y a</w:t>
      </w:r>
      <w:r w:rsidR="00434086">
        <w:rPr>
          <w:rFonts w:ascii="Arial" w:eastAsia="Arial" w:hAnsi="Arial"/>
          <w:i/>
          <w:color w:val="000000"/>
          <w:sz w:val="20"/>
          <w:lang w:val="es-ES"/>
        </w:rPr>
        <w:t xml:space="preserve">quella cuya plantilla esté más desequilibrada </w:t>
      </w:r>
      <w:r w:rsidR="00434086">
        <w:rPr>
          <w:rFonts w:ascii="Arial" w:eastAsia="Arial" w:hAnsi="Arial"/>
          <w:i/>
          <w:color w:val="000000"/>
          <w:sz w:val="23"/>
          <w:lang w:val="es-ES"/>
        </w:rPr>
        <w:t xml:space="preserve">– </w:t>
      </w:r>
      <w:r w:rsidR="00434086">
        <w:rPr>
          <w:rFonts w:ascii="Arial" w:eastAsia="Arial" w:hAnsi="Arial"/>
          <w:i/>
          <w:color w:val="000000"/>
          <w:sz w:val="20"/>
          <w:lang w:val="es-ES"/>
        </w:rPr>
        <w:t>mayor diferencia entre el porcentaje de hombre y de mujeres contratados- obtendrá la menor puntuación.</w:t>
      </w:r>
    </w:p>
    <w:p w:rsidR="002574A4" w:rsidRDefault="00434086">
      <w:pPr>
        <w:spacing w:line="461"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La puntuación se calculará por aplicación de la siguiente fórmula: </w:t>
      </w:r>
      <w:r>
        <w:rPr>
          <w:rFonts w:ascii="Arial" w:eastAsia="Arial" w:hAnsi="Arial"/>
          <w:i/>
          <w:color w:val="000000"/>
          <w:sz w:val="20"/>
          <w:lang w:val="es-ES"/>
        </w:rPr>
        <w:br/>
        <w:t>P= (Pm * mo)/ O</w:t>
      </w:r>
    </w:p>
    <w:p w:rsidR="002574A4" w:rsidRDefault="00434086">
      <w:pPr>
        <w:spacing w:before="231"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Donde P es la puntuación;</w:t>
      </w:r>
    </w:p>
    <w:p w:rsidR="002574A4" w:rsidRDefault="00434086">
      <w:pPr>
        <w:spacing w:before="2"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Pm es la puntuación máxima;</w:t>
      </w:r>
    </w:p>
    <w:p w:rsidR="002574A4" w:rsidRDefault="00434086">
      <w:pPr>
        <w:spacing w:before="1" w:line="227" w:lineRule="exact"/>
        <w:ind w:left="72"/>
        <w:textAlignment w:val="baseline"/>
        <w:rPr>
          <w:rFonts w:ascii="Arial" w:eastAsia="Arial" w:hAnsi="Arial"/>
          <w:i/>
          <w:color w:val="000000"/>
          <w:spacing w:val="6"/>
          <w:sz w:val="20"/>
          <w:lang w:val="es-ES"/>
        </w:rPr>
      </w:pPr>
      <w:r>
        <w:rPr>
          <w:rFonts w:ascii="Arial" w:eastAsia="Arial" w:hAnsi="Arial"/>
          <w:i/>
          <w:color w:val="000000"/>
          <w:spacing w:val="6"/>
          <w:sz w:val="20"/>
          <w:lang w:val="es-ES"/>
        </w:rPr>
        <w:t>mo la menor diferencia entre el porcentaje de hombres y de mujeres contratados de entre las licitadora</w:t>
      </w:r>
    </w:p>
    <w:p w:rsidR="002574A4" w:rsidRDefault="002574A4">
      <w:pPr>
        <w:spacing w:line="228" w:lineRule="exact"/>
        <w:ind w:left="72"/>
        <w:textAlignment w:val="baseline"/>
        <w:rPr>
          <w:rFonts w:ascii="Arial" w:eastAsia="Arial" w:hAnsi="Arial"/>
          <w:i/>
          <w:color w:val="000000"/>
          <w:sz w:val="20"/>
          <w:lang w:val="es-ES"/>
        </w:rPr>
      </w:pPr>
      <w:r w:rsidRPr="002574A4">
        <w:pict>
          <v:shape id="_x0000_s1441" type="#_x0000_t202" style="position:absolute;left:0;text-align:left;margin-left:518.65pt;margin-top:725.75pt;width:47.75pt;height:86.25pt;z-index:-251675648;mso-wrap-distance-left:0;mso-wrap-distance-right:0;mso-position-horizontal-relative:page;mso-position-vertical-relative:page" filled="f" stroked="f">
            <v:textbox inset="0,0,0,0">
              <w:txbxContent>
                <w:p w:rsidR="002574A4" w:rsidRDefault="00434086">
                  <w:pPr>
                    <w:spacing w:before="24" w:after="2"/>
                    <w:ind w:left="432"/>
                    <w:textAlignment w:val="baseline"/>
                  </w:pPr>
                  <w:r>
                    <w:rPr>
                      <w:noProof/>
                      <w:lang w:val="es-ES" w:eastAsia="es-ES"/>
                    </w:rPr>
                    <w:drawing>
                      <wp:inline distT="0" distB="0" distL="0" distR="0">
                        <wp:extent cx="332105" cy="1078865"/>
                        <wp:effectExtent l="0" t="0" r="0" b="0"/>
                        <wp:docPr id="345" name="Picture"/>
                        <wp:cNvGraphicFramePr/>
                        <a:graphic xmlns:a="http://schemas.openxmlformats.org/drawingml/2006/main">
                          <a:graphicData uri="http://schemas.openxmlformats.org/drawingml/2006/picture">
                            <pic:pic xmlns:pic="http://schemas.openxmlformats.org/drawingml/2006/picture">
                              <pic:nvPicPr>
                                <pic:cNvPr id="346" name="test1"/>
                                <pic:cNvPicPr preferRelativeResize="0"/>
                              </pic:nvPicPr>
                              <pic:blipFill>
                                <a:blip r:embed="rId84"/>
                                <a:stretch>
                                  <a:fillRect/>
                                </a:stretch>
                              </pic:blipFill>
                              <pic:spPr>
                                <a:xfrm>
                                  <a:off x="0" y="0"/>
                                  <a:ext cx="332105" cy="1078865"/>
                                </a:xfrm>
                                <a:prstGeom prst="rect">
                                  <a:avLst/>
                                </a:prstGeom>
                              </pic:spPr>
                            </pic:pic>
                          </a:graphicData>
                        </a:graphic>
                      </wp:inline>
                    </w:drawing>
                  </w:r>
                </w:p>
              </w:txbxContent>
            </v:textbox>
            <w10:wrap type="square" anchorx="page" anchory="page"/>
          </v:shape>
        </w:pict>
      </w:r>
      <w:r w:rsidR="00434086">
        <w:rPr>
          <w:rFonts w:ascii="Arial" w:eastAsia="Arial" w:hAnsi="Arial"/>
          <w:i/>
          <w:color w:val="000000"/>
          <w:sz w:val="20"/>
          <w:lang w:val="es-ES"/>
        </w:rPr>
        <w:t>empatadas; y</w:t>
      </w:r>
    </w:p>
    <w:p w:rsidR="002574A4" w:rsidRDefault="00434086">
      <w:pPr>
        <w:spacing w:before="6" w:line="229" w:lineRule="exact"/>
        <w:ind w:left="72"/>
        <w:textAlignment w:val="baseline"/>
        <w:rPr>
          <w:rFonts w:ascii="Arial" w:eastAsia="Arial" w:hAnsi="Arial"/>
          <w:i/>
          <w:color w:val="000000"/>
          <w:spacing w:val="-2"/>
          <w:sz w:val="20"/>
          <w:lang w:val="es-ES"/>
        </w:rPr>
      </w:pPr>
      <w:r>
        <w:rPr>
          <w:rFonts w:ascii="Arial" w:eastAsia="Arial" w:hAnsi="Arial"/>
          <w:i/>
          <w:color w:val="000000"/>
          <w:spacing w:val="-2"/>
          <w:sz w:val="20"/>
          <w:lang w:val="es-ES"/>
        </w:rPr>
        <w:t>O es la diferencia entre el porcentaje de hombres y de mujeres contratados de la licitadora que se valora.</w:t>
      </w:r>
    </w:p>
    <w:p w:rsidR="002574A4" w:rsidRDefault="002574A4">
      <w:pPr>
        <w:sectPr w:rsidR="002574A4">
          <w:pgSz w:w="11909" w:h="16838"/>
          <w:pgMar w:top="3240" w:right="900" w:bottom="269" w:left="991" w:header="720" w:footer="720" w:gutter="0"/>
          <w:cols w:space="720"/>
        </w:sectPr>
      </w:pPr>
    </w:p>
    <w:tbl>
      <w:tblPr>
        <w:tblW w:w="0" w:type="auto"/>
        <w:tblLayout w:type="fixed"/>
        <w:tblCellMar>
          <w:left w:w="0" w:type="dxa"/>
          <w:right w:w="0" w:type="dxa"/>
        </w:tblCellMar>
        <w:tblLook w:val="0000"/>
      </w:tblPr>
      <w:tblGrid>
        <w:gridCol w:w="1711"/>
        <w:gridCol w:w="8307"/>
      </w:tblGrid>
      <w:tr w:rsidR="002574A4">
        <w:tblPrEx>
          <w:tblCellMar>
            <w:top w:w="0" w:type="dxa"/>
            <w:bottom w:w="0" w:type="dxa"/>
          </w:tblCellMar>
        </w:tblPrEx>
        <w:trPr>
          <w:trHeight w:hRule="exact" w:val="1785"/>
        </w:trPr>
        <w:tc>
          <w:tcPr>
            <w:tcW w:w="1711"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76"/>
              <w:jc w:val="right"/>
              <w:textAlignment w:val="baseline"/>
            </w:pPr>
            <w:r>
              <w:rPr>
                <w:noProof/>
                <w:lang w:val="es-ES" w:eastAsia="es-ES"/>
              </w:rPr>
              <w:lastRenderedPageBreak/>
              <w:drawing>
                <wp:inline distT="0" distB="0" distL="0" distR="0">
                  <wp:extent cx="911225" cy="1112520"/>
                  <wp:effectExtent l="0" t="0" r="0" b="0"/>
                  <wp:docPr id="347" name="Picture"/>
                  <wp:cNvGraphicFramePr/>
                  <a:graphic xmlns:a="http://schemas.openxmlformats.org/drawingml/2006/main">
                    <a:graphicData uri="http://schemas.openxmlformats.org/drawingml/2006/picture">
                      <pic:pic xmlns:pic="http://schemas.openxmlformats.org/drawingml/2006/picture">
                        <pic:nvPicPr>
                          <pic:cNvPr id="34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7"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434086">
      <w:pPr>
        <w:spacing w:line="186" w:lineRule="exact"/>
        <w:ind w:left="504" w:right="72"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373"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A estos efectos, las licitadoras aportarán, en el plazo de TRES DÍAS hábiles, a contar desde el siguiente al requerimiento, la siguiente documentación:</w:t>
      </w:r>
    </w:p>
    <w:p w:rsidR="002574A4" w:rsidRDefault="00434086">
      <w:pPr>
        <w:numPr>
          <w:ilvl w:val="0"/>
          <w:numId w:val="40"/>
        </w:numPr>
        <w:tabs>
          <w:tab w:val="clear" w:pos="648"/>
          <w:tab w:val="left" w:pos="720"/>
        </w:tabs>
        <w:spacing w:before="234" w:line="227" w:lineRule="exact"/>
        <w:ind w:left="72" w:righ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vida laboral actualizada de la empresa en la que se indicará el número total de personas contratadas; y</w:t>
      </w:r>
    </w:p>
    <w:p w:rsidR="002574A4" w:rsidRDefault="00434086">
      <w:pPr>
        <w:numPr>
          <w:ilvl w:val="0"/>
          <w:numId w:val="40"/>
        </w:numPr>
        <w:tabs>
          <w:tab w:val="clear" w:pos="648"/>
          <w:tab w:val="left" w:pos="720"/>
        </w:tabs>
        <w:spacing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declaración responsable en relación con el porcentaje de hombres y de mujeres contratadas, respecto del total de la plantilla.</w:t>
      </w:r>
    </w:p>
    <w:p w:rsidR="002574A4" w:rsidRDefault="00434086">
      <w:pPr>
        <w:spacing w:before="227"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En el caso de una Unión Temporal de Empresas, cada una de las empresas que la integran deberá acreditar individualmente sus circunstancias. A estos efectos se asignará a cada una de las empresas el porcentaje que le corresponda, según lo establecido anteri</w:t>
      </w:r>
      <w:r>
        <w:rPr>
          <w:rFonts w:ascii="Arial" w:eastAsia="Arial" w:hAnsi="Arial"/>
          <w:i/>
          <w:color w:val="000000"/>
          <w:sz w:val="20"/>
          <w:lang w:val="es-ES"/>
        </w:rPr>
        <w:t>ormente y se hallará la media.</w:t>
      </w:r>
    </w:p>
    <w:p w:rsidR="002574A4" w:rsidRDefault="00434086">
      <w:pPr>
        <w:spacing w:before="230" w:line="231" w:lineRule="exact"/>
        <w:ind w:left="72" w:right="72"/>
        <w:jc w:val="both"/>
        <w:textAlignment w:val="baseline"/>
        <w:rPr>
          <w:rFonts w:ascii="Arial" w:eastAsia="Arial" w:hAnsi="Arial"/>
          <w:i/>
          <w:color w:val="000000"/>
          <w:sz w:val="20"/>
          <w:u w:val="single"/>
          <w:lang w:val="es-ES"/>
        </w:rPr>
      </w:pPr>
      <w:r>
        <w:rPr>
          <w:rFonts w:ascii="Arial" w:eastAsia="Arial" w:hAnsi="Arial"/>
          <w:i/>
          <w:color w:val="000000"/>
          <w:sz w:val="20"/>
          <w:u w:val="single"/>
          <w:lang w:val="es-ES"/>
        </w:rPr>
        <w:t xml:space="preserve">La no concordancia de los datos de la vida laboral con el porcentaje de hombres y de mujeres contratados supondrá la asignación de cero puntos en este criterio de desempate de la empresa. </w:t>
      </w:r>
    </w:p>
    <w:p w:rsidR="002574A4" w:rsidRDefault="00434086">
      <w:pPr>
        <w:spacing w:before="233" w:line="229"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Toda la documentación para la aplica</w:t>
      </w:r>
      <w:r>
        <w:rPr>
          <w:rFonts w:ascii="Arial" w:eastAsia="Arial" w:hAnsi="Arial"/>
          <w:i/>
          <w:color w:val="000000"/>
          <w:sz w:val="20"/>
          <w:lang w:val="es-ES"/>
        </w:rPr>
        <w:t xml:space="preserve">ción de los anteriores criterios de desempate será referida a la fecha de finalización de la presentación de ofertas y se solicitará a las empresas empatadas, una vez abiertas y puntuadas las ofertas presentadas. No se admitirá, y por tanto no será tenida </w:t>
      </w:r>
      <w:r>
        <w:rPr>
          <w:rFonts w:ascii="Arial" w:eastAsia="Arial" w:hAnsi="Arial"/>
          <w:i/>
          <w:color w:val="000000"/>
          <w:sz w:val="20"/>
          <w:lang w:val="es-ES"/>
        </w:rPr>
        <w:t>en cuenta bajo ningún concepto, documentación de tipo alguno con fecha posterior a la indicada, ni las empresas podrán, bajo ningún concepto, alegar motivo o documentación de tipo alguno para solicitar su posterior inclusión y variar, aumentando o disminuy</w:t>
      </w:r>
      <w:r>
        <w:rPr>
          <w:rFonts w:ascii="Arial" w:eastAsia="Arial" w:hAnsi="Arial"/>
          <w:i/>
          <w:color w:val="000000"/>
          <w:sz w:val="20"/>
          <w:lang w:val="es-ES"/>
        </w:rPr>
        <w:t>endo, los datos que afecten a los criterios de desempate.</w:t>
      </w:r>
    </w:p>
    <w:p w:rsidR="002574A4" w:rsidRDefault="00434086">
      <w:pPr>
        <w:spacing w:before="234" w:line="230" w:lineRule="exact"/>
        <w:ind w:left="1872" w:right="7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11.4. Ofertas anormalmente bajas.</w:t>
      </w:r>
    </w:p>
    <w:p w:rsidR="002574A4" w:rsidRDefault="002574A4">
      <w:pPr>
        <w:spacing w:before="349" w:line="230" w:lineRule="exact"/>
        <w:ind w:left="72" w:right="72"/>
        <w:jc w:val="both"/>
        <w:textAlignment w:val="baseline"/>
        <w:rPr>
          <w:rFonts w:ascii="Arial" w:eastAsia="Arial" w:hAnsi="Arial"/>
          <w:i/>
          <w:color w:val="000000"/>
          <w:sz w:val="20"/>
          <w:lang w:val="es-ES"/>
        </w:rPr>
      </w:pPr>
      <w:r w:rsidRPr="002574A4">
        <w:pict>
          <v:shape id="_x0000_s1440" type="#_x0000_t202" style="position:absolute;left:0;text-align:left;margin-left:540.25pt;margin-top:501.85pt;width:41.7pt;height:310.05pt;z-index:-25167462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349" name="Picture"/>
                              <wp:cNvGraphicFramePr/>
                              <a:graphic xmlns:a="http://schemas.openxmlformats.org/drawingml/2006/main">
                                <a:graphicData uri="http://schemas.openxmlformats.org/drawingml/2006/picture">
                                  <pic:pic xmlns:pic="http://schemas.openxmlformats.org/drawingml/2006/picture">
                                    <pic:nvPicPr>
                                      <pic:cNvPr id="350"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83 de 194</w:t>
                        </w:r>
                      </w:p>
                    </w:tc>
                  </w:tr>
                </w:tbl>
                <w:p w:rsidR="002574A4" w:rsidRDefault="002574A4"/>
              </w:txbxContent>
            </v:textbox>
            <w10:wrap type="square" anchorx="page" anchory="page"/>
          </v:shape>
        </w:pict>
      </w:r>
      <w:r w:rsidR="00434086">
        <w:rPr>
          <w:rFonts w:ascii="Arial" w:eastAsia="Arial" w:hAnsi="Arial"/>
          <w:i/>
          <w:color w:val="000000"/>
          <w:sz w:val="20"/>
          <w:lang w:val="es-ES"/>
        </w:rPr>
        <w:t xml:space="preserve">Se aplicará lo establecido en el artículo 85 del Real Decreto 1098/2001, de 12 de octubre, por el que se aprueba el Reglamento general de la Ley de Contratos de las Administraciones, respecto al criterio precio, tanto para el Lote 1 como para el Lote 2. A </w:t>
      </w:r>
      <w:r w:rsidR="00434086">
        <w:rPr>
          <w:rFonts w:ascii="Arial" w:eastAsia="Arial" w:hAnsi="Arial"/>
          <w:i/>
          <w:color w:val="000000"/>
          <w:sz w:val="20"/>
          <w:lang w:val="es-ES"/>
        </w:rPr>
        <w:t>efectos de cálculo del umbral de temeridad del Lote 2, se aplicará el mismo descuento ofertado por cada una de las empresas a la base de precios del Anexo 2 del PPT, al presupuesto de licitación de dicho lote, obteniendo los importes equivalentes a los que</w:t>
      </w:r>
      <w:r w:rsidR="00434086">
        <w:rPr>
          <w:rFonts w:ascii="Arial" w:eastAsia="Arial" w:hAnsi="Arial"/>
          <w:i/>
          <w:color w:val="000000"/>
          <w:sz w:val="20"/>
          <w:lang w:val="es-ES"/>
        </w:rPr>
        <w:t xml:space="preserve"> se le aplicará el art. 85 del RD.</w:t>
      </w:r>
    </w:p>
    <w:p w:rsidR="002574A4" w:rsidRDefault="00434086">
      <w:pPr>
        <w:spacing w:before="116"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A estos efectos, las empresas del mismo grupo que concurran a una misma licitación deberán presentar declaración a que se refiere el artículo 86 del RGLCAP.</w:t>
      </w:r>
    </w:p>
    <w:p w:rsidR="002574A4" w:rsidRDefault="00434086">
      <w:pPr>
        <w:spacing w:before="122" w:line="230" w:lineRule="exact"/>
        <w:ind w:left="72" w:right="72" w:firstLine="648"/>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Cuando existan ofertas incursas en presunción de anormalidad, se</w:t>
      </w:r>
      <w:r>
        <w:rPr>
          <w:rFonts w:ascii="Arial" w:eastAsia="Arial" w:hAnsi="Arial"/>
          <w:i/>
          <w:color w:val="000000"/>
          <w:spacing w:val="-2"/>
          <w:sz w:val="20"/>
          <w:lang w:val="es-ES"/>
        </w:rPr>
        <w:t xml:space="preserve"> requerirá a la licitadora o licitadoras que las hubieren presentado dándoles un plazo no superior a CINCO DÍAS HÁBILES, a contar desde el envío de la correspondiente comunicación, para que justifiquen y desglosen razonada y detalladamente el bajo nivel de</w:t>
      </w:r>
      <w:r>
        <w:rPr>
          <w:rFonts w:ascii="Arial" w:eastAsia="Arial" w:hAnsi="Arial"/>
          <w:i/>
          <w:color w:val="000000"/>
          <w:spacing w:val="-2"/>
          <w:sz w:val="20"/>
          <w:lang w:val="es-ES"/>
        </w:rPr>
        <w:t xml:space="preserve"> los precios, o de costes, o cualquier otro parámetro en base al cual se haya definido la anormalidad de la oferta, mediante la presentación de aquella información y documentos que resulten pertinentes a estos efectos.</w:t>
      </w:r>
    </w:p>
    <w:p w:rsidR="002574A4" w:rsidRDefault="00434086">
      <w:pPr>
        <w:spacing w:before="122" w:line="230" w:lineRule="exact"/>
        <w:ind w:left="72" w:right="72" w:firstLine="648"/>
        <w:jc w:val="both"/>
        <w:textAlignment w:val="baseline"/>
        <w:rPr>
          <w:rFonts w:ascii="Arial" w:eastAsia="Arial" w:hAnsi="Arial"/>
          <w:i/>
          <w:color w:val="000000"/>
          <w:sz w:val="20"/>
          <w:lang w:val="es-ES"/>
        </w:rPr>
      </w:pPr>
      <w:r>
        <w:rPr>
          <w:rFonts w:ascii="Arial" w:eastAsia="Arial" w:hAnsi="Arial"/>
          <w:i/>
          <w:color w:val="000000"/>
          <w:sz w:val="20"/>
          <w:lang w:val="es-ES"/>
        </w:rPr>
        <w:t>En todo caso, el órgano de contrataci</w:t>
      </w:r>
      <w:r>
        <w:rPr>
          <w:rFonts w:ascii="Arial" w:eastAsia="Arial" w:hAnsi="Arial"/>
          <w:i/>
          <w:color w:val="000000"/>
          <w:sz w:val="20"/>
          <w:lang w:val="es-ES"/>
        </w:rPr>
        <w:t>ón rechazará las ofertas si comprueban que son anormalmente bajas porque vulneran la normativa sobre subcontratación o no cumplen las obligaciones aplicables en materia medioambiental, social o laboral, nacional o internacional, incluyendo el incumplimient</w:t>
      </w:r>
      <w:r>
        <w:rPr>
          <w:rFonts w:ascii="Arial" w:eastAsia="Arial" w:hAnsi="Arial"/>
          <w:i/>
          <w:color w:val="000000"/>
          <w:sz w:val="20"/>
          <w:lang w:val="es-ES"/>
        </w:rPr>
        <w:t>o de los convenios colectivos sectoriales vigentes, en aplicación de lo establecido en el artículo 201 de la LCSP.</w:t>
      </w:r>
    </w:p>
    <w:p w:rsidR="002574A4" w:rsidRDefault="00434086">
      <w:pPr>
        <w:spacing w:before="116" w:line="230" w:lineRule="exact"/>
        <w:ind w:left="72" w:right="72" w:firstLine="648"/>
        <w:jc w:val="both"/>
        <w:textAlignment w:val="baseline"/>
        <w:rPr>
          <w:rFonts w:ascii="Arial" w:eastAsia="Arial" w:hAnsi="Arial"/>
          <w:i/>
          <w:color w:val="000000"/>
          <w:sz w:val="20"/>
          <w:lang w:val="es-ES"/>
        </w:rPr>
      </w:pPr>
      <w:r>
        <w:rPr>
          <w:rFonts w:ascii="Arial" w:eastAsia="Arial" w:hAnsi="Arial"/>
          <w:i/>
          <w:color w:val="000000"/>
          <w:sz w:val="20"/>
          <w:lang w:val="es-ES"/>
        </w:rPr>
        <w:t>La mesa de contratación podrá pedir justificación a estas licitadoras sobre aquellas condiciones de la oferta que sean susceptibles de determ</w:t>
      </w:r>
      <w:r>
        <w:rPr>
          <w:rFonts w:ascii="Arial" w:eastAsia="Arial" w:hAnsi="Arial"/>
          <w:i/>
          <w:color w:val="000000"/>
          <w:sz w:val="20"/>
          <w:lang w:val="es-ES"/>
        </w:rPr>
        <w:t>inar el bajo nivel del precio o costes de la misma.</w:t>
      </w:r>
    </w:p>
    <w:p w:rsidR="002574A4" w:rsidRDefault="00434086">
      <w:pPr>
        <w:spacing w:before="121" w:line="230" w:lineRule="exact"/>
        <w:ind w:left="72" w:right="72" w:firstLine="648"/>
        <w:jc w:val="both"/>
        <w:textAlignment w:val="baseline"/>
        <w:rPr>
          <w:rFonts w:ascii="Arial" w:eastAsia="Arial" w:hAnsi="Arial"/>
          <w:i/>
          <w:color w:val="000000"/>
          <w:sz w:val="20"/>
          <w:lang w:val="es-ES"/>
        </w:rPr>
      </w:pPr>
      <w:r>
        <w:rPr>
          <w:rFonts w:ascii="Arial" w:eastAsia="Arial" w:hAnsi="Arial"/>
          <w:i/>
          <w:color w:val="000000"/>
          <w:sz w:val="20"/>
          <w:lang w:val="es-ES"/>
        </w:rPr>
        <w:t>Si el órgano de contratación, considerando la justificación efectuada por la licitadora y los informes del servicio correspondiente, estimase que la información recabada no explica satisfactoriamente el b</w:t>
      </w:r>
      <w:r>
        <w:rPr>
          <w:rFonts w:ascii="Arial" w:eastAsia="Arial" w:hAnsi="Arial"/>
          <w:i/>
          <w:color w:val="000000"/>
          <w:sz w:val="20"/>
          <w:lang w:val="es-ES"/>
        </w:rPr>
        <w:t>ajo nivel de los precios o costes propuestos por la licitadora y que, por lo tanto, la oferta no puede ser cumplida como</w:t>
      </w:r>
    </w:p>
    <w:p w:rsidR="002574A4" w:rsidRDefault="00434086">
      <w:pPr>
        <w:spacing w:before="572" w:line="251" w:lineRule="exact"/>
        <w:ind w:left="9072" w:right="72"/>
        <w:textAlignment w:val="baseline"/>
        <w:rPr>
          <w:rFonts w:ascii="Arial" w:eastAsia="Arial" w:hAnsi="Arial"/>
          <w:color w:val="000000"/>
          <w:spacing w:val="40"/>
          <w:lang w:val="es-ES"/>
        </w:rPr>
      </w:pPr>
      <w:r>
        <w:rPr>
          <w:rFonts w:ascii="Arial" w:eastAsia="Arial" w:hAnsi="Arial"/>
          <w:color w:val="000000"/>
          <w:spacing w:val="40"/>
          <w:lang w:val="es-ES"/>
        </w:rPr>
        <w:t>83</w:t>
      </w:r>
    </w:p>
    <w:p w:rsidR="002574A4" w:rsidRDefault="002574A4">
      <w:pPr>
        <w:sectPr w:rsidR="002574A4">
          <w:pgSz w:w="11909" w:h="16838"/>
          <w:pgMar w:top="940" w:right="1135" w:bottom="269" w:left="756" w:header="720" w:footer="720" w:gutter="0"/>
          <w:cols w:space="720"/>
        </w:sectPr>
      </w:pPr>
    </w:p>
    <w:p w:rsidR="002574A4" w:rsidRDefault="00434086">
      <w:pPr>
        <w:spacing w:before="26"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consecuencia de la inclusión de valores anormales, la excluirá de la clasificación y acordará la adjudicación a favor de la siguiente mejor oferta, de acuerdo con el orden en que hayan sido clasificadas y que se estime puede ser cumplida a satisfacción del</w:t>
      </w:r>
      <w:r>
        <w:rPr>
          <w:rFonts w:ascii="Arial" w:eastAsia="Arial" w:hAnsi="Arial"/>
          <w:i/>
          <w:color w:val="000000"/>
          <w:sz w:val="20"/>
          <w:lang w:val="es-ES"/>
        </w:rPr>
        <w:t xml:space="preserve"> Ayuntamiento de Santa Lucía.</w:t>
      </w:r>
    </w:p>
    <w:p w:rsidR="002574A4" w:rsidRDefault="00434086">
      <w:pPr>
        <w:spacing w:before="468" w:line="228" w:lineRule="exact"/>
        <w:ind w:left="1800"/>
        <w:textAlignment w:val="baseline"/>
        <w:rPr>
          <w:rFonts w:ascii="Arial" w:eastAsia="Arial" w:hAnsi="Arial"/>
          <w:b/>
          <w:i/>
          <w:color w:val="000000"/>
          <w:sz w:val="20"/>
          <w:lang w:val="es-ES"/>
        </w:rPr>
      </w:pPr>
      <w:r>
        <w:rPr>
          <w:rFonts w:ascii="Arial" w:eastAsia="Arial" w:hAnsi="Arial"/>
          <w:b/>
          <w:i/>
          <w:color w:val="000000"/>
          <w:sz w:val="20"/>
          <w:lang w:val="es-ES"/>
        </w:rPr>
        <w:t>11.5. Garantía Provisional</w:t>
      </w:r>
    </w:p>
    <w:p w:rsidR="002574A4" w:rsidRDefault="00434086">
      <w:pPr>
        <w:spacing w:before="223" w:line="238" w:lineRule="exact"/>
        <w:textAlignment w:val="baseline"/>
        <w:rPr>
          <w:rFonts w:ascii="Arial" w:eastAsia="Arial" w:hAnsi="Arial"/>
          <w:i/>
          <w:color w:val="000000"/>
          <w:spacing w:val="-3"/>
          <w:sz w:val="20"/>
          <w:lang w:val="es-ES"/>
        </w:rPr>
      </w:pPr>
      <w:r>
        <w:rPr>
          <w:rFonts w:ascii="Arial" w:eastAsia="Arial" w:hAnsi="Arial"/>
          <w:i/>
          <w:color w:val="000000"/>
          <w:spacing w:val="-3"/>
          <w:sz w:val="20"/>
          <w:lang w:val="es-ES"/>
        </w:rPr>
        <w:t>De conformidad con lo establecido en el artículo 106 de la LCSP no se exige garantía provisional.</w:t>
      </w:r>
    </w:p>
    <w:p w:rsidR="002574A4" w:rsidRDefault="00434086">
      <w:pPr>
        <w:spacing w:before="230" w:line="231"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12. FORMA Y PLAZO DE PRESENTACIÓN DE PROPOSICIONES Y OTRAS DETERMINACIONES</w:t>
      </w:r>
    </w:p>
    <w:p w:rsidR="002574A4" w:rsidRDefault="00434086">
      <w:pPr>
        <w:spacing w:before="232" w:line="228" w:lineRule="exact"/>
        <w:ind w:left="1800"/>
        <w:textAlignment w:val="baseline"/>
        <w:rPr>
          <w:rFonts w:ascii="Arial" w:eastAsia="Arial" w:hAnsi="Arial"/>
          <w:b/>
          <w:i/>
          <w:color w:val="000000"/>
          <w:sz w:val="20"/>
          <w:lang w:val="es-ES"/>
        </w:rPr>
      </w:pPr>
      <w:r>
        <w:rPr>
          <w:rFonts w:ascii="Arial" w:eastAsia="Arial" w:hAnsi="Arial"/>
          <w:b/>
          <w:i/>
          <w:color w:val="000000"/>
          <w:sz w:val="20"/>
          <w:lang w:val="es-ES"/>
        </w:rPr>
        <w:t>12.1. Forma de presentació</w:t>
      </w:r>
      <w:r>
        <w:rPr>
          <w:rFonts w:ascii="Arial" w:eastAsia="Arial" w:hAnsi="Arial"/>
          <w:b/>
          <w:i/>
          <w:color w:val="000000"/>
          <w:sz w:val="20"/>
          <w:lang w:val="es-ES"/>
        </w:rPr>
        <w:t>n</w:t>
      </w:r>
    </w:p>
    <w:p w:rsidR="002574A4" w:rsidRDefault="00434086">
      <w:pPr>
        <w:spacing w:before="235" w:line="229"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La presente licitación tendrá carácter electrónico. Las proposiciones y la documentación complementaria se presentarán obligatoriamente de forma electrónica a través de la Herramienta de Preparación y Presentación de Ofertas que la PLACSP pone a disposic</w:t>
      </w:r>
      <w:r>
        <w:rPr>
          <w:rFonts w:ascii="Arial" w:eastAsia="Arial" w:hAnsi="Arial"/>
          <w:i/>
          <w:color w:val="000000"/>
          <w:sz w:val="20"/>
          <w:lang w:val="es-ES"/>
        </w:rPr>
        <w:t xml:space="preserve">ión de las licitadoras para tal fin, en la forma indicada en los apartados siguientes y en el plazo señalado en el anuncio de licitación publicado en dicha Plataforma </w:t>
      </w:r>
      <w:r>
        <w:rPr>
          <w:rFonts w:ascii="Arial" w:eastAsia="Arial" w:hAnsi="Arial"/>
          <w:i/>
          <w:color w:val="000000"/>
          <w:sz w:val="20"/>
          <w:u w:val="single"/>
          <w:lang w:val="es-ES"/>
        </w:rPr>
        <w:t>(</w:t>
      </w:r>
      <w:hyperlink r:id="rId85">
        <w:r>
          <w:rPr>
            <w:rFonts w:ascii="Arial" w:eastAsia="Arial" w:hAnsi="Arial"/>
            <w:i/>
            <w:color w:val="0000FF"/>
            <w:sz w:val="20"/>
            <w:u w:val="single"/>
            <w:lang w:val="es-ES"/>
          </w:rPr>
          <w:t>https://contrataciondelestado.es/wps/portal/plataforma).</w:t>
        </w:r>
      </w:hyperlink>
      <w:r>
        <w:rPr>
          <w:rFonts w:ascii="Arial" w:eastAsia="Arial" w:hAnsi="Arial"/>
          <w:i/>
          <w:color w:val="000000"/>
          <w:sz w:val="20"/>
          <w:lang w:val="es-ES"/>
        </w:rPr>
        <w:t xml:space="preserve"> </w:t>
      </w:r>
    </w:p>
    <w:p w:rsidR="002574A4" w:rsidRDefault="00434086">
      <w:pPr>
        <w:spacing w:before="225" w:line="238"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Ver Guía de Servicios de Licitación Electrónica para empresas: Preparación y presentación de ofertas que tienen a su disposición en la web de la PLACSP en la siguiente dirección:</w:t>
      </w:r>
      <w:r>
        <w:rPr>
          <w:rFonts w:ascii="Arial" w:eastAsia="Arial" w:hAnsi="Arial"/>
          <w:i/>
          <w:color w:val="0000FF"/>
          <w:sz w:val="20"/>
          <w:u w:val="single"/>
          <w:lang w:val="es-ES"/>
        </w:rPr>
        <w:t xml:space="preserve"> </w:t>
      </w:r>
      <w:hyperlink r:id="rId86">
        <w:r>
          <w:rPr>
            <w:rFonts w:ascii="Arial" w:eastAsia="Arial" w:hAnsi="Arial"/>
            <w:i/>
            <w:color w:val="0000FF"/>
            <w:sz w:val="20"/>
            <w:u w:val="single"/>
            <w:lang w:val="es-ES"/>
          </w:rPr>
          <w:t>http://contrataciondelestado.es/.</w:t>
        </w:r>
      </w:hyperlink>
      <w:r>
        <w:rPr>
          <w:rFonts w:ascii="Arial" w:eastAsia="Arial" w:hAnsi="Arial"/>
          <w:i/>
          <w:color w:val="0000FF"/>
          <w:sz w:val="20"/>
          <w:lang w:val="es-ES"/>
        </w:rPr>
        <w:t xml:space="preserve"> </w:t>
      </w:r>
    </w:p>
    <w:p w:rsidR="002574A4" w:rsidRDefault="00434086">
      <w:pPr>
        <w:spacing w:before="233" w:after="224" w:line="238"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Por este motivo, para participar en esta licitación, es importante que las licitadoras interesadas se registren, en el supuesto de que no lo estén, en la PLACSP. En lo que se refiere al emp</w:t>
      </w:r>
      <w:r>
        <w:rPr>
          <w:rFonts w:ascii="Arial" w:eastAsia="Arial" w:hAnsi="Arial"/>
          <w:i/>
          <w:color w:val="000000"/>
          <w:sz w:val="20"/>
          <w:lang w:val="es-ES"/>
        </w:rPr>
        <w:t>leo de estos servicios por la licitadora es requisito inexcusable ser un usuario “operador económico” registrado de la PLACSP y rellenar no sólo los datos básicos del alta sino también los adicionales (Ver “Guía del Operador Económico).</w:t>
      </w:r>
    </w:p>
    <w:p w:rsidR="002574A4" w:rsidRDefault="002574A4">
      <w:pPr>
        <w:spacing w:line="238" w:lineRule="exact"/>
        <w:jc w:val="both"/>
        <w:textAlignment w:val="baseline"/>
        <w:rPr>
          <w:rFonts w:ascii="Arial" w:eastAsia="Arial" w:hAnsi="Arial"/>
          <w:i/>
          <w:color w:val="000000"/>
          <w:sz w:val="20"/>
          <w:lang w:val="es-ES"/>
        </w:rPr>
      </w:pPr>
      <w:r w:rsidRPr="002574A4">
        <w:pict>
          <v:shape id="_x0000_s1439" type="#_x0000_t202" style="position:absolute;left:0;text-align:left;margin-left:540.25pt;margin-top:504.95pt;width:26.15pt;height:5.05pt;z-index:-251673600;mso-wrap-distance-left:0;mso-wrap-distance-right:0;mso-position-horizontal-relative:page;mso-position-vertical-relative:page" filled="f" stroked="f">
            <v:textbox inset="0,0,0,0">
              <w:txbxContent>
                <w:p w:rsidR="002574A4" w:rsidRDefault="00434086">
                  <w:pPr>
                    <w:spacing w:line="101" w:lineRule="exact"/>
                    <w:textAlignment w:val="baseline"/>
                  </w:pPr>
                  <w:r>
                    <w:rPr>
                      <w:noProof/>
                      <w:lang w:val="es-ES" w:eastAsia="es-ES"/>
                    </w:rPr>
                    <w:drawing>
                      <wp:inline distT="0" distB="0" distL="0" distR="0">
                        <wp:extent cx="332105" cy="64135"/>
                        <wp:effectExtent l="0" t="0" r="0" b="0"/>
                        <wp:docPr id="351" name="Picture"/>
                        <wp:cNvGraphicFramePr/>
                        <a:graphic xmlns:a="http://schemas.openxmlformats.org/drawingml/2006/main">
                          <a:graphicData uri="http://schemas.openxmlformats.org/drawingml/2006/picture">
                            <pic:pic xmlns:pic="http://schemas.openxmlformats.org/drawingml/2006/picture">
                              <pic:nvPicPr>
                                <pic:cNvPr id="352" name="test1"/>
                                <pic:cNvPicPr preferRelativeResize="0"/>
                              </pic:nvPicPr>
                              <pic:blipFill>
                                <a:blip r:embed="rId87"/>
                                <a:stretch>
                                  <a:fillRect/>
                                </a:stretch>
                              </pic:blipFill>
                              <pic:spPr>
                                <a:xfrm>
                                  <a:off x="0" y="0"/>
                                  <a:ext cx="332105" cy="64135"/>
                                </a:xfrm>
                                <a:prstGeom prst="rect">
                                  <a:avLst/>
                                </a:prstGeom>
                              </pic:spPr>
                            </pic:pic>
                          </a:graphicData>
                        </a:graphic>
                      </wp:inline>
                    </w:drawing>
                  </w:r>
                </w:p>
              </w:txbxContent>
            </v:textbox>
            <w10:wrap anchorx="page" anchory="page"/>
          </v:shape>
        </w:pict>
      </w:r>
      <w:r w:rsidRPr="002574A4">
        <w:pict>
          <v:shape id="_x0000_s1438" type="#_x0000_t202" style="position:absolute;left:0;text-align:left;margin-left:567.1pt;margin-top:508.1pt;width:14.85pt;height:303.6pt;z-index:-251672576;mso-wrap-distance-left:0;mso-wrap-distance-right:0;mso-position-horizontal-relative:page;mso-position-vertical-relative:page" filled="f" stroked="f">
            <v:textbox style="layout-flow:vertical;mso-layout-flow-alt:bottom-to-top" inset="0,0,0,0">
              <w:txbxContent>
                <w:p w:rsidR="002574A4" w:rsidRDefault="00434086">
                  <w:pPr>
                    <w:spacing w:before="4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84 de 194</w:t>
                  </w:r>
                </w:p>
              </w:txbxContent>
            </v:textbox>
            <w10:wrap type="square" anchorx="page" anchory="page"/>
          </v:shape>
        </w:pict>
      </w:r>
      <w:r w:rsidRPr="002574A4">
        <w:pict>
          <v:line id="_x0000_s1437" style="position:absolute;left:0;text-align:left;z-index:251373568;mso-position-horizontal-relative:page;mso-position-vertical-relative:page" from="540.5pt,502.8pt" to="566.45pt,502.8pt" strokeweight="2.15pt">
            <w10:wrap anchorx="page" anchory="page"/>
          </v:line>
        </w:pict>
      </w:r>
      <w:r w:rsidRPr="002574A4">
        <w:pict>
          <v:line id="_x0000_s1436" style="position:absolute;left:0;text-align:left;z-index:251374592;mso-position-horizontal-relative:page;mso-position-vertical-relative:page" from="540.5pt,513.85pt" to="566.45pt,513.85pt" strokeweight="2.15pt">
            <w10:wrap anchorx="page" anchory="page"/>
          </v:line>
        </w:pict>
      </w:r>
      <w:r w:rsidR="00434086">
        <w:rPr>
          <w:rFonts w:ascii="Arial" w:eastAsia="Arial" w:hAnsi="Arial"/>
          <w:i/>
          <w:color w:val="000000"/>
          <w:sz w:val="20"/>
          <w:lang w:val="es-ES"/>
        </w:rPr>
        <w:t>En cuanto a los requisitos técnicos para su uso, son muy simples: conexión a Internet, navegador con una versión de Java actualizada (preferentemente a partir de la v1.8) y certificado electrónico reconocido por la Administración General del Estado (@firma</w:t>
      </w:r>
      <w:r w:rsidR="00434086">
        <w:rPr>
          <w:rFonts w:ascii="Arial" w:eastAsia="Arial" w:hAnsi="Arial"/>
          <w:i/>
          <w:color w:val="000000"/>
          <w:sz w:val="20"/>
          <w:lang w:val="es-ES"/>
        </w:rPr>
        <w:t xml:space="preserve">). El certificado electrónico puede ser solicitado en el siguient enlace: </w:t>
      </w:r>
      <w:hyperlink r:id="rId88">
        <w:r w:rsidR="00434086">
          <w:rPr>
            <w:rFonts w:ascii="Arial" w:eastAsia="Arial" w:hAnsi="Arial"/>
            <w:i/>
            <w:color w:val="0000FF"/>
            <w:sz w:val="20"/>
            <w:u w:val="single"/>
            <w:lang w:val="es-ES"/>
          </w:rPr>
          <w:t>http://www.cert.fnmt.es/certificados</w:t>
        </w:r>
      </w:hyperlink>
      <w:r w:rsidR="00434086">
        <w:rPr>
          <w:rFonts w:ascii="Arial" w:eastAsia="Arial" w:hAnsi="Arial"/>
          <w:i/>
          <w:color w:val="000000"/>
          <w:sz w:val="20"/>
          <w:lang w:val="es-ES"/>
        </w:rPr>
        <w:t xml:space="preserve"> y posteriormente validado en el propio Ayuntamiento en la Oficin de Atención Ciudadana sita</w:t>
      </w:r>
      <w:r w:rsidR="00434086">
        <w:rPr>
          <w:rFonts w:ascii="Arial" w:eastAsia="Arial" w:hAnsi="Arial"/>
          <w:i/>
          <w:color w:val="000000"/>
          <w:sz w:val="20"/>
          <w:lang w:val="es-ES"/>
        </w:rPr>
        <w:t xml:space="preserve"> en las Oficinas Municipales, Avenida de las Tirajanas, número 151, C.P. 3511 Santa Lucía de Tirajana, en horario, de 09:00 a 14:00 horas los lunes, miércoles y viernes, y de 09:00 a 19:0</w:t>
      </w:r>
    </w:p>
    <w:p w:rsidR="002574A4" w:rsidRDefault="002574A4">
      <w:pPr>
        <w:tabs>
          <w:tab w:val="right" w:leader="underscore" w:pos="10296"/>
        </w:tabs>
        <w:spacing w:after="273" w:line="237" w:lineRule="exact"/>
        <w:jc w:val="both"/>
        <w:textAlignment w:val="baseline"/>
        <w:rPr>
          <w:rFonts w:ascii="Arial" w:eastAsia="Arial" w:hAnsi="Arial"/>
          <w:i/>
          <w:color w:val="000000"/>
          <w:sz w:val="20"/>
          <w:lang w:val="es-ES"/>
        </w:rPr>
      </w:pPr>
      <w:r w:rsidRPr="002574A4">
        <w:pict>
          <v:shape id="_x0000_s1435" type="#_x0000_t202" style="position:absolute;left:0;text-align:left;margin-left:540.25pt;margin-top:519.85pt;width:26.15pt;height:35.05pt;z-index:-25167155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445135"/>
                        <wp:effectExtent l="0" t="0" r="0" b="0"/>
                        <wp:docPr id="353" name="Picture"/>
                        <wp:cNvGraphicFramePr/>
                        <a:graphic xmlns:a="http://schemas.openxmlformats.org/drawingml/2006/main">
                          <a:graphicData uri="http://schemas.openxmlformats.org/drawingml/2006/picture">
                            <pic:pic xmlns:pic="http://schemas.openxmlformats.org/drawingml/2006/picture">
                              <pic:nvPicPr>
                                <pic:cNvPr id="354" name="test1"/>
                                <pic:cNvPicPr preferRelativeResize="0"/>
                              </pic:nvPicPr>
                              <pic:blipFill>
                                <a:blip r:embed="rId89"/>
                                <a:stretch>
                                  <a:fillRect/>
                                </a:stretch>
                              </pic:blipFill>
                              <pic:spPr>
                                <a:xfrm>
                                  <a:off x="0" y="0"/>
                                  <a:ext cx="332105" cy="445135"/>
                                </a:xfrm>
                                <a:prstGeom prst="rect">
                                  <a:avLst/>
                                </a:prstGeom>
                              </pic:spPr>
                            </pic:pic>
                          </a:graphicData>
                        </a:graphic>
                      </wp:inline>
                    </w:drawing>
                  </w:r>
                </w:p>
              </w:txbxContent>
            </v:textbox>
            <w10:wrap anchorx="page" anchory="page"/>
          </v:shape>
        </w:pict>
      </w:r>
      <w:r w:rsidRPr="002574A4">
        <w:pict>
          <v:shape id="_x0000_s1434" type="#_x0000_t202" style="position:absolute;left:0;text-align:left;margin-left:540.25pt;margin-top:559.9pt;width:26.15pt;height:31.95pt;z-index:-25167052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405765"/>
                        <wp:effectExtent l="0" t="0" r="0" b="0"/>
                        <wp:docPr id="355" name="Picture"/>
                        <wp:cNvGraphicFramePr/>
                        <a:graphic xmlns:a="http://schemas.openxmlformats.org/drawingml/2006/main">
                          <a:graphicData uri="http://schemas.openxmlformats.org/drawingml/2006/picture">
                            <pic:pic xmlns:pic="http://schemas.openxmlformats.org/drawingml/2006/picture">
                              <pic:nvPicPr>
                                <pic:cNvPr id="356" name="test1"/>
                                <pic:cNvPicPr preferRelativeResize="0"/>
                              </pic:nvPicPr>
                              <pic:blipFill>
                                <a:blip r:embed="rId90"/>
                                <a:stretch>
                                  <a:fillRect/>
                                </a:stretch>
                              </pic:blipFill>
                              <pic:spPr>
                                <a:xfrm>
                                  <a:off x="0" y="0"/>
                                  <a:ext cx="332105" cy="40576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horas los martes y jueves, (excepto en el mes de agosto, e</w:t>
      </w:r>
      <w:r w:rsidR="00434086">
        <w:rPr>
          <w:rFonts w:ascii="Arial" w:eastAsia="Arial" w:hAnsi="Arial"/>
          <w:i/>
          <w:color w:val="000000"/>
          <w:sz w:val="20"/>
          <w:lang w:val="es-ES"/>
        </w:rPr>
        <w:t>n el que el horario será de 09:00 a 14:00 horas, d</w:t>
      </w:r>
      <w:r w:rsidR="00434086">
        <w:rPr>
          <w:rFonts w:ascii="Arial" w:eastAsia="Arial" w:hAnsi="Arial"/>
          <w:i/>
          <w:color w:val="000000"/>
          <w:sz w:val="20"/>
          <w:lang w:val="es-ES"/>
        </w:rPr>
        <w:tab/>
        <w:t xml:space="preserve"> </w:t>
      </w:r>
      <w:r w:rsidR="00434086">
        <w:rPr>
          <w:rFonts w:ascii="Arial" w:eastAsia="Arial" w:hAnsi="Arial"/>
          <w:i/>
          <w:color w:val="000000"/>
          <w:sz w:val="20"/>
          <w:lang w:val="es-ES"/>
        </w:rPr>
        <w:br/>
        <w:t>lunes a viernes), previa solicitud de cita previa.</w:t>
      </w:r>
    </w:p>
    <w:p w:rsidR="002574A4" w:rsidRDefault="00434086">
      <w:pPr>
        <w:tabs>
          <w:tab w:val="right" w:leader="underscore" w:pos="10296"/>
        </w:tabs>
        <w:spacing w:line="192" w:lineRule="exact"/>
        <w:textAlignment w:val="baseline"/>
        <w:rPr>
          <w:rFonts w:ascii="Arial" w:eastAsia="Arial" w:hAnsi="Arial"/>
          <w:i/>
          <w:color w:val="000000"/>
          <w:sz w:val="20"/>
          <w:lang w:val="es-ES"/>
        </w:rPr>
      </w:pPr>
      <w:r>
        <w:rPr>
          <w:rFonts w:ascii="Arial" w:eastAsia="Arial" w:hAnsi="Arial"/>
          <w:i/>
          <w:color w:val="000000"/>
          <w:sz w:val="20"/>
          <w:lang w:val="es-ES"/>
        </w:rPr>
        <w:t>Asimismo, todas las comunicaciones que se produzcan en este procedimiento de licitación se practicarán</w:t>
      </w:r>
      <w:r>
        <w:rPr>
          <w:rFonts w:ascii="Arial" w:eastAsia="Arial" w:hAnsi="Arial"/>
          <w:i/>
          <w:color w:val="000000"/>
          <w:sz w:val="20"/>
          <w:lang w:val="es-ES"/>
        </w:rPr>
        <w:tab/>
        <w:t xml:space="preserve"> </w:t>
      </w:r>
    </w:p>
    <w:p w:rsidR="002574A4" w:rsidRDefault="002574A4">
      <w:pPr>
        <w:spacing w:line="236" w:lineRule="exact"/>
        <w:textAlignment w:val="baseline"/>
        <w:rPr>
          <w:rFonts w:ascii="Arial" w:eastAsia="Arial" w:hAnsi="Arial"/>
          <w:i/>
          <w:color w:val="000000"/>
          <w:sz w:val="20"/>
          <w:lang w:val="es-ES"/>
        </w:rPr>
      </w:pPr>
      <w:r w:rsidRPr="002574A4">
        <w:pict>
          <v:shape id="_x0000_s1433" type="#_x0000_t202" style="position:absolute;margin-left:540.25pt;margin-top:597.85pt;width:26.15pt;height:80.15pt;z-index:-25166950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17905"/>
                        <wp:effectExtent l="0" t="0" r="0" b="0"/>
                        <wp:docPr id="357" name="Picture"/>
                        <wp:cNvGraphicFramePr/>
                        <a:graphic xmlns:a="http://schemas.openxmlformats.org/drawingml/2006/main">
                          <a:graphicData uri="http://schemas.openxmlformats.org/drawingml/2006/picture">
                            <pic:pic xmlns:pic="http://schemas.openxmlformats.org/drawingml/2006/picture">
                              <pic:nvPicPr>
                                <pic:cNvPr id="358" name="test1"/>
                                <pic:cNvPicPr preferRelativeResize="0"/>
                              </pic:nvPicPr>
                              <pic:blipFill>
                                <a:blip r:embed="rId91"/>
                                <a:stretch>
                                  <a:fillRect/>
                                </a:stretch>
                              </pic:blipFill>
                              <pic:spPr>
                                <a:xfrm>
                                  <a:off x="0" y="0"/>
                                  <a:ext cx="332105" cy="101790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través de la mencionada PLACSP.</w:t>
      </w:r>
    </w:p>
    <w:p w:rsidR="002574A4" w:rsidRDefault="00434086">
      <w:pPr>
        <w:spacing w:before="239" w:after="230" w:line="238" w:lineRule="exact"/>
        <w:ind w:right="504"/>
        <w:textAlignment w:val="baseline"/>
        <w:rPr>
          <w:rFonts w:ascii="Arial" w:eastAsia="Arial" w:hAnsi="Arial"/>
          <w:i/>
          <w:color w:val="000000"/>
          <w:sz w:val="20"/>
          <w:lang w:val="es-ES"/>
        </w:rPr>
      </w:pPr>
      <w:r>
        <w:rPr>
          <w:rFonts w:ascii="Arial" w:eastAsia="Arial" w:hAnsi="Arial"/>
          <w:i/>
          <w:color w:val="000000"/>
          <w:sz w:val="20"/>
          <w:lang w:val="es-ES"/>
        </w:rPr>
        <w:t xml:space="preserve">Se deberá </w:t>
      </w:r>
      <w:r>
        <w:rPr>
          <w:rFonts w:ascii="Arial" w:eastAsia="Arial" w:hAnsi="Arial"/>
          <w:i/>
          <w:color w:val="000000"/>
          <w:sz w:val="20"/>
          <w:lang w:val="es-ES"/>
        </w:rPr>
        <w:t>tener en cuenta que el horario de la PLACSP es el horario peninsular, a efectos de presentación d proposiciones y documentación complementaria.</w:t>
      </w:r>
    </w:p>
    <w:p w:rsidR="002574A4" w:rsidRDefault="002574A4">
      <w:pPr>
        <w:spacing w:line="238" w:lineRule="exact"/>
        <w:textAlignment w:val="baseline"/>
        <w:rPr>
          <w:rFonts w:ascii="Arial" w:eastAsia="Arial" w:hAnsi="Arial"/>
          <w:i/>
          <w:color w:val="000000"/>
          <w:sz w:val="20"/>
          <w:lang w:val="es-ES"/>
        </w:rPr>
      </w:pPr>
      <w:r w:rsidRPr="002574A4">
        <w:pict>
          <v:line id="_x0000_s1432" style="position:absolute;z-index:251375616;mso-position-horizontal-relative:page;mso-position-vertical-relative:page" from="540.5pt,679.45pt" to="566.45pt,679.45pt" strokeweight=".95pt">
            <w10:wrap anchorx="page" anchory="page"/>
          </v:line>
        </w:pict>
      </w:r>
      <w:r w:rsidRPr="002574A4">
        <w:pict>
          <v:line id="_x0000_s1431" style="position:absolute;z-index:251376640;mso-position-horizontal-relative:page;mso-position-vertical-relative:page" from="540.5pt,683.5pt" to="566.45pt,683.5pt" strokeweight=".95pt">
            <w10:wrap anchorx="page" anchory="page"/>
          </v:line>
        </w:pict>
      </w:r>
      <w:r w:rsidR="00434086">
        <w:rPr>
          <w:rFonts w:ascii="Arial" w:eastAsia="Arial" w:hAnsi="Arial"/>
          <w:i/>
          <w:color w:val="000000"/>
          <w:sz w:val="20"/>
          <w:lang w:val="es-ES"/>
        </w:rPr>
        <w:t>La entidad licitadora deberá firmar las proposiciones y archivos que las incluyen en su presentación, utilizan</w:t>
      </w:r>
      <w:r w:rsidR="00434086">
        <w:rPr>
          <w:rFonts w:ascii="Arial" w:eastAsia="Arial" w:hAnsi="Arial"/>
          <w:i/>
          <w:color w:val="000000"/>
          <w:sz w:val="20"/>
          <w:lang w:val="es-ES"/>
        </w:rPr>
        <w:t>d la firma electrónica que le proporcionará la propia Plataforma. Igualmente, la documentación anterior adjuntada en formato Portable Document Format (PDF, ISO 32000-1) o en formato Open Document Forma (ISO/IEC 26300:2006).</w:t>
      </w:r>
    </w:p>
    <w:p w:rsidR="002574A4" w:rsidRDefault="002574A4">
      <w:pPr>
        <w:spacing w:before="239" w:line="236" w:lineRule="exact"/>
        <w:ind w:right="504"/>
        <w:jc w:val="both"/>
        <w:textAlignment w:val="baseline"/>
        <w:rPr>
          <w:rFonts w:ascii="Arial" w:eastAsia="Arial" w:hAnsi="Arial"/>
          <w:b/>
          <w:i/>
          <w:color w:val="000000"/>
          <w:spacing w:val="-2"/>
          <w:sz w:val="20"/>
          <w:lang w:val="es-ES"/>
        </w:rPr>
      </w:pPr>
      <w:r w:rsidRPr="002574A4">
        <w:pict>
          <v:shape id="_x0000_s1430" type="#_x0000_t202" style="position:absolute;left:0;text-align:left;margin-left:540.25pt;margin-top:696.95pt;width:26.15pt;height:26.9pt;z-index:-25166848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341630"/>
                        <wp:effectExtent l="0" t="0" r="0" b="0"/>
                        <wp:docPr id="359" name="Picture"/>
                        <wp:cNvGraphicFramePr/>
                        <a:graphic xmlns:a="http://schemas.openxmlformats.org/drawingml/2006/main">
                          <a:graphicData uri="http://schemas.openxmlformats.org/drawingml/2006/picture">
                            <pic:pic xmlns:pic="http://schemas.openxmlformats.org/drawingml/2006/picture">
                              <pic:nvPicPr>
                                <pic:cNvPr id="360" name="test1"/>
                                <pic:cNvPicPr preferRelativeResize="0"/>
                              </pic:nvPicPr>
                              <pic:blipFill>
                                <a:blip r:embed="rId92"/>
                                <a:stretch>
                                  <a:fillRect/>
                                </a:stretch>
                              </pic:blipFill>
                              <pic:spPr>
                                <a:xfrm>
                                  <a:off x="0" y="0"/>
                                  <a:ext cx="332105" cy="341630"/>
                                </a:xfrm>
                                <a:prstGeom prst="rect">
                                  <a:avLst/>
                                </a:prstGeom>
                              </pic:spPr>
                            </pic:pic>
                          </a:graphicData>
                        </a:graphic>
                      </wp:inline>
                    </w:drawing>
                  </w:r>
                </w:p>
              </w:txbxContent>
            </v:textbox>
            <w10:wrap anchorx="page" anchory="page"/>
          </v:shape>
        </w:pict>
      </w:r>
      <w:r w:rsidRPr="002574A4">
        <w:pict>
          <v:line id="_x0000_s1429" style="position:absolute;left:0;text-align:left;z-index:251377664;mso-position-horizontal-relative:page;mso-position-vertical-relative:page" from="540.5pt,691.45pt" to="566.45pt,691.45pt" strokeweight="4.8pt">
            <v:stroke linestyle="thinThin"/>
            <w10:wrap anchorx="page" anchory="page"/>
          </v:line>
        </w:pict>
      </w:r>
      <w:r w:rsidRPr="002574A4">
        <w:pict>
          <v:line id="_x0000_s1428" style="position:absolute;left:0;text-align:left;z-index:251378688;mso-position-horizontal-relative:page;mso-position-vertical-relative:page" from="540.5pt,727.45pt" to="566.45pt,727.45pt" strokeweight=".95pt">
            <w10:wrap anchorx="page" anchory="page"/>
          </v:line>
        </w:pict>
      </w:r>
      <w:r w:rsidR="00434086">
        <w:rPr>
          <w:rFonts w:ascii="Arial" w:eastAsia="Arial" w:hAnsi="Arial"/>
          <w:b/>
          <w:i/>
          <w:color w:val="000000"/>
          <w:spacing w:val="-2"/>
          <w:sz w:val="20"/>
          <w:lang w:val="es-ES"/>
        </w:rPr>
        <w:t>En el supuesto caso de que haciendo uso de los servicios de la PLACSP se produzca alguna incidencia e la preparación o envío de la oferta, deberá contactar con el servicio de soporte de la plataforma, con l</w:t>
      </w:r>
    </w:p>
    <w:p w:rsidR="002574A4" w:rsidRDefault="002574A4">
      <w:pPr>
        <w:tabs>
          <w:tab w:val="left" w:pos="1152"/>
          <w:tab w:val="left" w:pos="2664"/>
          <w:tab w:val="left" w:pos="3456"/>
          <w:tab w:val="left" w:pos="4104"/>
          <w:tab w:val="left" w:pos="5472"/>
          <w:tab w:val="left" w:pos="6912"/>
          <w:tab w:val="left" w:pos="7632"/>
          <w:tab w:val="left" w:pos="8784"/>
          <w:tab w:val="left" w:leader="underscore" w:pos="9720"/>
        </w:tabs>
        <w:spacing w:before="7" w:line="228" w:lineRule="exact"/>
        <w:jc w:val="both"/>
        <w:textAlignment w:val="baseline"/>
        <w:rPr>
          <w:rFonts w:ascii="Arial" w:eastAsia="Arial" w:hAnsi="Arial"/>
          <w:b/>
          <w:i/>
          <w:color w:val="000000"/>
          <w:spacing w:val="-1"/>
          <w:sz w:val="20"/>
          <w:lang w:val="es-ES"/>
        </w:rPr>
      </w:pPr>
      <w:r w:rsidRPr="002574A4">
        <w:pict>
          <v:shape id="_x0000_s1427" type="#_x0000_t202" style="position:absolute;left:0;text-align:left;margin-left:540.25pt;margin-top:731.05pt;width:26.15pt;height:3.85pt;z-index:-251667456;mso-wrap-distance-left:0;mso-wrap-distance-right:0;mso-position-horizontal-relative:page;mso-position-vertical-relative:page" filled="f" stroked="f">
            <v:textbox inset="0,0,0,0">
              <w:txbxContent>
                <w:p w:rsidR="002574A4" w:rsidRDefault="00434086">
                  <w:pPr>
                    <w:spacing w:line="77" w:lineRule="exact"/>
                    <w:textAlignment w:val="baseline"/>
                  </w:pPr>
                  <w:r>
                    <w:rPr>
                      <w:noProof/>
                      <w:lang w:val="es-ES" w:eastAsia="es-ES"/>
                    </w:rPr>
                    <w:drawing>
                      <wp:inline distT="0" distB="0" distL="0" distR="0">
                        <wp:extent cx="332105" cy="48895"/>
                        <wp:effectExtent l="0" t="0" r="0" b="0"/>
                        <wp:docPr id="361" name="Picture"/>
                        <wp:cNvGraphicFramePr/>
                        <a:graphic xmlns:a="http://schemas.openxmlformats.org/drawingml/2006/main">
                          <a:graphicData uri="http://schemas.openxmlformats.org/drawingml/2006/picture">
                            <pic:pic xmlns:pic="http://schemas.openxmlformats.org/drawingml/2006/picture">
                              <pic:nvPicPr>
                                <pic:cNvPr id="362" name="test1"/>
                                <pic:cNvPicPr preferRelativeResize="0"/>
                              </pic:nvPicPr>
                              <pic:blipFill>
                                <a:blip r:embed="rId93"/>
                                <a:stretch>
                                  <a:fillRect/>
                                </a:stretch>
                              </pic:blipFill>
                              <pic:spPr>
                                <a:xfrm>
                                  <a:off x="0" y="0"/>
                                  <a:ext cx="332105" cy="48895"/>
                                </a:xfrm>
                                <a:prstGeom prst="rect">
                                  <a:avLst/>
                                </a:prstGeom>
                              </pic:spPr>
                            </pic:pic>
                          </a:graphicData>
                        </a:graphic>
                      </wp:inline>
                    </w:drawing>
                  </w:r>
                </w:p>
              </w:txbxContent>
            </v:textbox>
            <w10:wrap anchorx="page" anchory="page"/>
          </v:shape>
        </w:pict>
      </w:r>
      <w:r w:rsidRPr="002574A4">
        <w:pict>
          <v:shape id="_x0000_s1426" type="#_x0000_t202" style="position:absolute;left:0;text-align:left;margin-left:540.25pt;margin-top:743.05pt;width:26.15pt;height:68.85pt;z-index:-25166643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874395"/>
                        <wp:effectExtent l="0" t="0" r="0" b="0"/>
                        <wp:docPr id="363" name="Picture"/>
                        <wp:cNvGraphicFramePr/>
                        <a:graphic xmlns:a="http://schemas.openxmlformats.org/drawingml/2006/main">
                          <a:graphicData uri="http://schemas.openxmlformats.org/drawingml/2006/picture">
                            <pic:pic xmlns:pic="http://schemas.openxmlformats.org/drawingml/2006/picture">
                              <pic:nvPicPr>
                                <pic:cNvPr id="364" name="test1"/>
                                <pic:cNvPicPr preferRelativeResize="0"/>
                              </pic:nvPicPr>
                              <pic:blipFill>
                                <a:blip r:embed="rId94"/>
                                <a:stretch>
                                  <a:fillRect/>
                                </a:stretch>
                              </pic:blipFill>
                              <pic:spPr>
                                <a:xfrm>
                                  <a:off x="0" y="0"/>
                                  <a:ext cx="332105" cy="874395"/>
                                </a:xfrm>
                                <a:prstGeom prst="rect">
                                  <a:avLst/>
                                </a:prstGeom>
                              </pic:spPr>
                            </pic:pic>
                          </a:graphicData>
                        </a:graphic>
                      </wp:inline>
                    </w:drawing>
                  </w:r>
                </w:p>
              </w:txbxContent>
            </v:textbox>
            <w10:wrap anchorx="page" anchory="page"/>
          </v:shape>
        </w:pict>
      </w:r>
      <w:r w:rsidRPr="002574A4">
        <w:pict>
          <v:line id="_x0000_s1425" style="position:absolute;left:0;text-align:left;z-index:251379712;mso-position-horizontal-relative:page;mso-position-vertical-relative:page" from="540.5pt,739.2pt" to="566.45pt,739.2pt" strokeweight="3.85pt">
            <v:stroke linestyle="thinThin"/>
            <w10:wrap anchorx="page" anchory="page"/>
          </v:line>
        </w:pict>
      </w:r>
      <w:r w:rsidR="00434086">
        <w:rPr>
          <w:rFonts w:ascii="Arial" w:eastAsia="Arial" w:hAnsi="Arial"/>
          <w:b/>
          <w:i/>
          <w:color w:val="000000"/>
          <w:spacing w:val="-1"/>
          <w:sz w:val="20"/>
          <w:lang w:val="es-ES"/>
        </w:rPr>
        <w:t>debida</w:t>
      </w:r>
      <w:r w:rsidR="00434086">
        <w:rPr>
          <w:rFonts w:ascii="Arial" w:eastAsia="Arial" w:hAnsi="Arial"/>
          <w:b/>
          <w:i/>
          <w:color w:val="000000"/>
          <w:spacing w:val="-1"/>
          <w:sz w:val="20"/>
          <w:lang w:val="es-ES"/>
        </w:rPr>
        <w:tab/>
        <w:t>antelación,</w:t>
      </w:r>
      <w:r w:rsidR="00434086">
        <w:rPr>
          <w:rFonts w:ascii="Arial" w:eastAsia="Arial" w:hAnsi="Arial"/>
          <w:b/>
          <w:i/>
          <w:color w:val="000000"/>
          <w:spacing w:val="-1"/>
          <w:sz w:val="20"/>
          <w:lang w:val="es-ES"/>
        </w:rPr>
        <w:tab/>
        <w:t>en</w:t>
      </w:r>
      <w:r w:rsidR="00434086">
        <w:rPr>
          <w:rFonts w:ascii="Arial" w:eastAsia="Arial" w:hAnsi="Arial"/>
          <w:b/>
          <w:i/>
          <w:color w:val="000000"/>
          <w:spacing w:val="-1"/>
          <w:sz w:val="20"/>
          <w:lang w:val="es-ES"/>
        </w:rPr>
        <w:tab/>
        <w:t>la</w:t>
      </w:r>
      <w:r w:rsidR="00434086">
        <w:rPr>
          <w:rFonts w:ascii="Arial" w:eastAsia="Arial" w:hAnsi="Arial"/>
          <w:b/>
          <w:i/>
          <w:color w:val="000000"/>
          <w:spacing w:val="-1"/>
          <w:sz w:val="20"/>
          <w:lang w:val="es-ES"/>
        </w:rPr>
        <w:tab/>
        <w:t>siguiente</w:t>
      </w:r>
      <w:r w:rsidR="00434086">
        <w:rPr>
          <w:rFonts w:ascii="Arial" w:eastAsia="Arial" w:hAnsi="Arial"/>
          <w:b/>
          <w:i/>
          <w:color w:val="000000"/>
          <w:spacing w:val="-1"/>
          <w:sz w:val="20"/>
          <w:lang w:val="es-ES"/>
        </w:rPr>
        <w:tab/>
      </w:r>
      <w:r w:rsidR="00434086">
        <w:rPr>
          <w:rFonts w:ascii="Arial" w:eastAsia="Arial" w:hAnsi="Arial"/>
          <w:b/>
          <w:i/>
          <w:color w:val="000000"/>
          <w:spacing w:val="-1"/>
          <w:sz w:val="20"/>
          <w:lang w:val="es-ES"/>
        </w:rPr>
        <w:t>dirección</w:t>
      </w:r>
      <w:r w:rsidR="00434086">
        <w:rPr>
          <w:rFonts w:ascii="Arial" w:eastAsia="Arial" w:hAnsi="Arial"/>
          <w:b/>
          <w:i/>
          <w:color w:val="000000"/>
          <w:spacing w:val="-1"/>
          <w:sz w:val="20"/>
          <w:lang w:val="es-ES"/>
        </w:rPr>
        <w:tab/>
        <w:t>de</w:t>
      </w:r>
      <w:r w:rsidR="00434086">
        <w:rPr>
          <w:rFonts w:ascii="Arial" w:eastAsia="Arial" w:hAnsi="Arial"/>
          <w:b/>
          <w:i/>
          <w:color w:val="000000"/>
          <w:spacing w:val="-1"/>
          <w:sz w:val="20"/>
          <w:lang w:val="es-ES"/>
        </w:rPr>
        <w:tab/>
        <w:t>correo</w:t>
      </w:r>
      <w:r w:rsidR="00434086">
        <w:rPr>
          <w:rFonts w:ascii="Arial" w:eastAsia="Arial" w:hAnsi="Arial"/>
          <w:b/>
          <w:i/>
          <w:color w:val="000000"/>
          <w:spacing w:val="-1"/>
          <w:sz w:val="20"/>
          <w:lang w:val="es-ES"/>
        </w:rPr>
        <w:tab/>
        <w:t>electrónico</w:t>
      </w:r>
      <w:r w:rsidR="00434086">
        <w:rPr>
          <w:rFonts w:ascii="Arial" w:eastAsia="Arial" w:hAnsi="Arial"/>
          <w:b/>
          <w:i/>
          <w:color w:val="000000"/>
          <w:spacing w:val="-1"/>
          <w:sz w:val="20"/>
          <w:lang w:val="es-ES"/>
        </w:rPr>
        <w:tab/>
        <w:t xml:space="preserve"> </w:t>
      </w:r>
    </w:p>
    <w:p w:rsidR="002574A4" w:rsidRDefault="002574A4">
      <w:pPr>
        <w:sectPr w:rsidR="002574A4">
          <w:pgSz w:w="11909" w:h="16838"/>
          <w:pgMar w:top="3220" w:right="567" w:bottom="269" w:left="1042" w:header="720" w:footer="720" w:gutter="0"/>
          <w:cols w:space="720"/>
        </w:sectPr>
      </w:pPr>
    </w:p>
    <w:tbl>
      <w:tblPr>
        <w:tblW w:w="0" w:type="auto"/>
        <w:tblLayout w:type="fixed"/>
        <w:tblCellMar>
          <w:left w:w="0" w:type="dxa"/>
          <w:right w:w="0" w:type="dxa"/>
        </w:tblCellMar>
        <w:tblLook w:val="0000"/>
      </w:tblPr>
      <w:tblGrid>
        <w:gridCol w:w="1716"/>
        <w:gridCol w:w="8302"/>
      </w:tblGrid>
      <w:tr w:rsidR="002574A4">
        <w:tblPrEx>
          <w:tblCellMar>
            <w:top w:w="0" w:type="dxa"/>
            <w:bottom w:w="0" w:type="dxa"/>
          </w:tblCellMar>
        </w:tblPrEx>
        <w:trPr>
          <w:trHeight w:hRule="exact" w:val="1785"/>
        </w:trPr>
        <w:tc>
          <w:tcPr>
            <w:tcW w:w="1716"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1"/>
              <w:jc w:val="right"/>
              <w:textAlignment w:val="baseline"/>
            </w:pPr>
            <w:r>
              <w:rPr>
                <w:noProof/>
                <w:lang w:val="es-ES" w:eastAsia="es-ES"/>
              </w:rPr>
              <w:lastRenderedPageBreak/>
              <w:drawing>
                <wp:inline distT="0" distB="0" distL="0" distR="0">
                  <wp:extent cx="911225" cy="1112520"/>
                  <wp:effectExtent l="0" t="0" r="0" b="0"/>
                  <wp:docPr id="365" name="Picture"/>
                  <wp:cNvGraphicFramePr/>
                  <a:graphic xmlns:a="http://schemas.openxmlformats.org/drawingml/2006/main">
                    <a:graphicData uri="http://schemas.openxmlformats.org/drawingml/2006/picture">
                      <pic:pic xmlns:pic="http://schemas.openxmlformats.org/drawingml/2006/picture">
                        <pic:nvPicPr>
                          <pic:cNvPr id="36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2"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2574A4">
      <w:pPr>
        <w:spacing w:before="145" w:line="235" w:lineRule="exact"/>
        <w:ind w:left="72"/>
        <w:jc w:val="both"/>
        <w:textAlignment w:val="baseline"/>
        <w:rPr>
          <w:rFonts w:ascii="Arial" w:eastAsia="Arial" w:hAnsi="Arial"/>
          <w:b/>
          <w:i/>
          <w:color w:val="000000"/>
          <w:spacing w:val="6"/>
          <w:sz w:val="20"/>
          <w:u w:val="single"/>
          <w:lang w:val="es-ES"/>
        </w:rPr>
      </w:pPr>
      <w:hyperlink r:id="rId95">
        <w:r w:rsidR="00434086">
          <w:rPr>
            <w:rFonts w:ascii="Arial" w:eastAsia="Arial" w:hAnsi="Arial"/>
            <w:b/>
            <w:i/>
            <w:color w:val="0000FF"/>
            <w:spacing w:val="6"/>
            <w:sz w:val="20"/>
            <w:u w:val="single"/>
            <w:lang w:val="es-ES"/>
          </w:rPr>
          <w:t>licitacionE@hacienda.gob.es</w:t>
        </w:r>
      </w:hyperlink>
      <w:r w:rsidR="00434086">
        <w:rPr>
          <w:rFonts w:ascii="Arial" w:eastAsia="Arial" w:hAnsi="Arial"/>
          <w:b/>
          <w:i/>
          <w:color w:val="000000"/>
          <w:spacing w:val="6"/>
          <w:sz w:val="20"/>
          <w:lang w:val="es-ES"/>
        </w:rPr>
        <w:t xml:space="preserve"> indicando el número de expediente, órgano de contratación y detalle del error, adjuntando captura de pantalla si es posible; o llamando al siguiente número de Teléfono: 91 524 1242 en horario peninsular de 9 a 19 horas de Lunes a Jueves y Viernes de 9 a 1</w:t>
      </w:r>
      <w:r w:rsidR="00434086">
        <w:rPr>
          <w:rFonts w:ascii="Arial" w:eastAsia="Arial" w:hAnsi="Arial"/>
          <w:b/>
          <w:i/>
          <w:color w:val="000000"/>
          <w:spacing w:val="6"/>
          <w:sz w:val="20"/>
          <w:lang w:val="es-ES"/>
        </w:rPr>
        <w:t>5 horas</w:t>
      </w:r>
      <w:r w:rsidR="00434086">
        <w:rPr>
          <w:rFonts w:ascii="Arial" w:eastAsia="Arial" w:hAnsi="Arial"/>
          <w:i/>
          <w:color w:val="000000"/>
          <w:spacing w:val="6"/>
          <w:sz w:val="20"/>
          <w:lang w:val="es-ES"/>
        </w:rPr>
        <w:t>.</w:t>
      </w:r>
    </w:p>
    <w:p w:rsidR="002574A4" w:rsidRDefault="00434086">
      <w:pPr>
        <w:spacing w:before="242" w:line="235" w:lineRule="exact"/>
        <w:ind w:left="7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Se recomienda que una vez presentadas las ofertas y generado el correspondiente justificante de presentación de las mismas en la PLACSP, dicho justificante sea remitido a la siguiente dirección de correo electrónico: </w:t>
      </w:r>
      <w:hyperlink r:id="rId96">
        <w:r>
          <w:rPr>
            <w:rFonts w:ascii="Arial" w:eastAsia="Arial" w:hAnsi="Arial"/>
            <w:b/>
            <w:i/>
            <w:color w:val="0000FF"/>
            <w:sz w:val="20"/>
            <w:u w:val="single"/>
            <w:lang w:val="es-ES"/>
          </w:rPr>
          <w:t>contratación@santaluciagc.com</w:t>
        </w:r>
      </w:hyperlink>
      <w:r>
        <w:rPr>
          <w:rFonts w:ascii="Arial" w:eastAsia="Arial" w:hAnsi="Arial"/>
          <w:b/>
          <w:i/>
          <w:color w:val="000000"/>
          <w:sz w:val="20"/>
          <w:u w:val="single"/>
          <w:lang w:val="es-ES"/>
        </w:rPr>
        <w:t xml:space="preserve">. </w:t>
      </w:r>
    </w:p>
    <w:p w:rsidR="002574A4" w:rsidRDefault="00434086">
      <w:pPr>
        <w:spacing w:line="474" w:lineRule="exact"/>
        <w:ind w:left="72"/>
        <w:textAlignment w:val="baseline"/>
        <w:rPr>
          <w:rFonts w:ascii="Arial" w:eastAsia="Arial" w:hAnsi="Arial"/>
          <w:i/>
          <w:color w:val="000000"/>
          <w:sz w:val="20"/>
          <w:u w:val="single"/>
          <w:lang w:val="es-ES"/>
        </w:rPr>
      </w:pPr>
      <w:r>
        <w:rPr>
          <w:rFonts w:ascii="Arial" w:eastAsia="Arial" w:hAnsi="Arial"/>
          <w:i/>
          <w:color w:val="000000"/>
          <w:sz w:val="20"/>
          <w:u w:val="single"/>
          <w:lang w:val="es-ES"/>
        </w:rPr>
        <w:t xml:space="preserve">No se admitirán las proposiciones que no sean presentadas de esta forma. </w:t>
      </w:r>
      <w:r>
        <w:rPr>
          <w:rFonts w:ascii="Arial" w:eastAsia="Arial" w:hAnsi="Arial"/>
          <w:i/>
          <w:color w:val="000000"/>
          <w:sz w:val="20"/>
          <w:u w:val="single"/>
          <w:lang w:val="es-ES"/>
        </w:rPr>
        <w:br/>
      </w:r>
      <w:r>
        <w:rPr>
          <w:rFonts w:ascii="Arial" w:eastAsia="Arial" w:hAnsi="Arial"/>
          <w:i/>
          <w:color w:val="000000"/>
          <w:sz w:val="20"/>
          <w:lang w:val="es-ES"/>
        </w:rPr>
        <w:t>La utilización de estos servicios supone:</w:t>
      </w:r>
    </w:p>
    <w:p w:rsidR="002574A4" w:rsidRDefault="00434086">
      <w:pPr>
        <w:tabs>
          <w:tab w:val="left" w:pos="720"/>
        </w:tabs>
        <w:spacing w:before="287" w:line="233" w:lineRule="exact"/>
        <w:ind w:left="72"/>
        <w:textAlignment w:val="baseline"/>
        <w:rPr>
          <w:rFonts w:ascii="Book Antiqua" w:eastAsia="Book Antiqua" w:hAnsi="Book Antiqua"/>
          <w:color w:val="000000"/>
          <w:sz w:val="27"/>
          <w:lang w:val="es-ES"/>
        </w:rPr>
      </w:pPr>
      <w:r>
        <w:rPr>
          <w:rFonts w:ascii="Book Antiqua" w:eastAsia="Book Antiqua" w:hAnsi="Book Antiqua"/>
          <w:color w:val="000000"/>
          <w:sz w:val="27"/>
          <w:lang w:val="es-ES"/>
        </w:rPr>
        <w:t>-</w:t>
      </w:r>
      <w:r>
        <w:rPr>
          <w:rFonts w:ascii="Book Antiqua" w:eastAsia="Book Antiqua" w:hAnsi="Book Antiqua"/>
          <w:color w:val="000000"/>
          <w:sz w:val="27"/>
          <w:lang w:val="es-ES"/>
        </w:rPr>
        <w:tab/>
      </w:r>
      <w:r>
        <w:rPr>
          <w:rFonts w:ascii="Arial" w:eastAsia="Arial" w:hAnsi="Arial"/>
          <w:i/>
          <w:color w:val="000000"/>
          <w:sz w:val="20"/>
          <w:lang w:val="es-ES"/>
        </w:rPr>
        <w:t>la preparación y presentación de ofertas de forma telemática por la licitadora.</w:t>
      </w:r>
    </w:p>
    <w:p w:rsidR="002574A4" w:rsidRDefault="00434086">
      <w:pPr>
        <w:tabs>
          <w:tab w:val="left" w:pos="720"/>
        </w:tabs>
        <w:spacing w:before="21" w:line="233" w:lineRule="exact"/>
        <w:ind w:left="72"/>
        <w:textAlignment w:val="baseline"/>
        <w:rPr>
          <w:rFonts w:ascii="Book Antiqua" w:eastAsia="Book Antiqua" w:hAnsi="Book Antiqua"/>
          <w:color w:val="000000"/>
          <w:sz w:val="27"/>
          <w:lang w:val="es-ES"/>
        </w:rPr>
      </w:pPr>
      <w:r>
        <w:rPr>
          <w:rFonts w:ascii="Book Antiqua" w:eastAsia="Book Antiqua" w:hAnsi="Book Antiqua"/>
          <w:color w:val="000000"/>
          <w:sz w:val="27"/>
          <w:lang w:val="es-ES"/>
        </w:rPr>
        <w:t>-</w:t>
      </w:r>
      <w:r>
        <w:rPr>
          <w:rFonts w:ascii="Book Antiqua" w:eastAsia="Book Antiqua" w:hAnsi="Book Antiqua"/>
          <w:color w:val="000000"/>
          <w:sz w:val="27"/>
          <w:lang w:val="es-ES"/>
        </w:rPr>
        <w:tab/>
      </w:r>
      <w:r>
        <w:rPr>
          <w:rFonts w:ascii="Arial" w:eastAsia="Arial" w:hAnsi="Arial"/>
          <w:i/>
          <w:color w:val="000000"/>
          <w:sz w:val="20"/>
          <w:lang w:val="es-ES"/>
        </w:rPr>
        <w:t>la custodia electrónica de las ofertas por el sistema.</w:t>
      </w:r>
    </w:p>
    <w:p w:rsidR="002574A4" w:rsidRDefault="00434086">
      <w:pPr>
        <w:tabs>
          <w:tab w:val="left" w:pos="720"/>
        </w:tabs>
        <w:spacing w:before="17" w:line="233" w:lineRule="exact"/>
        <w:ind w:left="72"/>
        <w:textAlignment w:val="baseline"/>
        <w:rPr>
          <w:rFonts w:ascii="Book Antiqua" w:eastAsia="Book Antiqua" w:hAnsi="Book Antiqua"/>
          <w:color w:val="000000"/>
          <w:sz w:val="27"/>
          <w:lang w:val="es-ES"/>
        </w:rPr>
      </w:pPr>
      <w:r>
        <w:rPr>
          <w:rFonts w:ascii="Book Antiqua" w:eastAsia="Book Antiqua" w:hAnsi="Book Antiqua"/>
          <w:color w:val="000000"/>
          <w:sz w:val="27"/>
          <w:lang w:val="es-ES"/>
        </w:rPr>
        <w:t>-</w:t>
      </w:r>
      <w:r>
        <w:rPr>
          <w:rFonts w:ascii="Book Antiqua" w:eastAsia="Book Antiqua" w:hAnsi="Book Antiqua"/>
          <w:color w:val="000000"/>
          <w:sz w:val="27"/>
          <w:lang w:val="es-ES"/>
        </w:rPr>
        <w:tab/>
      </w:r>
      <w:r>
        <w:rPr>
          <w:rFonts w:ascii="Arial" w:eastAsia="Arial" w:hAnsi="Arial"/>
          <w:i/>
          <w:color w:val="000000"/>
          <w:sz w:val="20"/>
          <w:lang w:val="es-ES"/>
        </w:rPr>
        <w:t>la apertura y evaluación de la documentación a través de la PLACSP.</w:t>
      </w:r>
    </w:p>
    <w:p w:rsidR="002574A4" w:rsidRDefault="00434086">
      <w:pPr>
        <w:spacing w:before="185" w:line="233"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Para garantizar la confidencialidad del contenido de las proposiciones hasta el momento de su apertura, la Herramienta las cifrará en el momento del envío. Una vez realizada la presentación, la Herramienta proporcionará a la entidad licitadora un justifica</w:t>
      </w:r>
      <w:r>
        <w:rPr>
          <w:rFonts w:ascii="Arial" w:eastAsia="Arial" w:hAnsi="Arial"/>
          <w:i/>
          <w:color w:val="000000"/>
          <w:sz w:val="20"/>
          <w:lang w:val="es-ES"/>
        </w:rPr>
        <w:t>nte de envío, susceptible de almacenamiento e impresión, con el sello de tiempo de la PLACSP.</w:t>
      </w:r>
    </w:p>
    <w:p w:rsidR="002574A4" w:rsidRDefault="00434086">
      <w:pPr>
        <w:spacing w:before="226" w:line="235" w:lineRule="exact"/>
        <w:ind w:left="1800"/>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12.2. Plazo de presentación</w:t>
      </w:r>
    </w:p>
    <w:p w:rsidR="002574A4" w:rsidRDefault="00434086">
      <w:pPr>
        <w:spacing w:before="229" w:line="233"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Las proposiciones, junto con la documentación preceptiva, se presentarán dentro del plazo indicado en el anuncio de convocatoria de li</w:t>
      </w:r>
      <w:r>
        <w:rPr>
          <w:rFonts w:ascii="Arial" w:eastAsia="Arial" w:hAnsi="Arial"/>
          <w:i/>
          <w:color w:val="000000"/>
          <w:sz w:val="20"/>
          <w:lang w:val="es-ES"/>
        </w:rPr>
        <w:t>citación publicado al efecto en la PLACSP.</w:t>
      </w:r>
    </w:p>
    <w:p w:rsidR="002574A4" w:rsidRDefault="002574A4">
      <w:pPr>
        <w:spacing w:before="242" w:line="235" w:lineRule="exact"/>
        <w:ind w:left="72"/>
        <w:jc w:val="center"/>
        <w:textAlignment w:val="baseline"/>
        <w:rPr>
          <w:rFonts w:ascii="Arial" w:eastAsia="Arial" w:hAnsi="Arial"/>
          <w:b/>
          <w:i/>
          <w:color w:val="000000"/>
          <w:sz w:val="20"/>
          <w:lang w:val="es-ES"/>
        </w:rPr>
      </w:pPr>
      <w:r w:rsidRPr="002574A4">
        <w:pict>
          <v:shape id="_x0000_s1424" type="#_x0000_t202" style="position:absolute;left:0;text-align:left;margin-left:540.25pt;margin-top:501.85pt;width:41.7pt;height:310.05pt;z-index:-25166540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367" name="Picture"/>
                              <wp:cNvGraphicFramePr/>
                              <a:graphic xmlns:a="http://schemas.openxmlformats.org/drawingml/2006/main">
                                <a:graphicData uri="http://schemas.openxmlformats.org/drawingml/2006/picture">
                                  <pic:pic xmlns:pic="http://schemas.openxmlformats.org/drawingml/2006/picture">
                                    <pic:nvPicPr>
                                      <pic:cNvPr id="36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85 de 194</w:t>
                        </w:r>
                      </w:p>
                    </w:tc>
                  </w:tr>
                </w:tbl>
                <w:p w:rsidR="002574A4" w:rsidRDefault="002574A4"/>
              </w:txbxContent>
            </v:textbox>
            <w10:wrap type="square" anchorx="page" anchory="page"/>
          </v:shape>
        </w:pict>
      </w:r>
      <w:r w:rsidR="00434086">
        <w:rPr>
          <w:rFonts w:ascii="Arial" w:eastAsia="Arial" w:hAnsi="Arial"/>
          <w:b/>
          <w:i/>
          <w:color w:val="000000"/>
          <w:sz w:val="20"/>
          <w:lang w:val="es-ES"/>
        </w:rPr>
        <w:t>12.3. Examen de los pliegos y documentación complementaria</w:t>
      </w:r>
    </w:p>
    <w:p w:rsidR="002574A4" w:rsidRDefault="00434086">
      <w:pPr>
        <w:spacing w:before="254" w:line="233"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El órgano de contratación ofrecerá acceso tanto al PCAP como al PPT y demás documentación complementaria por medios electrónicos a través de la PLACSP, acceso que será libre, directo, completo y gratuito, y que podrá efectuarse desde la fecha de la publica</w:t>
      </w:r>
      <w:r>
        <w:rPr>
          <w:rFonts w:ascii="Arial" w:eastAsia="Arial" w:hAnsi="Arial"/>
          <w:i/>
          <w:color w:val="000000"/>
          <w:sz w:val="20"/>
          <w:lang w:val="es-ES"/>
        </w:rPr>
        <w:t>ción del anuncio de licitación. No obstante, también podrán examinarse físicamente los pliegos y documentación complementaria en el Servicio de Asesoría Jurídica y Contratación Administrativa (Sección Contratación Administrativa), en las Oficinas Municipal</w:t>
      </w:r>
      <w:r>
        <w:rPr>
          <w:rFonts w:ascii="Arial" w:eastAsia="Arial" w:hAnsi="Arial"/>
          <w:i/>
          <w:color w:val="000000"/>
          <w:sz w:val="20"/>
          <w:lang w:val="es-ES"/>
        </w:rPr>
        <w:t>es del Ayuntamiento de Santa Lucía de Tirajana, Avenida de las Tirajanas, número 151, C.P. 35110, Vecindario, Santa Lucía de Tirajana, en horario de atención al público, previa solicitud de cita previa.</w:t>
      </w:r>
    </w:p>
    <w:p w:rsidR="002574A4" w:rsidRDefault="00434086">
      <w:pPr>
        <w:spacing w:before="219" w:line="233"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El órgano de contratación proporcionará a todos los i</w:t>
      </w:r>
      <w:r>
        <w:rPr>
          <w:rFonts w:ascii="Arial" w:eastAsia="Arial" w:hAnsi="Arial"/>
          <w:i/>
          <w:color w:val="000000"/>
          <w:sz w:val="20"/>
          <w:lang w:val="es-ES"/>
        </w:rPr>
        <w:t>nteresados en el procedimiento de licitación, a más tardar 3 días antes de que finalice el plazo fijado para la presentación de ofertas, aquella información adicional sobre los pliegos y demás documentación complementaria que éstos soliciten, a condición d</w:t>
      </w:r>
      <w:r>
        <w:rPr>
          <w:rFonts w:ascii="Arial" w:eastAsia="Arial" w:hAnsi="Arial"/>
          <w:i/>
          <w:color w:val="000000"/>
          <w:sz w:val="20"/>
          <w:lang w:val="es-ES"/>
        </w:rPr>
        <w:t>e que la hubieren pedido al menos 6 días antes del transcurso del plazo de presentación de las proposiciones, o de las solicitudes de participación y mediante la PLACSP, en el apartado de “Licitaciones”, seleccionando el número de expediente y con la sigui</w:t>
      </w:r>
      <w:r>
        <w:rPr>
          <w:rFonts w:ascii="Arial" w:eastAsia="Arial" w:hAnsi="Arial"/>
          <w:i/>
          <w:color w:val="000000"/>
          <w:sz w:val="20"/>
          <w:lang w:val="es-ES"/>
        </w:rPr>
        <w:t>ente ruta: Detalle/Solicitar información/Nueva pregunta. La respuesta se dará, a su vez, a través de la plataforma. No se responderán aquellas consultas realizadas por correo electrónico y/o cualquier otro medio distinto al medio señalado en el PLACSP.</w:t>
      </w:r>
    </w:p>
    <w:p w:rsidR="002574A4" w:rsidRDefault="00434086">
      <w:pPr>
        <w:spacing w:before="1291" w:line="251" w:lineRule="exact"/>
        <w:ind w:left="9072"/>
        <w:textAlignment w:val="baseline"/>
        <w:rPr>
          <w:rFonts w:ascii="Arial" w:eastAsia="Arial" w:hAnsi="Arial"/>
          <w:color w:val="000000"/>
          <w:spacing w:val="40"/>
          <w:lang w:val="es-ES"/>
        </w:rPr>
      </w:pPr>
      <w:r>
        <w:rPr>
          <w:rFonts w:ascii="Arial" w:eastAsia="Arial" w:hAnsi="Arial"/>
          <w:color w:val="000000"/>
          <w:spacing w:val="40"/>
          <w:lang w:val="es-ES"/>
        </w:rPr>
        <w:t>85</w:t>
      </w:r>
    </w:p>
    <w:p w:rsidR="002574A4" w:rsidRDefault="002574A4">
      <w:pPr>
        <w:sectPr w:rsidR="002574A4">
          <w:pgSz w:w="11909" w:h="16838"/>
          <w:pgMar w:top="940" w:right="1140" w:bottom="269" w:left="751" w:header="720" w:footer="720" w:gutter="0"/>
          <w:cols w:space="720"/>
        </w:sectPr>
      </w:pPr>
    </w:p>
    <w:p w:rsidR="002574A4" w:rsidRDefault="00434086">
      <w:pPr>
        <w:spacing w:before="5" w:line="231" w:lineRule="exact"/>
        <w:ind w:left="72" w:right="72" w:firstLine="1728"/>
        <w:jc w:val="both"/>
        <w:textAlignment w:val="baseline"/>
        <w:rPr>
          <w:rFonts w:ascii="Arial" w:eastAsia="Arial" w:hAnsi="Arial"/>
          <w:b/>
          <w:i/>
          <w:color w:val="000000"/>
          <w:sz w:val="20"/>
          <w:lang w:val="es-ES"/>
        </w:rPr>
      </w:pPr>
      <w:r>
        <w:rPr>
          <w:rFonts w:ascii="Arial" w:eastAsia="Arial" w:hAnsi="Arial"/>
          <w:b/>
          <w:i/>
          <w:color w:val="000000"/>
          <w:sz w:val="20"/>
          <w:lang w:val="es-ES"/>
        </w:rPr>
        <w:lastRenderedPageBreak/>
        <w:t>12.4. Aceptación de los pliegos y condiciones y efectos de la presentación de candidaturas</w:t>
      </w:r>
    </w:p>
    <w:p w:rsidR="002574A4" w:rsidRDefault="00434086">
      <w:pPr>
        <w:spacing w:before="226"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presentación de una proposición supone la aceptación incondicional de la licitadora de la totalidad del PCAP y en el PPT que rigen la presente licitación, sin salvedad o reserva alguna, así como la autorización expresa a la mesa y al órgano de contratac</w:t>
      </w:r>
      <w:r>
        <w:rPr>
          <w:rFonts w:ascii="Arial" w:eastAsia="Arial" w:hAnsi="Arial"/>
          <w:i/>
          <w:color w:val="000000"/>
          <w:sz w:val="20"/>
          <w:lang w:val="es-ES"/>
        </w:rPr>
        <w:t>ión para consultar y/o comprobar los datos recogidos en el Registro Oficial de Licitadores y Empresas Clasificadas del Sector Público, en adelante ROLECE, o en las listas oficiales de operadores económicos de un Estado miembro de la Unión Europea, así como</w:t>
      </w:r>
      <w:r>
        <w:rPr>
          <w:rFonts w:ascii="Arial" w:eastAsia="Arial" w:hAnsi="Arial"/>
          <w:i/>
          <w:color w:val="000000"/>
          <w:sz w:val="20"/>
          <w:lang w:val="es-ES"/>
        </w:rPr>
        <w:t xml:space="preserve"> que reúne todas y cada una de las condiciones legalmente establecidas para contratar con la Administración.</w:t>
      </w:r>
    </w:p>
    <w:p w:rsidR="002574A4" w:rsidRDefault="00434086">
      <w:pPr>
        <w:spacing w:before="2" w:line="230" w:lineRule="exact"/>
        <w:ind w:left="72" w:right="72"/>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Las licitadoras, por el mero hecho de concurrir a la licitación, quedan expresamente informadas y consienten en la incorporación de sus datos, incl</w:t>
      </w:r>
      <w:r>
        <w:rPr>
          <w:rFonts w:ascii="Arial" w:eastAsia="Arial" w:hAnsi="Arial"/>
          <w:i/>
          <w:color w:val="000000"/>
          <w:spacing w:val="-4"/>
          <w:sz w:val="20"/>
          <w:lang w:val="es-ES"/>
        </w:rPr>
        <w:t>uidos los considerados de carácter personal, en ficheros de los que es responsable el Ayuntamiento de Santa Lucía de Tirajana, con N.I.F. P-3502300-A, así como su tratamiento informatizado o no con la finalidad de su constancia y efectos oportunos en el pr</w:t>
      </w:r>
      <w:r>
        <w:rPr>
          <w:rFonts w:ascii="Arial" w:eastAsia="Arial" w:hAnsi="Arial"/>
          <w:i/>
          <w:color w:val="000000"/>
          <w:spacing w:val="-4"/>
          <w:sz w:val="20"/>
          <w:lang w:val="es-ES"/>
        </w:rPr>
        <w:t>ocedimiento de licitación al que se concurre. El Ayuntamiento de Santa Lucía de Tirajana, conservará los datos con el nivel de seguridad exigido en la Ley Orgánica 3/2018, de 5 de diciembre, de Protección de Datos Personales y garantía de los derechos digi</w:t>
      </w:r>
      <w:r>
        <w:rPr>
          <w:rFonts w:ascii="Arial" w:eastAsia="Arial" w:hAnsi="Arial"/>
          <w:i/>
          <w:color w:val="000000"/>
          <w:spacing w:val="-4"/>
          <w:sz w:val="20"/>
          <w:lang w:val="es-ES"/>
        </w:rPr>
        <w:t>tales.</w:t>
      </w:r>
    </w:p>
    <w:p w:rsidR="002574A4" w:rsidRDefault="00434086">
      <w:pPr>
        <w:spacing w:before="227" w:line="230" w:lineRule="exact"/>
        <w:ind w:left="72" w:right="72"/>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Las licitadoras, por el mero hecho de concurrir a la licitación del presente expediente, autorizan expresamente al Ayuntamiento de Santa Lucía de Tirajana para la utilización, divulgación y aportación a otros Departamentos del Ayuntamiento o a otros</w:t>
      </w:r>
      <w:r>
        <w:rPr>
          <w:rFonts w:ascii="Arial" w:eastAsia="Arial" w:hAnsi="Arial"/>
          <w:i/>
          <w:color w:val="000000"/>
          <w:spacing w:val="-3"/>
          <w:sz w:val="20"/>
          <w:lang w:val="es-ES"/>
        </w:rPr>
        <w:t xml:space="preserve"> organismos o entidades externas, tanto de naturaleza privada como pública, de todos aquellos datos que aporten en su documentación, salvo aquellos que por Ley estén expresamente prohibidos.</w:t>
      </w:r>
    </w:p>
    <w:p w:rsidR="002574A4" w:rsidRDefault="00434086">
      <w:pPr>
        <w:spacing w:before="463"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Las empresas podrán ejercitar su derecho de oposición, acceso, as</w:t>
      </w:r>
      <w:r>
        <w:rPr>
          <w:rFonts w:ascii="Arial" w:eastAsia="Arial" w:hAnsi="Arial"/>
          <w:i/>
          <w:color w:val="000000"/>
          <w:sz w:val="20"/>
          <w:lang w:val="es-ES"/>
        </w:rPr>
        <w:t>í como los de rectificación y cancelación, presentando el correspondiente escrito en la Oficina de Atención Ciudadana, sita en las Oficinas Municipales del Ayuntamiento de Santa Lucía de Tirajana, Avenida de las Tirajanas, número 151, C.P. 35110, Santa Luc</w:t>
      </w:r>
      <w:r>
        <w:rPr>
          <w:rFonts w:ascii="Arial" w:eastAsia="Arial" w:hAnsi="Arial"/>
          <w:i/>
          <w:color w:val="000000"/>
          <w:sz w:val="20"/>
          <w:lang w:val="es-ES"/>
        </w:rPr>
        <w:t>ía de Tirajana, Gran Canaria, Las Palmas.</w:t>
      </w:r>
    </w:p>
    <w:p w:rsidR="002574A4" w:rsidRDefault="00434086">
      <w:pPr>
        <w:spacing w:before="459" w:line="229" w:lineRule="exact"/>
        <w:ind w:left="1800" w:right="7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12.5. Características de las ofertas</w:t>
      </w:r>
    </w:p>
    <w:p w:rsidR="002574A4" w:rsidRDefault="002574A4">
      <w:pPr>
        <w:spacing w:before="229" w:line="230" w:lineRule="exact"/>
        <w:ind w:left="72" w:right="216"/>
        <w:jc w:val="both"/>
        <w:textAlignment w:val="baseline"/>
        <w:rPr>
          <w:rFonts w:ascii="Arial" w:eastAsia="Arial" w:hAnsi="Arial"/>
          <w:i/>
          <w:color w:val="000000"/>
          <w:sz w:val="20"/>
          <w:lang w:val="es-ES"/>
        </w:rPr>
      </w:pPr>
      <w:r w:rsidRPr="002574A4">
        <w:pict>
          <v:shape id="_x0000_s1423" type="#_x0000_t202" style="position:absolute;left:0;text-align:left;margin-left:566.1pt;margin-top:508.1pt;width:15.85pt;height:303.6pt;z-index:-251664384;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86 de 194</w:t>
                  </w:r>
                </w:p>
              </w:txbxContent>
            </v:textbox>
            <w10:wrap type="square" anchorx="page" anchory="page"/>
          </v:shape>
        </w:pict>
      </w:r>
      <w:r w:rsidRPr="002574A4">
        <w:pict>
          <v:shape id="_x0000_s1422" type="#_x0000_t202" style="position:absolute;left:0;text-align:left;margin-left:490.1pt;margin-top:501.85pt;width:76.3pt;height:152.15pt;z-index:-25166336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969010" cy="1932305"/>
                        <wp:effectExtent l="0" t="0" r="0" b="0"/>
                        <wp:docPr id="369" name="Picture"/>
                        <wp:cNvGraphicFramePr/>
                        <a:graphic xmlns:a="http://schemas.openxmlformats.org/drawingml/2006/main">
                          <a:graphicData uri="http://schemas.openxmlformats.org/drawingml/2006/picture">
                            <pic:pic xmlns:pic="http://schemas.openxmlformats.org/drawingml/2006/picture">
                              <pic:nvPicPr>
                                <pic:cNvPr id="370" name="test1"/>
                                <pic:cNvPicPr preferRelativeResize="0"/>
                              </pic:nvPicPr>
                              <pic:blipFill>
                                <a:blip r:embed="rId97"/>
                                <a:stretch>
                                  <a:fillRect/>
                                </a:stretch>
                              </pic:blipFill>
                              <pic:spPr>
                                <a:xfrm>
                                  <a:off x="0" y="0"/>
                                  <a:ext cx="969010" cy="193230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Las proposiciones deberán ajustarse al modelo y a lo previsto en el PCAP y en el PPT que rigen l</w:t>
      </w:r>
      <w:r w:rsidR="00434086">
        <w:rPr>
          <w:rFonts w:ascii="Arial" w:eastAsia="Arial" w:hAnsi="Arial"/>
          <w:i/>
          <w:color w:val="000000"/>
          <w:sz w:val="20"/>
          <w:lang w:val="es-ES"/>
        </w:rPr>
        <w:t>a present licitación. Las candidatas deberán formular oferta a la totalidad del objeto del contrato.</w:t>
      </w:r>
    </w:p>
    <w:p w:rsidR="002574A4" w:rsidRDefault="00434086">
      <w:pPr>
        <w:spacing w:before="240" w:line="230" w:lineRule="exact"/>
        <w:ind w:left="72" w:right="216"/>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Serán rechazadas</w:t>
      </w:r>
      <w:r>
        <w:rPr>
          <w:rFonts w:ascii="Arial" w:eastAsia="Arial" w:hAnsi="Arial"/>
          <w:i/>
          <w:color w:val="000000"/>
          <w:sz w:val="20"/>
          <w:lang w:val="es-ES"/>
        </w:rPr>
        <w:t xml:space="preserve"> las proposiciones de las entidades que, incumpliendo la anterior determinación</w:t>
      </w:r>
      <w:r>
        <w:rPr>
          <w:rFonts w:ascii="Arial" w:eastAsia="Arial" w:hAnsi="Arial"/>
          <w:b/>
          <w:i/>
          <w:color w:val="000000"/>
          <w:sz w:val="20"/>
          <w:lang w:val="es-ES"/>
        </w:rPr>
        <w:t xml:space="preserve">, no formule </w:t>
      </w:r>
      <w:r>
        <w:rPr>
          <w:rFonts w:ascii="Arial" w:eastAsia="Arial" w:hAnsi="Arial"/>
          <w:b/>
          <w:i/>
          <w:color w:val="000000"/>
          <w:sz w:val="20"/>
          <w:u w:val="single"/>
          <w:lang w:val="es-ES"/>
        </w:rPr>
        <w:t>oferta a la totalidad del objeto del contrato</w:t>
      </w:r>
      <w:r>
        <w:rPr>
          <w:rFonts w:ascii="Arial" w:eastAsia="Arial" w:hAnsi="Arial"/>
          <w:i/>
          <w:color w:val="000000"/>
          <w:sz w:val="20"/>
          <w:u w:val="single"/>
          <w:lang w:val="es-ES"/>
        </w:rPr>
        <w:t>.</w:t>
      </w:r>
    </w:p>
    <w:p w:rsidR="002574A4" w:rsidRDefault="00434086">
      <w:pPr>
        <w:spacing w:before="225" w:line="229" w:lineRule="exact"/>
        <w:ind w:left="1800" w:right="72"/>
        <w:textAlignment w:val="baseline"/>
        <w:rPr>
          <w:rFonts w:ascii="Arial" w:eastAsia="Arial" w:hAnsi="Arial"/>
          <w:b/>
          <w:i/>
          <w:color w:val="000000"/>
          <w:sz w:val="20"/>
          <w:lang w:val="es-ES"/>
        </w:rPr>
      </w:pPr>
      <w:r>
        <w:rPr>
          <w:rFonts w:ascii="Arial" w:eastAsia="Arial" w:hAnsi="Arial"/>
          <w:b/>
          <w:i/>
          <w:color w:val="000000"/>
          <w:sz w:val="20"/>
          <w:lang w:val="es-ES"/>
        </w:rPr>
        <w:t>12.6. Variantes o alternativas</w:t>
      </w:r>
    </w:p>
    <w:p w:rsidR="002574A4" w:rsidRDefault="00434086">
      <w:pPr>
        <w:spacing w:before="225" w:line="230" w:lineRule="exact"/>
        <w:ind w:left="72" w:right="216"/>
        <w:jc w:val="both"/>
        <w:textAlignment w:val="baseline"/>
        <w:rPr>
          <w:rFonts w:ascii="Arial" w:eastAsia="Arial" w:hAnsi="Arial"/>
          <w:i/>
          <w:color w:val="000000"/>
          <w:sz w:val="20"/>
          <w:lang w:val="es-ES"/>
        </w:rPr>
      </w:pPr>
      <w:r>
        <w:rPr>
          <w:rFonts w:ascii="Arial" w:eastAsia="Arial" w:hAnsi="Arial"/>
          <w:i/>
          <w:color w:val="000000"/>
          <w:sz w:val="20"/>
          <w:lang w:val="es-ES"/>
        </w:rPr>
        <w:t>Cada interesado podrá presentar sólo una oferta en relación con el objeto del contrato, sin que se admit presentar variantes o alternativas (art. 139.3 de la LCSP). El incumplimiento de esta prohibición dará lugar a la n admi</w:t>
      </w:r>
      <w:r>
        <w:rPr>
          <w:rFonts w:ascii="Arial" w:eastAsia="Arial" w:hAnsi="Arial"/>
          <w:i/>
          <w:color w:val="000000"/>
          <w:sz w:val="20"/>
          <w:lang w:val="es-ES"/>
        </w:rPr>
        <w:t>sión de todas las proposiciones por él suscritas.</w:t>
      </w:r>
    </w:p>
    <w:p w:rsidR="002574A4" w:rsidRDefault="002574A4">
      <w:pPr>
        <w:spacing w:before="231" w:line="230" w:lineRule="exact"/>
        <w:ind w:left="72" w:right="288"/>
        <w:textAlignment w:val="baseline"/>
        <w:rPr>
          <w:rFonts w:ascii="Arial" w:eastAsia="Arial" w:hAnsi="Arial"/>
          <w:i/>
          <w:color w:val="000000"/>
          <w:sz w:val="20"/>
          <w:lang w:val="es-ES"/>
        </w:rPr>
      </w:pPr>
      <w:r w:rsidRPr="002574A4">
        <w:pict>
          <v:shape id="_x0000_s1421" type="#_x0000_t202" style="position:absolute;left:0;text-align:left;margin-left:540.25pt;margin-top:656.9pt;width:26.15pt;height:34.05pt;z-index:-25166233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432435"/>
                        <wp:effectExtent l="0" t="0" r="0" b="0"/>
                        <wp:docPr id="371" name="Picture"/>
                        <wp:cNvGraphicFramePr/>
                        <a:graphic xmlns:a="http://schemas.openxmlformats.org/drawingml/2006/main">
                          <a:graphicData uri="http://schemas.openxmlformats.org/drawingml/2006/picture">
                            <pic:pic xmlns:pic="http://schemas.openxmlformats.org/drawingml/2006/picture">
                              <pic:nvPicPr>
                                <pic:cNvPr id="372" name="test1"/>
                                <pic:cNvPicPr preferRelativeResize="0"/>
                              </pic:nvPicPr>
                              <pic:blipFill>
                                <a:blip r:embed="rId98"/>
                                <a:stretch>
                                  <a:fillRect/>
                                </a:stretch>
                              </pic:blipFill>
                              <pic:spPr>
                                <a:xfrm>
                                  <a:off x="0" y="0"/>
                                  <a:ext cx="332105" cy="43243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La oferta integradora permite una economía de escala, por lo que la oferta a los Lotes que la componen podrá ser distinta a la que la empresa presente de forma individual.</w:t>
      </w:r>
    </w:p>
    <w:p w:rsidR="002574A4" w:rsidRDefault="002574A4">
      <w:pPr>
        <w:spacing w:before="232" w:line="230" w:lineRule="exact"/>
        <w:ind w:left="72" w:right="216"/>
        <w:jc w:val="both"/>
        <w:textAlignment w:val="baseline"/>
        <w:rPr>
          <w:rFonts w:ascii="Arial" w:eastAsia="Arial" w:hAnsi="Arial"/>
          <w:i/>
          <w:color w:val="000000"/>
          <w:spacing w:val="-3"/>
          <w:sz w:val="20"/>
          <w:lang w:val="es-ES"/>
        </w:rPr>
      </w:pPr>
      <w:r w:rsidRPr="002574A4">
        <w:pict>
          <v:shape id="_x0000_s1420" type="#_x0000_t202" style="position:absolute;left:0;text-align:left;margin-left:540.25pt;margin-top:696.95pt;width:26.15pt;height:114.95pt;z-index:-25166131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459865"/>
                        <wp:effectExtent l="0" t="0" r="0" b="0"/>
                        <wp:docPr id="373" name="Picture"/>
                        <wp:cNvGraphicFramePr/>
                        <a:graphic xmlns:a="http://schemas.openxmlformats.org/drawingml/2006/main">
                          <a:graphicData uri="http://schemas.openxmlformats.org/drawingml/2006/picture">
                            <pic:pic xmlns:pic="http://schemas.openxmlformats.org/drawingml/2006/picture">
                              <pic:nvPicPr>
                                <pic:cNvPr id="374" name="test1"/>
                                <pic:cNvPicPr preferRelativeResize="0"/>
                              </pic:nvPicPr>
                              <pic:blipFill>
                                <a:blip r:embed="rId77"/>
                                <a:stretch>
                                  <a:fillRect/>
                                </a:stretch>
                              </pic:blipFill>
                              <pic:spPr>
                                <a:xfrm>
                                  <a:off x="0" y="0"/>
                                  <a:ext cx="332105" cy="1459865"/>
                                </a:xfrm>
                                <a:prstGeom prst="rect">
                                  <a:avLst/>
                                </a:prstGeom>
                              </pic:spPr>
                            </pic:pic>
                          </a:graphicData>
                        </a:graphic>
                      </wp:inline>
                    </w:drawing>
                  </w:r>
                </w:p>
              </w:txbxContent>
            </v:textbox>
            <w10:wrap anchorx="page" anchory="page"/>
          </v:shape>
        </w:pict>
      </w:r>
      <w:r w:rsidRPr="002574A4">
        <w:pict>
          <v:line id="_x0000_s1419" style="position:absolute;left:0;text-align:left;z-index:251380736;mso-position-horizontal-relative:page;mso-position-vertical-relative:page" from="540.5pt,692.9pt" to="566.45pt,692.9pt" strokeweight="1.9pt">
            <w10:wrap anchorx="page" anchory="page"/>
          </v:line>
        </w:pict>
      </w:r>
      <w:r w:rsidR="00434086">
        <w:rPr>
          <w:rFonts w:ascii="Arial" w:eastAsia="Arial" w:hAnsi="Arial"/>
          <w:i/>
          <w:color w:val="000000"/>
          <w:spacing w:val="-3"/>
          <w:sz w:val="20"/>
          <w:lang w:val="es-ES"/>
        </w:rPr>
        <w:t>La empresa que haya presentado oferta en Unión Temporal de Empresas con otras empresas no podrá, a su ve presentar oferta individualmente, ni figurar en más de una Unión Temporal de Empresas participante en l licitación. El incumplimiento de esta prohibici</w:t>
      </w:r>
      <w:r w:rsidR="00434086">
        <w:rPr>
          <w:rFonts w:ascii="Arial" w:eastAsia="Arial" w:hAnsi="Arial"/>
          <w:i/>
          <w:color w:val="000000"/>
          <w:spacing w:val="-3"/>
          <w:sz w:val="20"/>
          <w:lang w:val="es-ES"/>
        </w:rPr>
        <w:t>ón dará lugar a la inadmisión de todas las ofertas por ella suscritas.</w:t>
      </w:r>
    </w:p>
    <w:p w:rsidR="002574A4" w:rsidRDefault="002574A4">
      <w:pPr>
        <w:sectPr w:rsidR="002574A4">
          <w:pgSz w:w="11909" w:h="16838"/>
          <w:pgMar w:top="3240" w:right="895" w:bottom="269" w:left="996" w:header="720" w:footer="720" w:gutter="0"/>
          <w:cols w:space="720"/>
        </w:sectPr>
      </w:pPr>
    </w:p>
    <w:tbl>
      <w:tblPr>
        <w:tblW w:w="0" w:type="auto"/>
        <w:tblLayout w:type="fixed"/>
        <w:tblCellMar>
          <w:left w:w="0" w:type="dxa"/>
          <w:right w:w="0" w:type="dxa"/>
        </w:tblCellMar>
        <w:tblLook w:val="0000"/>
      </w:tblPr>
      <w:tblGrid>
        <w:gridCol w:w="1713"/>
        <w:gridCol w:w="8305"/>
      </w:tblGrid>
      <w:tr w:rsidR="002574A4">
        <w:tblPrEx>
          <w:tblCellMar>
            <w:top w:w="0" w:type="dxa"/>
            <w:bottom w:w="0" w:type="dxa"/>
          </w:tblCellMar>
        </w:tblPrEx>
        <w:trPr>
          <w:trHeight w:hRule="exact" w:val="1785"/>
        </w:trPr>
        <w:tc>
          <w:tcPr>
            <w:tcW w:w="1713"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78"/>
              <w:jc w:val="right"/>
              <w:textAlignment w:val="baseline"/>
            </w:pPr>
            <w:r>
              <w:rPr>
                <w:noProof/>
                <w:lang w:val="es-ES" w:eastAsia="es-ES"/>
              </w:rPr>
              <w:lastRenderedPageBreak/>
              <w:drawing>
                <wp:inline distT="0" distB="0" distL="0" distR="0">
                  <wp:extent cx="911225" cy="1112520"/>
                  <wp:effectExtent l="0" t="0" r="0" b="0"/>
                  <wp:docPr id="375" name="Picture"/>
                  <wp:cNvGraphicFramePr/>
                  <a:graphic xmlns:a="http://schemas.openxmlformats.org/drawingml/2006/main">
                    <a:graphicData uri="http://schemas.openxmlformats.org/drawingml/2006/picture">
                      <pic:pic xmlns:pic="http://schemas.openxmlformats.org/drawingml/2006/picture">
                        <pic:nvPicPr>
                          <pic:cNvPr id="376" name="test1"/>
                          <pic:cNvPicPr preferRelativeResize="0"/>
                        </pic:nvPicPr>
                        <pic:blipFill>
                          <a:blip r:embed="rId50" cstate="print"/>
                          <a:stretch>
                            <a:fillRect/>
                          </a:stretch>
                        </pic:blipFill>
                        <pic:spPr>
                          <a:xfrm>
                            <a:off x="0" y="0"/>
                            <a:ext cx="911225" cy="1112520"/>
                          </a:xfrm>
                          <a:prstGeom prst="rect">
                            <a:avLst/>
                          </a:prstGeom>
                        </pic:spPr>
                      </pic:pic>
                    </a:graphicData>
                  </a:graphic>
                </wp:inline>
              </w:drawing>
            </w:r>
          </w:p>
        </w:tc>
        <w:tc>
          <w:tcPr>
            <w:tcW w:w="8305"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right="72"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5" w:line="229" w:lineRule="exact"/>
        <w:ind w:left="1872" w:right="72"/>
        <w:textAlignment w:val="baseline"/>
        <w:rPr>
          <w:rFonts w:ascii="Arial" w:eastAsia="Arial" w:hAnsi="Arial"/>
          <w:b/>
          <w:i/>
          <w:color w:val="000000"/>
          <w:sz w:val="20"/>
          <w:lang w:val="es-ES"/>
        </w:rPr>
      </w:pPr>
      <w:r>
        <w:rPr>
          <w:rFonts w:ascii="Arial" w:eastAsia="Arial" w:hAnsi="Arial"/>
          <w:b/>
          <w:i/>
          <w:color w:val="000000"/>
          <w:sz w:val="20"/>
          <w:lang w:val="es-ES"/>
        </w:rPr>
        <w:t>12.7. Confidencialidad del contenido de las proposiciones</w:t>
      </w:r>
    </w:p>
    <w:p w:rsidR="002574A4" w:rsidRDefault="00434086">
      <w:pPr>
        <w:spacing w:before="231" w:line="230" w:lineRule="exact"/>
        <w:ind w:left="72" w:right="72"/>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En virtud del principio de transparencia que rige todo procedimiento de licitación, según lo establecido en el artículo 1 de la LCSP, y de acuerdo a lo señalado respecto</w:t>
      </w:r>
      <w:r>
        <w:rPr>
          <w:rFonts w:ascii="Arial" w:eastAsia="Arial" w:hAnsi="Arial"/>
          <w:i/>
          <w:color w:val="000000"/>
          <w:spacing w:val="-4"/>
          <w:sz w:val="20"/>
          <w:lang w:val="es-ES"/>
        </w:rPr>
        <w:t xml:space="preserve"> a la confidencialidad en el artículo 133 de la LCSP, las licitadoras podrán presentar una declaración complementaria en la que indiquen qué documentos administrativos, técnicos y datos tienen, a su juicio, carácter confidencial. Esta circunstancia deberá,</w:t>
      </w:r>
      <w:r>
        <w:rPr>
          <w:rFonts w:ascii="Arial" w:eastAsia="Arial" w:hAnsi="Arial"/>
          <w:i/>
          <w:color w:val="000000"/>
          <w:spacing w:val="-4"/>
          <w:sz w:val="20"/>
          <w:lang w:val="es-ES"/>
        </w:rPr>
        <w:t xml:space="preserve"> además, reflejarse claramente (sobreimpresa, al margen o de cualquier otra forma) en el propio documento señalado como tal.</w:t>
      </w:r>
    </w:p>
    <w:p w:rsidR="002574A4" w:rsidRDefault="00434086">
      <w:pPr>
        <w:spacing w:before="227" w:line="230" w:lineRule="exact"/>
        <w:ind w:left="72" w:right="72"/>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 xml:space="preserve">Los documentos y datos presentados por las licitadoras pueden ser considerados de carácter confidencial cuando su difusión a terceros pueda ser contraria a sus intereses comerciales legítimos, perjudicar la leal competencia entre las empresas del sector o </w:t>
      </w:r>
      <w:r>
        <w:rPr>
          <w:rFonts w:ascii="Arial" w:eastAsia="Arial" w:hAnsi="Arial"/>
          <w:i/>
          <w:color w:val="000000"/>
          <w:spacing w:val="-3"/>
          <w:sz w:val="20"/>
          <w:lang w:val="es-ES"/>
        </w:rPr>
        <w:t>bien estén comprendidas en las prohibiciones establecidas en la Ley Orgánica 3/2018, de 5 de diciembre, de Protección de Datos Personales y garantía de los derechos digitales.</w:t>
      </w:r>
    </w:p>
    <w:p w:rsidR="002574A4" w:rsidRDefault="00434086">
      <w:pPr>
        <w:spacing w:before="2" w:line="461" w:lineRule="exact"/>
        <w:ind w:left="792" w:right="1224" w:hanging="720"/>
        <w:textAlignment w:val="baseline"/>
        <w:rPr>
          <w:rFonts w:ascii="Arial" w:eastAsia="Arial" w:hAnsi="Arial"/>
          <w:i/>
          <w:color w:val="000000"/>
          <w:sz w:val="20"/>
          <w:lang w:val="es-ES"/>
        </w:rPr>
      </w:pPr>
      <w:r>
        <w:rPr>
          <w:rFonts w:ascii="Arial" w:eastAsia="Arial" w:hAnsi="Arial"/>
          <w:i/>
          <w:color w:val="000000"/>
          <w:sz w:val="20"/>
          <w:lang w:val="es-ES"/>
        </w:rPr>
        <w:t>De no aportarse esta declaración se considerará que ningún documento o dato pose</w:t>
      </w:r>
      <w:r>
        <w:rPr>
          <w:rFonts w:ascii="Arial" w:eastAsia="Arial" w:hAnsi="Arial"/>
          <w:i/>
          <w:color w:val="000000"/>
          <w:sz w:val="20"/>
          <w:lang w:val="es-ES"/>
        </w:rPr>
        <w:t xml:space="preserve">e dicho carácter. </w:t>
      </w:r>
      <w:r>
        <w:rPr>
          <w:rFonts w:ascii="Arial" w:eastAsia="Arial" w:hAnsi="Arial"/>
          <w:b/>
          <w:i/>
          <w:color w:val="000000"/>
          <w:sz w:val="20"/>
          <w:lang w:val="es-ES"/>
        </w:rPr>
        <w:t>13. CONTENIDO DE LAS PROPOSICIONES</w:t>
      </w:r>
    </w:p>
    <w:p w:rsidR="002574A4" w:rsidRDefault="00434086">
      <w:pPr>
        <w:spacing w:before="314" w:line="264"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Las proposiciones constarán de </w:t>
      </w:r>
      <w:r>
        <w:rPr>
          <w:rFonts w:ascii="Arial" w:eastAsia="Arial" w:hAnsi="Arial"/>
          <w:b/>
          <w:i/>
          <w:color w:val="000000"/>
          <w:sz w:val="20"/>
          <w:lang w:val="es-ES"/>
        </w:rPr>
        <w:t xml:space="preserve">TRES ARCHIVOS ELECTRÓNICOS, </w:t>
      </w:r>
      <w:r>
        <w:rPr>
          <w:rFonts w:ascii="Arial" w:eastAsia="Arial" w:hAnsi="Arial"/>
          <w:i/>
          <w:color w:val="000000"/>
          <w:sz w:val="20"/>
          <w:lang w:val="es-ES"/>
        </w:rPr>
        <w:t>firmados electrónicamente por el licitador o persona que lo represente.</w:t>
      </w:r>
    </w:p>
    <w:p w:rsidR="002574A4" w:rsidRDefault="00434086">
      <w:pPr>
        <w:spacing w:before="196" w:line="227" w:lineRule="exact"/>
        <w:ind w:left="72" w:right="72"/>
        <w:textAlignment w:val="baseline"/>
        <w:rPr>
          <w:rFonts w:ascii="Arial" w:eastAsia="Arial" w:hAnsi="Arial"/>
          <w:i/>
          <w:color w:val="000000"/>
          <w:spacing w:val="-3"/>
          <w:sz w:val="20"/>
          <w:lang w:val="es-ES"/>
        </w:rPr>
      </w:pPr>
      <w:r>
        <w:rPr>
          <w:rFonts w:ascii="Arial" w:eastAsia="Arial" w:hAnsi="Arial"/>
          <w:i/>
          <w:color w:val="000000"/>
          <w:spacing w:val="-3"/>
          <w:sz w:val="20"/>
          <w:lang w:val="es-ES"/>
        </w:rPr>
        <w:t>El contenido de cada archivo electrónico será el siguiente:</w:t>
      </w:r>
    </w:p>
    <w:p w:rsidR="002574A4" w:rsidRDefault="00434086">
      <w:pPr>
        <w:numPr>
          <w:ilvl w:val="0"/>
          <w:numId w:val="26"/>
        </w:numPr>
        <w:tabs>
          <w:tab w:val="clear" w:pos="720"/>
          <w:tab w:val="left" w:pos="792"/>
        </w:tabs>
        <w:spacing w:before="585" w:line="264" w:lineRule="exact"/>
        <w:ind w:left="72" w:right="72"/>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ARCHIVO ELECTRÓNICO 1:</w:t>
      </w:r>
      <w:r>
        <w:rPr>
          <w:rFonts w:ascii="Arial" w:eastAsia="Arial" w:hAnsi="Arial"/>
          <w:i/>
          <w:color w:val="000000"/>
          <w:sz w:val="20"/>
          <w:lang w:val="es-ES"/>
        </w:rPr>
        <w:t xml:space="preserve"> Documentación Administrativa de la PLCASP para la licitación objeto de este Pliego, en el que deberá incluir:</w:t>
      </w:r>
    </w:p>
    <w:p w:rsidR="002574A4" w:rsidRDefault="002574A4">
      <w:pPr>
        <w:spacing w:before="166" w:line="264" w:lineRule="exact"/>
        <w:ind w:left="72" w:right="72"/>
        <w:jc w:val="both"/>
        <w:textAlignment w:val="baseline"/>
        <w:rPr>
          <w:rFonts w:ascii="Arial" w:eastAsia="Arial" w:hAnsi="Arial"/>
          <w:i/>
          <w:color w:val="000000"/>
          <w:sz w:val="20"/>
          <w:lang w:val="es-ES"/>
        </w:rPr>
      </w:pPr>
      <w:r w:rsidRPr="002574A4">
        <w:pict>
          <v:shape id="_x0000_s1418" type="#_x0000_t202" style="position:absolute;left:0;text-align:left;margin-left:540.25pt;margin-top:501.85pt;width:41.7pt;height:310.05pt;z-index:-2516602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377" name="Picture"/>
                              <wp:cNvGraphicFramePr/>
                              <a:graphic xmlns:a="http://schemas.openxmlformats.org/drawingml/2006/main">
                                <a:graphicData uri="http://schemas.openxmlformats.org/drawingml/2006/picture">
                                  <pic:pic xmlns:pic="http://schemas.openxmlformats.org/drawingml/2006/picture">
                                    <pic:nvPicPr>
                                      <pic:cNvPr id="378" name="test1"/>
                                      <pic:cNvPicPr preferRelativeResize="0"/>
                                    </pic:nvPicPr>
                                    <pic:blipFill>
                                      <a:blip r:embed="rId52"/>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87 de 194</w:t>
                        </w:r>
                      </w:p>
                    </w:tc>
                  </w:tr>
                </w:tbl>
                <w:p w:rsidR="002574A4" w:rsidRDefault="002574A4"/>
              </w:txbxContent>
            </v:textbox>
            <w10:wrap type="square" anchorx="page" anchory="page"/>
          </v:shape>
        </w:pict>
      </w:r>
      <w:r w:rsidR="00434086">
        <w:rPr>
          <w:rFonts w:ascii="Arial" w:eastAsia="Arial" w:hAnsi="Arial"/>
          <w:i/>
          <w:color w:val="000000"/>
          <w:sz w:val="20"/>
          <w:lang w:val="es-ES"/>
        </w:rPr>
        <w:t xml:space="preserve">El archivo electrónico 1, a aportar a través del apartado de la PLACSP denominado </w:t>
      </w:r>
      <w:r w:rsidR="00434086">
        <w:rPr>
          <w:rFonts w:ascii="Arial" w:eastAsia="Arial" w:hAnsi="Arial"/>
          <w:b/>
          <w:i/>
          <w:color w:val="000000"/>
          <w:sz w:val="20"/>
          <w:lang w:val="es-ES"/>
        </w:rPr>
        <w:t>Sobre 1 Documentac</w:t>
      </w:r>
      <w:r w:rsidR="00434086">
        <w:rPr>
          <w:rFonts w:ascii="Arial" w:eastAsia="Arial" w:hAnsi="Arial"/>
          <w:b/>
          <w:i/>
          <w:color w:val="000000"/>
          <w:sz w:val="20"/>
          <w:lang w:val="es-ES"/>
        </w:rPr>
        <w:t xml:space="preserve">ión Administrativa” </w:t>
      </w:r>
      <w:r w:rsidR="00434086">
        <w:rPr>
          <w:rFonts w:ascii="Arial" w:eastAsia="Arial" w:hAnsi="Arial"/>
          <w:i/>
          <w:color w:val="000000"/>
          <w:sz w:val="20"/>
          <w:lang w:val="es-ES"/>
        </w:rPr>
        <w:t>de la PLACSP para la licitación objeto de este Pliego, deberá incluir:</w:t>
      </w:r>
    </w:p>
    <w:p w:rsidR="002574A4" w:rsidRDefault="00434086">
      <w:pPr>
        <w:spacing w:before="156" w:line="264" w:lineRule="exact"/>
        <w:ind w:left="72" w:right="7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A) Documento Europeo Único de Contratación (DEUC), </w:t>
      </w:r>
      <w:r>
        <w:rPr>
          <w:rFonts w:ascii="Arial" w:eastAsia="Arial" w:hAnsi="Arial"/>
          <w:i/>
          <w:color w:val="000000"/>
          <w:sz w:val="20"/>
          <w:lang w:val="es-ES"/>
        </w:rPr>
        <w:t>debidamente cumplimentado, firmado y con la correspondiente identificación de la persona licitadora y de quién, en su caso, ostente su representación, cuyo modelo puede obtenerse, bien en la PLACSP, en el apartado correspondiente a esta licitación, junto a</w:t>
      </w:r>
      <w:r>
        <w:rPr>
          <w:rFonts w:ascii="Arial" w:eastAsia="Arial" w:hAnsi="Arial"/>
          <w:i/>
          <w:color w:val="000000"/>
          <w:sz w:val="20"/>
          <w:lang w:val="es-ES"/>
        </w:rPr>
        <w:t>l resto de documentación, en formato pdf, o bien para cumplimentar online, en la siguiente dirección:</w:t>
      </w:r>
    </w:p>
    <w:p w:rsidR="002574A4" w:rsidRDefault="002574A4">
      <w:pPr>
        <w:spacing w:before="200" w:line="227" w:lineRule="exact"/>
        <w:ind w:left="72" w:right="72"/>
        <w:textAlignment w:val="baseline"/>
        <w:rPr>
          <w:rFonts w:ascii="Arial" w:eastAsia="Arial" w:hAnsi="Arial"/>
          <w:i/>
          <w:color w:val="0000FF"/>
          <w:sz w:val="20"/>
          <w:u w:val="single"/>
          <w:lang w:val="es-ES"/>
        </w:rPr>
      </w:pPr>
      <w:hyperlink r:id="rId99">
        <w:r w:rsidR="00434086">
          <w:rPr>
            <w:rFonts w:ascii="Arial" w:eastAsia="Arial" w:hAnsi="Arial"/>
            <w:i/>
            <w:color w:val="0000FF"/>
            <w:sz w:val="20"/>
            <w:u w:val="single"/>
            <w:lang w:val="es-ES"/>
          </w:rPr>
          <w:t>https://visor.registrodelicitadores.gob.es/espd-web/filter?lang=es</w:t>
        </w:r>
      </w:hyperlink>
      <w:r w:rsidR="00434086">
        <w:rPr>
          <w:rFonts w:ascii="Arial" w:eastAsia="Arial" w:hAnsi="Arial"/>
          <w:i/>
          <w:color w:val="0000FF"/>
          <w:sz w:val="20"/>
          <w:lang w:val="es-ES"/>
        </w:rPr>
        <w:t xml:space="preserve"> </w:t>
      </w:r>
    </w:p>
    <w:p w:rsidR="002574A4" w:rsidRDefault="00434086">
      <w:pPr>
        <w:spacing w:before="163" w:line="264"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Las instrucciones para cumplimentar el DEUC se encuentran en el Reglamento de Ejecución (UE) 2016/7 de la Comisión, de 5 de Enero de 2016, por la que se establece el formulario normalizado del Documento Europeo Único de Contratación (DEUC), publicado en el</w:t>
      </w:r>
      <w:r>
        <w:rPr>
          <w:rFonts w:ascii="Arial" w:eastAsia="Arial" w:hAnsi="Arial"/>
          <w:i/>
          <w:color w:val="000000"/>
          <w:sz w:val="20"/>
          <w:lang w:val="es-ES"/>
        </w:rPr>
        <w:t xml:space="preserve"> Diario Oficial de la Unión Europea, de 6 de enero de 2016, y en la Recomendación de la Junta Consultiva de Contratación Administrativa sobre utilización del DEUC, aprobada por Resolución de 6 de abril de 2016 (BOE n.º 85, de 8 de abril de 2016), pudiendo </w:t>
      </w:r>
      <w:r>
        <w:rPr>
          <w:rFonts w:ascii="Arial" w:eastAsia="Arial" w:hAnsi="Arial"/>
          <w:i/>
          <w:color w:val="000000"/>
          <w:sz w:val="20"/>
          <w:lang w:val="es-ES"/>
        </w:rPr>
        <w:t>ser consultadas en las páginas web siguientes:</w:t>
      </w:r>
    </w:p>
    <w:p w:rsidR="002574A4" w:rsidRDefault="002574A4">
      <w:pPr>
        <w:spacing w:line="425" w:lineRule="exact"/>
        <w:ind w:left="72" w:right="3600"/>
        <w:jc w:val="both"/>
        <w:textAlignment w:val="baseline"/>
        <w:rPr>
          <w:rFonts w:ascii="Arial" w:eastAsia="Arial" w:hAnsi="Arial"/>
          <w:i/>
          <w:color w:val="0000FF"/>
          <w:spacing w:val="-1"/>
          <w:sz w:val="20"/>
          <w:u w:val="single"/>
          <w:lang w:val="es-ES"/>
        </w:rPr>
      </w:pPr>
      <w:hyperlink r:id="rId100">
        <w:r w:rsidR="00434086">
          <w:rPr>
            <w:rFonts w:ascii="Arial" w:eastAsia="Arial" w:hAnsi="Arial"/>
            <w:i/>
            <w:color w:val="0000FF"/>
            <w:spacing w:val="-1"/>
            <w:sz w:val="20"/>
            <w:u w:val="single"/>
            <w:lang w:val="es-ES"/>
          </w:rPr>
          <w:t>https://www.boe.es/doue/2016/003/L00016-00034.pdf</w:t>
        </w:r>
      </w:hyperlink>
      <w:r w:rsidR="00434086">
        <w:rPr>
          <w:rFonts w:ascii="Arial" w:eastAsia="Arial" w:hAnsi="Arial"/>
          <w:i/>
          <w:color w:val="000000"/>
          <w:spacing w:val="-1"/>
          <w:sz w:val="20"/>
          <w:lang w:val="es-ES"/>
        </w:rPr>
        <w:t xml:space="preserve"> y </w:t>
      </w:r>
      <w:hyperlink r:id="rId101">
        <w:r w:rsidR="00434086">
          <w:rPr>
            <w:rFonts w:ascii="Arial" w:eastAsia="Arial" w:hAnsi="Arial"/>
            <w:i/>
            <w:color w:val="0000FF"/>
            <w:spacing w:val="-1"/>
            <w:sz w:val="20"/>
            <w:u w:val="single"/>
            <w:lang w:val="es-ES"/>
          </w:rPr>
          <w:t>https:</w:t>
        </w:r>
        <w:r w:rsidR="00434086">
          <w:rPr>
            <w:rFonts w:ascii="Arial" w:eastAsia="Arial" w:hAnsi="Arial"/>
            <w:i/>
            <w:color w:val="0000FF"/>
            <w:spacing w:val="-1"/>
            <w:sz w:val="20"/>
            <w:u w:val="single"/>
            <w:lang w:val="es-ES"/>
          </w:rPr>
          <w:t>//www.boe.es/buscar/pdf/2016/BOE-A-2016-3392-consolidado.pdf</w:t>
        </w:r>
      </w:hyperlink>
      <w:r w:rsidR="00434086">
        <w:rPr>
          <w:rFonts w:ascii="Arial" w:eastAsia="Arial" w:hAnsi="Arial"/>
          <w:i/>
          <w:color w:val="000000"/>
          <w:spacing w:val="-1"/>
          <w:sz w:val="20"/>
          <w:lang w:val="es-ES"/>
        </w:rPr>
        <w:t xml:space="preserve"> </w:t>
      </w:r>
    </w:p>
    <w:p w:rsidR="002574A4" w:rsidRDefault="00434086">
      <w:pPr>
        <w:spacing w:before="879" w:line="251" w:lineRule="exact"/>
        <w:ind w:left="9072" w:right="72"/>
        <w:textAlignment w:val="baseline"/>
        <w:rPr>
          <w:rFonts w:ascii="Arial" w:eastAsia="Arial" w:hAnsi="Arial"/>
          <w:color w:val="000000"/>
          <w:spacing w:val="40"/>
          <w:lang w:val="es-ES"/>
        </w:rPr>
      </w:pPr>
      <w:r>
        <w:rPr>
          <w:rFonts w:ascii="Arial" w:eastAsia="Arial" w:hAnsi="Arial"/>
          <w:color w:val="000000"/>
          <w:spacing w:val="40"/>
          <w:lang w:val="es-ES"/>
        </w:rPr>
        <w:t>87</w:t>
      </w:r>
    </w:p>
    <w:p w:rsidR="002574A4" w:rsidRDefault="002574A4">
      <w:pPr>
        <w:sectPr w:rsidR="002574A4">
          <w:pgSz w:w="11909" w:h="16838"/>
          <w:pgMar w:top="940" w:right="1137" w:bottom="269" w:left="754" w:header="720" w:footer="720" w:gutter="0"/>
          <w:cols w:space="720"/>
        </w:sectPr>
      </w:pPr>
    </w:p>
    <w:p w:rsidR="002574A4" w:rsidRDefault="00434086">
      <w:pPr>
        <w:spacing w:line="25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Los pasos a seguir para cumplimentar el Documento Europeo Único de Contratación a través del servicio DEUC electrónico son los siguientes:</w:t>
      </w:r>
    </w:p>
    <w:p w:rsidR="002574A4" w:rsidRDefault="00434086">
      <w:pPr>
        <w:spacing w:before="159" w:line="264"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Descargar el documento que está en el perfil de contratante en formato xml, identificado como DEUC de esta licitación.</w:t>
      </w:r>
    </w:p>
    <w:p w:rsidR="002574A4" w:rsidRDefault="00434086">
      <w:pPr>
        <w:spacing w:before="198"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Ir al siguiente link:</w:t>
      </w:r>
      <w:r>
        <w:rPr>
          <w:rFonts w:ascii="Arial" w:eastAsia="Arial" w:hAnsi="Arial"/>
          <w:i/>
          <w:color w:val="0000FF"/>
          <w:sz w:val="20"/>
          <w:u w:val="single"/>
          <w:lang w:val="es-ES"/>
        </w:rPr>
        <w:t xml:space="preserve"> </w:t>
      </w:r>
      <w:hyperlink r:id="rId102">
        <w:r>
          <w:rPr>
            <w:rFonts w:ascii="Arial" w:eastAsia="Arial" w:hAnsi="Arial"/>
            <w:i/>
            <w:color w:val="0000FF"/>
            <w:sz w:val="20"/>
            <w:u w:val="single"/>
            <w:lang w:val="es-ES"/>
          </w:rPr>
          <w:t>https://visor.registrodelicitad</w:t>
        </w:r>
        <w:r>
          <w:rPr>
            <w:rFonts w:ascii="Arial" w:eastAsia="Arial" w:hAnsi="Arial"/>
            <w:i/>
            <w:color w:val="0000FF"/>
            <w:sz w:val="20"/>
            <w:u w:val="single"/>
            <w:lang w:val="es-ES"/>
          </w:rPr>
          <w:t>ores.gob.es/espd-web/filter?lang=es</w:t>
        </w:r>
      </w:hyperlink>
      <w:r>
        <w:rPr>
          <w:rFonts w:ascii="Arial" w:eastAsia="Arial" w:hAnsi="Arial"/>
          <w:i/>
          <w:color w:val="000000"/>
          <w:sz w:val="20"/>
          <w:lang w:val="es-ES"/>
        </w:rPr>
        <w:t xml:space="preserve"> </w:t>
      </w:r>
    </w:p>
    <w:p w:rsidR="002574A4" w:rsidRDefault="00434086">
      <w:pPr>
        <w:spacing w:before="192" w:line="229" w:lineRule="exact"/>
        <w:ind w:left="72"/>
        <w:textAlignment w:val="baseline"/>
        <w:rPr>
          <w:rFonts w:ascii="Arial" w:eastAsia="Arial" w:hAnsi="Arial"/>
          <w:i/>
          <w:color w:val="000000"/>
          <w:spacing w:val="-3"/>
          <w:sz w:val="20"/>
          <w:lang w:val="es-ES"/>
        </w:rPr>
      </w:pPr>
      <w:r>
        <w:rPr>
          <w:rFonts w:ascii="Arial" w:eastAsia="Arial" w:hAnsi="Arial"/>
          <w:i/>
          <w:color w:val="000000"/>
          <w:spacing w:val="-3"/>
          <w:sz w:val="20"/>
          <w:lang w:val="es-ES"/>
        </w:rPr>
        <w:t>Elegir la casilla “Soy un operador económico”.</w:t>
      </w:r>
    </w:p>
    <w:p w:rsidR="002574A4" w:rsidRDefault="00434086">
      <w:pPr>
        <w:spacing w:before="198" w:line="229" w:lineRule="exact"/>
        <w:ind w:left="72"/>
        <w:textAlignment w:val="baseline"/>
        <w:rPr>
          <w:rFonts w:ascii="Arial" w:eastAsia="Arial" w:hAnsi="Arial"/>
          <w:i/>
          <w:color w:val="000000"/>
          <w:spacing w:val="-3"/>
          <w:sz w:val="20"/>
          <w:lang w:val="es-ES"/>
        </w:rPr>
      </w:pPr>
      <w:r>
        <w:rPr>
          <w:rFonts w:ascii="Arial" w:eastAsia="Arial" w:hAnsi="Arial"/>
          <w:i/>
          <w:color w:val="000000"/>
          <w:spacing w:val="-3"/>
          <w:sz w:val="20"/>
          <w:lang w:val="es-ES"/>
        </w:rPr>
        <w:t>Elegir la casilla “Importar DEUC”.</w:t>
      </w:r>
    </w:p>
    <w:p w:rsidR="002574A4" w:rsidRDefault="00434086">
      <w:pPr>
        <w:spacing w:before="194" w:line="229" w:lineRule="exact"/>
        <w:ind w:left="72"/>
        <w:textAlignment w:val="baseline"/>
        <w:rPr>
          <w:rFonts w:ascii="Arial" w:eastAsia="Arial" w:hAnsi="Arial"/>
          <w:i/>
          <w:color w:val="000000"/>
          <w:spacing w:val="-3"/>
          <w:sz w:val="20"/>
          <w:lang w:val="es-ES"/>
        </w:rPr>
      </w:pPr>
      <w:r>
        <w:rPr>
          <w:rFonts w:ascii="Arial" w:eastAsia="Arial" w:hAnsi="Arial"/>
          <w:i/>
          <w:color w:val="000000"/>
          <w:spacing w:val="-3"/>
          <w:sz w:val="20"/>
          <w:lang w:val="es-ES"/>
        </w:rPr>
        <w:t>En “examinar” elegir el documento que nos hemos descargado en el paso 1, en formato xml.</w:t>
      </w:r>
    </w:p>
    <w:p w:rsidR="002574A4" w:rsidRDefault="00434086">
      <w:pPr>
        <w:spacing w:before="163" w:line="264"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Ya aparece el DEUC correspondiente a este expediente, con lo que se cumplimenta, imprime en pdf y firma para su presentación en formato digital en el “Archivo electrónico 1”.</w:t>
      </w:r>
    </w:p>
    <w:p w:rsidR="002574A4" w:rsidRDefault="00434086">
      <w:pPr>
        <w:spacing w:before="586" w:line="264"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La dirección de correo electrónico que figure en el DEUC debe ser habilitada de c</w:t>
      </w:r>
      <w:r>
        <w:rPr>
          <w:rFonts w:ascii="Arial" w:eastAsia="Arial" w:hAnsi="Arial"/>
          <w:i/>
          <w:color w:val="000000"/>
          <w:sz w:val="20"/>
          <w:lang w:val="es-ES"/>
        </w:rPr>
        <w:t>onformidad con lo dispuesto en la Disposición adicional decimoquinta de la LCSP.</w:t>
      </w:r>
    </w:p>
    <w:p w:rsidR="002574A4" w:rsidRDefault="00434086">
      <w:pPr>
        <w:spacing w:before="158" w:line="264"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los casos en que el empresario recurra a la solvencia y medios de otras empresas, de conformidad con lo establecido en el artículo 75 de la LCSP, cada una de ellas también </w:t>
      </w:r>
      <w:r>
        <w:rPr>
          <w:rFonts w:ascii="Arial" w:eastAsia="Arial" w:hAnsi="Arial"/>
          <w:i/>
          <w:color w:val="000000"/>
          <w:sz w:val="20"/>
          <w:lang w:val="es-ES"/>
        </w:rPr>
        <w:t>deberá presentar también una declaración responsable en la que figure la información pertinente para estos casos con arreglo al formulario normalizado del documento europeo único de contratación referido.</w:t>
      </w:r>
    </w:p>
    <w:p w:rsidR="002574A4" w:rsidRDefault="002574A4">
      <w:pPr>
        <w:spacing w:before="586" w:line="265" w:lineRule="exact"/>
        <w:ind w:left="72"/>
        <w:jc w:val="both"/>
        <w:textAlignment w:val="baseline"/>
        <w:rPr>
          <w:rFonts w:ascii="Arial" w:eastAsia="Arial" w:hAnsi="Arial"/>
          <w:b/>
          <w:i/>
          <w:color w:val="000000"/>
          <w:sz w:val="20"/>
          <w:lang w:val="es-ES"/>
        </w:rPr>
      </w:pPr>
      <w:r w:rsidRPr="002574A4">
        <w:pict>
          <v:shape id="_x0000_s1417" type="#_x0000_t202" style="position:absolute;left:0;text-align:left;margin-left:566.4pt;margin-top:508.1pt;width:15.55pt;height:303.6pt;z-index:-251659264;mso-wrap-distance-left:0;mso-wrap-distance-right:0;mso-position-horizontal-relative:page;mso-position-vertical-relative:page" filled="f" stroked="f">
            <v:textbox style="layout-flow:vertical;mso-layout-flow-alt:bottom-to-top" inset="0,0,0,0">
              <w:txbxContent>
                <w:p w:rsidR="002574A4" w:rsidRDefault="00434086">
                  <w:pPr>
                    <w:spacing w:before="61"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88 de 194</w:t>
                  </w:r>
                </w:p>
              </w:txbxContent>
            </v:textbox>
            <w10:wrap type="square" anchorx="page" anchory="page"/>
          </v:shape>
        </w:pict>
      </w:r>
      <w:r w:rsidRPr="002574A4">
        <w:pict>
          <v:shape id="_x0000_s1416" type="#_x0000_t202" style="position:absolute;left:0;text-align:left;margin-left:539.5pt;margin-top:499.7pt;width:26.9pt;height:13.25pt;z-index:-251658240;mso-wrap-distance-left:0;mso-wrap-distance-right:0;mso-position-horizontal-relative:page;mso-position-vertical-relative:page" filled="f" stroked="f">
            <v:textbox inset="0,0,0,0">
              <w:txbxContent>
                <w:p w:rsidR="002574A4" w:rsidRDefault="00434086">
                  <w:pPr>
                    <w:spacing w:before="43" w:after="59" w:line="163" w:lineRule="exact"/>
                    <w:ind w:left="15"/>
                    <w:textAlignment w:val="baseline"/>
                  </w:pPr>
                  <w:r>
                    <w:rPr>
                      <w:noProof/>
                      <w:lang w:val="es-ES" w:eastAsia="es-ES"/>
                    </w:rPr>
                    <w:drawing>
                      <wp:inline distT="0" distB="0" distL="0" distR="0">
                        <wp:extent cx="332105" cy="103505"/>
                        <wp:effectExtent l="0" t="0" r="0" b="0"/>
                        <wp:docPr id="379" name="Picture"/>
                        <wp:cNvGraphicFramePr/>
                        <a:graphic xmlns:a="http://schemas.openxmlformats.org/drawingml/2006/main">
                          <a:graphicData uri="http://schemas.openxmlformats.org/drawingml/2006/picture">
                            <pic:pic xmlns:pic="http://schemas.openxmlformats.org/drawingml/2006/picture">
                              <pic:nvPicPr>
                                <pic:cNvPr id="380" name="test1"/>
                                <pic:cNvPicPr preferRelativeResize="0"/>
                              </pic:nvPicPr>
                              <pic:blipFill>
                                <a:blip r:embed="rId103"/>
                                <a:stretch>
                                  <a:fillRect/>
                                </a:stretch>
                              </pic:blipFill>
                              <pic:spPr>
                                <a:xfrm>
                                  <a:off x="0" y="0"/>
                                  <a:ext cx="332105" cy="103505"/>
                                </a:xfrm>
                                <a:prstGeom prst="rect">
                                  <a:avLst/>
                                </a:prstGeom>
                              </pic:spPr>
                            </pic:pic>
                          </a:graphicData>
                        </a:graphic>
                      </wp:inline>
                    </w:drawing>
                  </w:r>
                </w:p>
              </w:txbxContent>
            </v:textbox>
            <w10:wrap type="square" anchorx="page" anchory="page"/>
          </v:shape>
        </w:pict>
      </w:r>
      <w:r w:rsidRPr="002574A4">
        <w:pict>
          <v:line id="_x0000_s1415" style="position:absolute;left:0;text-align:left;z-index:251381760;mso-position-horizontal-relative:page;mso-position-vertical-relative:page" from="545.05pt,515.05pt" to="566.45pt,515.05pt" strokeweight="4.1pt">
            <v:stroke linestyle="thinThin"/>
            <w10:wrap anchorx="page" anchory="page"/>
          </v:line>
        </w:pict>
      </w:r>
      <w:r w:rsidR="00434086">
        <w:rPr>
          <w:rFonts w:ascii="Arial" w:eastAsia="Arial" w:hAnsi="Arial"/>
          <w:b/>
          <w:i/>
          <w:color w:val="000000"/>
          <w:sz w:val="20"/>
          <w:lang w:val="es-ES"/>
        </w:rPr>
        <w:t>B) Declaración responsable, según modelo Anexo II</w:t>
      </w:r>
      <w:r w:rsidR="00434086">
        <w:rPr>
          <w:rFonts w:ascii="Arial" w:eastAsia="Arial" w:hAnsi="Arial"/>
          <w:i/>
          <w:color w:val="000000"/>
          <w:sz w:val="20"/>
          <w:lang w:val="es-ES"/>
        </w:rPr>
        <w:t>, haciendo constar que son empresas vinculadas</w:t>
      </w:r>
      <w:r w:rsidR="00434086">
        <w:rPr>
          <w:rFonts w:ascii="Arial" w:eastAsia="Arial" w:hAnsi="Arial"/>
          <w:i/>
          <w:color w:val="000000"/>
          <w:sz w:val="20"/>
          <w:lang w:val="es-ES"/>
        </w:rPr>
        <w:t xml:space="preserve"> con la empresa oferente, por encontrarse en alguno de los supuestos del artículo 42 del Código de Comercio, las que continuación se reseñan, sin que exista ninguna otra empresa en la que concurra los requisitos señalados en </w:t>
      </w:r>
      <w:r w:rsidR="00434086">
        <w:rPr>
          <w:rFonts w:ascii="Arial" w:eastAsia="Arial" w:hAnsi="Arial"/>
          <w:i/>
          <w:color w:val="000000"/>
          <w:sz w:val="20"/>
          <w:u w:val="single"/>
          <w:lang w:val="es-ES"/>
        </w:rPr>
        <w:t xml:space="preserve">e </w:t>
      </w:r>
      <w:r w:rsidR="00434086">
        <w:rPr>
          <w:rFonts w:ascii="Arial" w:eastAsia="Arial" w:hAnsi="Arial"/>
          <w:i/>
          <w:color w:val="000000"/>
          <w:sz w:val="20"/>
          <w:lang w:val="es-ES"/>
        </w:rPr>
        <w:t>citado precepto.</w:t>
      </w:r>
    </w:p>
    <w:p w:rsidR="002574A4" w:rsidRDefault="002574A4">
      <w:pPr>
        <w:spacing w:before="194" w:line="229" w:lineRule="exact"/>
        <w:ind w:left="72"/>
        <w:textAlignment w:val="baseline"/>
        <w:rPr>
          <w:rFonts w:ascii="Arial" w:eastAsia="Arial" w:hAnsi="Arial"/>
          <w:i/>
          <w:color w:val="000000"/>
          <w:spacing w:val="-3"/>
          <w:sz w:val="20"/>
          <w:lang w:val="es-ES"/>
        </w:rPr>
      </w:pPr>
      <w:r w:rsidRPr="002574A4">
        <w:pict>
          <v:shape id="_x0000_s1414" type="#_x0000_t202" style="position:absolute;left:0;text-align:left;margin-left:540.25pt;margin-top:527.05pt;width:26.15pt;height:150.95pt;z-index:-25165721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917065"/>
                        <wp:effectExtent l="0" t="0" r="0" b="0"/>
                        <wp:docPr id="381" name="Picture"/>
                        <wp:cNvGraphicFramePr/>
                        <a:graphic xmlns:a="http://schemas.openxmlformats.org/drawingml/2006/main">
                          <a:graphicData uri="http://schemas.openxmlformats.org/drawingml/2006/picture">
                            <pic:pic xmlns:pic="http://schemas.openxmlformats.org/drawingml/2006/picture">
                              <pic:nvPicPr>
                                <pic:cNvPr id="382" name="test1"/>
                                <pic:cNvPicPr preferRelativeResize="0"/>
                              </pic:nvPicPr>
                              <pic:blipFill>
                                <a:blip r:embed="rId104"/>
                                <a:stretch>
                                  <a:fillRect/>
                                </a:stretch>
                              </pic:blipFill>
                              <pic:spPr>
                                <a:xfrm>
                                  <a:off x="0" y="0"/>
                                  <a:ext cx="332105" cy="1917065"/>
                                </a:xfrm>
                                <a:prstGeom prst="rect">
                                  <a:avLst/>
                                </a:prstGeom>
                              </pic:spPr>
                            </pic:pic>
                          </a:graphicData>
                        </a:graphic>
                      </wp:inline>
                    </w:drawing>
                  </w:r>
                </w:p>
              </w:txbxContent>
            </v:textbox>
            <w10:wrap anchorx="page" anchory="page"/>
          </v:shape>
        </w:pict>
      </w:r>
      <w:r w:rsidR="00434086">
        <w:rPr>
          <w:rFonts w:ascii="Arial" w:eastAsia="Arial" w:hAnsi="Arial"/>
          <w:i/>
          <w:color w:val="000000"/>
          <w:spacing w:val="-3"/>
          <w:sz w:val="20"/>
          <w:lang w:val="es-ES"/>
        </w:rPr>
        <w:t>Relación de empresas vinculadas con la empresa oferente:</w:t>
      </w:r>
    </w:p>
    <w:p w:rsidR="002574A4" w:rsidRDefault="00434086">
      <w:pPr>
        <w:numPr>
          <w:ilvl w:val="0"/>
          <w:numId w:val="41"/>
        </w:numPr>
        <w:tabs>
          <w:tab w:val="clear" w:pos="288"/>
          <w:tab w:val="left" w:pos="360"/>
          <w:tab w:val="left" w:leader="dot" w:pos="4320"/>
        </w:tabs>
        <w:spacing w:before="193" w:line="229" w:lineRule="exact"/>
        <w:ind w:lef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Nombre o razón social: </w:t>
      </w:r>
      <w:r>
        <w:rPr>
          <w:rFonts w:ascii="Arial" w:eastAsia="Arial" w:hAnsi="Arial"/>
          <w:i/>
          <w:color w:val="000000"/>
          <w:spacing w:val="-1"/>
          <w:sz w:val="20"/>
          <w:lang w:val="es-ES"/>
        </w:rPr>
        <w:tab/>
        <w:t>.. N.I.F. / C.I.F.:</w:t>
      </w:r>
    </w:p>
    <w:p w:rsidR="002574A4" w:rsidRDefault="00434086">
      <w:pPr>
        <w:numPr>
          <w:ilvl w:val="0"/>
          <w:numId w:val="41"/>
        </w:numPr>
        <w:tabs>
          <w:tab w:val="clear" w:pos="288"/>
          <w:tab w:val="left" w:pos="360"/>
          <w:tab w:val="left" w:leader="dot" w:pos="4320"/>
        </w:tabs>
        <w:spacing w:before="198" w:line="229" w:lineRule="exact"/>
        <w:ind w:lef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Nombre o razón social: </w:t>
      </w:r>
      <w:r>
        <w:rPr>
          <w:rFonts w:ascii="Arial" w:eastAsia="Arial" w:hAnsi="Arial"/>
          <w:i/>
          <w:color w:val="000000"/>
          <w:spacing w:val="-1"/>
          <w:sz w:val="20"/>
          <w:lang w:val="es-ES"/>
        </w:rPr>
        <w:tab/>
        <w:t>.. N.I.F. / C.I.F.:</w:t>
      </w:r>
    </w:p>
    <w:p w:rsidR="002574A4" w:rsidRDefault="00434086">
      <w:pPr>
        <w:numPr>
          <w:ilvl w:val="0"/>
          <w:numId w:val="41"/>
        </w:numPr>
        <w:tabs>
          <w:tab w:val="clear" w:pos="288"/>
          <w:tab w:val="left" w:pos="360"/>
          <w:tab w:val="left" w:leader="dot" w:pos="4320"/>
        </w:tabs>
        <w:spacing w:before="194" w:line="229" w:lineRule="exact"/>
        <w:ind w:lef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Nombre o razón social: </w:t>
      </w:r>
      <w:r>
        <w:rPr>
          <w:rFonts w:ascii="Arial" w:eastAsia="Arial" w:hAnsi="Arial"/>
          <w:i/>
          <w:color w:val="000000"/>
          <w:spacing w:val="-1"/>
          <w:sz w:val="20"/>
          <w:lang w:val="es-ES"/>
        </w:rPr>
        <w:tab/>
        <w:t>.. N.I.F. / C.I.F.:</w:t>
      </w:r>
    </w:p>
    <w:p w:rsidR="002574A4" w:rsidRDefault="002574A4">
      <w:pPr>
        <w:spacing w:before="585" w:line="264" w:lineRule="exact"/>
        <w:ind w:left="72"/>
        <w:jc w:val="both"/>
        <w:textAlignment w:val="baseline"/>
        <w:rPr>
          <w:rFonts w:ascii="Arial" w:eastAsia="Arial" w:hAnsi="Arial"/>
          <w:i/>
          <w:color w:val="000000"/>
          <w:spacing w:val="-2"/>
          <w:sz w:val="20"/>
          <w:u w:val="single"/>
          <w:lang w:val="es-ES"/>
        </w:rPr>
      </w:pPr>
      <w:r w:rsidRPr="002574A4">
        <w:pict>
          <v:shape id="_x0000_s1413" type="#_x0000_t202" style="position:absolute;left:0;text-align:left;margin-left:540.25pt;margin-top:686.9pt;width:26.15pt;height:4.05pt;z-index:-251656192;mso-wrap-distance-left:0;mso-wrap-distance-right:0;mso-position-horizontal-relative:page;mso-position-vertical-relative:page" filled="f" stroked="f">
            <v:textbox inset="0,0,0,0">
              <w:txbxContent>
                <w:p w:rsidR="002574A4" w:rsidRDefault="00434086">
                  <w:pPr>
                    <w:spacing w:line="81" w:lineRule="exact"/>
                    <w:textAlignment w:val="baseline"/>
                  </w:pPr>
                  <w:r>
                    <w:rPr>
                      <w:noProof/>
                      <w:lang w:val="es-ES" w:eastAsia="es-ES"/>
                    </w:rPr>
                    <w:drawing>
                      <wp:inline distT="0" distB="0" distL="0" distR="0">
                        <wp:extent cx="332105" cy="51435"/>
                        <wp:effectExtent l="0" t="0" r="0" b="0"/>
                        <wp:docPr id="383" name="Picture"/>
                        <wp:cNvGraphicFramePr/>
                        <a:graphic xmlns:a="http://schemas.openxmlformats.org/drawingml/2006/main">
                          <a:graphicData uri="http://schemas.openxmlformats.org/drawingml/2006/picture">
                            <pic:pic xmlns:pic="http://schemas.openxmlformats.org/drawingml/2006/picture">
                              <pic:nvPicPr>
                                <pic:cNvPr id="384" name="test1"/>
                                <pic:cNvPicPr preferRelativeResize="0"/>
                              </pic:nvPicPr>
                              <pic:blipFill>
                                <a:blip r:embed="rId105"/>
                                <a:stretch>
                                  <a:fillRect/>
                                </a:stretch>
                              </pic:blipFill>
                              <pic:spPr>
                                <a:xfrm>
                                  <a:off x="0" y="0"/>
                                  <a:ext cx="332105" cy="51435"/>
                                </a:xfrm>
                                <a:prstGeom prst="rect">
                                  <a:avLst/>
                                </a:prstGeom>
                              </pic:spPr>
                            </pic:pic>
                          </a:graphicData>
                        </a:graphic>
                      </wp:inline>
                    </w:drawing>
                  </w:r>
                </w:p>
              </w:txbxContent>
            </v:textbox>
            <w10:wrap anchorx="page" anchory="page"/>
          </v:shape>
        </w:pict>
      </w:r>
      <w:r w:rsidRPr="002574A4">
        <w:pict>
          <v:shape id="_x0000_s1412" type="#_x0000_t202" style="position:absolute;left:0;text-align:left;margin-left:477.1pt;margin-top:693.1pt;width:89.3pt;height:118.9pt;z-index:-251655168;mso-wrap-distance-left:0;mso-wrap-distance-right:0;mso-position-horizontal-relative:page;mso-position-vertical-relative:page" filled="f" stroked="f">
            <v:textbox inset="0,0,0,0">
              <w:txbxContent>
                <w:p w:rsidR="002574A4" w:rsidRDefault="00434086">
                  <w:pPr>
                    <w:spacing w:before="77" w:after="2"/>
                    <w:ind w:left="1263"/>
                    <w:textAlignment w:val="baseline"/>
                  </w:pPr>
                  <w:r>
                    <w:rPr>
                      <w:noProof/>
                      <w:lang w:val="es-ES" w:eastAsia="es-ES"/>
                    </w:rPr>
                    <w:drawing>
                      <wp:inline distT="0" distB="0" distL="0" distR="0">
                        <wp:extent cx="332105" cy="1459865"/>
                        <wp:effectExtent l="0" t="0" r="0" b="0"/>
                        <wp:docPr id="385" name="Picture"/>
                        <wp:cNvGraphicFramePr/>
                        <a:graphic xmlns:a="http://schemas.openxmlformats.org/drawingml/2006/main">
                          <a:graphicData uri="http://schemas.openxmlformats.org/drawingml/2006/picture">
                            <pic:pic xmlns:pic="http://schemas.openxmlformats.org/drawingml/2006/picture">
                              <pic:nvPicPr>
                                <pic:cNvPr id="386" name="test1"/>
                                <pic:cNvPicPr preferRelativeResize="0"/>
                              </pic:nvPicPr>
                              <pic:blipFill>
                                <a:blip r:embed="rId106"/>
                                <a:stretch>
                                  <a:fillRect/>
                                </a:stretch>
                              </pic:blipFill>
                              <pic:spPr>
                                <a:xfrm>
                                  <a:off x="0" y="0"/>
                                  <a:ext cx="332105" cy="1459865"/>
                                </a:xfrm>
                                <a:prstGeom prst="rect">
                                  <a:avLst/>
                                </a:prstGeom>
                              </pic:spPr>
                            </pic:pic>
                          </a:graphicData>
                        </a:graphic>
                      </wp:inline>
                    </w:drawing>
                  </w:r>
                </w:p>
              </w:txbxContent>
            </v:textbox>
            <w10:wrap type="square" anchorx="page" anchory="page"/>
          </v:shape>
        </w:pict>
      </w:r>
      <w:r w:rsidRPr="002574A4">
        <w:pict>
          <v:line id="_x0000_s1411" style="position:absolute;left:0;text-align:left;z-index:251382784;mso-position-horizontal-relative:page;mso-position-vertical-relative:page" from="540.5pt,679.45pt" to="566.45pt,679.45pt" strokeweight=".95pt">
            <w10:wrap anchorx="page" anchory="page"/>
          </v:line>
        </w:pict>
      </w:r>
      <w:r w:rsidRPr="002574A4">
        <w:pict>
          <v:line id="_x0000_s1410" style="position:absolute;left:0;text-align:left;z-index:251383808;mso-position-horizontal-relative:page;mso-position-vertical-relative:page" from="540.5pt,683.5pt" to="566.45pt,683.5pt" strokeweight=".95pt">
            <w10:wrap anchorx="page" anchory="page"/>
          </v:line>
        </w:pict>
      </w:r>
      <w:r w:rsidRPr="002574A4">
        <w:pict>
          <v:line id="_x0000_s1409" style="position:absolute;left:0;text-align:left;z-index:251384832;mso-position-horizontal-relative:page;mso-position-vertical-relative:page" from="540.5pt,692.9pt" to="566.45pt,692.9pt" strokeweight="1.9pt">
            <w10:wrap anchorx="page" anchory="page"/>
          </v:line>
        </w:pict>
      </w:r>
      <w:r w:rsidR="00434086">
        <w:rPr>
          <w:rFonts w:ascii="Arial" w:eastAsia="Arial" w:hAnsi="Arial"/>
          <w:i/>
          <w:color w:val="000000"/>
          <w:spacing w:val="-2"/>
          <w:sz w:val="20"/>
          <w:u w:val="single"/>
          <w:lang w:val="es-ES"/>
        </w:rPr>
        <w:t>Únicamente deberán presentar esta declaración</w:t>
      </w:r>
      <w:r w:rsidR="00434086">
        <w:rPr>
          <w:rFonts w:ascii="Arial" w:eastAsia="Arial" w:hAnsi="Arial"/>
          <w:i/>
          <w:color w:val="000000"/>
          <w:spacing w:val="-2"/>
          <w:sz w:val="20"/>
          <w:lang w:val="es-ES"/>
        </w:rPr>
        <w:t xml:space="preserve"> las empresas pertenecientes a un mismo grup entendiéndose por tales las que se encuentren en alguno de los supuestos del artículo 42 del Código d Comercio y que presenten distintas proposiciones para concurrir individualmente a la adjudicación. Si no s pr</w:t>
      </w:r>
      <w:r w:rsidR="00434086">
        <w:rPr>
          <w:rFonts w:ascii="Arial" w:eastAsia="Arial" w:hAnsi="Arial"/>
          <w:i/>
          <w:color w:val="000000"/>
          <w:spacing w:val="-2"/>
          <w:sz w:val="20"/>
          <w:lang w:val="es-ES"/>
        </w:rPr>
        <w:t>esenta se entenderán que no concurre con otras empresas vinculadas a la presente licitación.</w:t>
      </w:r>
    </w:p>
    <w:p w:rsidR="002574A4" w:rsidRDefault="002574A4">
      <w:pPr>
        <w:sectPr w:rsidR="002574A4">
          <w:pgSz w:w="11909" w:h="16838"/>
          <w:pgMar w:top="3240" w:right="904" w:bottom="269" w:left="987" w:header="720" w:footer="720" w:gutter="0"/>
          <w:cols w:space="720"/>
        </w:sectPr>
      </w:pPr>
    </w:p>
    <w:tbl>
      <w:tblPr>
        <w:tblW w:w="0" w:type="auto"/>
        <w:tblLayout w:type="fixed"/>
        <w:tblCellMar>
          <w:left w:w="0" w:type="dxa"/>
          <w:right w:w="0" w:type="dxa"/>
        </w:tblCellMar>
        <w:tblLook w:val="0000"/>
      </w:tblPr>
      <w:tblGrid>
        <w:gridCol w:w="1718"/>
        <w:gridCol w:w="8300"/>
      </w:tblGrid>
      <w:tr w:rsidR="002574A4">
        <w:tblPrEx>
          <w:tblCellMar>
            <w:top w:w="0" w:type="dxa"/>
            <w:bottom w:w="0" w:type="dxa"/>
          </w:tblCellMar>
        </w:tblPrEx>
        <w:trPr>
          <w:trHeight w:hRule="exact" w:val="1785"/>
        </w:trPr>
        <w:tc>
          <w:tcPr>
            <w:tcW w:w="1718"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3"/>
              <w:jc w:val="right"/>
              <w:textAlignment w:val="baseline"/>
            </w:pPr>
            <w:r>
              <w:rPr>
                <w:noProof/>
                <w:lang w:val="es-ES" w:eastAsia="es-ES"/>
              </w:rPr>
              <w:lastRenderedPageBreak/>
              <w:drawing>
                <wp:inline distT="0" distB="0" distL="0" distR="0">
                  <wp:extent cx="911225" cy="1112520"/>
                  <wp:effectExtent l="0" t="0" r="0" b="0"/>
                  <wp:docPr id="387" name="Picture"/>
                  <wp:cNvGraphicFramePr/>
                  <a:graphic xmlns:a="http://schemas.openxmlformats.org/drawingml/2006/main">
                    <a:graphicData uri="http://schemas.openxmlformats.org/drawingml/2006/picture">
                      <pic:pic xmlns:pic="http://schemas.openxmlformats.org/drawingml/2006/picture">
                        <pic:nvPicPr>
                          <pic:cNvPr id="38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0"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434086">
      <w:pPr>
        <w:spacing w:line="186" w:lineRule="exact"/>
        <w:ind w:left="576" w:right="72"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tabs>
          <w:tab w:val="right" w:pos="9936"/>
        </w:tabs>
        <w:spacing w:before="145" w:line="228" w:lineRule="exact"/>
        <w:ind w:left="72" w:right="72"/>
        <w:textAlignment w:val="baseline"/>
        <w:rPr>
          <w:rFonts w:ascii="Arial" w:eastAsia="Arial" w:hAnsi="Arial"/>
          <w:b/>
          <w:i/>
          <w:color w:val="000000"/>
          <w:sz w:val="20"/>
          <w:lang w:val="es-ES"/>
        </w:rPr>
      </w:pPr>
      <w:r>
        <w:rPr>
          <w:rFonts w:ascii="Arial" w:eastAsia="Arial" w:hAnsi="Arial"/>
          <w:b/>
          <w:i/>
          <w:color w:val="000000"/>
          <w:sz w:val="20"/>
          <w:lang w:val="es-ES"/>
        </w:rPr>
        <w:t>C)</w:t>
      </w:r>
      <w:r>
        <w:rPr>
          <w:rFonts w:ascii="Arial" w:eastAsia="Arial" w:hAnsi="Arial"/>
          <w:b/>
          <w:i/>
          <w:color w:val="000000"/>
          <w:sz w:val="20"/>
          <w:lang w:val="es-ES"/>
        </w:rPr>
        <w:tab/>
        <w:t>En caso de unión temporal de empresas</w:t>
      </w:r>
      <w:r>
        <w:rPr>
          <w:rFonts w:ascii="Arial" w:eastAsia="Arial" w:hAnsi="Arial"/>
          <w:i/>
          <w:color w:val="000000"/>
          <w:sz w:val="20"/>
          <w:lang w:val="es-ES"/>
        </w:rPr>
        <w:t>, además de tener que presentar cada una de las empresas</w:t>
      </w:r>
    </w:p>
    <w:p w:rsidR="002574A4" w:rsidRDefault="00434086">
      <w:pPr>
        <w:spacing w:line="264"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integradas en la unión los documentos relacionados en los anteriores apartados A y B, deberán presentar un documento de </w:t>
      </w:r>
      <w:r>
        <w:rPr>
          <w:rFonts w:ascii="Arial" w:eastAsia="Arial" w:hAnsi="Arial"/>
          <w:b/>
          <w:i/>
          <w:color w:val="000000"/>
          <w:sz w:val="20"/>
          <w:lang w:val="es-ES"/>
        </w:rPr>
        <w:t>compromiso de constituirse formalmente en unión temporal de empresas</w:t>
      </w:r>
      <w:r>
        <w:rPr>
          <w:rFonts w:ascii="Arial" w:eastAsia="Arial" w:hAnsi="Arial"/>
          <w:i/>
          <w:color w:val="000000"/>
          <w:sz w:val="20"/>
          <w:lang w:val="es-ES"/>
        </w:rPr>
        <w:t>, en caso de resultar adjudicatarias del contrato, en el que se indi</w:t>
      </w:r>
      <w:r>
        <w:rPr>
          <w:rFonts w:ascii="Arial" w:eastAsia="Arial" w:hAnsi="Arial"/>
          <w:i/>
          <w:color w:val="000000"/>
          <w:sz w:val="20"/>
          <w:lang w:val="es-ES"/>
        </w:rPr>
        <w:t>carán los siguientes datos obligatorios:</w:t>
      </w:r>
    </w:p>
    <w:p w:rsidR="002574A4" w:rsidRDefault="00434086">
      <w:pPr>
        <w:numPr>
          <w:ilvl w:val="0"/>
          <w:numId w:val="18"/>
        </w:numPr>
        <w:tabs>
          <w:tab w:val="clear" w:pos="720"/>
          <w:tab w:val="left" w:pos="792"/>
        </w:tabs>
        <w:spacing w:before="178" w:line="264"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Nombres y circunstancias de los empresarios que suscriban la unión.</w:t>
      </w:r>
    </w:p>
    <w:p w:rsidR="002574A4" w:rsidRDefault="00434086">
      <w:pPr>
        <w:numPr>
          <w:ilvl w:val="0"/>
          <w:numId w:val="18"/>
        </w:numPr>
        <w:tabs>
          <w:tab w:val="clear" w:pos="720"/>
          <w:tab w:val="left" w:pos="792"/>
        </w:tabs>
        <w:spacing w:before="173" w:line="264"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El porcentaje de participación de cada uno de ellos en la unión temporal.</w:t>
      </w:r>
    </w:p>
    <w:p w:rsidR="002574A4" w:rsidRDefault="00434086">
      <w:pPr>
        <w:numPr>
          <w:ilvl w:val="0"/>
          <w:numId w:val="18"/>
        </w:numPr>
        <w:tabs>
          <w:tab w:val="clear" w:pos="720"/>
          <w:tab w:val="left" w:pos="792"/>
        </w:tabs>
        <w:spacing w:before="173" w:line="264"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Designación de un representante o apoderado único de la unión temporal, c</w:t>
      </w:r>
      <w:r>
        <w:rPr>
          <w:rFonts w:ascii="Arial" w:eastAsia="Arial" w:hAnsi="Arial"/>
          <w:i/>
          <w:color w:val="000000"/>
          <w:sz w:val="20"/>
          <w:lang w:val="es-ES"/>
        </w:rPr>
        <w:t>on poderes bastantes para ejercitar los derechos y cumplir las obligaciones que del contrato se deriven hasta la extinción del mismo, sin perjuicio de la existencia de poderes mancomunados que puedan otorgar las empresas para cobros y pagos de cuantía sign</w:t>
      </w:r>
      <w:r>
        <w:rPr>
          <w:rFonts w:ascii="Arial" w:eastAsia="Arial" w:hAnsi="Arial"/>
          <w:i/>
          <w:color w:val="000000"/>
          <w:sz w:val="20"/>
          <w:lang w:val="es-ES"/>
        </w:rPr>
        <w:t>ificativa.</w:t>
      </w:r>
    </w:p>
    <w:p w:rsidR="002574A4" w:rsidRDefault="00434086">
      <w:pPr>
        <w:spacing w:before="163" w:line="264"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Las empresas que concurran en unión temporal deberán presentar su oferta en un solo documento suscrito conjuntamente a través de la Plataforma marcando la correspondiente pestaña de UTE.</w:t>
      </w:r>
    </w:p>
    <w:p w:rsidR="002574A4" w:rsidRDefault="00434086">
      <w:pPr>
        <w:numPr>
          <w:ilvl w:val="0"/>
          <w:numId w:val="26"/>
        </w:numPr>
        <w:tabs>
          <w:tab w:val="clear" w:pos="720"/>
          <w:tab w:val="left" w:pos="792"/>
        </w:tabs>
        <w:spacing w:before="585" w:line="264" w:lineRule="exact"/>
        <w:ind w:left="72" w:right="72"/>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ARCHIVO ELECTRÓNICO 2:</w:t>
      </w:r>
      <w:r>
        <w:rPr>
          <w:rFonts w:ascii="Arial" w:eastAsia="Arial" w:hAnsi="Arial"/>
          <w:i/>
          <w:color w:val="000000"/>
          <w:sz w:val="20"/>
          <w:lang w:val="es-ES"/>
        </w:rPr>
        <w:t xml:space="preserve"> En este archivo se incluirá la información necesaria relativa a los </w:t>
      </w:r>
      <w:r>
        <w:rPr>
          <w:rFonts w:ascii="Arial" w:eastAsia="Arial" w:hAnsi="Arial"/>
          <w:b/>
          <w:i/>
          <w:color w:val="000000"/>
          <w:sz w:val="20"/>
          <w:lang w:val="es-ES"/>
        </w:rPr>
        <w:t>CRITERIOS CUALITATIVOS</w:t>
      </w:r>
      <w:r>
        <w:rPr>
          <w:rFonts w:ascii="Arial" w:eastAsia="Arial" w:hAnsi="Arial"/>
          <w:i/>
          <w:color w:val="000000"/>
          <w:sz w:val="20"/>
          <w:lang w:val="es-ES"/>
        </w:rPr>
        <w:t>, de conformidad con el apartado 11.2 del presente Pliego, y en la forma establecida para cada lote.</w:t>
      </w:r>
    </w:p>
    <w:p w:rsidR="002574A4" w:rsidRDefault="00434086">
      <w:pPr>
        <w:numPr>
          <w:ilvl w:val="0"/>
          <w:numId w:val="26"/>
        </w:numPr>
        <w:tabs>
          <w:tab w:val="clear" w:pos="720"/>
          <w:tab w:val="left" w:pos="792"/>
        </w:tabs>
        <w:spacing w:before="586" w:line="264" w:lineRule="exact"/>
        <w:ind w:left="72" w:right="72"/>
        <w:jc w:val="both"/>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ARCHIVO ELECTRÓNICO 3:</w:t>
      </w:r>
      <w:r>
        <w:rPr>
          <w:rFonts w:ascii="Arial" w:eastAsia="Arial" w:hAnsi="Arial"/>
          <w:i/>
          <w:color w:val="000000"/>
          <w:sz w:val="20"/>
          <w:lang w:val="es-ES"/>
        </w:rPr>
        <w:t xml:space="preserve"> Oferta o Proposición Económica de la PLCA</w:t>
      </w:r>
      <w:r>
        <w:rPr>
          <w:rFonts w:ascii="Arial" w:eastAsia="Arial" w:hAnsi="Arial"/>
          <w:i/>
          <w:color w:val="000000"/>
          <w:sz w:val="20"/>
          <w:lang w:val="es-ES"/>
        </w:rPr>
        <w:t>SP para la licitación objeto de este Pliego, en el que deberá incluir:</w:t>
      </w:r>
    </w:p>
    <w:p w:rsidR="002574A4" w:rsidRDefault="002574A4">
      <w:pPr>
        <w:spacing w:before="163" w:line="264" w:lineRule="exact"/>
        <w:ind w:left="72" w:right="72"/>
        <w:jc w:val="both"/>
        <w:textAlignment w:val="baseline"/>
        <w:rPr>
          <w:rFonts w:ascii="Arial" w:eastAsia="Arial" w:hAnsi="Arial"/>
          <w:i/>
          <w:color w:val="000000"/>
          <w:sz w:val="20"/>
          <w:lang w:val="es-ES"/>
        </w:rPr>
      </w:pPr>
      <w:r w:rsidRPr="002574A4">
        <w:pict>
          <v:shape id="_x0000_s1408" type="#_x0000_t202" style="position:absolute;left:0;text-align:left;margin-left:540.25pt;margin-top:501.85pt;width:41.7pt;height:310.05pt;z-index:-25165414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389" name="Picture"/>
                              <wp:cNvGraphicFramePr/>
                              <a:graphic xmlns:a="http://schemas.openxmlformats.org/drawingml/2006/main">
                                <a:graphicData uri="http://schemas.openxmlformats.org/drawingml/2006/picture">
                                  <pic:pic xmlns:pic="http://schemas.openxmlformats.org/drawingml/2006/picture">
                                    <pic:nvPicPr>
                                      <pic:cNvPr id="390"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89 de 194</w:t>
                        </w:r>
                      </w:p>
                    </w:tc>
                  </w:tr>
                </w:tbl>
                <w:p w:rsidR="002574A4" w:rsidRDefault="002574A4"/>
              </w:txbxContent>
            </v:textbox>
            <w10:wrap type="square" anchorx="page" anchory="page"/>
          </v:shape>
        </w:pict>
      </w:r>
      <w:r w:rsidR="00434086">
        <w:rPr>
          <w:rFonts w:ascii="Arial" w:eastAsia="Arial" w:hAnsi="Arial"/>
          <w:i/>
          <w:color w:val="000000"/>
          <w:sz w:val="20"/>
          <w:lang w:val="es-ES"/>
        </w:rPr>
        <w:t>Las licitadoras incluirán en este archivo la documentación relacionada con los criterios objeto de valoración de la propuesta a que se refiere la cláusula 11.2 del presente pliego, conteniendo todos los elementos que la integran, incluidos los aspectos téc</w:t>
      </w:r>
      <w:r w:rsidR="00434086">
        <w:rPr>
          <w:rFonts w:ascii="Arial" w:eastAsia="Arial" w:hAnsi="Arial"/>
          <w:i/>
          <w:color w:val="000000"/>
          <w:sz w:val="20"/>
          <w:lang w:val="es-ES"/>
        </w:rPr>
        <w:t>nicos de la misma, en virtud de este pliego y el pliego de prescripciones técnicas particulares.</w:t>
      </w:r>
    </w:p>
    <w:p w:rsidR="002574A4" w:rsidRDefault="00434086">
      <w:pPr>
        <w:spacing w:before="163" w:line="264" w:lineRule="exact"/>
        <w:ind w:left="72" w:right="7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La oferta económica, así como las mejoras, evaluables mediante la utilización de fórmula o puntuaciones definidas, </w:t>
      </w:r>
      <w:r>
        <w:rPr>
          <w:rFonts w:ascii="Arial" w:eastAsia="Arial" w:hAnsi="Arial"/>
          <w:i/>
          <w:color w:val="000000"/>
          <w:sz w:val="20"/>
          <w:lang w:val="es-ES"/>
        </w:rPr>
        <w:t xml:space="preserve">que será redactada según el modelo </w:t>
      </w:r>
      <w:r>
        <w:rPr>
          <w:rFonts w:ascii="Arial" w:eastAsia="Arial" w:hAnsi="Arial"/>
          <w:b/>
          <w:i/>
          <w:color w:val="000000"/>
          <w:sz w:val="20"/>
          <w:lang w:val="es-ES"/>
        </w:rPr>
        <w:t xml:space="preserve">Anexo I </w:t>
      </w:r>
      <w:r>
        <w:rPr>
          <w:rFonts w:ascii="Arial" w:eastAsia="Arial" w:hAnsi="Arial"/>
          <w:i/>
          <w:color w:val="000000"/>
          <w:sz w:val="20"/>
          <w:lang w:val="es-ES"/>
        </w:rPr>
        <w:t>d</w:t>
      </w:r>
      <w:r>
        <w:rPr>
          <w:rFonts w:ascii="Arial" w:eastAsia="Arial" w:hAnsi="Arial"/>
          <w:i/>
          <w:color w:val="000000"/>
          <w:sz w:val="20"/>
          <w:lang w:val="es-ES"/>
        </w:rPr>
        <w:t>el presente pliego, sin omisiones, errores o tachaduras que dificulten conocer claramente lo que el órgano de contratación estime fundamental para considerar las ofertas, y que, de producirse, provocarán que la proposición sea rechazada.</w:t>
      </w:r>
    </w:p>
    <w:p w:rsidR="002574A4" w:rsidRDefault="00434086">
      <w:pPr>
        <w:spacing w:before="159" w:line="264"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En caso de discrep</w:t>
      </w:r>
      <w:r>
        <w:rPr>
          <w:rFonts w:ascii="Arial" w:eastAsia="Arial" w:hAnsi="Arial"/>
          <w:i/>
          <w:color w:val="000000"/>
          <w:sz w:val="20"/>
          <w:lang w:val="es-ES"/>
        </w:rPr>
        <w:t>ancia entre la oferta expresada en letras y la expresada en números, prevalecerá la cantidad que se consigne en letras, salvo que, utilizando criterios racionales derivados del examen de la documentación, la Mesa de Contratación adopte otra postura. Asimis</w:t>
      </w:r>
      <w:r>
        <w:rPr>
          <w:rFonts w:ascii="Arial" w:eastAsia="Arial" w:hAnsi="Arial"/>
          <w:i/>
          <w:color w:val="000000"/>
          <w:sz w:val="20"/>
          <w:lang w:val="es-ES"/>
        </w:rPr>
        <w:t>mo, se tendrá en cuenta lo dispuesto en el art. 84 del R.G.L.C.A.P.</w:t>
      </w:r>
    </w:p>
    <w:p w:rsidR="002574A4" w:rsidRDefault="00434086">
      <w:pPr>
        <w:spacing w:before="163" w:line="264"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En la proposición deberá indicarse, como partida independiente, el importe del Impuesto General Indirecto Canario (I.G.I.C.) que deba ser repercutido.</w:t>
      </w:r>
    </w:p>
    <w:p w:rsidR="002574A4" w:rsidRDefault="00434086">
      <w:pPr>
        <w:spacing w:before="1214" w:line="251" w:lineRule="exact"/>
        <w:ind w:left="9072" w:right="72"/>
        <w:textAlignment w:val="baseline"/>
        <w:rPr>
          <w:rFonts w:ascii="Arial" w:eastAsia="Arial" w:hAnsi="Arial"/>
          <w:color w:val="000000"/>
          <w:spacing w:val="40"/>
          <w:lang w:val="es-ES"/>
        </w:rPr>
      </w:pPr>
      <w:r>
        <w:rPr>
          <w:rFonts w:ascii="Arial" w:eastAsia="Arial" w:hAnsi="Arial"/>
          <w:color w:val="000000"/>
          <w:spacing w:val="40"/>
          <w:lang w:val="es-ES"/>
        </w:rPr>
        <w:t>89</w:t>
      </w:r>
    </w:p>
    <w:p w:rsidR="002574A4" w:rsidRDefault="002574A4">
      <w:pPr>
        <w:sectPr w:rsidR="002574A4">
          <w:pgSz w:w="11909" w:h="16838"/>
          <w:pgMar w:top="940" w:right="1142" w:bottom="269" w:left="749" w:header="720" w:footer="720" w:gutter="0"/>
          <w:cols w:space="720"/>
        </w:sectPr>
      </w:pPr>
    </w:p>
    <w:p w:rsidR="002574A4" w:rsidRDefault="00434086">
      <w:pPr>
        <w:spacing w:line="254"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Si alguna licitadora no aporta la documentación relativa a alguno de los criterios a que se refiere este apartado, o la misma no contiene todos los requisitos exigidos en los párrafos anteriores, esa proposición no será valorada respecto del criterio de qu</w:t>
      </w:r>
      <w:r>
        <w:rPr>
          <w:rFonts w:ascii="Arial" w:eastAsia="Arial" w:hAnsi="Arial"/>
          <w:i/>
          <w:color w:val="000000"/>
          <w:sz w:val="20"/>
          <w:lang w:val="es-ES"/>
        </w:rPr>
        <w:t>e se trate.</w:t>
      </w:r>
    </w:p>
    <w:p w:rsidR="002574A4" w:rsidRDefault="00434086">
      <w:pPr>
        <w:spacing w:before="159" w:line="265"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Para ser tenida en cuenta la proposición, los archivos deberán estar suscritos por la licitadora. El archivo conteniendo la oferta presentada por una unión temporal de empresas deberá estar firmado por todas las personas que representan a cada </w:t>
      </w:r>
      <w:r>
        <w:rPr>
          <w:rFonts w:ascii="Arial" w:eastAsia="Arial" w:hAnsi="Arial"/>
          <w:i/>
          <w:color w:val="000000"/>
          <w:sz w:val="20"/>
          <w:lang w:val="es-ES"/>
        </w:rPr>
        <w:t>una de las empresas que componen dicha unión, rechazándose la misma en caso contrario.</w:t>
      </w:r>
    </w:p>
    <w:p w:rsidR="002574A4" w:rsidRDefault="00434086">
      <w:pPr>
        <w:spacing w:before="159" w:line="264"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Las licitadoras se abstendrán de utilizar en sus ofertas el escudo del Ayuntamiento de Santa Lucía de Tirajana, así como cualquier otro distintivo indicativo de la Corpo</w:t>
      </w:r>
      <w:r>
        <w:rPr>
          <w:rFonts w:ascii="Arial" w:eastAsia="Arial" w:hAnsi="Arial"/>
          <w:i/>
          <w:color w:val="000000"/>
          <w:sz w:val="20"/>
          <w:lang w:val="es-ES"/>
        </w:rPr>
        <w:t>ración.</w:t>
      </w:r>
    </w:p>
    <w:p w:rsidR="002574A4" w:rsidRDefault="00434086">
      <w:pPr>
        <w:spacing w:before="163" w:line="264" w:lineRule="exact"/>
        <w:ind w:right="360"/>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En las ofertas económicas presentadas por las licitadoras se entienden comprendidos todas las tasas e impuestos, directos e indirectos, y arbitrios municipales que graven la ejecución del contrato, que correrán por cuenta de la contratista, salvo e</w:t>
      </w:r>
      <w:r>
        <w:rPr>
          <w:rFonts w:ascii="Arial" w:eastAsia="Arial" w:hAnsi="Arial"/>
          <w:i/>
          <w:color w:val="000000"/>
          <w:spacing w:val="-4"/>
          <w:sz w:val="20"/>
          <w:lang w:val="es-ES"/>
        </w:rPr>
        <w:t>l Impuesto General Indirecto Canario (I.G.I.C.) que deba ser soportado por la Administración.</w:t>
      </w:r>
    </w:p>
    <w:p w:rsidR="002574A4" w:rsidRDefault="00434086">
      <w:pPr>
        <w:spacing w:before="194"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Los licitadores podrán presentar ofertas separadas a uno o los dos lotes. Aquellos licitadores que presenten oferta a los dos lotes, tendrán la posibilidad de presentar una Oferta Integradora en la que deberán especificar los beneficios y diferencias de es</w:t>
      </w:r>
      <w:r>
        <w:rPr>
          <w:rFonts w:ascii="Arial" w:eastAsia="Arial" w:hAnsi="Arial"/>
          <w:i/>
          <w:color w:val="000000"/>
          <w:sz w:val="20"/>
          <w:lang w:val="es-ES"/>
        </w:rPr>
        <w:t>ta frente a las ofertas individuales de cada lote. Dicha Oferta Integradora permitirá a los licitadores ofrecer soluciones para los dos lotes, con mejoras o ventajas a nivel técnico y a nivel económico derivadas de su integración.</w:t>
      </w:r>
    </w:p>
    <w:p w:rsidR="002574A4" w:rsidRDefault="00434086">
      <w:pPr>
        <w:spacing w:before="231"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Para presentar oferta int</w:t>
      </w:r>
      <w:r>
        <w:rPr>
          <w:rFonts w:ascii="Arial" w:eastAsia="Arial" w:hAnsi="Arial"/>
          <w:i/>
          <w:color w:val="000000"/>
          <w:sz w:val="20"/>
          <w:lang w:val="es-ES"/>
        </w:rPr>
        <w:t>egradora será obligatorio y requisito inexcusable que el licitador presente además oferta individualizada para el Lote 1 y oferta individualizada para el Lote 2.</w:t>
      </w:r>
    </w:p>
    <w:p w:rsidR="002574A4" w:rsidRDefault="00434086">
      <w:pPr>
        <w:spacing w:before="225" w:line="231"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Todos los requisitos administrativos y técnicos exigidos para cada lote serán de obligado cump</w:t>
      </w:r>
      <w:r>
        <w:rPr>
          <w:rFonts w:ascii="Arial" w:eastAsia="Arial" w:hAnsi="Arial"/>
          <w:i/>
          <w:color w:val="000000"/>
          <w:sz w:val="20"/>
          <w:lang w:val="es-ES"/>
        </w:rPr>
        <w:t>limiento por la Oferta Integradora.</w:t>
      </w:r>
    </w:p>
    <w:p w:rsidR="002574A4" w:rsidRDefault="002574A4">
      <w:pPr>
        <w:spacing w:before="230" w:line="231" w:lineRule="exact"/>
        <w:textAlignment w:val="baseline"/>
        <w:rPr>
          <w:rFonts w:ascii="Arial" w:eastAsia="Arial" w:hAnsi="Arial"/>
          <w:b/>
          <w:i/>
          <w:color w:val="000000"/>
          <w:sz w:val="20"/>
          <w:lang w:val="es-ES"/>
        </w:rPr>
      </w:pPr>
      <w:r w:rsidRPr="002574A4">
        <w:pict>
          <v:shape id="_x0000_s1407" type="#_x0000_t202" style="position:absolute;margin-left:540.25pt;margin-top:501.85pt;width:26.15pt;height:179.5pt;z-index:-251653120;mso-wrap-distance-left:0;mso-wrap-distance-top:22.45pt;mso-wrap-distance-right:.7pt;mso-wrap-distance-bottom:1.45pt;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279650"/>
                        <wp:effectExtent l="0" t="0" r="0" b="0"/>
                        <wp:docPr id="391" name="Picture"/>
                        <wp:cNvGraphicFramePr/>
                        <a:graphic xmlns:a="http://schemas.openxmlformats.org/drawingml/2006/main">
                          <a:graphicData uri="http://schemas.openxmlformats.org/drawingml/2006/picture">
                            <pic:pic xmlns:pic="http://schemas.openxmlformats.org/drawingml/2006/picture">
                              <pic:nvPicPr>
                                <pic:cNvPr id="392" name="test1"/>
                                <pic:cNvPicPr preferRelativeResize="0"/>
                              </pic:nvPicPr>
                              <pic:blipFill>
                                <a:blip r:embed="rId107"/>
                                <a:stretch>
                                  <a:fillRect/>
                                </a:stretch>
                              </pic:blipFill>
                              <pic:spPr>
                                <a:xfrm>
                                  <a:off x="0" y="0"/>
                                  <a:ext cx="332105" cy="2279650"/>
                                </a:xfrm>
                                <a:prstGeom prst="rect">
                                  <a:avLst/>
                                </a:prstGeom>
                              </pic:spPr>
                            </pic:pic>
                          </a:graphicData>
                        </a:graphic>
                      </wp:inline>
                    </w:drawing>
                  </w:r>
                </w:p>
              </w:txbxContent>
            </v:textbox>
            <w10:wrap type="square" anchorx="page" anchory="page"/>
          </v:shape>
        </w:pict>
      </w:r>
      <w:r w:rsidR="00434086">
        <w:rPr>
          <w:rFonts w:ascii="Arial" w:eastAsia="Arial" w:hAnsi="Arial"/>
          <w:b/>
          <w:i/>
          <w:color w:val="000000"/>
          <w:sz w:val="20"/>
          <w:lang w:val="es-ES"/>
        </w:rPr>
        <w:t>Número máximo de lotes a que los empresarios podrán licitar: 2</w:t>
      </w:r>
      <w:r w:rsidR="00434086">
        <w:rPr>
          <w:rFonts w:ascii="Arial" w:eastAsia="Arial" w:hAnsi="Arial"/>
          <w:i/>
          <w:color w:val="000000"/>
          <w:sz w:val="20"/>
          <w:lang w:val="es-ES"/>
        </w:rPr>
        <w:t xml:space="preserve">. </w:t>
      </w:r>
      <w:r w:rsidR="00434086">
        <w:rPr>
          <w:rFonts w:ascii="Arial" w:eastAsia="Arial" w:hAnsi="Arial"/>
          <w:i/>
          <w:color w:val="000000"/>
          <w:sz w:val="20"/>
          <w:lang w:val="es-ES"/>
        </w:rPr>
        <w:br/>
      </w:r>
      <w:r w:rsidR="00434086">
        <w:rPr>
          <w:rFonts w:ascii="Arial" w:eastAsia="Arial" w:hAnsi="Arial"/>
          <w:b/>
          <w:i/>
          <w:color w:val="000000"/>
          <w:sz w:val="20"/>
          <w:lang w:val="es-ES"/>
        </w:rPr>
        <w:t>Número máximo de lotes a adjudicar a cada licitador: 2</w:t>
      </w:r>
      <w:r w:rsidR="00434086">
        <w:rPr>
          <w:rFonts w:ascii="Arial" w:eastAsia="Arial" w:hAnsi="Arial"/>
          <w:i/>
          <w:color w:val="000000"/>
          <w:sz w:val="20"/>
          <w:lang w:val="es-ES"/>
        </w:rPr>
        <w:t>.</w:t>
      </w:r>
    </w:p>
    <w:p w:rsidR="002574A4" w:rsidRDefault="002574A4">
      <w:pPr>
        <w:spacing w:before="121" w:line="229" w:lineRule="exact"/>
        <w:textAlignment w:val="baseline"/>
        <w:rPr>
          <w:rFonts w:ascii="Arial" w:eastAsia="Arial" w:hAnsi="Arial"/>
          <w:b/>
          <w:i/>
          <w:color w:val="000000"/>
          <w:sz w:val="20"/>
          <w:lang w:val="es-ES"/>
        </w:rPr>
      </w:pPr>
      <w:r w:rsidRPr="002574A4">
        <w:pict>
          <v:shape id="_x0000_s1406" type="#_x0000_t202" style="position:absolute;margin-left:567.1pt;margin-top:508.1pt;width:28.35pt;height:304.5pt;z-index:-251652096;mso-wrap-distance-left:0;mso-wrap-distance-right:0;mso-position-horizontal-relative:page;mso-position-vertical-relative:page" filled="f" stroked="f">
            <v:textbox inset="0,0,0,0">
              <w:txbxContent>
                <w:p w:rsidR="002574A4" w:rsidRDefault="002574A4"/>
              </w:txbxContent>
            </v:textbox>
            <w10:wrap type="square" anchorx="page" anchory="page"/>
          </v:shape>
        </w:pict>
      </w:r>
      <w:r w:rsidRPr="002574A4">
        <w:pict>
          <v:shape id="_x0000_s1405" type="#_x0000_t202" style="position:absolute;margin-left:567.1pt;margin-top:613.2pt;width:7.45pt;height:3.1pt;z-index:-251651072;mso-wrap-distance-left:0;mso-wrap-distance-right:0;mso-position-horizontal-relative:page;mso-position-vertical-relative:page" filled="f" stroked="f">
            <v:textbox inset="0,0,0,0">
              <w:txbxContent>
                <w:p w:rsidR="002574A4" w:rsidRDefault="00434086">
                  <w:pPr>
                    <w:spacing w:line="17" w:lineRule="exact"/>
                    <w:textAlignment w:val="baseline"/>
                    <w:rPr>
                      <w:rFonts w:ascii="Arial" w:eastAsia="Arial" w:hAnsi="Arial"/>
                      <w:color w:val="000000"/>
                      <w:spacing w:val="-6"/>
                      <w:sz w:val="12"/>
                      <w:lang w:val="es-ES"/>
                    </w:rPr>
                  </w:pPr>
                  <w:r>
                    <w:rPr>
                      <w:rFonts w:ascii="Arial" w:eastAsia="Arial" w:hAnsi="Arial"/>
                      <w:color w:val="000000"/>
                      <w:spacing w:val="-6"/>
                      <w:sz w:val="12"/>
                      <w:lang w:val="es-ES"/>
                    </w:rPr>
                    <w:t>/:</w:t>
                  </w:r>
                </w:p>
                <w:p w:rsidR="002574A4" w:rsidRDefault="00434086">
                  <w:pPr>
                    <w:spacing w:line="31" w:lineRule="exact"/>
                    <w:textAlignment w:val="baseline"/>
                    <w:rPr>
                      <w:rFonts w:ascii="Arial" w:eastAsia="Arial" w:hAnsi="Arial"/>
                      <w:b/>
                      <w:i/>
                      <w:color w:val="000000"/>
                      <w:sz w:val="20"/>
                      <w:lang w:val="es-ES"/>
                    </w:rPr>
                  </w:pPr>
                  <w:r>
                    <w:rPr>
                      <w:rFonts w:ascii="Arial" w:eastAsia="Arial" w:hAnsi="Arial"/>
                      <w:b/>
                      <w:i/>
                      <w:color w:val="000000"/>
                      <w:sz w:val="20"/>
                      <w:lang w:val="es-ES"/>
                    </w:rPr>
                    <w:t>.</w:t>
                  </w:r>
                </w:p>
              </w:txbxContent>
            </v:textbox>
            <w10:wrap type="square" anchorx="page" anchory="page"/>
          </v:shape>
        </w:pict>
      </w:r>
      <w:r w:rsidRPr="002574A4">
        <w:pict>
          <v:shape id="_x0000_s1404" type="#_x0000_t202" style="position:absolute;margin-left:567.1pt;margin-top:508.1pt;width:14.65pt;height:303.6pt;z-index:-251650048;mso-wrap-distance-left:0;mso-wrap-distance-right:0;mso-position-horizontal-relative:page;mso-position-vertical-relative:page" filled="f" stroked="f">
            <v:textbox style="layout-flow:vertical;mso-layout-flow-alt:bottom-to-top" inset="0,0,0,0">
              <w:txbxContent>
                <w:p w:rsidR="002574A4" w:rsidRDefault="00434086">
                  <w:pPr>
                    <w:spacing w:line="52"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 </w:t>
                  </w:r>
                  <w:r>
                    <w:rPr>
                      <w:rFonts w:ascii="Arial" w:eastAsia="Arial" w:hAnsi="Arial"/>
                      <w:color w:val="000000"/>
                      <w:spacing w:val="-2"/>
                      <w:sz w:val="12"/>
                      <w:lang w:val="es-ES"/>
                    </w:rPr>
                    <w:t>Verificación: https://santaluciadetirajana.sedelectronica.es/ Documento firmado electrónicamente desde la plataforma esPublico Gestiona ¡ Página 90 de 194</w:t>
                  </w:r>
                </w:p>
                <w:p w:rsidR="002574A4" w:rsidRDefault="00434086">
                  <w:pPr>
                    <w:spacing w:before="63" w:line="110" w:lineRule="exact"/>
                    <w:ind w:left="3888"/>
                    <w:textAlignment w:val="baseline"/>
                    <w:rPr>
                      <w:rFonts w:ascii="Arial" w:eastAsia="Arial" w:hAnsi="Arial"/>
                      <w:b/>
                      <w:i/>
                      <w:color w:val="000000"/>
                      <w:sz w:val="20"/>
                      <w:lang w:val="es-ES"/>
                    </w:rPr>
                  </w:pPr>
                  <w:r>
                    <w:rPr>
                      <w:rFonts w:ascii="Arial" w:eastAsia="Arial" w:hAnsi="Arial"/>
                      <w:b/>
                      <w:i/>
                      <w:color w:val="000000"/>
                      <w:sz w:val="20"/>
                      <w:lang w:val="es-ES"/>
                    </w:rPr>
                    <w:t>.</w:t>
                  </w:r>
                </w:p>
              </w:txbxContent>
            </v:textbox>
            <w10:wrap type="square" anchorx="page" anchory="page"/>
          </v:shape>
        </w:pict>
      </w:r>
      <w:r w:rsidR="00434086">
        <w:rPr>
          <w:rFonts w:ascii="Arial" w:eastAsia="Arial" w:hAnsi="Arial"/>
          <w:b/>
          <w:i/>
          <w:color w:val="000000"/>
          <w:sz w:val="20"/>
          <w:lang w:val="es-ES"/>
        </w:rPr>
        <w:t>Admisión de ofertas integradoras: SI.</w:t>
      </w:r>
    </w:p>
    <w:p w:rsidR="002574A4" w:rsidRDefault="00434086">
      <w:pPr>
        <w:spacing w:before="350"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Las proposiciones presentadas por los licitadores constarán d</w:t>
      </w:r>
      <w:r>
        <w:rPr>
          <w:rFonts w:ascii="Arial" w:eastAsia="Arial" w:hAnsi="Arial"/>
          <w:i/>
          <w:color w:val="000000"/>
          <w:sz w:val="20"/>
          <w:lang w:val="es-ES"/>
        </w:rPr>
        <w:t xml:space="preserve">e </w:t>
      </w:r>
      <w:r>
        <w:rPr>
          <w:rFonts w:ascii="Arial" w:eastAsia="Arial" w:hAnsi="Arial"/>
          <w:b/>
          <w:i/>
          <w:color w:val="000000"/>
          <w:sz w:val="20"/>
          <w:lang w:val="es-ES"/>
        </w:rPr>
        <w:t xml:space="preserve">TRES (3) ARCHIVOS ELECTRÓNICOS, </w:t>
      </w:r>
      <w:r>
        <w:rPr>
          <w:rFonts w:ascii="Arial" w:eastAsia="Arial" w:hAnsi="Arial"/>
          <w:i/>
          <w:color w:val="000000"/>
          <w:sz w:val="20"/>
          <w:lang w:val="es-ES"/>
        </w:rPr>
        <w:t>firmado electrónicamente por la licitadora o persona que lo represente.</w:t>
      </w:r>
    </w:p>
    <w:p w:rsidR="002574A4" w:rsidRDefault="00434086">
      <w:pPr>
        <w:spacing w:before="233" w:after="369" w:line="228" w:lineRule="exact"/>
        <w:textAlignment w:val="baseline"/>
        <w:rPr>
          <w:rFonts w:ascii="Arial" w:eastAsia="Arial" w:hAnsi="Arial"/>
          <w:i/>
          <w:color w:val="000000"/>
          <w:spacing w:val="-2"/>
          <w:sz w:val="20"/>
          <w:lang w:val="es-ES"/>
        </w:rPr>
      </w:pPr>
      <w:r>
        <w:rPr>
          <w:rFonts w:ascii="Arial" w:eastAsia="Arial" w:hAnsi="Arial"/>
          <w:i/>
          <w:color w:val="000000"/>
          <w:spacing w:val="-2"/>
          <w:sz w:val="20"/>
          <w:lang w:val="es-ES"/>
        </w:rPr>
        <w:t>El contenido de cada archivo electrónico será el siguiente:</w:t>
      </w:r>
    </w:p>
    <w:p w:rsidR="002574A4" w:rsidRDefault="002574A4">
      <w:pPr>
        <w:spacing w:before="81" w:line="229" w:lineRule="exact"/>
        <w:textAlignment w:val="baseline"/>
        <w:rPr>
          <w:rFonts w:ascii="Arial" w:eastAsia="Arial" w:hAnsi="Arial"/>
          <w:b/>
          <w:i/>
          <w:color w:val="000000"/>
          <w:sz w:val="20"/>
          <w:lang w:val="es-ES"/>
        </w:rPr>
      </w:pPr>
      <w:r w:rsidRPr="002574A4">
        <w:pict>
          <v:line id="_x0000_s1403" style="position:absolute;z-index:251385856;mso-position-horizontal-relative:page;mso-position-vertical-relative:page" from="80.4pt,614.65pt" to="540.3pt,614.65pt" strokeweight="1.45pt">
            <v:stroke dashstyle="1 1"/>
            <w10:wrap anchorx="page" anchory="page"/>
          </v:line>
        </w:pict>
      </w:r>
      <w:r w:rsidR="00434086">
        <w:rPr>
          <w:rFonts w:ascii="Arial" w:eastAsia="Arial" w:hAnsi="Arial"/>
          <w:b/>
          <w:i/>
          <w:color w:val="000000"/>
          <w:sz w:val="20"/>
          <w:lang w:val="es-ES"/>
        </w:rPr>
        <w:t>Archivo electrónico 1</w:t>
      </w:r>
    </w:p>
    <w:p w:rsidR="002574A4" w:rsidRDefault="00434086">
      <w:pPr>
        <w:numPr>
          <w:ilvl w:val="0"/>
          <w:numId w:val="26"/>
        </w:numPr>
        <w:spacing w:before="240" w:line="219" w:lineRule="exact"/>
        <w:ind w:left="0"/>
        <w:textAlignment w:val="baseline"/>
        <w:rPr>
          <w:rFonts w:ascii="Arial" w:eastAsia="Arial" w:hAnsi="Arial"/>
          <w:i/>
          <w:color w:val="000000"/>
          <w:sz w:val="20"/>
          <w:lang w:val="es-ES"/>
        </w:rPr>
      </w:pPr>
      <w:r>
        <w:rPr>
          <w:rFonts w:ascii="Arial" w:eastAsia="Arial" w:hAnsi="Arial"/>
          <w:i/>
          <w:color w:val="000000"/>
          <w:sz w:val="20"/>
          <w:lang w:val="es-ES"/>
        </w:rPr>
        <w:t>Documentación Administrativa para la licitación objeto de este contrato, en el que deberá incluir:</w:t>
      </w:r>
    </w:p>
    <w:p w:rsidR="002574A4" w:rsidRDefault="00434086">
      <w:pPr>
        <w:numPr>
          <w:ilvl w:val="0"/>
          <w:numId w:val="42"/>
        </w:numPr>
        <w:spacing w:before="120" w:line="232" w:lineRule="exact"/>
        <w:ind w:left="0"/>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Documento Europeo Único de Contratación (DEUC).</w:t>
      </w:r>
    </w:p>
    <w:p w:rsidR="002574A4" w:rsidRDefault="00434086">
      <w:pPr>
        <w:numPr>
          <w:ilvl w:val="0"/>
          <w:numId w:val="42"/>
        </w:numPr>
        <w:spacing w:before="1" w:line="229" w:lineRule="exact"/>
        <w:ind w:left="0"/>
        <w:textAlignment w:val="baseline"/>
        <w:rPr>
          <w:rFonts w:ascii="Arial" w:eastAsia="Arial" w:hAnsi="Arial"/>
          <w:b/>
          <w:i/>
          <w:color w:val="000000"/>
          <w:spacing w:val="-5"/>
          <w:sz w:val="20"/>
          <w:lang w:val="es-ES"/>
        </w:rPr>
      </w:pPr>
      <w:r>
        <w:rPr>
          <w:rFonts w:ascii="Arial" w:eastAsia="Arial" w:hAnsi="Arial"/>
          <w:b/>
          <w:i/>
          <w:color w:val="000000"/>
          <w:spacing w:val="-5"/>
          <w:sz w:val="20"/>
          <w:lang w:val="es-ES"/>
        </w:rPr>
        <w:t xml:space="preserve">Declaración responsable, </w:t>
      </w:r>
      <w:r>
        <w:rPr>
          <w:rFonts w:ascii="Arial" w:eastAsia="Arial" w:hAnsi="Arial"/>
          <w:i/>
          <w:color w:val="000000"/>
          <w:spacing w:val="-5"/>
          <w:sz w:val="20"/>
          <w:lang w:val="es-ES"/>
        </w:rPr>
        <w:t>en su caso, respecto a las empresas vinculadas con la empresa oferente.</w:t>
      </w:r>
    </w:p>
    <w:p w:rsidR="002574A4" w:rsidRDefault="002574A4">
      <w:pPr>
        <w:numPr>
          <w:ilvl w:val="0"/>
          <w:numId w:val="42"/>
        </w:numPr>
        <w:tabs>
          <w:tab w:val="right" w:leader="underscore" w:pos="10296"/>
        </w:tabs>
        <w:spacing w:line="230" w:lineRule="exact"/>
        <w:ind w:left="0"/>
        <w:jc w:val="both"/>
        <w:textAlignment w:val="baseline"/>
        <w:rPr>
          <w:rFonts w:ascii="Arial" w:eastAsia="Arial" w:hAnsi="Arial"/>
          <w:b/>
          <w:i/>
          <w:color w:val="000000"/>
          <w:spacing w:val="-2"/>
          <w:sz w:val="20"/>
          <w:lang w:val="es-ES"/>
        </w:rPr>
      </w:pPr>
      <w:r w:rsidRPr="002574A4">
        <w:pict>
          <v:shape id="_x0000_s1402" type="#_x0000_t202" style="position:absolute;left:0;text-align:left;margin-left:306.7pt;margin-top:693.85pt;width:260.4pt;height:118.15pt;z-index:-251649024;mso-wrap-distance-left:0;mso-wrap-distance-right:0;mso-position-horizontal-relative:page;mso-position-vertical-relative:page" filled="f" stroked="f">
            <v:textbox inset="0,0,0,0">
              <w:txbxContent>
                <w:p w:rsidR="002574A4" w:rsidRDefault="00434086">
                  <w:pPr>
                    <w:spacing w:before="62" w:after="2"/>
                    <w:ind w:left="4671" w:right="14"/>
                    <w:textAlignment w:val="baseline"/>
                  </w:pPr>
                  <w:r>
                    <w:rPr>
                      <w:noProof/>
                      <w:lang w:val="es-ES" w:eastAsia="es-ES"/>
                    </w:rPr>
                    <w:drawing>
                      <wp:inline distT="0" distB="0" distL="0" distR="0">
                        <wp:extent cx="332105" cy="1459865"/>
                        <wp:effectExtent l="0" t="0" r="0" b="0"/>
                        <wp:docPr id="393" name="Picture"/>
                        <wp:cNvGraphicFramePr/>
                        <a:graphic xmlns:a="http://schemas.openxmlformats.org/drawingml/2006/main">
                          <a:graphicData uri="http://schemas.openxmlformats.org/drawingml/2006/picture">
                            <pic:pic xmlns:pic="http://schemas.openxmlformats.org/drawingml/2006/picture">
                              <pic:nvPicPr>
                                <pic:cNvPr id="394" name="test1"/>
                                <pic:cNvPicPr preferRelativeResize="0"/>
                              </pic:nvPicPr>
                              <pic:blipFill>
                                <a:blip r:embed="rId77"/>
                                <a:stretch>
                                  <a:fillRect/>
                                </a:stretch>
                              </pic:blipFill>
                              <pic:spPr>
                                <a:xfrm>
                                  <a:off x="0" y="0"/>
                                  <a:ext cx="332105" cy="1459865"/>
                                </a:xfrm>
                                <a:prstGeom prst="rect">
                                  <a:avLst/>
                                </a:prstGeom>
                              </pic:spPr>
                            </pic:pic>
                          </a:graphicData>
                        </a:graphic>
                      </wp:inline>
                    </w:drawing>
                  </w:r>
                </w:p>
              </w:txbxContent>
            </v:textbox>
            <w10:wrap type="square" anchorx="page" anchory="page"/>
          </v:shape>
        </w:pict>
      </w:r>
      <w:r w:rsidR="00434086">
        <w:rPr>
          <w:rFonts w:ascii="Arial" w:eastAsia="Arial" w:hAnsi="Arial"/>
          <w:b/>
          <w:i/>
          <w:color w:val="000000"/>
          <w:spacing w:val="-2"/>
          <w:sz w:val="20"/>
          <w:lang w:val="es-ES"/>
        </w:rPr>
        <w:t>En caso de unión temporal de empresas</w:t>
      </w:r>
      <w:r w:rsidR="00434086">
        <w:rPr>
          <w:rFonts w:ascii="Arial" w:eastAsia="Arial" w:hAnsi="Arial"/>
          <w:i/>
          <w:color w:val="000000"/>
          <w:spacing w:val="-2"/>
          <w:sz w:val="20"/>
          <w:lang w:val="es-ES"/>
        </w:rPr>
        <w:t>, deberán presentar un documento de compromiso d</w:t>
      </w:r>
      <w:r w:rsidR="00434086">
        <w:rPr>
          <w:rFonts w:ascii="Arial" w:eastAsia="Arial" w:hAnsi="Arial"/>
          <w:i/>
          <w:color w:val="000000"/>
          <w:spacing w:val="-2"/>
          <w:sz w:val="20"/>
          <w:lang w:val="es-ES"/>
        </w:rPr>
        <w:tab/>
        <w:t xml:space="preserve"> </w:t>
      </w:r>
      <w:r w:rsidR="00434086">
        <w:rPr>
          <w:rFonts w:ascii="Arial" w:eastAsia="Arial" w:hAnsi="Arial"/>
          <w:i/>
          <w:color w:val="000000"/>
          <w:spacing w:val="-2"/>
          <w:sz w:val="20"/>
          <w:lang w:val="es-ES"/>
        </w:rPr>
        <w:br/>
        <w:t>constituirse formalmente en unión temporal de empresas.</w:t>
      </w:r>
    </w:p>
    <w:p w:rsidR="002574A4" w:rsidRDefault="002574A4">
      <w:pPr>
        <w:sectPr w:rsidR="002574A4">
          <w:pgSz w:w="11909" w:h="16838"/>
          <w:pgMar w:top="3240" w:right="567" w:bottom="269" w:left="1042" w:header="720" w:footer="720" w:gutter="0"/>
          <w:cols w:space="720"/>
        </w:sectPr>
      </w:pPr>
    </w:p>
    <w:tbl>
      <w:tblPr>
        <w:tblW w:w="0" w:type="auto"/>
        <w:tblLayout w:type="fixed"/>
        <w:tblCellMar>
          <w:left w:w="0" w:type="dxa"/>
          <w:right w:w="0" w:type="dxa"/>
        </w:tblCellMar>
        <w:tblLook w:val="0000"/>
      </w:tblPr>
      <w:tblGrid>
        <w:gridCol w:w="1680"/>
        <w:gridCol w:w="8680"/>
      </w:tblGrid>
      <w:tr w:rsidR="002574A4">
        <w:tblPrEx>
          <w:tblCellMar>
            <w:top w:w="0" w:type="dxa"/>
            <w:bottom w:w="0" w:type="dxa"/>
          </w:tblCellMar>
        </w:tblPrEx>
        <w:trPr>
          <w:trHeight w:hRule="exact" w:val="1785"/>
        </w:trPr>
        <w:tc>
          <w:tcPr>
            <w:tcW w:w="1680"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45"/>
              <w:jc w:val="right"/>
              <w:textAlignment w:val="baseline"/>
            </w:pPr>
            <w:r>
              <w:rPr>
                <w:noProof/>
                <w:lang w:val="es-ES" w:eastAsia="es-ES"/>
              </w:rPr>
              <w:lastRenderedPageBreak/>
              <w:drawing>
                <wp:inline distT="0" distB="0" distL="0" distR="0">
                  <wp:extent cx="911225" cy="1112520"/>
                  <wp:effectExtent l="0" t="0" r="0" b="0"/>
                  <wp:docPr id="395" name="Picture"/>
                  <wp:cNvGraphicFramePr/>
                  <a:graphic xmlns:a="http://schemas.openxmlformats.org/drawingml/2006/main">
                    <a:graphicData uri="http://schemas.openxmlformats.org/drawingml/2006/picture">
                      <pic:pic xmlns:pic="http://schemas.openxmlformats.org/drawingml/2006/picture">
                        <pic:nvPicPr>
                          <pic:cNvPr id="39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680"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after="287" w:line="186" w:lineRule="exact"/>
        <w:ind w:left="504"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2574A4">
      <w:pPr>
        <w:spacing w:before="81" w:line="230" w:lineRule="exact"/>
        <w:ind w:left="72"/>
        <w:textAlignment w:val="baseline"/>
        <w:rPr>
          <w:rFonts w:ascii="Arial" w:eastAsia="Arial" w:hAnsi="Arial"/>
          <w:b/>
          <w:i/>
          <w:color w:val="000000"/>
          <w:sz w:val="20"/>
          <w:lang w:val="es-ES"/>
        </w:rPr>
      </w:pPr>
      <w:r w:rsidRPr="002574A4">
        <w:pict>
          <v:line id="_x0000_s1401" style="position:absolute;left:0;text-align:left;z-index:251386880;mso-position-horizontal-relative:page;mso-position-vertical-relative:page" from="69.35pt,195.6pt" to="557.4pt,195.6pt" strokeweight="1.45pt">
            <v:stroke dashstyle="1 1"/>
            <w10:wrap anchorx="page" anchory="page"/>
          </v:line>
        </w:pict>
      </w:r>
      <w:r w:rsidR="00434086">
        <w:rPr>
          <w:rFonts w:ascii="Arial" w:eastAsia="Arial" w:hAnsi="Arial"/>
          <w:b/>
          <w:i/>
          <w:color w:val="000000"/>
          <w:sz w:val="20"/>
          <w:lang w:val="es-ES"/>
        </w:rPr>
        <w:t>Archivo electrónico 2</w:t>
      </w:r>
    </w:p>
    <w:p w:rsidR="002574A4" w:rsidRDefault="00434086">
      <w:pPr>
        <w:numPr>
          <w:ilvl w:val="0"/>
          <w:numId w:val="18"/>
        </w:numPr>
        <w:tabs>
          <w:tab w:val="clear" w:pos="720"/>
          <w:tab w:val="left" w:pos="792"/>
        </w:tabs>
        <w:spacing w:before="115" w:after="266" w:line="25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Oferta criterios cualitativos dependientes de juicio de valor.</w:t>
      </w:r>
    </w:p>
    <w:p w:rsidR="002574A4" w:rsidRDefault="002574A4">
      <w:pPr>
        <w:spacing w:before="80" w:line="230" w:lineRule="exact"/>
        <w:ind w:left="72"/>
        <w:textAlignment w:val="baseline"/>
        <w:rPr>
          <w:rFonts w:ascii="Arial" w:eastAsia="Arial" w:hAnsi="Arial"/>
          <w:b/>
          <w:i/>
          <w:color w:val="000000"/>
          <w:sz w:val="20"/>
          <w:lang w:val="es-ES"/>
        </w:rPr>
      </w:pPr>
      <w:r w:rsidRPr="002574A4">
        <w:pict>
          <v:line id="_x0000_s1400" style="position:absolute;left:0;text-align:left;z-index:251387904;mso-position-horizontal-relative:page;mso-position-vertical-relative:page" from="69.35pt,242.9pt" to="557.4pt,242.9pt" strokeweight="1.45pt">
            <v:stroke dashstyle="1 1"/>
            <w10:wrap anchorx="page" anchory="page"/>
          </v:line>
        </w:pict>
      </w:r>
      <w:r w:rsidR="00434086">
        <w:rPr>
          <w:rFonts w:ascii="Arial" w:eastAsia="Arial" w:hAnsi="Arial"/>
          <w:b/>
          <w:i/>
          <w:color w:val="000000"/>
          <w:sz w:val="20"/>
          <w:lang w:val="es-ES"/>
        </w:rPr>
        <w:t>Archivo electrónico 3</w:t>
      </w:r>
    </w:p>
    <w:p w:rsidR="002574A4" w:rsidRDefault="00434086">
      <w:pPr>
        <w:numPr>
          <w:ilvl w:val="0"/>
          <w:numId w:val="18"/>
        </w:numPr>
        <w:tabs>
          <w:tab w:val="clear" w:pos="720"/>
          <w:tab w:val="left" w:pos="792"/>
        </w:tabs>
        <w:spacing w:before="115" w:line="250" w:lineRule="exact"/>
        <w:ind w:left="72"/>
        <w:textAlignment w:val="baseline"/>
        <w:rPr>
          <w:rFonts w:ascii="Arial" w:eastAsia="Arial" w:hAnsi="Arial"/>
          <w:b/>
          <w:i/>
          <w:color w:val="000000"/>
          <w:spacing w:val="-4"/>
          <w:sz w:val="20"/>
          <w:lang w:val="es-ES"/>
        </w:rPr>
      </w:pPr>
      <w:r>
        <w:rPr>
          <w:rFonts w:ascii="Arial" w:eastAsia="Arial" w:hAnsi="Arial"/>
          <w:b/>
          <w:i/>
          <w:color w:val="000000"/>
          <w:spacing w:val="-4"/>
          <w:sz w:val="20"/>
          <w:lang w:val="es-ES"/>
        </w:rPr>
        <w:t>Oferta o proposición económica y mejoras.</w:t>
      </w:r>
    </w:p>
    <w:p w:rsidR="002574A4" w:rsidRDefault="00434086">
      <w:pPr>
        <w:spacing w:before="548"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Especificidades para la presentación de la Oferta Integradora:</w:t>
      </w:r>
    </w:p>
    <w:p w:rsidR="002574A4" w:rsidRDefault="00434086">
      <w:pPr>
        <w:spacing w:before="158" w:line="230" w:lineRule="exact"/>
        <w:ind w:left="72" w:right="432"/>
        <w:textAlignment w:val="baseline"/>
        <w:rPr>
          <w:rFonts w:ascii="Arial" w:eastAsia="Arial" w:hAnsi="Arial"/>
          <w:i/>
          <w:color w:val="000000"/>
          <w:sz w:val="20"/>
          <w:lang w:val="es-ES"/>
        </w:rPr>
      </w:pPr>
      <w:r>
        <w:rPr>
          <w:rFonts w:ascii="Arial" w:eastAsia="Arial" w:hAnsi="Arial"/>
          <w:i/>
          <w:color w:val="000000"/>
          <w:sz w:val="20"/>
          <w:lang w:val="es-ES"/>
        </w:rPr>
        <w:t>Se permitirá la presentación de un única Oferta Integradora de lotes por licitador, que será admitida siempre y cuando se cumplan los siguientes requisitos:</w:t>
      </w:r>
    </w:p>
    <w:p w:rsidR="002574A4" w:rsidRDefault="00434086">
      <w:pPr>
        <w:tabs>
          <w:tab w:val="left" w:pos="720"/>
        </w:tabs>
        <w:spacing w:before="231" w:line="230" w:lineRule="exact"/>
        <w:ind w:left="72" w:right="432"/>
        <w:textAlignment w:val="baseline"/>
        <w:rPr>
          <w:rFonts w:ascii="Arial" w:eastAsia="Arial" w:hAnsi="Arial"/>
          <w:i/>
          <w:color w:val="000000"/>
          <w:sz w:val="20"/>
          <w:lang w:val="es-ES"/>
        </w:rPr>
      </w:pPr>
      <w:r>
        <w:rPr>
          <w:rFonts w:ascii="Arial" w:eastAsia="Arial" w:hAnsi="Arial"/>
          <w:i/>
          <w:color w:val="000000"/>
          <w:sz w:val="20"/>
          <w:lang w:val="es-ES"/>
        </w:rPr>
        <w:t>1.</w:t>
      </w:r>
      <w:r>
        <w:rPr>
          <w:rFonts w:ascii="Arial" w:eastAsia="Arial" w:hAnsi="Arial"/>
          <w:i/>
          <w:color w:val="000000"/>
          <w:sz w:val="20"/>
          <w:lang w:val="es-ES"/>
        </w:rPr>
        <w:tab/>
      </w:r>
      <w:r>
        <w:rPr>
          <w:rFonts w:ascii="Arial" w:eastAsia="Arial" w:hAnsi="Arial"/>
          <w:i/>
          <w:color w:val="000000"/>
          <w:sz w:val="20"/>
          <w:lang w:val="es-ES"/>
        </w:rPr>
        <w:t>El licitador que presente oferta integradora deberá presentar también, además de ésta, ofertas individuales para cada uno de los lotes.</w:t>
      </w:r>
    </w:p>
    <w:p w:rsidR="002574A4" w:rsidRDefault="00434086">
      <w:pPr>
        <w:tabs>
          <w:tab w:val="left" w:pos="720"/>
        </w:tabs>
        <w:spacing w:before="256"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2.</w:t>
      </w:r>
      <w:r>
        <w:rPr>
          <w:rFonts w:ascii="Arial" w:eastAsia="Arial" w:hAnsi="Arial"/>
          <w:i/>
          <w:color w:val="000000"/>
          <w:sz w:val="20"/>
          <w:lang w:val="es-ES"/>
        </w:rPr>
        <w:tab/>
        <w:t>La Oferta Integradora estará compuesta por:</w:t>
      </w:r>
    </w:p>
    <w:p w:rsidR="002574A4" w:rsidRDefault="00434086">
      <w:pPr>
        <w:numPr>
          <w:ilvl w:val="0"/>
          <w:numId w:val="43"/>
        </w:numPr>
        <w:tabs>
          <w:tab w:val="clear" w:pos="720"/>
          <w:tab w:val="left" w:pos="792"/>
        </w:tabs>
        <w:spacing w:before="232"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Documentación administrativa (</w:t>
      </w:r>
      <w:r>
        <w:rPr>
          <w:rFonts w:ascii="Arial" w:eastAsia="Arial" w:hAnsi="Arial"/>
          <w:b/>
          <w:i/>
          <w:color w:val="000000"/>
          <w:sz w:val="20"/>
          <w:lang w:val="es-ES"/>
        </w:rPr>
        <w:t>Archivo electrónico 1)</w:t>
      </w:r>
    </w:p>
    <w:p w:rsidR="002574A4" w:rsidRDefault="00434086">
      <w:pPr>
        <w:numPr>
          <w:ilvl w:val="0"/>
          <w:numId w:val="43"/>
        </w:numPr>
        <w:tabs>
          <w:tab w:val="clear" w:pos="720"/>
          <w:tab w:val="left" w:pos="792"/>
        </w:tabs>
        <w:spacing w:line="230" w:lineRule="exact"/>
        <w:ind w:left="72" w:right="432"/>
        <w:textAlignment w:val="baseline"/>
        <w:rPr>
          <w:rFonts w:ascii="Arial" w:eastAsia="Arial" w:hAnsi="Arial"/>
          <w:i/>
          <w:color w:val="000000"/>
          <w:sz w:val="20"/>
          <w:lang w:val="es-ES"/>
        </w:rPr>
      </w:pPr>
      <w:r>
        <w:rPr>
          <w:rFonts w:ascii="Arial" w:eastAsia="Arial" w:hAnsi="Arial"/>
          <w:i/>
          <w:color w:val="000000"/>
          <w:sz w:val="20"/>
          <w:lang w:val="es-ES"/>
        </w:rPr>
        <w:t>Oferta criterios cua</w:t>
      </w:r>
      <w:r>
        <w:rPr>
          <w:rFonts w:ascii="Arial" w:eastAsia="Arial" w:hAnsi="Arial"/>
          <w:i/>
          <w:color w:val="000000"/>
          <w:sz w:val="20"/>
          <w:lang w:val="es-ES"/>
        </w:rPr>
        <w:t>litativos dependientes de juicio de valor (</w:t>
      </w:r>
      <w:r>
        <w:rPr>
          <w:rFonts w:ascii="Arial" w:eastAsia="Arial" w:hAnsi="Arial"/>
          <w:b/>
          <w:i/>
          <w:color w:val="000000"/>
          <w:sz w:val="20"/>
          <w:lang w:val="es-ES"/>
        </w:rPr>
        <w:t>dentro del Archivo electrónico 2</w:t>
      </w:r>
      <w:r>
        <w:rPr>
          <w:rFonts w:ascii="Arial" w:eastAsia="Arial" w:hAnsi="Arial"/>
          <w:i/>
          <w:color w:val="000000"/>
          <w:sz w:val="20"/>
          <w:lang w:val="es-ES"/>
        </w:rPr>
        <w:t>) conformada por las mejoras o ventajas que conlleve la oferta integradora para cada uno de los dos lotes.</w:t>
      </w:r>
    </w:p>
    <w:p w:rsidR="002574A4" w:rsidRDefault="00434086">
      <w:pPr>
        <w:numPr>
          <w:ilvl w:val="0"/>
          <w:numId w:val="43"/>
        </w:numPr>
        <w:tabs>
          <w:tab w:val="clear" w:pos="720"/>
          <w:tab w:val="left" w:pos="792"/>
        </w:tabs>
        <w:spacing w:before="256" w:line="230" w:lineRule="exact"/>
        <w:ind w:lef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Oferta o proposición económica y mejoras (</w:t>
      </w:r>
      <w:r>
        <w:rPr>
          <w:rFonts w:ascii="Arial" w:eastAsia="Arial" w:hAnsi="Arial"/>
          <w:b/>
          <w:i/>
          <w:color w:val="000000"/>
          <w:spacing w:val="-1"/>
          <w:sz w:val="20"/>
          <w:lang w:val="es-ES"/>
        </w:rPr>
        <w:t>dentro del Archivo electrónico 3</w:t>
      </w:r>
      <w:r>
        <w:rPr>
          <w:rFonts w:ascii="Arial" w:eastAsia="Arial" w:hAnsi="Arial"/>
          <w:i/>
          <w:color w:val="000000"/>
          <w:spacing w:val="-1"/>
          <w:sz w:val="20"/>
          <w:lang w:val="es-ES"/>
        </w:rPr>
        <w:t>), que estará compuesta por los criterios económicos evaluables mediante la aplicación de una fórmula y las mejoras ofertadas, en la que el licitador hará constar la oferta económica global para el conjunto de la oferta integradora y del resto de criterios</w:t>
      </w:r>
      <w:r>
        <w:rPr>
          <w:rFonts w:ascii="Arial" w:eastAsia="Arial" w:hAnsi="Arial"/>
          <w:i/>
          <w:color w:val="000000"/>
          <w:spacing w:val="-1"/>
          <w:sz w:val="20"/>
          <w:lang w:val="es-ES"/>
        </w:rPr>
        <w:t>.</w:t>
      </w:r>
    </w:p>
    <w:p w:rsidR="002574A4" w:rsidRDefault="002574A4">
      <w:pPr>
        <w:tabs>
          <w:tab w:val="left" w:pos="720"/>
        </w:tabs>
        <w:spacing w:before="253" w:line="231" w:lineRule="exact"/>
        <w:ind w:left="72"/>
        <w:jc w:val="both"/>
        <w:textAlignment w:val="baseline"/>
        <w:rPr>
          <w:rFonts w:ascii="Arial" w:eastAsia="Arial" w:hAnsi="Arial"/>
          <w:i/>
          <w:color w:val="000000"/>
          <w:sz w:val="20"/>
          <w:lang w:val="es-ES"/>
        </w:rPr>
      </w:pPr>
      <w:r w:rsidRPr="002574A4">
        <w:pict>
          <v:shape id="_x0000_s1399" type="#_x0000_t202" style="position:absolute;left:0;text-align:left;margin-left:536.4pt;margin-top:501.85pt;width:45.35pt;height:310.15pt;z-index:-251648000;mso-wrap-distance-left:0;mso-wrap-distance-top:51.25pt;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600"/>
                    <w:gridCol w:w="307"/>
                  </w:tblGrid>
                  <w:tr w:rsidR="002574A4">
                    <w:tblPrEx>
                      <w:tblCellMar>
                        <w:top w:w="0" w:type="dxa"/>
                        <w:bottom w:w="0" w:type="dxa"/>
                      </w:tblCellMar>
                    </w:tblPrEx>
                    <w:trPr>
                      <w:trHeight w:hRule="exact" w:val="6203"/>
                    </w:trPr>
                    <w:tc>
                      <w:tcPr>
                        <w:tcW w:w="600" w:type="dxa"/>
                        <w:tcBorders>
                          <w:top w:val="none" w:sz="0" w:space="0" w:color="000000"/>
                          <w:left w:val="none" w:sz="0" w:space="0" w:color="000000"/>
                          <w:bottom w:val="none" w:sz="0" w:space="0" w:color="000000"/>
                          <w:right w:val="none" w:sz="0" w:space="0" w:color="000000"/>
                        </w:tcBorders>
                      </w:tcPr>
                      <w:p w:rsidR="002574A4" w:rsidRDefault="00434086">
                        <w:pPr>
                          <w:spacing w:after="2"/>
                          <w:ind w:left="77"/>
                          <w:jc w:val="right"/>
                          <w:textAlignment w:val="baseline"/>
                        </w:pPr>
                        <w:r>
                          <w:rPr>
                            <w:noProof/>
                            <w:lang w:val="es-ES" w:eastAsia="es-ES"/>
                          </w:rPr>
                          <w:drawing>
                            <wp:inline distT="0" distB="0" distL="0" distR="0">
                              <wp:extent cx="332105" cy="3937635"/>
                              <wp:effectExtent l="0" t="0" r="0" b="0"/>
                              <wp:docPr id="397" name="Picture"/>
                              <wp:cNvGraphicFramePr/>
                              <a:graphic xmlns:a="http://schemas.openxmlformats.org/drawingml/2006/main">
                                <a:graphicData uri="http://schemas.openxmlformats.org/drawingml/2006/picture">
                                  <pic:pic xmlns:pic="http://schemas.openxmlformats.org/drawingml/2006/picture">
                                    <pic:nvPicPr>
                                      <pic:cNvPr id="39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07"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15"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91 de 194</w:t>
                        </w:r>
                      </w:p>
                    </w:tc>
                  </w:tr>
                </w:tbl>
                <w:p w:rsidR="002574A4" w:rsidRDefault="002574A4"/>
              </w:txbxContent>
            </v:textbox>
            <w10:wrap type="square" anchorx="page" anchory="page"/>
          </v:shape>
        </w:pict>
      </w:r>
      <w:r w:rsidR="00434086">
        <w:rPr>
          <w:rFonts w:ascii="Arial" w:eastAsia="Arial" w:hAnsi="Arial"/>
          <w:i/>
          <w:color w:val="000000"/>
          <w:sz w:val="20"/>
          <w:lang w:val="es-ES"/>
        </w:rPr>
        <w:t>3.</w:t>
      </w:r>
      <w:r w:rsidR="00434086">
        <w:rPr>
          <w:rFonts w:ascii="Arial" w:eastAsia="Arial" w:hAnsi="Arial"/>
          <w:i/>
          <w:color w:val="000000"/>
          <w:sz w:val="20"/>
          <w:lang w:val="es-ES"/>
        </w:rPr>
        <w:tab/>
      </w:r>
      <w:r w:rsidR="00434086">
        <w:rPr>
          <w:rFonts w:ascii="Arial" w:eastAsia="Arial" w:hAnsi="Arial"/>
          <w:i/>
          <w:color w:val="000000"/>
          <w:sz w:val="20"/>
          <w:lang w:val="es-ES"/>
        </w:rPr>
        <w:t>Las ofertas integradoras deberán indicar de forma explícita las mejoras que aportan, tanto desde el punto de vista técnico como económico.</w:t>
      </w:r>
    </w:p>
    <w:p w:rsidR="002574A4" w:rsidRDefault="00434086">
      <w:pPr>
        <w:spacing w:before="461"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Presentación de la documentación que deberán aportar las empresas licitadoras en función de la modalidad a la que concurran:</w:t>
      </w:r>
    </w:p>
    <w:p w:rsidR="002574A4" w:rsidRDefault="00434086">
      <w:pPr>
        <w:spacing w:line="461"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Modalidad 1: La empresa licita a un solo lote (Lote X) </w:t>
      </w:r>
      <w:r>
        <w:rPr>
          <w:rFonts w:ascii="Arial" w:eastAsia="Arial" w:hAnsi="Arial"/>
          <w:b/>
          <w:i/>
          <w:color w:val="000000"/>
          <w:sz w:val="20"/>
          <w:lang w:val="es-ES"/>
        </w:rPr>
        <w:br/>
      </w:r>
      <w:r>
        <w:rPr>
          <w:rFonts w:ascii="Arial" w:eastAsia="Arial" w:hAnsi="Arial"/>
          <w:i/>
          <w:color w:val="000000"/>
          <w:sz w:val="20"/>
          <w:lang w:val="es-ES"/>
        </w:rPr>
        <w:t>Documentación que debe presentar:</w:t>
      </w:r>
    </w:p>
    <w:p w:rsidR="002574A4" w:rsidRDefault="00434086">
      <w:pPr>
        <w:numPr>
          <w:ilvl w:val="0"/>
          <w:numId w:val="18"/>
        </w:numPr>
        <w:tabs>
          <w:tab w:val="clear" w:pos="720"/>
          <w:tab w:val="left" w:pos="792"/>
        </w:tabs>
        <w:spacing w:before="226" w:line="244" w:lineRule="exact"/>
        <w:ind w:left="72"/>
        <w:textAlignment w:val="baseline"/>
        <w:rPr>
          <w:rFonts w:ascii="Arial" w:eastAsia="Arial" w:hAnsi="Arial"/>
          <w:i/>
          <w:color w:val="000000"/>
          <w:spacing w:val="-2"/>
          <w:sz w:val="20"/>
          <w:lang w:val="es-ES"/>
        </w:rPr>
      </w:pPr>
      <w:r>
        <w:rPr>
          <w:rFonts w:ascii="Arial" w:eastAsia="Arial" w:hAnsi="Arial"/>
          <w:i/>
          <w:color w:val="000000"/>
          <w:spacing w:val="-2"/>
          <w:sz w:val="20"/>
          <w:lang w:val="es-ES"/>
        </w:rPr>
        <w:t>Un único Archivo electrónico 1.</w:t>
      </w:r>
    </w:p>
    <w:p w:rsidR="002574A4" w:rsidRDefault="00434086">
      <w:pPr>
        <w:numPr>
          <w:ilvl w:val="0"/>
          <w:numId w:val="18"/>
        </w:numPr>
        <w:tabs>
          <w:tab w:val="clear" w:pos="720"/>
          <w:tab w:val="left" w:pos="792"/>
        </w:tabs>
        <w:spacing w:line="243"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Un único </w:t>
      </w:r>
      <w:r>
        <w:rPr>
          <w:rFonts w:ascii="Arial" w:eastAsia="Arial" w:hAnsi="Arial"/>
          <w:i/>
          <w:color w:val="000000"/>
          <w:sz w:val="20"/>
          <w:lang w:val="es-ES"/>
        </w:rPr>
        <w:t>Archivo electrónico 2, que contendrá la oferta técnica correspondiente al Lote X.</w:t>
      </w:r>
    </w:p>
    <w:p w:rsidR="002574A4" w:rsidRDefault="00434086">
      <w:pPr>
        <w:numPr>
          <w:ilvl w:val="0"/>
          <w:numId w:val="18"/>
        </w:numPr>
        <w:tabs>
          <w:tab w:val="clear" w:pos="720"/>
          <w:tab w:val="left" w:pos="792"/>
        </w:tabs>
        <w:spacing w:line="247" w:lineRule="exact"/>
        <w:ind w:lef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Un único Archivo electrónico 3, que contendrá</w:t>
      </w:r>
    </w:p>
    <w:p w:rsidR="002574A4" w:rsidRDefault="00434086">
      <w:pPr>
        <w:spacing w:before="11"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 La oferta económica correspondiente al Lote X</w:t>
      </w:r>
    </w:p>
    <w:p w:rsidR="002574A4" w:rsidRDefault="00434086">
      <w:pPr>
        <w:spacing w:before="6"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 La oferta correspondiente al resto de criterios del Lote X.</w:t>
      </w:r>
    </w:p>
    <w:p w:rsidR="002574A4" w:rsidRDefault="00434086">
      <w:pPr>
        <w:spacing w:line="461"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Modalidad 2: La empresa licita a los dos lotes (Lotes 1 y 2) </w:t>
      </w:r>
      <w:r>
        <w:rPr>
          <w:rFonts w:ascii="Arial" w:eastAsia="Arial" w:hAnsi="Arial"/>
          <w:b/>
          <w:i/>
          <w:color w:val="000000"/>
          <w:sz w:val="20"/>
          <w:lang w:val="es-ES"/>
        </w:rPr>
        <w:br/>
      </w:r>
      <w:r>
        <w:rPr>
          <w:rFonts w:ascii="Arial" w:eastAsia="Arial" w:hAnsi="Arial"/>
          <w:i/>
          <w:color w:val="000000"/>
          <w:sz w:val="20"/>
          <w:lang w:val="es-ES"/>
        </w:rPr>
        <w:t>Documentación que debe presentar:</w:t>
      </w:r>
    </w:p>
    <w:p w:rsidR="002574A4" w:rsidRDefault="00434086">
      <w:pPr>
        <w:spacing w:before="512" w:line="251" w:lineRule="exact"/>
        <w:ind w:left="9072"/>
        <w:textAlignment w:val="baseline"/>
        <w:rPr>
          <w:rFonts w:ascii="Arial" w:eastAsia="Arial" w:hAnsi="Arial"/>
          <w:color w:val="000000"/>
          <w:spacing w:val="25"/>
          <w:lang w:val="es-ES"/>
        </w:rPr>
      </w:pPr>
      <w:r>
        <w:rPr>
          <w:rFonts w:ascii="Arial" w:eastAsia="Arial" w:hAnsi="Arial"/>
          <w:color w:val="000000"/>
          <w:spacing w:val="25"/>
          <w:lang w:val="es-ES"/>
        </w:rPr>
        <w:t>91</w:t>
      </w:r>
    </w:p>
    <w:p w:rsidR="002574A4" w:rsidRDefault="002574A4">
      <w:pPr>
        <w:sectPr w:rsidR="002574A4">
          <w:pgSz w:w="11909" w:h="16838"/>
          <w:pgMar w:top="940" w:right="762" w:bottom="269" w:left="787" w:header="720" w:footer="720" w:gutter="0"/>
          <w:cols w:space="720"/>
        </w:sectPr>
      </w:pPr>
    </w:p>
    <w:p w:rsidR="002574A4" w:rsidRDefault="00434086">
      <w:pPr>
        <w:numPr>
          <w:ilvl w:val="0"/>
          <w:numId w:val="18"/>
        </w:numPr>
        <w:tabs>
          <w:tab w:val="clear" w:pos="720"/>
          <w:tab w:val="left" w:pos="936"/>
        </w:tabs>
        <w:spacing w:before="85"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lastRenderedPageBreak/>
        <w:t>Un único Archivo electrónico 1</w:t>
      </w:r>
    </w:p>
    <w:p w:rsidR="002574A4" w:rsidRDefault="00434086">
      <w:pPr>
        <w:numPr>
          <w:ilvl w:val="0"/>
          <w:numId w:val="18"/>
        </w:numPr>
        <w:tabs>
          <w:tab w:val="clear" w:pos="720"/>
          <w:tab w:val="left" w:pos="936"/>
        </w:tabs>
        <w:spacing w:before="5"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Un único Archivo electrónico 2, que contendrá:</w:t>
      </w:r>
    </w:p>
    <w:p w:rsidR="002574A4" w:rsidRDefault="00434086">
      <w:pPr>
        <w:spacing w:before="5"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 la oferta técnica correspondiente al Lote 1.</w:t>
      </w:r>
    </w:p>
    <w:p w:rsidR="002574A4" w:rsidRDefault="00434086">
      <w:pPr>
        <w:spacing w:before="5"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 la oferta técnica correspondiente al Lote 2.</w:t>
      </w:r>
    </w:p>
    <w:p w:rsidR="002574A4" w:rsidRDefault="00434086">
      <w:pPr>
        <w:numPr>
          <w:ilvl w:val="0"/>
          <w:numId w:val="18"/>
        </w:numPr>
        <w:tabs>
          <w:tab w:val="clear" w:pos="720"/>
          <w:tab w:val="left" w:pos="936"/>
        </w:tabs>
        <w:spacing w:before="19"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Un único Archivo electrónico 3, que contendrá:</w:t>
      </w:r>
    </w:p>
    <w:p w:rsidR="002574A4" w:rsidRDefault="00434086">
      <w:pPr>
        <w:spacing w:before="1"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 la oferta económica correspondiente al Lote 1</w:t>
      </w:r>
    </w:p>
    <w:p w:rsidR="002574A4" w:rsidRDefault="00434086">
      <w:pPr>
        <w:spacing w:before="5"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 la oferta correspondiente al resto de criterios del Lote 1.</w:t>
      </w:r>
    </w:p>
    <w:p w:rsidR="002574A4" w:rsidRDefault="00434086">
      <w:pPr>
        <w:spacing w:before="5"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 la oferta económica correspondiente al Lote 2</w:t>
      </w:r>
    </w:p>
    <w:p w:rsidR="002574A4" w:rsidRDefault="00434086">
      <w:pPr>
        <w:spacing w:before="5"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 la</w:t>
      </w:r>
      <w:r>
        <w:rPr>
          <w:rFonts w:ascii="Arial" w:eastAsia="Arial" w:hAnsi="Arial"/>
          <w:i/>
          <w:color w:val="000000"/>
          <w:sz w:val="20"/>
          <w:lang w:val="es-ES"/>
        </w:rPr>
        <w:t xml:space="preserve"> oferta correspondiente al resto de criterios del Lote 2.</w:t>
      </w:r>
    </w:p>
    <w:p w:rsidR="002574A4" w:rsidRDefault="00434086">
      <w:pPr>
        <w:spacing w:line="458" w:lineRule="exact"/>
        <w:ind w:left="216"/>
        <w:textAlignment w:val="baseline"/>
        <w:rPr>
          <w:rFonts w:ascii="Arial" w:eastAsia="Arial" w:hAnsi="Arial"/>
          <w:b/>
          <w:i/>
          <w:color w:val="000000"/>
          <w:sz w:val="20"/>
          <w:lang w:val="es-ES"/>
        </w:rPr>
      </w:pPr>
      <w:r>
        <w:rPr>
          <w:rFonts w:ascii="Arial" w:eastAsia="Arial" w:hAnsi="Arial"/>
          <w:b/>
          <w:i/>
          <w:color w:val="000000"/>
          <w:sz w:val="20"/>
          <w:lang w:val="es-ES"/>
        </w:rPr>
        <w:t xml:space="preserve">Modalidad 3: La empresa licita con Oferta Integradora </w:t>
      </w:r>
      <w:r>
        <w:rPr>
          <w:rFonts w:ascii="Arial" w:eastAsia="Arial" w:hAnsi="Arial"/>
          <w:b/>
          <w:i/>
          <w:color w:val="000000"/>
          <w:sz w:val="20"/>
          <w:lang w:val="es-ES"/>
        </w:rPr>
        <w:br/>
      </w:r>
      <w:r>
        <w:rPr>
          <w:rFonts w:ascii="Arial" w:eastAsia="Arial" w:hAnsi="Arial"/>
          <w:i/>
          <w:color w:val="000000"/>
          <w:sz w:val="20"/>
          <w:lang w:val="es-ES"/>
        </w:rPr>
        <w:t>Documentación que debe presentar:</w:t>
      </w:r>
    </w:p>
    <w:p w:rsidR="002574A4" w:rsidRDefault="00434086">
      <w:pPr>
        <w:numPr>
          <w:ilvl w:val="0"/>
          <w:numId w:val="18"/>
        </w:numPr>
        <w:tabs>
          <w:tab w:val="clear" w:pos="720"/>
          <w:tab w:val="left" w:pos="936"/>
        </w:tabs>
        <w:spacing w:before="241"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Un único Archivo electrónico 1</w:t>
      </w:r>
    </w:p>
    <w:p w:rsidR="002574A4" w:rsidRDefault="00434086">
      <w:pPr>
        <w:numPr>
          <w:ilvl w:val="0"/>
          <w:numId w:val="18"/>
        </w:numPr>
        <w:tabs>
          <w:tab w:val="clear" w:pos="720"/>
          <w:tab w:val="left" w:pos="936"/>
        </w:tabs>
        <w:spacing w:before="9"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Un único Archivo electrónico 2, que contendrá:</w:t>
      </w:r>
    </w:p>
    <w:p w:rsidR="002574A4" w:rsidRDefault="00434086">
      <w:pPr>
        <w:spacing w:before="1"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 la oferta técnica correspondiente al Lote 1.</w:t>
      </w:r>
    </w:p>
    <w:p w:rsidR="002574A4" w:rsidRDefault="00434086">
      <w:pPr>
        <w:spacing w:before="5"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 la oferta técnica correspondiente al Lote 2.</w:t>
      </w:r>
    </w:p>
    <w:p w:rsidR="002574A4" w:rsidRDefault="00434086">
      <w:pPr>
        <w:spacing w:before="5"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 Y, además, una oferta técnica integradora de los dos lotes.</w:t>
      </w:r>
    </w:p>
    <w:p w:rsidR="002574A4" w:rsidRDefault="00434086">
      <w:pPr>
        <w:numPr>
          <w:ilvl w:val="0"/>
          <w:numId w:val="18"/>
        </w:numPr>
        <w:tabs>
          <w:tab w:val="clear" w:pos="720"/>
          <w:tab w:val="left" w:pos="936"/>
        </w:tabs>
        <w:spacing w:before="19"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Un único Archivo electrónico 3, que contendrá:</w:t>
      </w:r>
    </w:p>
    <w:p w:rsidR="002574A4" w:rsidRDefault="00434086">
      <w:pPr>
        <w:spacing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 la oferta económica correspondiente al Lote 1</w:t>
      </w:r>
    </w:p>
    <w:p w:rsidR="002574A4" w:rsidRDefault="00434086">
      <w:pPr>
        <w:spacing w:before="5"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 xml:space="preserve">- la </w:t>
      </w:r>
      <w:r>
        <w:rPr>
          <w:rFonts w:ascii="Arial" w:eastAsia="Arial" w:hAnsi="Arial"/>
          <w:i/>
          <w:color w:val="000000"/>
          <w:sz w:val="20"/>
          <w:lang w:val="es-ES"/>
        </w:rPr>
        <w:t>oferta correspondiente al resto de criterios del Lote 1.</w:t>
      </w:r>
    </w:p>
    <w:p w:rsidR="002574A4" w:rsidRDefault="00434086">
      <w:pPr>
        <w:spacing w:before="5"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 la oferta económica correspondiente al Lote 2</w:t>
      </w:r>
    </w:p>
    <w:p w:rsidR="002574A4" w:rsidRDefault="00434086">
      <w:pPr>
        <w:spacing w:before="5"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 la oferta correspondiente al resto de criterios del Lote 2.</w:t>
      </w:r>
    </w:p>
    <w:p w:rsidR="002574A4" w:rsidRDefault="00434086">
      <w:pPr>
        <w:spacing w:line="231" w:lineRule="exact"/>
        <w:ind w:left="216"/>
        <w:textAlignment w:val="baseline"/>
        <w:rPr>
          <w:rFonts w:ascii="Arial" w:eastAsia="Arial" w:hAnsi="Arial"/>
          <w:i/>
          <w:color w:val="000000"/>
          <w:spacing w:val="3"/>
          <w:sz w:val="20"/>
          <w:lang w:val="es-ES"/>
        </w:rPr>
      </w:pPr>
      <w:r>
        <w:rPr>
          <w:rFonts w:ascii="Arial" w:eastAsia="Arial" w:hAnsi="Arial"/>
          <w:i/>
          <w:color w:val="000000"/>
          <w:spacing w:val="3"/>
          <w:sz w:val="20"/>
          <w:lang w:val="es-ES"/>
        </w:rPr>
        <w:t>-una oferta económica global (con precios individualizados de los distintos lotes) por el conjunto de los dos</w:t>
      </w:r>
    </w:p>
    <w:p w:rsidR="002574A4" w:rsidRDefault="00434086">
      <w:pPr>
        <w:spacing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lotes de la oferta integradora.</w:t>
      </w:r>
    </w:p>
    <w:p w:rsidR="002574A4" w:rsidRDefault="00434086">
      <w:pPr>
        <w:spacing w:line="235" w:lineRule="exact"/>
        <w:ind w:left="216"/>
        <w:textAlignment w:val="baseline"/>
        <w:rPr>
          <w:rFonts w:ascii="Arial" w:eastAsia="Arial" w:hAnsi="Arial"/>
          <w:i/>
          <w:color w:val="000000"/>
          <w:sz w:val="20"/>
          <w:lang w:val="es-ES"/>
        </w:rPr>
      </w:pPr>
      <w:r>
        <w:rPr>
          <w:rFonts w:ascii="Arial" w:eastAsia="Arial" w:hAnsi="Arial"/>
          <w:i/>
          <w:color w:val="000000"/>
          <w:sz w:val="20"/>
          <w:lang w:val="es-ES"/>
        </w:rPr>
        <w:t>- una oferta global correspondiente al resto de los criterios de los dos lotes de la oferta integradora.</w:t>
      </w:r>
    </w:p>
    <w:p w:rsidR="002574A4" w:rsidRDefault="002574A4">
      <w:pPr>
        <w:spacing w:before="351" w:line="230" w:lineRule="exact"/>
        <w:ind w:left="216" w:right="360"/>
        <w:jc w:val="both"/>
        <w:textAlignment w:val="baseline"/>
        <w:rPr>
          <w:rFonts w:ascii="Arial" w:eastAsia="Arial" w:hAnsi="Arial"/>
          <w:i/>
          <w:color w:val="000000"/>
          <w:sz w:val="20"/>
          <w:lang w:val="es-ES"/>
        </w:rPr>
      </w:pPr>
      <w:r w:rsidRPr="002574A4">
        <w:pict>
          <v:shape id="_x0000_s1398" type="#_x0000_t202" style="position:absolute;left:0;text-align:left;margin-left:566.1pt;margin-top:508.1pt;width:15.85pt;height:303.6pt;z-index:-251646976;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92 de 194</w:t>
                  </w:r>
                </w:p>
              </w:txbxContent>
            </v:textbox>
            <w10:wrap type="square" anchorx="page" anchory="page"/>
          </v:shape>
        </w:pict>
      </w:r>
      <w:r w:rsidRPr="002574A4">
        <w:pict>
          <v:shape id="_x0000_s1397" type="#_x0000_t202" style="position:absolute;left:0;text-align:left;margin-left:540.25pt;margin-top:501.85pt;width:26.15pt;height:19.2pt;z-index:-25164595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43840"/>
                        <wp:effectExtent l="0" t="0" r="0" b="0"/>
                        <wp:docPr id="399" name="Picture"/>
                        <wp:cNvGraphicFramePr/>
                        <a:graphic xmlns:a="http://schemas.openxmlformats.org/drawingml/2006/main">
                          <a:graphicData uri="http://schemas.openxmlformats.org/drawingml/2006/picture">
                            <pic:pic xmlns:pic="http://schemas.openxmlformats.org/drawingml/2006/picture">
                              <pic:nvPicPr>
                                <pic:cNvPr id="400" name="test1"/>
                                <pic:cNvPicPr preferRelativeResize="0"/>
                              </pic:nvPicPr>
                              <pic:blipFill>
                                <a:blip r:embed="rId108"/>
                                <a:stretch>
                                  <a:fillRect/>
                                </a:stretch>
                              </pic:blipFill>
                              <pic:spPr>
                                <a:xfrm>
                                  <a:off x="0" y="0"/>
                                  <a:ext cx="332105" cy="243840"/>
                                </a:xfrm>
                                <a:prstGeom prst="rect">
                                  <a:avLst/>
                                </a:prstGeom>
                              </pic:spPr>
                            </pic:pic>
                          </a:graphicData>
                        </a:graphic>
                      </wp:inline>
                    </w:drawing>
                  </w:r>
                </w:p>
              </w:txbxContent>
            </v:textbox>
            <w10:wrap anchorx="page" anchory="page"/>
          </v:shape>
        </w:pict>
      </w:r>
      <w:r w:rsidRPr="002574A4">
        <w:pict>
          <v:shape id="_x0000_s1396" type="#_x0000_t202" style="position:absolute;left:0;text-align:left;margin-left:540.25pt;margin-top:527.05pt;width:26.15pt;height:54.95pt;z-index:-25164492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697865"/>
                        <wp:effectExtent l="0" t="0" r="0" b="0"/>
                        <wp:docPr id="401" name="Picture"/>
                        <wp:cNvGraphicFramePr/>
                        <a:graphic xmlns:a="http://schemas.openxmlformats.org/drawingml/2006/main">
                          <a:graphicData uri="http://schemas.openxmlformats.org/drawingml/2006/picture">
                            <pic:pic xmlns:pic="http://schemas.openxmlformats.org/drawingml/2006/picture">
                              <pic:nvPicPr>
                                <pic:cNvPr id="402" name="test1"/>
                                <pic:cNvPicPr preferRelativeResize="0"/>
                              </pic:nvPicPr>
                              <pic:blipFill>
                                <a:blip r:embed="rId109"/>
                                <a:stretch>
                                  <a:fillRect/>
                                </a:stretch>
                              </pic:blipFill>
                              <pic:spPr>
                                <a:xfrm>
                                  <a:off x="0" y="0"/>
                                  <a:ext cx="332105" cy="697865"/>
                                </a:xfrm>
                                <a:prstGeom prst="rect">
                                  <a:avLst/>
                                </a:prstGeom>
                              </pic:spPr>
                            </pic:pic>
                          </a:graphicData>
                        </a:graphic>
                      </wp:inline>
                    </w:drawing>
                  </w:r>
                </w:p>
              </w:txbxContent>
            </v:textbox>
            <w10:wrap anchorx="page" anchory="page"/>
          </v:shape>
        </w:pict>
      </w:r>
      <w:r w:rsidRPr="002574A4">
        <w:pict>
          <v:line id="_x0000_s1395" style="position:absolute;left:0;text-align:left;z-index:251388928;mso-position-horizontal-relative:page;mso-position-vertical-relative:page" from="540.5pt,524.9pt" to="566.45pt,524.9pt" strokeweight="1.9pt">
            <w10:wrap anchorx="page" anchory="page"/>
          </v:line>
        </w:pict>
      </w:r>
      <w:r w:rsidR="00434086">
        <w:rPr>
          <w:rFonts w:ascii="Arial" w:eastAsia="Arial" w:hAnsi="Arial"/>
          <w:i/>
          <w:color w:val="000000"/>
          <w:sz w:val="20"/>
          <w:lang w:val="es-ES"/>
        </w:rPr>
        <w:t>En todo caso, los licitadores presentarán únicamente un solo Archivo electrónico 1, un solo Archivo electrónic 2 y un solo Archivo electrónico 3, en función de la modalidad a la que se presenten.</w:t>
      </w:r>
    </w:p>
    <w:p w:rsidR="002574A4" w:rsidRDefault="00434086">
      <w:pPr>
        <w:numPr>
          <w:ilvl w:val="0"/>
          <w:numId w:val="44"/>
        </w:numPr>
        <w:tabs>
          <w:tab w:val="clear" w:pos="360"/>
          <w:tab w:val="left" w:pos="1296"/>
        </w:tabs>
        <w:spacing w:before="231" w:line="232" w:lineRule="exact"/>
        <w:ind w:left="936"/>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MESA DE CONTRATACIÓN</w:t>
      </w:r>
    </w:p>
    <w:p w:rsidR="002574A4" w:rsidRDefault="002574A4">
      <w:pPr>
        <w:spacing w:before="231" w:line="228" w:lineRule="exact"/>
        <w:ind w:left="216" w:right="360"/>
        <w:jc w:val="both"/>
        <w:textAlignment w:val="baseline"/>
        <w:rPr>
          <w:rFonts w:ascii="Arial" w:eastAsia="Arial" w:hAnsi="Arial"/>
          <w:i/>
          <w:color w:val="000000"/>
          <w:sz w:val="20"/>
          <w:lang w:val="es-ES"/>
        </w:rPr>
      </w:pPr>
      <w:r w:rsidRPr="002574A4">
        <w:pict>
          <v:shape id="_x0000_s1394" type="#_x0000_t202" style="position:absolute;left:0;text-align:left;margin-left:540.25pt;margin-top:583.45pt;width:26.15pt;height:6.45pt;z-index:-251643904;mso-wrap-distance-left:0;mso-wrap-distance-right:0;mso-position-horizontal-relative:page;mso-position-vertical-relative:page" filled="f" stroked="f">
            <v:textbox inset="0,0,0,0">
              <w:txbxContent>
                <w:p w:rsidR="002574A4" w:rsidRDefault="00434086">
                  <w:pPr>
                    <w:spacing w:line="129" w:lineRule="exact"/>
                    <w:textAlignment w:val="baseline"/>
                  </w:pPr>
                  <w:r>
                    <w:rPr>
                      <w:noProof/>
                      <w:lang w:val="es-ES" w:eastAsia="es-ES"/>
                    </w:rPr>
                    <w:drawing>
                      <wp:inline distT="0" distB="0" distL="0" distR="0">
                        <wp:extent cx="332105" cy="81915"/>
                        <wp:effectExtent l="0" t="0" r="0" b="0"/>
                        <wp:docPr id="403" name="Picture"/>
                        <wp:cNvGraphicFramePr/>
                        <a:graphic xmlns:a="http://schemas.openxmlformats.org/drawingml/2006/main">
                          <a:graphicData uri="http://schemas.openxmlformats.org/drawingml/2006/picture">
                            <pic:pic xmlns:pic="http://schemas.openxmlformats.org/drawingml/2006/picture">
                              <pic:nvPicPr>
                                <pic:cNvPr id="404" name="test1"/>
                                <pic:cNvPicPr preferRelativeResize="0"/>
                              </pic:nvPicPr>
                              <pic:blipFill>
                                <a:blip r:embed="rId110"/>
                                <a:stretch>
                                  <a:fillRect/>
                                </a:stretch>
                              </pic:blipFill>
                              <pic:spPr>
                                <a:xfrm>
                                  <a:off x="0" y="0"/>
                                  <a:ext cx="332105" cy="81915"/>
                                </a:xfrm>
                                <a:prstGeom prst="rect">
                                  <a:avLst/>
                                </a:prstGeom>
                              </pic:spPr>
                            </pic:pic>
                          </a:graphicData>
                        </a:graphic>
                      </wp:inline>
                    </w:drawing>
                  </w:r>
                </w:p>
              </w:txbxContent>
            </v:textbox>
            <w10:wrap anchorx="page" anchory="page"/>
          </v:shape>
        </w:pict>
      </w:r>
      <w:r w:rsidRPr="002574A4">
        <w:pict>
          <v:shape id="_x0000_s1393" type="#_x0000_t202" style="position:absolute;left:0;text-align:left;margin-left:540.25pt;margin-top:597.85pt;width:26.15pt;height:80.15pt;z-index:-25164288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17905"/>
                        <wp:effectExtent l="0" t="0" r="0" b="0"/>
                        <wp:docPr id="405" name="Picture"/>
                        <wp:cNvGraphicFramePr/>
                        <a:graphic xmlns:a="http://schemas.openxmlformats.org/drawingml/2006/main">
                          <a:graphicData uri="http://schemas.openxmlformats.org/drawingml/2006/picture">
                            <pic:pic xmlns:pic="http://schemas.openxmlformats.org/drawingml/2006/picture">
                              <pic:nvPicPr>
                                <pic:cNvPr id="406" name="test1"/>
                                <pic:cNvPicPr preferRelativeResize="0"/>
                              </pic:nvPicPr>
                              <pic:blipFill>
                                <a:blip r:embed="rId111"/>
                                <a:stretch>
                                  <a:fillRect/>
                                </a:stretch>
                              </pic:blipFill>
                              <pic:spPr>
                                <a:xfrm>
                                  <a:off x="0" y="0"/>
                                  <a:ext cx="332105" cy="1017905"/>
                                </a:xfrm>
                                <a:prstGeom prst="rect">
                                  <a:avLst/>
                                </a:prstGeom>
                              </pic:spPr>
                            </pic:pic>
                          </a:graphicData>
                        </a:graphic>
                      </wp:inline>
                    </w:drawing>
                  </w:r>
                </w:p>
              </w:txbxContent>
            </v:textbox>
            <w10:wrap anchorx="page" anchory="page"/>
          </v:shape>
        </w:pict>
      </w:r>
      <w:r w:rsidRPr="002574A4">
        <w:pict>
          <v:line id="_x0000_s1392" style="position:absolute;left:0;text-align:left;z-index:251389952;mso-position-horizontal-relative:page;mso-position-vertical-relative:page" from="540.5pt,594pt" to="566.45pt,594pt" strokeweight="1.9pt">
            <w10:wrap anchorx="page" anchory="page"/>
          </v:line>
        </w:pict>
      </w:r>
      <w:r w:rsidR="00434086">
        <w:rPr>
          <w:rFonts w:ascii="Arial" w:eastAsia="Arial" w:hAnsi="Arial"/>
          <w:i/>
          <w:color w:val="000000"/>
          <w:sz w:val="20"/>
          <w:lang w:val="es-ES"/>
        </w:rPr>
        <w:t>La mesa de contratación esta</w:t>
      </w:r>
      <w:r w:rsidR="00434086">
        <w:rPr>
          <w:rFonts w:ascii="Arial" w:eastAsia="Arial" w:hAnsi="Arial"/>
          <w:i/>
          <w:color w:val="000000"/>
          <w:sz w:val="20"/>
          <w:lang w:val="es-ES"/>
        </w:rPr>
        <w:t>rá compuesta conforme lo previsto en el Decreto núm. 4120, de 2 de julio de 201 sobre la composición de la nueva mesa, publicado en el BOP número 83 de fecha 10 de julio de 2019. Dich decreto ha sido modificado por resolución 4327/2020 de 7 de julio.</w:t>
      </w:r>
    </w:p>
    <w:p w:rsidR="002574A4" w:rsidRDefault="00434086">
      <w:pPr>
        <w:numPr>
          <w:ilvl w:val="0"/>
          <w:numId w:val="44"/>
        </w:numPr>
        <w:tabs>
          <w:tab w:val="clear" w:pos="360"/>
          <w:tab w:val="left" w:pos="1296"/>
        </w:tabs>
        <w:spacing w:before="461" w:line="232"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CALIFICACIÓN DE LA DOCUMENTACIÓN GENERAL</w:t>
      </w:r>
    </w:p>
    <w:p w:rsidR="002574A4" w:rsidRDefault="00434086">
      <w:pPr>
        <w:spacing w:before="349" w:line="230" w:lineRule="exact"/>
        <w:ind w:left="216" w:right="360"/>
        <w:jc w:val="both"/>
        <w:textAlignment w:val="baseline"/>
        <w:rPr>
          <w:rFonts w:ascii="Arial" w:eastAsia="Arial" w:hAnsi="Arial"/>
          <w:i/>
          <w:color w:val="000000"/>
          <w:sz w:val="20"/>
          <w:lang w:val="es-ES"/>
        </w:rPr>
      </w:pPr>
      <w:r>
        <w:rPr>
          <w:rFonts w:ascii="Arial" w:eastAsia="Arial" w:hAnsi="Arial"/>
          <w:i/>
          <w:color w:val="000000"/>
          <w:sz w:val="20"/>
          <w:lang w:val="es-ES"/>
        </w:rPr>
        <w:t>Concluido el plazo de presentación de proposiciones, la Mesa de contratación procederá a la apertura y a l calificación de la documentación general contenida en los archivos electrónicos 1 presentados por la</w:t>
      </w:r>
    </w:p>
    <w:p w:rsidR="002574A4" w:rsidRDefault="002574A4">
      <w:pPr>
        <w:tabs>
          <w:tab w:val="left" w:leader="underscore" w:pos="9936"/>
        </w:tabs>
        <w:spacing w:before="4" w:line="229" w:lineRule="exact"/>
        <w:ind w:left="216" w:right="360"/>
        <w:jc w:val="both"/>
        <w:textAlignment w:val="baseline"/>
        <w:rPr>
          <w:rFonts w:ascii="Arial" w:eastAsia="Arial" w:hAnsi="Arial"/>
          <w:i/>
          <w:color w:val="000000"/>
          <w:spacing w:val="-1"/>
          <w:sz w:val="20"/>
          <w:lang w:val="es-ES"/>
        </w:rPr>
      </w:pPr>
      <w:r w:rsidRPr="002574A4">
        <w:pict>
          <v:shape id="_x0000_s1391" type="#_x0000_t202" style="position:absolute;left:0;text-align:left;margin-left:540.25pt;margin-top:686.9pt;width:26.15pt;height:4.05pt;z-index:-251641856;mso-wrap-distance-left:0;mso-wrap-distance-right:0;mso-position-horizontal-relative:page;mso-position-vertical-relative:page" filled="f" stroked="f">
            <v:textbox inset="0,0,0,0">
              <w:txbxContent>
                <w:p w:rsidR="002574A4" w:rsidRDefault="00434086">
                  <w:pPr>
                    <w:spacing w:line="81" w:lineRule="exact"/>
                    <w:textAlignment w:val="baseline"/>
                  </w:pPr>
                  <w:r>
                    <w:rPr>
                      <w:noProof/>
                      <w:lang w:val="es-ES" w:eastAsia="es-ES"/>
                    </w:rPr>
                    <w:drawing>
                      <wp:inline distT="0" distB="0" distL="0" distR="0">
                        <wp:extent cx="332105" cy="51435"/>
                        <wp:effectExtent l="0" t="0" r="0" b="0"/>
                        <wp:docPr id="407" name="Picture"/>
                        <wp:cNvGraphicFramePr/>
                        <a:graphic xmlns:a="http://schemas.openxmlformats.org/drawingml/2006/main">
                          <a:graphicData uri="http://schemas.openxmlformats.org/drawingml/2006/picture">
                            <pic:pic xmlns:pic="http://schemas.openxmlformats.org/drawingml/2006/picture">
                              <pic:nvPicPr>
                                <pic:cNvPr id="408" name="test1"/>
                                <pic:cNvPicPr preferRelativeResize="0"/>
                              </pic:nvPicPr>
                              <pic:blipFill>
                                <a:blip r:embed="rId112"/>
                                <a:stretch>
                                  <a:fillRect/>
                                </a:stretch>
                              </pic:blipFill>
                              <pic:spPr>
                                <a:xfrm>
                                  <a:off x="0" y="0"/>
                                  <a:ext cx="332105" cy="51435"/>
                                </a:xfrm>
                                <a:prstGeom prst="rect">
                                  <a:avLst/>
                                </a:prstGeom>
                              </pic:spPr>
                            </pic:pic>
                          </a:graphicData>
                        </a:graphic>
                      </wp:inline>
                    </w:drawing>
                  </w:r>
                </w:p>
              </w:txbxContent>
            </v:textbox>
            <w10:wrap anchorx="page" anchory="page"/>
          </v:shape>
        </w:pict>
      </w:r>
      <w:r w:rsidRPr="002574A4">
        <w:pict>
          <v:shape id="_x0000_s1390" type="#_x0000_t202" style="position:absolute;left:0;text-align:left;margin-left:540.25pt;margin-top:696.95pt;width:26.15pt;height:26.9pt;z-index:-25164083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341630"/>
                        <wp:effectExtent l="0" t="0" r="0" b="0"/>
                        <wp:docPr id="409" name="Picture"/>
                        <wp:cNvGraphicFramePr/>
                        <a:graphic xmlns:a="http://schemas.openxmlformats.org/drawingml/2006/main">
                          <a:graphicData uri="http://schemas.openxmlformats.org/drawingml/2006/picture">
                            <pic:pic xmlns:pic="http://schemas.openxmlformats.org/drawingml/2006/picture">
                              <pic:nvPicPr>
                                <pic:cNvPr id="410" name="test1"/>
                                <pic:cNvPicPr preferRelativeResize="0"/>
                              </pic:nvPicPr>
                              <pic:blipFill>
                                <a:blip r:embed="rId113"/>
                                <a:stretch>
                                  <a:fillRect/>
                                </a:stretch>
                              </pic:blipFill>
                              <pic:spPr>
                                <a:xfrm>
                                  <a:off x="0" y="0"/>
                                  <a:ext cx="332105" cy="341630"/>
                                </a:xfrm>
                                <a:prstGeom prst="rect">
                                  <a:avLst/>
                                </a:prstGeom>
                              </pic:spPr>
                            </pic:pic>
                          </a:graphicData>
                        </a:graphic>
                      </wp:inline>
                    </w:drawing>
                  </w:r>
                </w:p>
              </w:txbxContent>
            </v:textbox>
            <w10:wrap anchorx="page" anchory="page"/>
          </v:shape>
        </w:pict>
      </w:r>
      <w:r w:rsidRPr="002574A4">
        <w:pict>
          <v:shape id="_x0000_s1389" type="#_x0000_t202" style="position:absolute;left:0;text-align:left;margin-left:540.25pt;margin-top:731.05pt;width:26.15pt;height:80.85pt;z-index:-25163980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26795"/>
                        <wp:effectExtent l="0" t="0" r="0" b="0"/>
                        <wp:docPr id="411" name="Picture"/>
                        <wp:cNvGraphicFramePr/>
                        <a:graphic xmlns:a="http://schemas.openxmlformats.org/drawingml/2006/main">
                          <a:graphicData uri="http://schemas.openxmlformats.org/drawingml/2006/picture">
                            <pic:pic xmlns:pic="http://schemas.openxmlformats.org/drawingml/2006/picture">
                              <pic:nvPicPr>
                                <pic:cNvPr id="412" name="test1"/>
                                <pic:cNvPicPr preferRelativeResize="0"/>
                              </pic:nvPicPr>
                              <pic:blipFill>
                                <a:blip r:embed="rId49"/>
                                <a:stretch>
                                  <a:fillRect/>
                                </a:stretch>
                              </pic:blipFill>
                              <pic:spPr>
                                <a:xfrm>
                                  <a:off x="0" y="0"/>
                                  <a:ext cx="332105" cy="1026795"/>
                                </a:xfrm>
                                <a:prstGeom prst="rect">
                                  <a:avLst/>
                                </a:prstGeom>
                              </pic:spPr>
                            </pic:pic>
                          </a:graphicData>
                        </a:graphic>
                      </wp:inline>
                    </w:drawing>
                  </w:r>
                </w:p>
              </w:txbxContent>
            </v:textbox>
            <w10:wrap anchorx="page" anchory="page"/>
          </v:shape>
        </w:pict>
      </w:r>
      <w:r w:rsidRPr="002574A4">
        <w:pict>
          <v:line id="_x0000_s1388" style="position:absolute;left:0;text-align:left;z-index:251390976;mso-position-horizontal-relative:page;mso-position-vertical-relative:page" from="540.5pt,679.45pt" to="566.45pt,679.45pt" strokeweight=".95pt">
            <w10:wrap anchorx="page" anchory="page"/>
          </v:line>
        </w:pict>
      </w:r>
      <w:r w:rsidRPr="002574A4">
        <w:pict>
          <v:line id="_x0000_s1387" style="position:absolute;left:0;text-align:left;z-index:251392000;mso-position-horizontal-relative:page;mso-position-vertical-relative:page" from="540.5pt,683.5pt" to="566.45pt,683.5pt" strokeweight=".95pt">
            <w10:wrap anchorx="page" anchory="page"/>
          </v:line>
        </w:pict>
      </w:r>
      <w:r w:rsidRPr="002574A4">
        <w:pict>
          <v:line id="_x0000_s1386" style="position:absolute;left:0;text-align:left;z-index:251393024;mso-position-horizontal-relative:page;mso-position-vertical-relative:page" from="540.5pt,692.9pt" to="566.45pt,692.9pt" strokeweight="1.9pt">
            <w10:wrap anchorx="page" anchory="page"/>
          </v:line>
        </w:pict>
      </w:r>
      <w:r w:rsidRPr="002574A4">
        <w:pict>
          <v:line id="_x0000_s1385" style="position:absolute;left:0;text-align:left;z-index:251394048;mso-position-horizontal-relative:page;mso-position-vertical-relative:page" from="540.5pt,727.45pt" to="566.45pt,727.45pt" strokeweight=".95pt">
            <w10:wrap anchorx="page" anchory="page"/>
          </v:line>
        </w:pict>
      </w:r>
      <w:r w:rsidR="00434086">
        <w:rPr>
          <w:rFonts w:ascii="Arial" w:eastAsia="Arial" w:hAnsi="Arial"/>
          <w:i/>
          <w:color w:val="000000"/>
          <w:spacing w:val="-1"/>
          <w:sz w:val="20"/>
          <w:lang w:val="es-ES"/>
        </w:rPr>
        <w:t>licitadoras. Si observase defectos u omisiones subsanables en el archivo presentado lo notificará a la licitador</w:t>
      </w:r>
      <w:r w:rsidR="00434086">
        <w:rPr>
          <w:rFonts w:ascii="Arial" w:eastAsia="Arial" w:hAnsi="Arial"/>
          <w:i/>
          <w:color w:val="000000"/>
          <w:spacing w:val="-1"/>
          <w:sz w:val="20"/>
          <w:lang w:val="es-ES"/>
        </w:rPr>
        <w:tab/>
        <w:t xml:space="preserve"> correspondiente, dejando constancia de dicha notificación en el expediente, concediéndole un plazo, n superior a tres (3) días háb</w:t>
      </w:r>
      <w:r w:rsidR="00434086">
        <w:rPr>
          <w:rFonts w:ascii="Arial" w:eastAsia="Arial" w:hAnsi="Arial"/>
          <w:i/>
          <w:color w:val="000000"/>
          <w:spacing w:val="-1"/>
          <w:sz w:val="20"/>
          <w:lang w:val="es-ES"/>
        </w:rPr>
        <w:t>iles, para que los corrija o subsane. Asimismo, se podrá recabar de la empres aclaraciones sobre la documentación presentada o requerirla para la presentación de otros complementarios debiendo cumplimentarlo en el plazo anteriormente indicado, sin que pued</w:t>
      </w:r>
      <w:r w:rsidR="00434086">
        <w:rPr>
          <w:rFonts w:ascii="Arial" w:eastAsia="Arial" w:hAnsi="Arial"/>
          <w:i/>
          <w:color w:val="000000"/>
          <w:spacing w:val="-1"/>
          <w:sz w:val="20"/>
          <w:lang w:val="es-ES"/>
        </w:rPr>
        <w:t>an presentarse después d declaradas admitidas las licitadoras.</w:t>
      </w:r>
    </w:p>
    <w:p w:rsidR="002574A4" w:rsidRDefault="002574A4">
      <w:pPr>
        <w:sectPr w:rsidR="002574A4">
          <w:pgSz w:w="11909" w:h="16838"/>
          <w:pgMar w:top="3400" w:right="734" w:bottom="269" w:left="815" w:header="720" w:footer="720" w:gutter="0"/>
          <w:cols w:space="720"/>
        </w:sectPr>
      </w:pPr>
    </w:p>
    <w:tbl>
      <w:tblPr>
        <w:tblW w:w="0" w:type="auto"/>
        <w:tblLayout w:type="fixed"/>
        <w:tblCellMar>
          <w:left w:w="0" w:type="dxa"/>
          <w:right w:w="0" w:type="dxa"/>
        </w:tblCellMar>
        <w:tblLook w:val="0000"/>
      </w:tblPr>
      <w:tblGrid>
        <w:gridCol w:w="1680"/>
        <w:gridCol w:w="8338"/>
      </w:tblGrid>
      <w:tr w:rsidR="002574A4">
        <w:tblPrEx>
          <w:tblCellMar>
            <w:top w:w="0" w:type="dxa"/>
            <w:bottom w:w="0" w:type="dxa"/>
          </w:tblCellMar>
        </w:tblPrEx>
        <w:trPr>
          <w:trHeight w:hRule="exact" w:val="1785"/>
        </w:trPr>
        <w:tc>
          <w:tcPr>
            <w:tcW w:w="1680"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45"/>
              <w:jc w:val="right"/>
              <w:textAlignment w:val="baseline"/>
            </w:pPr>
            <w:r>
              <w:rPr>
                <w:noProof/>
                <w:lang w:val="es-ES" w:eastAsia="es-ES"/>
              </w:rPr>
              <w:lastRenderedPageBreak/>
              <w:drawing>
                <wp:inline distT="0" distB="0" distL="0" distR="0">
                  <wp:extent cx="911225" cy="1112520"/>
                  <wp:effectExtent l="0" t="0" r="0" b="0"/>
                  <wp:docPr id="413" name="Picture"/>
                  <wp:cNvGraphicFramePr/>
                  <a:graphic xmlns:a="http://schemas.openxmlformats.org/drawingml/2006/main">
                    <a:graphicData uri="http://schemas.openxmlformats.org/drawingml/2006/picture">
                      <pic:pic xmlns:pic="http://schemas.openxmlformats.org/drawingml/2006/picture">
                        <pic:nvPicPr>
                          <pic:cNvPr id="41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38"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right="72"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3"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Toda vez que los requerimientos se realizarán a través de la PLACSP, el plazo de tres días empezará a contar desde el día siguiente a la fecha de publicación, en dicha plataforma, del Acta de la Mesa y del envío del requerimien</w:t>
      </w:r>
      <w:r>
        <w:rPr>
          <w:rFonts w:ascii="Arial" w:eastAsia="Arial" w:hAnsi="Arial"/>
          <w:i/>
          <w:color w:val="000000"/>
          <w:sz w:val="20"/>
          <w:lang w:val="es-ES"/>
        </w:rPr>
        <w:t>to a la licitadora correspondiente, de tal orden que se dará por notificado el mismo desde que se envíe el requerimiento y se publique dicha Acta, comenzando a contar el plazo a partir del día siguiente.</w:t>
      </w:r>
    </w:p>
    <w:p w:rsidR="002574A4" w:rsidRDefault="00434086">
      <w:pPr>
        <w:spacing w:before="159"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En el caso de que la documentación de una licitadora</w:t>
      </w:r>
      <w:r>
        <w:rPr>
          <w:rFonts w:ascii="Arial" w:eastAsia="Arial" w:hAnsi="Arial"/>
          <w:i/>
          <w:color w:val="000000"/>
          <w:sz w:val="20"/>
          <w:lang w:val="es-ES"/>
        </w:rPr>
        <w:t xml:space="preserve"> contuviese defectos sustanciales o deficiencias materiales no subsanables o, de serlo, no fueran subsanadas en el plazo otorgado para ello, la licitadora será excluida de la licitación.</w:t>
      </w:r>
    </w:p>
    <w:p w:rsidR="002574A4" w:rsidRDefault="00434086">
      <w:pPr>
        <w:spacing w:before="161"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La empresa que haya participado en la preparación del contrato o ha e</w:t>
      </w:r>
      <w:r>
        <w:rPr>
          <w:rFonts w:ascii="Arial" w:eastAsia="Arial" w:hAnsi="Arial"/>
          <w:i/>
          <w:color w:val="000000"/>
          <w:sz w:val="20"/>
          <w:lang w:val="es-ES"/>
        </w:rPr>
        <w:t xml:space="preserve">laborado el pliego de prescripciones técnicas, será excluida de la licitación si, de conformidad con lo establecido en el artículo 70.1 de la LCSP, no puede acreditarse que su intervención no va a afectar a la competencia y a la igualdad de trato de todas </w:t>
      </w:r>
      <w:r>
        <w:rPr>
          <w:rFonts w:ascii="Arial" w:eastAsia="Arial" w:hAnsi="Arial"/>
          <w:i/>
          <w:color w:val="000000"/>
          <w:sz w:val="20"/>
          <w:lang w:val="es-ES"/>
        </w:rPr>
        <w:t>las personas licitadoras. Antes de proceder a la exclusión se le dará audiencia en los términos establecidos en el citado artículo.</w:t>
      </w:r>
    </w:p>
    <w:p w:rsidR="002574A4" w:rsidRDefault="00434086">
      <w:pPr>
        <w:spacing w:before="159"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Mesa de Contratación podrá solicitar, previa autorización del órgano de contratación, el asesoramiento de personal técnico o de personas expertas independientes, con conocimientos acreditados en las materias relacionadas con el objeto del contrato, así </w:t>
      </w:r>
      <w:r>
        <w:rPr>
          <w:rFonts w:ascii="Arial" w:eastAsia="Arial" w:hAnsi="Arial"/>
          <w:i/>
          <w:color w:val="000000"/>
          <w:sz w:val="20"/>
          <w:lang w:val="es-ES"/>
        </w:rPr>
        <w:t>como los informes que estime conveniente.</w:t>
      </w:r>
    </w:p>
    <w:p w:rsidR="002574A4" w:rsidRDefault="00434086">
      <w:pPr>
        <w:spacing w:before="321" w:line="461" w:lineRule="exact"/>
        <w:ind w:left="1800" w:right="2304" w:hanging="1080"/>
        <w:textAlignment w:val="baseline"/>
        <w:rPr>
          <w:rFonts w:ascii="Arial" w:eastAsia="Arial" w:hAnsi="Arial"/>
          <w:b/>
          <w:i/>
          <w:color w:val="000000"/>
          <w:sz w:val="20"/>
          <w:lang w:val="es-ES"/>
        </w:rPr>
      </w:pPr>
      <w:r>
        <w:rPr>
          <w:rFonts w:ascii="Arial" w:eastAsia="Arial" w:hAnsi="Arial"/>
          <w:b/>
          <w:i/>
          <w:color w:val="000000"/>
          <w:sz w:val="20"/>
          <w:lang w:val="es-ES"/>
        </w:rPr>
        <w:t>16. APERTURA DE PROPOSICIONES Y PROPUESTA DE ADJUDICACIÓN 16.1. Apertura de proposiciones</w:t>
      </w:r>
    </w:p>
    <w:p w:rsidR="002574A4" w:rsidRDefault="002574A4">
      <w:pPr>
        <w:spacing w:before="311" w:line="265" w:lineRule="exact"/>
        <w:ind w:right="72" w:firstLine="720"/>
        <w:jc w:val="both"/>
        <w:textAlignment w:val="baseline"/>
        <w:rPr>
          <w:rFonts w:ascii="Arial" w:eastAsia="Arial" w:hAnsi="Arial"/>
          <w:i/>
          <w:color w:val="000000"/>
          <w:spacing w:val="-3"/>
          <w:sz w:val="20"/>
          <w:lang w:val="es-ES"/>
        </w:rPr>
      </w:pPr>
      <w:r w:rsidRPr="002574A4">
        <w:pict>
          <v:shape id="_x0000_s1384" type="#_x0000_t202" style="position:absolute;left:0;text-align:left;margin-left:540.25pt;margin-top:501.85pt;width:41.7pt;height:310.05pt;z-index:-2516387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415" name="Picture"/>
                              <wp:cNvGraphicFramePr/>
                              <a:graphic xmlns:a="http://schemas.openxmlformats.org/drawingml/2006/main">
                                <a:graphicData uri="http://schemas.openxmlformats.org/drawingml/2006/picture">
                                  <pic:pic xmlns:pic="http://schemas.openxmlformats.org/drawingml/2006/picture">
                                    <pic:nvPicPr>
                                      <pic:cNvPr id="41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93 de 194</w:t>
                        </w:r>
                      </w:p>
                    </w:tc>
                  </w:tr>
                </w:tbl>
                <w:p w:rsidR="002574A4" w:rsidRDefault="002574A4"/>
              </w:txbxContent>
            </v:textbox>
            <w10:wrap type="square" anchorx="page" anchory="page"/>
          </v:shape>
        </w:pict>
      </w:r>
      <w:r w:rsidR="00434086">
        <w:rPr>
          <w:rFonts w:ascii="Arial" w:eastAsia="Arial" w:hAnsi="Arial"/>
          <w:i/>
          <w:color w:val="000000"/>
          <w:spacing w:val="-3"/>
          <w:sz w:val="20"/>
          <w:lang w:val="es-ES"/>
        </w:rPr>
        <w:t>La Mesa de Contratación, una vez calificada la documentación del archivo electrónico 1 y realizadas,</w:t>
      </w:r>
      <w:r w:rsidR="00434086">
        <w:rPr>
          <w:rFonts w:ascii="Arial" w:eastAsia="Arial" w:hAnsi="Arial"/>
          <w:i/>
          <w:color w:val="000000"/>
          <w:spacing w:val="-3"/>
          <w:sz w:val="20"/>
          <w:lang w:val="es-ES"/>
        </w:rPr>
        <w:t xml:space="preserve"> en su caso, las subsanaciones o las aclaraciones que procedan, o transcurrido el plazo que se hubiere conferido al efecto, y acordado lo procedente </w:t>
      </w:r>
      <w:r w:rsidR="00434086">
        <w:rPr>
          <w:rFonts w:ascii="Arial" w:eastAsia="Arial" w:hAnsi="Arial"/>
          <w:i/>
          <w:color w:val="000000"/>
          <w:spacing w:val="-3"/>
          <w:sz w:val="20"/>
          <w:u w:val="single"/>
          <w:lang w:val="es-ES"/>
        </w:rPr>
        <w:t>respecto a la admisión o inadmisión de las candidatas a la licitación,</w:t>
      </w:r>
      <w:r w:rsidR="00434086">
        <w:rPr>
          <w:rFonts w:ascii="Arial" w:eastAsia="Arial" w:hAnsi="Arial"/>
          <w:i/>
          <w:color w:val="000000"/>
          <w:spacing w:val="-3"/>
          <w:sz w:val="20"/>
          <w:lang w:val="es-ES"/>
        </w:rPr>
        <w:t xml:space="preserve"> realizará, en acto público, a través</w:t>
      </w:r>
      <w:r w:rsidR="00434086">
        <w:rPr>
          <w:rFonts w:ascii="Arial" w:eastAsia="Arial" w:hAnsi="Arial"/>
          <w:i/>
          <w:color w:val="000000"/>
          <w:spacing w:val="-3"/>
          <w:sz w:val="20"/>
          <w:lang w:val="es-ES"/>
        </w:rPr>
        <w:t xml:space="preserve"> de la PLACSP, el día previamente señalado al efecto, la apertura de los archivos electrónicos 2 (criterios cualitativos), relativo a los criterios de adjudicación evaluables mediante juicios de valor, de las licitadoras admitidas.</w:t>
      </w:r>
    </w:p>
    <w:p w:rsidR="002574A4" w:rsidRDefault="00434086">
      <w:pPr>
        <w:spacing w:before="159" w:line="264" w:lineRule="exact"/>
        <w:ind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Concluida la apertura de las proposiciones incluidas en los archivos electrónicos 2 (criterios cualitativos), la Mesa de Contratación dará traslado de la información proporcionada por los licitadores al técnico municipal a los efectos de que emita, si proc</w:t>
      </w:r>
      <w:r>
        <w:rPr>
          <w:rFonts w:ascii="Arial" w:eastAsia="Arial" w:hAnsi="Arial"/>
          <w:i/>
          <w:color w:val="000000"/>
          <w:sz w:val="20"/>
          <w:lang w:val="es-ES"/>
        </w:rPr>
        <w:t>ede, informe de valoración de los criterios cualitativos.</w:t>
      </w:r>
    </w:p>
    <w:p w:rsidR="002574A4" w:rsidRDefault="00434086">
      <w:pPr>
        <w:spacing w:before="163" w:line="264" w:lineRule="exact"/>
        <w:ind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Una vez calificada la documentación del archivo electrónico 2 (criterios cualitativos), se realizará, a través de la PLACSP, el día previamente señalado al efecto, la apertura de los archivos electr</w:t>
      </w:r>
      <w:r>
        <w:rPr>
          <w:rFonts w:ascii="Arial" w:eastAsia="Arial" w:hAnsi="Arial"/>
          <w:i/>
          <w:color w:val="000000"/>
          <w:sz w:val="20"/>
          <w:lang w:val="es-ES"/>
        </w:rPr>
        <w:t>ónicos 3 (proposición económica), relativo a los criterios de adjudicación evaluables mediante fórmulas o cifras y las mejoras, de las licitadoras admitidas.</w:t>
      </w:r>
    </w:p>
    <w:p w:rsidR="002574A4" w:rsidRDefault="00434086">
      <w:pPr>
        <w:spacing w:before="157" w:line="266" w:lineRule="exact"/>
        <w:ind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Concluida la apertura de las proposiciones incluidas en los archivos electrónicos 3 (proposición e</w:t>
      </w:r>
      <w:r>
        <w:rPr>
          <w:rFonts w:ascii="Arial" w:eastAsia="Arial" w:hAnsi="Arial"/>
          <w:i/>
          <w:color w:val="000000"/>
          <w:sz w:val="20"/>
          <w:lang w:val="es-ES"/>
        </w:rPr>
        <w:t>conómica y mejoras), la Mesa de Contratación dará traslado del expediente al técnico municipal a los efectos de que emita, si procede, informe de valoración - ponderación de las mismas según los criterios establecidos.</w:t>
      </w:r>
    </w:p>
    <w:p w:rsidR="002574A4" w:rsidRDefault="00434086">
      <w:pPr>
        <w:spacing w:before="167" w:line="261" w:lineRule="exact"/>
        <w:ind w:right="72" w:firstLine="720"/>
        <w:jc w:val="both"/>
        <w:textAlignment w:val="baseline"/>
        <w:rPr>
          <w:rFonts w:ascii="Arial" w:eastAsia="Arial" w:hAnsi="Arial"/>
          <w:i/>
          <w:color w:val="000000"/>
          <w:spacing w:val="6"/>
          <w:sz w:val="20"/>
          <w:lang w:val="es-ES"/>
        </w:rPr>
      </w:pPr>
      <w:r>
        <w:rPr>
          <w:rFonts w:ascii="Arial" w:eastAsia="Arial" w:hAnsi="Arial"/>
          <w:i/>
          <w:color w:val="000000"/>
          <w:spacing w:val="6"/>
          <w:sz w:val="20"/>
          <w:lang w:val="es-ES"/>
        </w:rPr>
        <w:t>La Mesa podrá solicitar precisiones o</w:t>
      </w:r>
      <w:r>
        <w:rPr>
          <w:rFonts w:ascii="Arial" w:eastAsia="Arial" w:hAnsi="Arial"/>
          <w:i/>
          <w:color w:val="000000"/>
          <w:spacing w:val="6"/>
          <w:sz w:val="20"/>
          <w:lang w:val="es-ES"/>
        </w:rPr>
        <w:t xml:space="preserve"> aclaraciones sobre las ofertas presentadas o información complementaria relativa a ellas, siempre que ello no suponga una modificación de los elementos fundamentales de la oferta o de la licitación pública, en particular de las necesidades y de los requis</w:t>
      </w:r>
      <w:r>
        <w:rPr>
          <w:rFonts w:ascii="Arial" w:eastAsia="Arial" w:hAnsi="Arial"/>
          <w:i/>
          <w:color w:val="000000"/>
          <w:spacing w:val="6"/>
          <w:sz w:val="20"/>
          <w:lang w:val="es-ES"/>
        </w:rPr>
        <w:t>itos</w:t>
      </w:r>
    </w:p>
    <w:p w:rsidR="002574A4" w:rsidRDefault="00434086">
      <w:pPr>
        <w:spacing w:before="722" w:line="251" w:lineRule="exact"/>
        <w:ind w:left="9072" w:right="72"/>
        <w:textAlignment w:val="baseline"/>
        <w:rPr>
          <w:rFonts w:ascii="Arial" w:eastAsia="Arial" w:hAnsi="Arial"/>
          <w:color w:val="000000"/>
          <w:spacing w:val="34"/>
          <w:lang w:val="es-ES"/>
        </w:rPr>
      </w:pPr>
      <w:r>
        <w:rPr>
          <w:rFonts w:ascii="Arial" w:eastAsia="Arial" w:hAnsi="Arial"/>
          <w:color w:val="000000"/>
          <w:spacing w:val="34"/>
          <w:lang w:val="es-ES"/>
        </w:rPr>
        <w:t>93</w:t>
      </w:r>
    </w:p>
    <w:p w:rsidR="002574A4" w:rsidRDefault="002574A4">
      <w:pPr>
        <w:sectPr w:rsidR="002574A4">
          <w:pgSz w:w="11909" w:h="16838"/>
          <w:pgMar w:top="940" w:right="1104" w:bottom="269" w:left="787" w:header="720" w:footer="720" w:gutter="0"/>
          <w:cols w:space="720"/>
        </w:sectPr>
      </w:pPr>
    </w:p>
    <w:p w:rsidR="002574A4" w:rsidRDefault="00434086">
      <w:pPr>
        <w:spacing w:line="254"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establecidos en el anuncio de licitación o en el documento descriptivo, cuando implique una variación que pueda falsear la competencia o tener un efecto discriminatorio. Dichas aclaraciones o precisiones se requerirán y se presentarán</w:t>
      </w:r>
      <w:r>
        <w:rPr>
          <w:rFonts w:ascii="Arial" w:eastAsia="Arial" w:hAnsi="Arial"/>
          <w:i/>
          <w:color w:val="000000"/>
          <w:sz w:val="20"/>
          <w:lang w:val="es-ES"/>
        </w:rPr>
        <w:t xml:space="preserve"> a través del PLASCP.</w:t>
      </w:r>
    </w:p>
    <w:p w:rsidR="002574A4" w:rsidRDefault="00434086">
      <w:pPr>
        <w:spacing w:before="196" w:line="230" w:lineRule="exact"/>
        <w:ind w:left="1800"/>
        <w:textAlignment w:val="baseline"/>
        <w:rPr>
          <w:rFonts w:ascii="Arial" w:eastAsia="Arial" w:hAnsi="Arial"/>
          <w:b/>
          <w:i/>
          <w:color w:val="000000"/>
          <w:sz w:val="20"/>
          <w:lang w:val="es-ES"/>
        </w:rPr>
      </w:pPr>
      <w:r>
        <w:rPr>
          <w:rFonts w:ascii="Arial" w:eastAsia="Arial" w:hAnsi="Arial"/>
          <w:b/>
          <w:i/>
          <w:color w:val="000000"/>
          <w:sz w:val="20"/>
          <w:lang w:val="es-ES"/>
        </w:rPr>
        <w:t>16.2. Propuesta de adjudicación</w:t>
      </w:r>
    </w:p>
    <w:p w:rsidR="002574A4" w:rsidRDefault="00434086">
      <w:pPr>
        <w:spacing w:before="337" w:line="232"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En atención a los informes que se estime oportuno, emitido, en su caso, por el técnico municipal, una vez realizados, en su caso, los trámites relativos a las ofertas que contengan valores anormales, la mesa de contratación realizará de forma razonada, por</w:t>
      </w:r>
      <w:r>
        <w:rPr>
          <w:rFonts w:ascii="Arial" w:eastAsia="Arial" w:hAnsi="Arial"/>
          <w:i/>
          <w:color w:val="000000"/>
          <w:sz w:val="20"/>
          <w:lang w:val="es-ES"/>
        </w:rPr>
        <w:t xml:space="preserve"> aplicación de los criterios de adjudicación y, cuando proceda, los de desempate, </w:t>
      </w:r>
      <w:r>
        <w:rPr>
          <w:rFonts w:ascii="Arial" w:eastAsia="Arial" w:hAnsi="Arial"/>
          <w:b/>
          <w:i/>
          <w:color w:val="000000"/>
          <w:sz w:val="20"/>
          <w:lang w:val="es-ES"/>
        </w:rPr>
        <w:t>la propuesta de adjudicación y la clasificación por orden decreciente de las ofertas válidamente formuladas</w:t>
      </w:r>
      <w:r>
        <w:rPr>
          <w:rFonts w:ascii="Arial" w:eastAsia="Arial" w:hAnsi="Arial"/>
          <w:i/>
          <w:color w:val="000000"/>
          <w:sz w:val="20"/>
          <w:lang w:val="es-ES"/>
        </w:rPr>
        <w:t>. La propuesta de adjudicación no crea derecho alguno a favor de la</w:t>
      </w:r>
      <w:r>
        <w:rPr>
          <w:rFonts w:ascii="Arial" w:eastAsia="Arial" w:hAnsi="Arial"/>
          <w:i/>
          <w:color w:val="000000"/>
          <w:sz w:val="20"/>
          <w:lang w:val="es-ES"/>
        </w:rPr>
        <w:t xml:space="preserve"> licitadora propuesta frente a la Administración (art. 157.6 LCSP).</w:t>
      </w:r>
    </w:p>
    <w:p w:rsidR="002574A4" w:rsidRDefault="00434086">
      <w:pPr>
        <w:spacing w:before="116" w:line="232"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propuesta de adjudicación y de clasificación de las licitadoras será elevada por la mesa al órgano de contratación, acompañada de los informes y documentos que hayan servido de base, así como de copia de las actas de las sesiones que al efecto se hayan </w:t>
      </w:r>
      <w:r>
        <w:rPr>
          <w:rFonts w:ascii="Arial" w:eastAsia="Arial" w:hAnsi="Arial"/>
          <w:i/>
          <w:color w:val="000000"/>
          <w:sz w:val="20"/>
          <w:lang w:val="es-ES"/>
        </w:rPr>
        <w:t>celebrado.</w:t>
      </w:r>
    </w:p>
    <w:p w:rsidR="002574A4" w:rsidRDefault="00434086">
      <w:pPr>
        <w:spacing w:before="346" w:line="233" w:lineRule="exact"/>
        <w:ind w:left="792"/>
        <w:textAlignment w:val="baseline"/>
        <w:rPr>
          <w:rFonts w:ascii="Arial" w:eastAsia="Arial" w:hAnsi="Arial"/>
          <w:b/>
          <w:i/>
          <w:color w:val="000000"/>
          <w:sz w:val="20"/>
          <w:lang w:val="es-ES"/>
        </w:rPr>
      </w:pPr>
      <w:r>
        <w:rPr>
          <w:rFonts w:ascii="Arial" w:eastAsia="Arial" w:hAnsi="Arial"/>
          <w:b/>
          <w:i/>
          <w:color w:val="000000"/>
          <w:sz w:val="20"/>
          <w:lang w:val="es-ES"/>
        </w:rPr>
        <w:t>17. ACEPTACIÓN DE LA PROPUESTA Y REQUERIMIENTO DE DOCUMENTACIÓN</w:t>
      </w:r>
    </w:p>
    <w:p w:rsidR="002574A4" w:rsidRDefault="00434086">
      <w:pPr>
        <w:spacing w:before="230" w:line="230" w:lineRule="exact"/>
        <w:ind w:left="1800"/>
        <w:textAlignment w:val="baseline"/>
        <w:rPr>
          <w:rFonts w:ascii="Arial" w:eastAsia="Arial" w:hAnsi="Arial"/>
          <w:b/>
          <w:i/>
          <w:color w:val="000000"/>
          <w:sz w:val="20"/>
          <w:lang w:val="es-ES"/>
        </w:rPr>
      </w:pPr>
      <w:r>
        <w:rPr>
          <w:rFonts w:ascii="Arial" w:eastAsia="Arial" w:hAnsi="Arial"/>
          <w:b/>
          <w:i/>
          <w:color w:val="000000"/>
          <w:sz w:val="20"/>
          <w:lang w:val="es-ES"/>
        </w:rPr>
        <w:t>17.1. Aceptación de la propuesta de la mesa y requerimiento de documentación</w:t>
      </w:r>
    </w:p>
    <w:p w:rsidR="002574A4" w:rsidRDefault="00434086">
      <w:pPr>
        <w:spacing w:before="223" w:line="232" w:lineRule="exact"/>
        <w:ind w:left="72" w:righ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Aceptada la propuesta de adjudicación por el órgano de contratación, los servicios correspondientes requ</w:t>
      </w:r>
      <w:r>
        <w:rPr>
          <w:rFonts w:ascii="Arial" w:eastAsia="Arial" w:hAnsi="Arial"/>
          <w:i/>
          <w:color w:val="000000"/>
          <w:spacing w:val="-1"/>
          <w:sz w:val="20"/>
          <w:lang w:val="es-ES"/>
        </w:rPr>
        <w:t xml:space="preserve">erirán a la licitadora que haya presentado la mejor oferta para que, en el plazo de </w:t>
      </w:r>
      <w:r>
        <w:rPr>
          <w:rFonts w:ascii="Arial" w:eastAsia="Arial" w:hAnsi="Arial"/>
          <w:b/>
          <w:i/>
          <w:color w:val="000000"/>
          <w:spacing w:val="-1"/>
          <w:sz w:val="20"/>
          <w:lang w:val="es-ES"/>
        </w:rPr>
        <w:t xml:space="preserve">DIEZ (10) DÍAS HÁBILES </w:t>
      </w:r>
      <w:r>
        <w:rPr>
          <w:rFonts w:ascii="Arial" w:eastAsia="Arial" w:hAnsi="Arial"/>
          <w:i/>
          <w:color w:val="000000"/>
          <w:spacing w:val="-1"/>
          <w:sz w:val="20"/>
          <w:lang w:val="es-ES"/>
        </w:rPr>
        <w:t>proceda a presentar la documentación que se relaciona en las siguientes cláusulas 18 y 19 de este pliego.</w:t>
      </w:r>
    </w:p>
    <w:p w:rsidR="002574A4" w:rsidRDefault="00434086">
      <w:pPr>
        <w:spacing w:before="234" w:line="230" w:lineRule="exact"/>
        <w:ind w:left="72" w:right="72" w:firstLine="1728"/>
        <w:jc w:val="both"/>
        <w:textAlignment w:val="baseline"/>
        <w:rPr>
          <w:rFonts w:ascii="Arial" w:eastAsia="Arial" w:hAnsi="Arial"/>
          <w:b/>
          <w:i/>
          <w:color w:val="000000"/>
          <w:sz w:val="20"/>
          <w:lang w:val="es-ES"/>
        </w:rPr>
      </w:pPr>
      <w:r>
        <w:rPr>
          <w:rFonts w:ascii="Arial" w:eastAsia="Arial" w:hAnsi="Arial"/>
          <w:b/>
          <w:i/>
          <w:color w:val="000000"/>
          <w:sz w:val="20"/>
          <w:lang w:val="es-ES"/>
        </w:rPr>
        <w:t>17.2. Cumplimiento defectuoso e incumplimie</w:t>
      </w:r>
      <w:r>
        <w:rPr>
          <w:rFonts w:ascii="Arial" w:eastAsia="Arial" w:hAnsi="Arial"/>
          <w:b/>
          <w:i/>
          <w:color w:val="000000"/>
          <w:sz w:val="20"/>
          <w:lang w:val="es-ES"/>
        </w:rPr>
        <w:t>nto del requerimiento de documentación previa.</w:t>
      </w:r>
    </w:p>
    <w:p w:rsidR="002574A4" w:rsidRDefault="002574A4">
      <w:pPr>
        <w:spacing w:before="216" w:line="232" w:lineRule="exact"/>
        <w:ind w:left="72" w:right="72"/>
        <w:textAlignment w:val="baseline"/>
        <w:rPr>
          <w:rFonts w:ascii="Arial" w:eastAsia="Arial" w:hAnsi="Arial"/>
          <w:i/>
          <w:color w:val="000000"/>
          <w:spacing w:val="-1"/>
          <w:sz w:val="20"/>
          <w:lang w:val="es-ES"/>
        </w:rPr>
      </w:pPr>
      <w:r w:rsidRPr="002574A4">
        <w:pict>
          <v:shape id="_x0000_s1383" type="#_x0000_t202" style="position:absolute;left:0;text-align:left;margin-left:566.4pt;margin-top:508.1pt;width:15.55pt;height:303.6pt;z-index:-251637760;mso-wrap-distance-left:0;mso-wrap-distance-right:0;mso-position-horizontal-relative:page;mso-position-vertical-relative:page" filled="f" stroked="f">
            <v:textbox style="layout-flow:vertical;mso-layout-flow-alt:bottom-to-top" inset="0,0,0,0">
              <w:txbxContent>
                <w:p w:rsidR="002574A4" w:rsidRDefault="00434086">
                  <w:pPr>
                    <w:spacing w:before="61"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94 de 194</w:t>
                  </w:r>
                </w:p>
              </w:txbxContent>
            </v:textbox>
            <w10:wrap type="square" anchorx="page" anchory="page"/>
          </v:shape>
        </w:pict>
      </w:r>
      <w:r w:rsidRPr="002574A4">
        <w:pict>
          <v:shape id="_x0000_s1382" type="#_x0000_t202" style="position:absolute;left:0;text-align:left;margin-left:540.25pt;margin-top:506.9pt;width:26.15pt;height:18.95pt;z-index:-25163673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40665"/>
                        <wp:effectExtent l="0" t="0" r="0" b="0"/>
                        <wp:docPr id="417" name="Picture"/>
                        <wp:cNvGraphicFramePr/>
                        <a:graphic xmlns:a="http://schemas.openxmlformats.org/drawingml/2006/main">
                          <a:graphicData uri="http://schemas.openxmlformats.org/drawingml/2006/picture">
                            <pic:pic xmlns:pic="http://schemas.openxmlformats.org/drawingml/2006/picture">
                              <pic:nvPicPr>
                                <pic:cNvPr id="418" name="test1"/>
                                <pic:cNvPicPr preferRelativeResize="0"/>
                              </pic:nvPicPr>
                              <pic:blipFill>
                                <a:blip r:embed="rId114"/>
                                <a:stretch>
                                  <a:fillRect/>
                                </a:stretch>
                              </pic:blipFill>
                              <pic:spPr>
                                <a:xfrm>
                                  <a:off x="0" y="0"/>
                                  <a:ext cx="332105" cy="240665"/>
                                </a:xfrm>
                                <a:prstGeom prst="rect">
                                  <a:avLst/>
                                </a:prstGeom>
                              </pic:spPr>
                            </pic:pic>
                          </a:graphicData>
                        </a:graphic>
                      </wp:inline>
                    </w:drawing>
                  </w:r>
                </w:p>
              </w:txbxContent>
            </v:textbox>
            <w10:wrap anchorx="page" anchory="page"/>
          </v:shape>
        </w:pict>
      </w:r>
      <w:r w:rsidR="00434086">
        <w:rPr>
          <w:rFonts w:ascii="Arial" w:eastAsia="Arial" w:hAnsi="Arial"/>
          <w:i/>
          <w:color w:val="000000"/>
          <w:spacing w:val="-1"/>
          <w:sz w:val="20"/>
          <w:lang w:val="es-ES"/>
        </w:rPr>
        <w:t xml:space="preserve">En caso de cumplirse defectuosamente el requerimiento, el órgano de contratación podrá otorgar a </w:t>
      </w:r>
      <w:r w:rsidR="00434086">
        <w:rPr>
          <w:rFonts w:ascii="Arial" w:eastAsia="Arial" w:hAnsi="Arial"/>
          <w:i/>
          <w:color w:val="000000"/>
          <w:spacing w:val="-1"/>
          <w:sz w:val="20"/>
          <w:u w:val="single"/>
          <w:lang w:val="es-ES"/>
        </w:rPr>
        <w:t>la</w:t>
      </w:r>
      <w:r w:rsidR="00434086">
        <w:rPr>
          <w:rFonts w:ascii="Arial" w:eastAsia="Arial" w:hAnsi="Arial"/>
          <w:i/>
          <w:color w:val="000000"/>
          <w:spacing w:val="-1"/>
          <w:sz w:val="20"/>
          <w:lang w:val="es-ES"/>
        </w:rPr>
        <w:t xml:space="preserve"> candidata seleccionada un plazo máximo de TRES (3) DÍAS hábiles para que subsane los defecto detectados. Sin embargo, transcurrido este plazo de tres días, </w:t>
      </w:r>
      <w:r w:rsidR="00434086">
        <w:rPr>
          <w:rFonts w:ascii="Arial" w:eastAsia="Arial" w:hAnsi="Arial"/>
          <w:i/>
          <w:color w:val="000000"/>
          <w:spacing w:val="-1"/>
          <w:sz w:val="20"/>
          <w:lang w:val="es-ES"/>
        </w:rPr>
        <w:t>no se admitirá la subsanación de ningú defecto, ni la aportación de documentación alguna, con los mismos efectos referidos en el párrafo siguiente.</w:t>
      </w:r>
    </w:p>
    <w:p w:rsidR="002574A4" w:rsidRDefault="002574A4">
      <w:pPr>
        <w:spacing w:before="229" w:line="232" w:lineRule="exact"/>
        <w:ind w:left="72"/>
        <w:textAlignment w:val="baseline"/>
        <w:rPr>
          <w:rFonts w:ascii="Arial" w:eastAsia="Arial" w:hAnsi="Arial"/>
          <w:i/>
          <w:color w:val="000000"/>
          <w:spacing w:val="-1"/>
          <w:sz w:val="20"/>
          <w:lang w:val="es-ES"/>
        </w:rPr>
      </w:pPr>
      <w:r w:rsidRPr="002574A4">
        <w:pict>
          <v:shape id="_x0000_s1381" type="#_x0000_t202" style="position:absolute;left:0;text-align:left;margin-left:538.8pt;margin-top:526.8pt;width:27.6pt;height:36pt;z-index:-251635712;mso-wrap-distance-left:0;mso-wrap-distance-right:0;mso-position-horizontal-relative:page;mso-position-vertical-relative:page" filled="f" stroked="f">
            <v:textbox inset="0,0,0,0">
              <w:txbxContent>
                <w:p w:rsidR="002574A4" w:rsidRDefault="00434086">
                  <w:pPr>
                    <w:spacing w:before="5" w:after="29"/>
                    <w:ind w:left="29"/>
                    <w:textAlignment w:val="baseline"/>
                  </w:pPr>
                  <w:r>
                    <w:rPr>
                      <w:noProof/>
                      <w:lang w:val="es-ES" w:eastAsia="es-ES"/>
                    </w:rPr>
                    <w:drawing>
                      <wp:inline distT="0" distB="0" distL="0" distR="0">
                        <wp:extent cx="332105" cy="435610"/>
                        <wp:effectExtent l="0" t="0" r="0" b="0"/>
                        <wp:docPr id="419" name="Picture"/>
                        <wp:cNvGraphicFramePr/>
                        <a:graphic xmlns:a="http://schemas.openxmlformats.org/drawingml/2006/main">
                          <a:graphicData uri="http://schemas.openxmlformats.org/drawingml/2006/picture">
                            <pic:pic xmlns:pic="http://schemas.openxmlformats.org/drawingml/2006/picture">
                              <pic:nvPicPr>
                                <pic:cNvPr id="420" name="test1"/>
                                <pic:cNvPicPr preferRelativeResize="0"/>
                              </pic:nvPicPr>
                              <pic:blipFill>
                                <a:blip r:embed="rId115"/>
                                <a:stretch>
                                  <a:fillRect/>
                                </a:stretch>
                              </pic:blipFill>
                              <pic:spPr>
                                <a:xfrm>
                                  <a:off x="0" y="0"/>
                                  <a:ext cx="332105" cy="435610"/>
                                </a:xfrm>
                                <a:prstGeom prst="rect">
                                  <a:avLst/>
                                </a:prstGeom>
                              </pic:spPr>
                            </pic:pic>
                          </a:graphicData>
                        </a:graphic>
                      </wp:inline>
                    </w:drawing>
                  </w:r>
                </w:p>
              </w:txbxContent>
            </v:textbox>
            <w10:wrap type="square" anchorx="page" anchory="page"/>
          </v:shape>
        </w:pict>
      </w:r>
      <w:r w:rsidR="00434086">
        <w:rPr>
          <w:rFonts w:ascii="Arial" w:eastAsia="Arial" w:hAnsi="Arial"/>
          <w:i/>
          <w:color w:val="000000"/>
          <w:spacing w:val="-1"/>
          <w:sz w:val="20"/>
          <w:lang w:val="es-ES"/>
        </w:rPr>
        <w:t>Si la licitadora requerida no cumpliera en absoluto con el requerimiento, no se efectuará nuevo requerimiento</w:t>
      </w:r>
    </w:p>
    <w:p w:rsidR="002574A4" w:rsidRDefault="002574A4">
      <w:pPr>
        <w:tabs>
          <w:tab w:val="right" w:pos="9792"/>
          <w:tab w:val="right" w:leader="underscore" w:pos="9792"/>
        </w:tabs>
        <w:spacing w:before="9" w:line="232" w:lineRule="exact"/>
        <w:ind w:left="72"/>
        <w:textAlignment w:val="baseline"/>
        <w:rPr>
          <w:rFonts w:ascii="Arial" w:eastAsia="Arial" w:hAnsi="Arial"/>
          <w:i/>
          <w:color w:val="000000"/>
          <w:sz w:val="20"/>
          <w:lang w:val="es-ES"/>
        </w:rPr>
      </w:pPr>
      <w:r w:rsidRPr="002574A4">
        <w:pict>
          <v:shape id="_x0000_s1380" type="#_x0000_t202" style="position:absolute;left:0;text-align:left;margin-left:540.25pt;margin-top:562.8pt;width:26.15pt;height:4.1pt;z-index:-251634688;mso-wrap-distance-left:0;mso-wrap-distance-right:0;mso-position-horizontal-relative:page;mso-position-vertical-relative:page" filled="f" stroked="f">
            <v:textbox inset="0,0,0,0">
              <w:txbxContent>
                <w:p w:rsidR="002574A4" w:rsidRDefault="00434086">
                  <w:pPr>
                    <w:spacing w:line="82" w:lineRule="exact"/>
                    <w:textAlignment w:val="baseline"/>
                  </w:pPr>
                  <w:r>
                    <w:rPr>
                      <w:noProof/>
                      <w:lang w:val="es-ES" w:eastAsia="es-ES"/>
                    </w:rPr>
                    <w:drawing>
                      <wp:inline distT="0" distB="0" distL="0" distR="0">
                        <wp:extent cx="332105" cy="52070"/>
                        <wp:effectExtent l="0" t="0" r="0" b="0"/>
                        <wp:docPr id="421" name="Picture"/>
                        <wp:cNvGraphicFramePr/>
                        <a:graphic xmlns:a="http://schemas.openxmlformats.org/drawingml/2006/main">
                          <a:graphicData uri="http://schemas.openxmlformats.org/drawingml/2006/picture">
                            <pic:pic xmlns:pic="http://schemas.openxmlformats.org/drawingml/2006/picture">
                              <pic:nvPicPr>
                                <pic:cNvPr id="422" name="test1"/>
                                <pic:cNvPicPr preferRelativeResize="0"/>
                              </pic:nvPicPr>
                              <pic:blipFill>
                                <a:blip r:embed="rId116"/>
                                <a:stretch>
                                  <a:fillRect/>
                                </a:stretch>
                              </pic:blipFill>
                              <pic:spPr>
                                <a:xfrm>
                                  <a:off x="0" y="0"/>
                                  <a:ext cx="332105" cy="52070"/>
                                </a:xfrm>
                                <a:prstGeom prst="rect">
                                  <a:avLst/>
                                </a:prstGeom>
                              </pic:spPr>
                            </pic:pic>
                          </a:graphicData>
                        </a:graphic>
                      </wp:inline>
                    </w:drawing>
                  </w:r>
                </w:p>
              </w:txbxContent>
            </v:textbox>
            <w10:wrap anchorx="page" anchory="page"/>
          </v:shape>
        </w:pict>
      </w:r>
      <w:r w:rsidRPr="002574A4">
        <w:pict>
          <v:line id="_x0000_s1379" style="position:absolute;left:0;text-align:left;z-index:251395072;mso-position-horizontal-relative:page;mso-position-vertical-relative:page" from="540.5pt,568.8pt" to="566.45pt,568.8pt" strokeweight="2.15pt">
            <w10:wrap anchorx="page" anchory="page"/>
          </v:line>
        </w:pict>
      </w:r>
      <w:r w:rsidR="00434086">
        <w:rPr>
          <w:rFonts w:ascii="Arial" w:eastAsia="Arial" w:hAnsi="Arial"/>
          <w:i/>
          <w:color w:val="000000"/>
          <w:sz w:val="20"/>
          <w:lang w:val="es-ES"/>
        </w:rPr>
        <w:tab/>
        <w:t>se entenderá que ha retirado su oferta, procediendo exigirle el importe del 3 por ciento del presupuesto bas</w:t>
      </w:r>
      <w:r w:rsidR="00434086">
        <w:rPr>
          <w:rFonts w:ascii="Arial" w:eastAsia="Arial" w:hAnsi="Arial"/>
          <w:i/>
          <w:color w:val="000000"/>
          <w:sz w:val="20"/>
          <w:lang w:val="es-ES"/>
        </w:rPr>
        <w:tab/>
        <w:t xml:space="preserve"> </w:t>
      </w:r>
    </w:p>
    <w:p w:rsidR="002574A4" w:rsidRDefault="002574A4">
      <w:pPr>
        <w:tabs>
          <w:tab w:val="right" w:pos="9792"/>
          <w:tab w:val="right" w:leader="underscore" w:pos="9792"/>
        </w:tabs>
        <w:spacing w:line="231" w:lineRule="exact"/>
        <w:ind w:left="72"/>
        <w:textAlignment w:val="baseline"/>
        <w:rPr>
          <w:rFonts w:ascii="Arial" w:eastAsia="Arial" w:hAnsi="Arial"/>
          <w:i/>
          <w:color w:val="000000"/>
          <w:sz w:val="20"/>
          <w:lang w:val="es-ES"/>
        </w:rPr>
      </w:pPr>
      <w:r w:rsidRPr="002574A4">
        <w:pict>
          <v:line id="_x0000_s1378" style="position:absolute;left:0;text-align:left;z-index:251396096;mso-position-horizontal-relative:page;mso-position-vertical-relative:page" from="540.5pt,574.3pt" to="566.45pt,574.3pt" strokeweight="3.1pt">
            <v:stroke linestyle="thinThin"/>
            <w10:wrap anchorx="page" anchory="page"/>
          </v:line>
        </w:pict>
      </w:r>
      <w:r w:rsidR="00434086">
        <w:rPr>
          <w:rFonts w:ascii="Arial" w:eastAsia="Arial" w:hAnsi="Arial"/>
          <w:i/>
          <w:color w:val="000000"/>
          <w:sz w:val="20"/>
          <w:lang w:val="es-ES"/>
        </w:rPr>
        <w:tab/>
      </w:r>
      <w:r w:rsidR="00434086">
        <w:rPr>
          <w:rFonts w:ascii="Arial" w:eastAsia="Arial" w:hAnsi="Arial"/>
          <w:i/>
          <w:color w:val="000000"/>
          <w:sz w:val="20"/>
          <w:lang w:val="es-ES"/>
        </w:rPr>
        <w:t>de licitación, IGIC excluido, en concepto de penalidad, que se hará efectivo en primer lugar contra la garantí</w:t>
      </w:r>
      <w:r w:rsidR="00434086">
        <w:rPr>
          <w:rFonts w:ascii="Arial" w:eastAsia="Arial" w:hAnsi="Arial"/>
          <w:i/>
          <w:color w:val="000000"/>
          <w:sz w:val="20"/>
          <w:lang w:val="es-ES"/>
        </w:rPr>
        <w:tab/>
        <w:t xml:space="preserve"> </w:t>
      </w:r>
    </w:p>
    <w:p w:rsidR="002574A4" w:rsidRDefault="002574A4">
      <w:pPr>
        <w:spacing w:line="225" w:lineRule="exact"/>
        <w:ind w:left="72" w:right="72"/>
        <w:jc w:val="both"/>
        <w:textAlignment w:val="baseline"/>
        <w:rPr>
          <w:rFonts w:ascii="Arial" w:eastAsia="Arial" w:hAnsi="Arial"/>
          <w:i/>
          <w:color w:val="000000"/>
          <w:sz w:val="20"/>
          <w:lang w:val="es-ES"/>
        </w:rPr>
      </w:pPr>
      <w:r w:rsidRPr="002574A4">
        <w:pict>
          <v:shape id="_x0000_s1377" type="#_x0000_t202" style="position:absolute;left:0;text-align:left;margin-left:540.25pt;margin-top:588.95pt;width:26.15pt;height:6.95pt;z-index:-251633664;mso-wrap-distance-left:0;mso-wrap-distance-right:0;mso-position-horizontal-relative:page;mso-position-vertical-relative:page" filled="f" stroked="f">
            <v:textbox inset="0,0,0,0">
              <w:txbxContent>
                <w:p w:rsidR="002574A4" w:rsidRDefault="00434086">
                  <w:pPr>
                    <w:spacing w:line="139" w:lineRule="exact"/>
                    <w:textAlignment w:val="baseline"/>
                  </w:pPr>
                  <w:r>
                    <w:rPr>
                      <w:noProof/>
                      <w:lang w:val="es-ES" w:eastAsia="es-ES"/>
                    </w:rPr>
                    <w:drawing>
                      <wp:inline distT="0" distB="0" distL="0" distR="0">
                        <wp:extent cx="332105" cy="88265"/>
                        <wp:effectExtent l="0" t="0" r="0" b="0"/>
                        <wp:docPr id="423" name="Picture"/>
                        <wp:cNvGraphicFramePr/>
                        <a:graphic xmlns:a="http://schemas.openxmlformats.org/drawingml/2006/main">
                          <a:graphicData uri="http://schemas.openxmlformats.org/drawingml/2006/picture">
                            <pic:pic xmlns:pic="http://schemas.openxmlformats.org/drawingml/2006/picture">
                              <pic:nvPicPr>
                                <pic:cNvPr id="424" name="test1"/>
                                <pic:cNvPicPr preferRelativeResize="0"/>
                              </pic:nvPicPr>
                              <pic:blipFill>
                                <a:blip r:embed="rId117"/>
                                <a:stretch>
                                  <a:fillRect/>
                                </a:stretch>
                              </pic:blipFill>
                              <pic:spPr>
                                <a:xfrm>
                                  <a:off x="0" y="0"/>
                                  <a:ext cx="332105" cy="88265"/>
                                </a:xfrm>
                                <a:prstGeom prst="rect">
                                  <a:avLst/>
                                </a:prstGeom>
                              </pic:spPr>
                            </pic:pic>
                          </a:graphicData>
                        </a:graphic>
                      </wp:inline>
                    </w:drawing>
                  </w:r>
                </w:p>
              </w:txbxContent>
            </v:textbox>
            <w10:wrap anchorx="page" anchory="page"/>
          </v:shape>
        </w:pict>
      </w:r>
      <w:r w:rsidRPr="002574A4">
        <w:pict>
          <v:shape id="_x0000_s1376" type="#_x0000_t202" style="position:absolute;left:0;text-align:left;margin-left:540.25pt;margin-top:597.35pt;width:26.15pt;height:52.55pt;z-index:-25163264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667385"/>
                        <wp:effectExtent l="0" t="0" r="0" b="0"/>
                        <wp:docPr id="425" name="Picture"/>
                        <wp:cNvGraphicFramePr/>
                        <a:graphic xmlns:a="http://schemas.openxmlformats.org/drawingml/2006/main">
                          <a:graphicData uri="http://schemas.openxmlformats.org/drawingml/2006/picture">
                            <pic:pic xmlns:pic="http://schemas.openxmlformats.org/drawingml/2006/picture">
                              <pic:nvPicPr>
                                <pic:cNvPr id="426" name="test1"/>
                                <pic:cNvPicPr preferRelativeResize="0"/>
                              </pic:nvPicPr>
                              <pic:blipFill>
                                <a:blip r:embed="rId118"/>
                                <a:stretch>
                                  <a:fillRect/>
                                </a:stretch>
                              </pic:blipFill>
                              <pic:spPr>
                                <a:xfrm>
                                  <a:off x="0" y="0"/>
                                  <a:ext cx="332105" cy="667385"/>
                                </a:xfrm>
                                <a:prstGeom prst="rect">
                                  <a:avLst/>
                                </a:prstGeom>
                              </pic:spPr>
                            </pic:pic>
                          </a:graphicData>
                        </a:graphic>
                      </wp:inline>
                    </w:drawing>
                  </w:r>
                </w:p>
              </w:txbxContent>
            </v:textbox>
            <w10:wrap anchorx="page" anchory="page"/>
          </v:shape>
        </w:pict>
      </w:r>
      <w:r w:rsidRPr="002574A4">
        <w:pict>
          <v:line id="_x0000_s1375" style="position:absolute;left:0;text-align:left;z-index:251397120;mso-position-horizontal-relative:page;mso-position-vertical-relative:page" from="540.5pt,584.9pt" to="566.45pt,584.9pt" strokeweight="1.9pt">
            <w10:wrap anchorx="page" anchory="page"/>
          </v:line>
        </w:pict>
      </w:r>
      <w:r w:rsidR="00434086">
        <w:rPr>
          <w:rFonts w:ascii="Arial" w:eastAsia="Arial" w:hAnsi="Arial"/>
          <w:i/>
          <w:color w:val="000000"/>
          <w:sz w:val="20"/>
          <w:lang w:val="es-ES"/>
        </w:rPr>
        <w:t>provisional, si se hubiera constituido, sin perjuicio de lo establecido en la letra a) del apartado 2 del artículo 7 de la LCSP y si</w:t>
      </w:r>
      <w:r w:rsidR="00434086">
        <w:rPr>
          <w:rFonts w:ascii="Arial" w:eastAsia="Arial" w:hAnsi="Arial"/>
          <w:i/>
          <w:color w:val="000000"/>
          <w:sz w:val="20"/>
          <w:lang w:val="es-ES"/>
        </w:rPr>
        <w:t>n que, en tal caso, resulte de aplicación lo dispuesto en el art. 73.3 de la Ley 39/2015 de 1 d octubre</w:t>
      </w:r>
    </w:p>
    <w:p w:rsidR="002574A4" w:rsidRDefault="00434086">
      <w:pPr>
        <w:spacing w:before="229" w:line="232" w:lineRule="exact"/>
        <w:ind w:left="72"/>
        <w:textAlignment w:val="baseline"/>
        <w:rPr>
          <w:rFonts w:ascii="Arial" w:eastAsia="Arial" w:hAnsi="Arial"/>
          <w:i/>
          <w:color w:val="000000"/>
          <w:spacing w:val="7"/>
          <w:sz w:val="20"/>
          <w:lang w:val="es-ES"/>
        </w:rPr>
      </w:pPr>
      <w:r>
        <w:rPr>
          <w:rFonts w:ascii="Arial" w:eastAsia="Arial" w:hAnsi="Arial"/>
          <w:i/>
          <w:color w:val="000000"/>
          <w:spacing w:val="7"/>
          <w:sz w:val="20"/>
          <w:lang w:val="es-ES"/>
        </w:rPr>
        <w:t>En caso de que, por la licitadora que haya presentado la oferta económicamente más ventajosa, no s</w:t>
      </w:r>
    </w:p>
    <w:p w:rsidR="002574A4" w:rsidRDefault="002574A4">
      <w:pPr>
        <w:tabs>
          <w:tab w:val="right" w:pos="9792"/>
          <w:tab w:val="right" w:leader="underscore" w:pos="9792"/>
        </w:tabs>
        <w:spacing w:line="230" w:lineRule="exact"/>
        <w:ind w:left="72" w:right="144"/>
        <w:jc w:val="both"/>
        <w:textAlignment w:val="baseline"/>
        <w:rPr>
          <w:rFonts w:ascii="Arial" w:eastAsia="Arial" w:hAnsi="Arial"/>
          <w:i/>
          <w:color w:val="000000"/>
          <w:sz w:val="20"/>
          <w:lang w:val="es-ES"/>
        </w:rPr>
      </w:pPr>
      <w:r w:rsidRPr="002574A4">
        <w:pict>
          <v:shape id="_x0000_s1374" type="#_x0000_t202" style="position:absolute;left:0;text-align:left;margin-left:540.25pt;margin-top:656.9pt;width:26.15pt;height:16.05pt;z-index:-25163161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03835"/>
                        <wp:effectExtent l="0" t="0" r="0" b="0"/>
                        <wp:docPr id="427" name="Picture"/>
                        <wp:cNvGraphicFramePr/>
                        <a:graphic xmlns:a="http://schemas.openxmlformats.org/drawingml/2006/main">
                          <a:graphicData uri="http://schemas.openxmlformats.org/drawingml/2006/picture">
                            <pic:pic xmlns:pic="http://schemas.openxmlformats.org/drawingml/2006/picture">
                              <pic:nvPicPr>
                                <pic:cNvPr id="428" name="test1"/>
                                <pic:cNvPicPr preferRelativeResize="0"/>
                              </pic:nvPicPr>
                              <pic:blipFill>
                                <a:blip r:embed="rId119"/>
                                <a:stretch>
                                  <a:fillRect/>
                                </a:stretch>
                              </pic:blipFill>
                              <pic:spPr>
                                <a:xfrm>
                                  <a:off x="0" y="0"/>
                                  <a:ext cx="332105" cy="203835"/>
                                </a:xfrm>
                                <a:prstGeom prst="rect">
                                  <a:avLst/>
                                </a:prstGeom>
                              </pic:spPr>
                            </pic:pic>
                          </a:graphicData>
                        </a:graphic>
                      </wp:inline>
                    </w:drawing>
                  </w:r>
                </w:p>
              </w:txbxContent>
            </v:textbox>
            <w10:wrap anchorx="page" anchory="page"/>
          </v:shape>
        </w:pict>
      </w:r>
      <w:r w:rsidRPr="002574A4">
        <w:pict>
          <v:line id="_x0000_s1373" style="position:absolute;left:0;text-align:left;z-index:251398144;mso-position-horizontal-relative:page;mso-position-vertical-relative:page" from="540.5pt,653.5pt" to="566.45pt,653.5pt" strokeweight=".95pt">
            <w10:wrap anchorx="page" anchory="page"/>
          </v:line>
        </w:pict>
      </w:r>
      <w:r w:rsidR="00434086">
        <w:rPr>
          <w:rFonts w:ascii="Arial" w:eastAsia="Arial" w:hAnsi="Arial"/>
          <w:i/>
          <w:color w:val="000000"/>
          <w:sz w:val="20"/>
          <w:lang w:val="es-ES"/>
        </w:rPr>
        <w:tab/>
      </w:r>
      <w:r w:rsidR="00434086">
        <w:rPr>
          <w:rFonts w:ascii="Arial" w:eastAsia="Arial" w:hAnsi="Arial"/>
          <w:i/>
          <w:color w:val="000000"/>
          <w:sz w:val="20"/>
          <w:lang w:val="es-ES"/>
        </w:rPr>
        <w:t>presente en el plazo, forma y medios señalados ninguna de la documentación requerida, implicará, de form</w:t>
      </w:r>
      <w:r w:rsidR="00434086">
        <w:rPr>
          <w:rFonts w:ascii="Arial" w:eastAsia="Arial" w:hAnsi="Arial"/>
          <w:i/>
          <w:color w:val="000000"/>
          <w:sz w:val="20"/>
          <w:lang w:val="es-ES"/>
        </w:rPr>
        <w:tab/>
        <w:t xml:space="preserve"> </w:t>
      </w:r>
      <w:r w:rsidR="00434086">
        <w:rPr>
          <w:rFonts w:ascii="Arial" w:eastAsia="Arial" w:hAnsi="Arial"/>
          <w:i/>
          <w:color w:val="000000"/>
          <w:sz w:val="20"/>
          <w:lang w:val="es-ES"/>
        </w:rPr>
        <w:br/>
        <w:t>automática y sin necesidad de resolución expresa, que dicho licitador ha retirado su oferta con la consecuencias previstas en el art. 150.2 de la LCS</w:t>
      </w:r>
      <w:r w:rsidR="00434086">
        <w:rPr>
          <w:rFonts w:ascii="Arial" w:eastAsia="Arial" w:hAnsi="Arial"/>
          <w:i/>
          <w:color w:val="000000"/>
          <w:sz w:val="20"/>
          <w:lang w:val="es-ES"/>
        </w:rPr>
        <w:t>P y sin que, en tal caso, resulte de aplicación lo dispuest en el art. 73.3 de la Ley 39/2015 de 1 de octubre.</w:t>
      </w:r>
    </w:p>
    <w:p w:rsidR="002574A4" w:rsidRDefault="002574A4">
      <w:pPr>
        <w:spacing w:before="115" w:line="232" w:lineRule="exact"/>
        <w:ind w:left="72" w:right="144"/>
        <w:jc w:val="both"/>
        <w:textAlignment w:val="baseline"/>
        <w:rPr>
          <w:rFonts w:ascii="Arial" w:eastAsia="Arial" w:hAnsi="Arial"/>
          <w:i/>
          <w:color w:val="000000"/>
          <w:sz w:val="20"/>
          <w:lang w:val="es-ES"/>
        </w:rPr>
      </w:pPr>
      <w:r w:rsidRPr="002574A4">
        <w:pict>
          <v:shape id="_x0000_s1372" type="#_x0000_t202" style="position:absolute;left:0;text-align:left;margin-left:540.25pt;margin-top:683.05pt;width:26.15pt;height:128.85pt;z-index:-25163059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636395"/>
                        <wp:effectExtent l="0" t="0" r="0" b="0"/>
                        <wp:docPr id="429" name="Picture"/>
                        <wp:cNvGraphicFramePr/>
                        <a:graphic xmlns:a="http://schemas.openxmlformats.org/drawingml/2006/main">
                          <a:graphicData uri="http://schemas.openxmlformats.org/drawingml/2006/picture">
                            <pic:pic xmlns:pic="http://schemas.openxmlformats.org/drawingml/2006/picture">
                              <pic:nvPicPr>
                                <pic:cNvPr id="430" name="test1"/>
                                <pic:cNvPicPr preferRelativeResize="0"/>
                              </pic:nvPicPr>
                              <pic:blipFill>
                                <a:blip r:embed="rId120"/>
                                <a:stretch>
                                  <a:fillRect/>
                                </a:stretch>
                              </pic:blipFill>
                              <pic:spPr>
                                <a:xfrm>
                                  <a:off x="0" y="0"/>
                                  <a:ext cx="332105" cy="1636395"/>
                                </a:xfrm>
                                <a:prstGeom prst="rect">
                                  <a:avLst/>
                                </a:prstGeom>
                              </pic:spPr>
                            </pic:pic>
                          </a:graphicData>
                        </a:graphic>
                      </wp:inline>
                    </w:drawing>
                  </w:r>
                </w:p>
              </w:txbxContent>
            </v:textbox>
            <w10:wrap anchorx="page" anchory="page"/>
          </v:shape>
        </w:pict>
      </w:r>
      <w:r w:rsidRPr="002574A4">
        <w:pict>
          <v:line id="_x0000_s1371" style="position:absolute;left:0;text-align:left;z-index:251399168;mso-position-horizontal-relative:page;mso-position-vertical-relative:page" from="540.5pt,678pt" to="566.45pt,678pt" strokeweight="4.1pt">
            <v:stroke linestyle="thinThin"/>
            <w10:wrap anchorx="page" anchory="page"/>
          </v:line>
        </w:pict>
      </w:r>
      <w:r w:rsidR="00434086">
        <w:rPr>
          <w:rFonts w:ascii="Arial" w:eastAsia="Arial" w:hAnsi="Arial"/>
          <w:i/>
          <w:color w:val="000000"/>
          <w:sz w:val="20"/>
          <w:lang w:val="es-ES"/>
        </w:rPr>
        <w:t>Además, se realizará la propuesta de adjudicación a favor de la siguiente candidata en puntuación otorgándole el correspondiente plazo para</w:t>
      </w:r>
      <w:r w:rsidR="00434086">
        <w:rPr>
          <w:rFonts w:ascii="Arial" w:eastAsia="Arial" w:hAnsi="Arial"/>
          <w:i/>
          <w:color w:val="000000"/>
          <w:sz w:val="20"/>
          <w:lang w:val="es-ES"/>
        </w:rPr>
        <w:t xml:space="preserve"> constituir la garantía definitiva, si procede, así como para presenta el resto de la documentación procedente.</w:t>
      </w:r>
    </w:p>
    <w:p w:rsidR="002574A4" w:rsidRDefault="002574A4">
      <w:pPr>
        <w:sectPr w:rsidR="002574A4">
          <w:pgSz w:w="11909" w:h="16838"/>
          <w:pgMar w:top="3240" w:right="902" w:bottom="269" w:left="989" w:header="720" w:footer="720" w:gutter="0"/>
          <w:cols w:space="720"/>
        </w:sectPr>
      </w:pPr>
    </w:p>
    <w:tbl>
      <w:tblPr>
        <w:tblW w:w="0" w:type="auto"/>
        <w:tblLayout w:type="fixed"/>
        <w:tblCellMar>
          <w:left w:w="0" w:type="dxa"/>
          <w:right w:w="0" w:type="dxa"/>
        </w:tblCellMar>
        <w:tblLook w:val="0000"/>
      </w:tblPr>
      <w:tblGrid>
        <w:gridCol w:w="1716"/>
        <w:gridCol w:w="8302"/>
      </w:tblGrid>
      <w:tr w:rsidR="002574A4">
        <w:tblPrEx>
          <w:tblCellMar>
            <w:top w:w="0" w:type="dxa"/>
            <w:bottom w:w="0" w:type="dxa"/>
          </w:tblCellMar>
        </w:tblPrEx>
        <w:trPr>
          <w:trHeight w:hRule="exact" w:val="1785"/>
        </w:trPr>
        <w:tc>
          <w:tcPr>
            <w:tcW w:w="1716"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1"/>
              <w:jc w:val="right"/>
              <w:textAlignment w:val="baseline"/>
            </w:pPr>
            <w:r>
              <w:rPr>
                <w:noProof/>
                <w:lang w:val="es-ES" w:eastAsia="es-ES"/>
              </w:rPr>
              <w:lastRenderedPageBreak/>
              <w:drawing>
                <wp:inline distT="0" distB="0" distL="0" distR="0">
                  <wp:extent cx="911225" cy="1112520"/>
                  <wp:effectExtent l="0" t="0" r="0" b="0"/>
                  <wp:docPr id="431" name="Picture"/>
                  <wp:cNvGraphicFramePr/>
                  <a:graphic xmlns:a="http://schemas.openxmlformats.org/drawingml/2006/main">
                    <a:graphicData uri="http://schemas.openxmlformats.org/drawingml/2006/picture">
                      <pic:pic xmlns:pic="http://schemas.openxmlformats.org/drawingml/2006/picture">
                        <pic:nvPicPr>
                          <pic:cNvPr id="43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2"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3" w:line="229" w:lineRule="exact"/>
        <w:ind w:left="792"/>
        <w:textAlignment w:val="baseline"/>
        <w:rPr>
          <w:rFonts w:ascii="Arial" w:eastAsia="Arial" w:hAnsi="Arial"/>
          <w:b/>
          <w:i/>
          <w:color w:val="000000"/>
          <w:sz w:val="20"/>
          <w:lang w:val="es-ES"/>
        </w:rPr>
      </w:pPr>
      <w:r>
        <w:rPr>
          <w:rFonts w:ascii="Arial" w:eastAsia="Arial" w:hAnsi="Arial"/>
          <w:b/>
          <w:i/>
          <w:color w:val="000000"/>
          <w:sz w:val="20"/>
          <w:lang w:val="es-ES"/>
        </w:rPr>
        <w:t>18. CONSTITUCIÓN DE GARANTÍAS</w:t>
      </w:r>
    </w:p>
    <w:p w:rsidR="002574A4" w:rsidRDefault="00434086">
      <w:pPr>
        <w:spacing w:before="354"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licitadora que haya presentado la oferta económicamente más ventajosa a cada Lote deberá acreditar, dentro del plazo de </w:t>
      </w:r>
      <w:r>
        <w:rPr>
          <w:rFonts w:ascii="Arial" w:eastAsia="Arial" w:hAnsi="Arial"/>
          <w:b/>
          <w:i/>
          <w:color w:val="000000"/>
          <w:sz w:val="20"/>
          <w:lang w:val="es-ES"/>
        </w:rPr>
        <w:t xml:space="preserve">DIEZ (10) DÍAS HÁBILES, </w:t>
      </w:r>
      <w:r>
        <w:rPr>
          <w:rFonts w:ascii="Arial" w:eastAsia="Arial" w:hAnsi="Arial"/>
          <w:i/>
          <w:color w:val="000000"/>
          <w:sz w:val="20"/>
          <w:lang w:val="es-ES"/>
        </w:rPr>
        <w:t xml:space="preserve">a contar desde el siguiente a aquél en que hubiera recibido el requerimiento, la constitución de la </w:t>
      </w:r>
      <w:r>
        <w:rPr>
          <w:rFonts w:ascii="Arial" w:eastAsia="Arial" w:hAnsi="Arial"/>
          <w:i/>
          <w:color w:val="000000"/>
          <w:sz w:val="20"/>
          <w:u w:val="single"/>
          <w:lang w:val="es-ES"/>
        </w:rPr>
        <w:t>garantía definitiva por importe del 5 % del precio final ofertado,</w:t>
      </w:r>
      <w:r>
        <w:rPr>
          <w:rFonts w:ascii="Arial" w:eastAsia="Arial" w:hAnsi="Arial"/>
          <w:i/>
          <w:color w:val="000000"/>
          <w:sz w:val="20"/>
          <w:lang w:val="es-ES"/>
        </w:rPr>
        <w:t xml:space="preserve"> excluido el I.G.I.C., en virtud de los artículos 107 y siguientes de la LCSP y en la form</w:t>
      </w:r>
      <w:r>
        <w:rPr>
          <w:rFonts w:ascii="Arial" w:eastAsia="Arial" w:hAnsi="Arial"/>
          <w:i/>
          <w:color w:val="000000"/>
          <w:sz w:val="20"/>
          <w:lang w:val="es-ES"/>
        </w:rPr>
        <w:t>a en que se prevé en el artículo 108 de la LCSP.</w:t>
      </w:r>
    </w:p>
    <w:p w:rsidR="002574A4" w:rsidRDefault="00434086">
      <w:pPr>
        <w:spacing w:before="114" w:line="231"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En el supuesto de adjudicarse a una Oferta Integradora la garantía definitiva será por importe del 5% del precio final ofertado a la misma.</w:t>
      </w:r>
    </w:p>
    <w:p w:rsidR="002574A4" w:rsidRDefault="00434086">
      <w:pPr>
        <w:spacing w:before="122" w:line="228" w:lineRule="exact"/>
        <w:ind w:left="72"/>
        <w:textAlignment w:val="baseline"/>
        <w:rPr>
          <w:rFonts w:ascii="Arial" w:eastAsia="Arial" w:hAnsi="Arial"/>
          <w:i/>
          <w:color w:val="000000"/>
          <w:spacing w:val="-3"/>
          <w:sz w:val="20"/>
          <w:lang w:val="es-ES"/>
        </w:rPr>
      </w:pPr>
      <w:r>
        <w:rPr>
          <w:rFonts w:ascii="Arial" w:eastAsia="Arial" w:hAnsi="Arial"/>
          <w:i/>
          <w:color w:val="000000"/>
          <w:spacing w:val="-3"/>
          <w:sz w:val="20"/>
          <w:lang w:val="es-ES"/>
        </w:rPr>
        <w:t>No se establece garantía complementaria.</w:t>
      </w:r>
    </w:p>
    <w:p w:rsidR="002574A4" w:rsidRDefault="00434086">
      <w:pPr>
        <w:spacing w:before="472"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En virtud del artículo 108</w:t>
      </w:r>
      <w:r>
        <w:rPr>
          <w:rFonts w:ascii="Arial" w:eastAsia="Arial" w:hAnsi="Arial"/>
          <w:i/>
          <w:color w:val="000000"/>
          <w:sz w:val="20"/>
          <w:lang w:val="es-ES"/>
        </w:rPr>
        <w:t xml:space="preserve"> de la LCSP, y en la forma y condiciones establecidas en los artículos 55 y siguientes del RGLCAP, se establece que las garantías exigidas en los contratos celebrados con las Administraciones Públicas podrán prestarse en alguna o algunas de las siguientes </w:t>
      </w:r>
      <w:r>
        <w:rPr>
          <w:rFonts w:ascii="Arial" w:eastAsia="Arial" w:hAnsi="Arial"/>
          <w:i/>
          <w:color w:val="000000"/>
          <w:sz w:val="20"/>
          <w:lang w:val="es-ES"/>
        </w:rPr>
        <w:t>formas:</w:t>
      </w:r>
    </w:p>
    <w:p w:rsidR="002574A4" w:rsidRDefault="00434086">
      <w:pPr>
        <w:numPr>
          <w:ilvl w:val="0"/>
          <w:numId w:val="45"/>
        </w:numPr>
        <w:tabs>
          <w:tab w:val="clear" w:pos="720"/>
          <w:tab w:val="left" w:pos="792"/>
          <w:tab w:val="right" w:pos="9936"/>
        </w:tabs>
        <w:spacing w:before="471"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Mediante ingreso en la cuenta número ES 83 0182 5925 8502 0087 5401, especificando el concepto </w:t>
      </w:r>
      <w:r>
        <w:rPr>
          <w:rFonts w:ascii="Arial" w:eastAsia="Arial" w:hAnsi="Arial"/>
          <w:i/>
          <w:color w:val="000000"/>
          <w:sz w:val="20"/>
          <w:lang w:val="es-ES"/>
        </w:rPr>
        <w:br/>
      </w:r>
      <w:r>
        <w:rPr>
          <w:rFonts w:ascii="Arial" w:eastAsia="Arial" w:hAnsi="Arial"/>
          <w:i/>
          <w:color w:val="000000"/>
          <w:sz w:val="20"/>
          <w:lang w:val="es-ES"/>
        </w:rPr>
        <w:t>del ingreso y nombre del titular del ingreso. Deberá consignarse el número de este expediente y comunicarse que se ha efectuado dicho pago al Ayuntamiento.</w:t>
      </w:r>
    </w:p>
    <w:p w:rsidR="002574A4" w:rsidRDefault="00434086">
      <w:pPr>
        <w:numPr>
          <w:ilvl w:val="0"/>
          <w:numId w:val="45"/>
        </w:numPr>
        <w:tabs>
          <w:tab w:val="left" w:pos="360"/>
        </w:tabs>
        <w:spacing w:before="465" w:line="231" w:lineRule="exact"/>
        <w:ind w:left="72"/>
        <w:jc w:val="both"/>
        <w:textAlignment w:val="baseline"/>
        <w:rPr>
          <w:rFonts w:ascii="Arial" w:eastAsia="Arial" w:hAnsi="Arial"/>
          <w:b/>
          <w:i/>
          <w:color w:val="000000"/>
          <w:sz w:val="20"/>
          <w:lang w:val="es-ES"/>
        </w:rPr>
      </w:pPr>
      <w:r>
        <w:rPr>
          <w:rFonts w:ascii="Arial" w:eastAsia="Arial" w:hAnsi="Arial"/>
          <w:b/>
          <w:i/>
          <w:color w:val="000000"/>
          <w:sz w:val="20"/>
          <w:lang w:val="es-ES"/>
        </w:rPr>
        <w:t>En valores</w:t>
      </w:r>
      <w:r>
        <w:rPr>
          <w:rFonts w:ascii="Arial" w:eastAsia="Arial" w:hAnsi="Arial"/>
          <w:i/>
          <w:color w:val="000000"/>
          <w:sz w:val="20"/>
          <w:lang w:val="es-ES"/>
        </w:rPr>
        <w:t>, que en todo caso serán de Deuda Pública, con sujeción, en cada caso, a las condiciones e</w:t>
      </w:r>
      <w:r>
        <w:rPr>
          <w:rFonts w:ascii="Arial" w:eastAsia="Arial" w:hAnsi="Arial"/>
          <w:i/>
          <w:color w:val="000000"/>
          <w:sz w:val="20"/>
          <w:lang w:val="es-ES"/>
        </w:rPr>
        <w:t>stablecidas en las normas de desarrollo de esta Ley.</w:t>
      </w:r>
    </w:p>
    <w:p w:rsidR="002574A4" w:rsidRDefault="002574A4">
      <w:pPr>
        <w:spacing w:before="119" w:line="231" w:lineRule="exact"/>
        <w:ind w:left="72"/>
        <w:jc w:val="both"/>
        <w:textAlignment w:val="baseline"/>
        <w:rPr>
          <w:rFonts w:ascii="Arial" w:eastAsia="Arial" w:hAnsi="Arial"/>
          <w:i/>
          <w:color w:val="000000"/>
          <w:sz w:val="20"/>
          <w:lang w:val="es-ES"/>
        </w:rPr>
      </w:pPr>
      <w:r w:rsidRPr="002574A4">
        <w:pict>
          <v:shape id="_x0000_s1370" type="#_x0000_t202" style="position:absolute;left:0;text-align:left;margin-left:540.25pt;margin-top:501.85pt;width:41.7pt;height:310.05pt;z-index:-25162956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433" name="Picture"/>
                              <wp:cNvGraphicFramePr/>
                              <a:graphic xmlns:a="http://schemas.openxmlformats.org/drawingml/2006/main">
                                <a:graphicData uri="http://schemas.openxmlformats.org/drawingml/2006/picture">
                                  <pic:pic xmlns:pic="http://schemas.openxmlformats.org/drawingml/2006/picture">
                                    <pic:nvPicPr>
                                      <pic:cNvPr id="43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95 de 194</w:t>
                        </w:r>
                      </w:p>
                    </w:tc>
                  </w:tr>
                </w:tbl>
                <w:p w:rsidR="002574A4" w:rsidRDefault="002574A4"/>
              </w:txbxContent>
            </v:textbox>
            <w10:wrap type="square" anchorx="page" anchory="page"/>
          </v:shape>
        </w:pict>
      </w:r>
      <w:r w:rsidR="00434086">
        <w:rPr>
          <w:rFonts w:ascii="Arial" w:eastAsia="Arial" w:hAnsi="Arial"/>
          <w:i/>
          <w:color w:val="000000"/>
          <w:sz w:val="20"/>
          <w:lang w:val="es-ES"/>
        </w:rPr>
        <w:t>El efectivo y los certificados de inmovilización de los valores anotados se depositarán en la Caja Municipal, o la documentación acreditativa correspondiente en la Tesorería del Ayuntamiento.</w:t>
      </w:r>
    </w:p>
    <w:p w:rsidR="002574A4" w:rsidRDefault="00434086">
      <w:pPr>
        <w:numPr>
          <w:ilvl w:val="0"/>
          <w:numId w:val="45"/>
        </w:numPr>
        <w:tabs>
          <w:tab w:val="left" w:pos="360"/>
        </w:tabs>
        <w:spacing w:before="472" w:line="230" w:lineRule="exact"/>
        <w:ind w:left="7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Mediante aval, </w:t>
      </w:r>
      <w:r>
        <w:rPr>
          <w:rFonts w:ascii="Arial" w:eastAsia="Arial" w:hAnsi="Arial"/>
          <w:i/>
          <w:color w:val="000000"/>
          <w:sz w:val="20"/>
          <w:lang w:val="es-ES"/>
        </w:rPr>
        <w:t>con el tenor literal que se establece en el Anexo IV, prestado en la forma y condiciones que establezcan las normas de desarrollo de esta Ley, por alguno de los bancos, cajas de ahorros, cooperativas de crédito, establecimientos financieros de crédito y so</w:t>
      </w:r>
      <w:r>
        <w:rPr>
          <w:rFonts w:ascii="Arial" w:eastAsia="Arial" w:hAnsi="Arial"/>
          <w:i/>
          <w:color w:val="000000"/>
          <w:sz w:val="20"/>
          <w:lang w:val="es-ES"/>
        </w:rPr>
        <w:t>ciedades de garantía recíproca autorizados para operar en España, que deberá depositarse en los establecimientos señalados en la letra a) anterior.</w:t>
      </w:r>
    </w:p>
    <w:p w:rsidR="002574A4" w:rsidRDefault="00434086">
      <w:pPr>
        <w:spacing w:before="122" w:line="229"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Para ello, el interesado deberá bastantear en la Secretaría General del Ayuntamiento los poderes del represe</w:t>
      </w:r>
      <w:r>
        <w:rPr>
          <w:rFonts w:ascii="Arial" w:eastAsia="Arial" w:hAnsi="Arial"/>
          <w:i/>
          <w:color w:val="000000"/>
          <w:sz w:val="20"/>
          <w:lang w:val="es-ES"/>
        </w:rPr>
        <w:t>ntante de la entidad financiera que vaya a prestar aval, siempre que no conste en el Registro de Poderes del Ayuntamiento. Una vez bastanteados los poderes, deberá proceder al bastanteo del Aval, para lo cual deberá dirigirse directamente al Departamento d</w:t>
      </w:r>
      <w:r>
        <w:rPr>
          <w:rFonts w:ascii="Arial" w:eastAsia="Arial" w:hAnsi="Arial"/>
          <w:i/>
          <w:color w:val="000000"/>
          <w:sz w:val="20"/>
          <w:lang w:val="es-ES"/>
        </w:rPr>
        <w:t>e Secretaría General. Todo ello dentro del plazo de diez (10) días hábiles otorgados para la constitución de la garantía definitiva.</w:t>
      </w:r>
    </w:p>
    <w:p w:rsidR="002574A4" w:rsidRDefault="00434086">
      <w:pPr>
        <w:numPr>
          <w:ilvl w:val="0"/>
          <w:numId w:val="45"/>
        </w:numPr>
        <w:tabs>
          <w:tab w:val="left" w:pos="360"/>
        </w:tabs>
        <w:spacing w:before="472" w:line="230" w:lineRule="exact"/>
        <w:ind w:left="72"/>
        <w:jc w:val="both"/>
        <w:textAlignment w:val="baseline"/>
        <w:rPr>
          <w:rFonts w:ascii="Arial" w:eastAsia="Arial" w:hAnsi="Arial"/>
          <w:b/>
          <w:i/>
          <w:color w:val="000000"/>
          <w:sz w:val="20"/>
          <w:lang w:val="es-ES"/>
        </w:rPr>
      </w:pPr>
      <w:r>
        <w:rPr>
          <w:rFonts w:ascii="Arial" w:eastAsia="Arial" w:hAnsi="Arial"/>
          <w:b/>
          <w:i/>
          <w:color w:val="000000"/>
          <w:sz w:val="20"/>
          <w:lang w:val="es-ES"/>
        </w:rPr>
        <w:t>Mediante contrato de seguro de caución</w:t>
      </w:r>
      <w:r>
        <w:rPr>
          <w:rFonts w:ascii="Arial" w:eastAsia="Arial" w:hAnsi="Arial"/>
          <w:i/>
          <w:color w:val="000000"/>
          <w:sz w:val="20"/>
          <w:lang w:val="es-ES"/>
        </w:rPr>
        <w:t>, con el tenor literal que se establece en el Anexo V, celebrado en la forma y condic</w:t>
      </w:r>
      <w:r>
        <w:rPr>
          <w:rFonts w:ascii="Arial" w:eastAsia="Arial" w:hAnsi="Arial"/>
          <w:i/>
          <w:color w:val="000000"/>
          <w:sz w:val="20"/>
          <w:lang w:val="es-ES"/>
        </w:rPr>
        <w:t>iones que las normas de desarrollo de esta Ley establezcan, con una entidad aseguradora autorizada para operar en el ramo. El certificado del seguro deberá entregarse en los establecimientos señalados en la letra a) anterior.</w:t>
      </w:r>
    </w:p>
    <w:p w:rsidR="002574A4" w:rsidRDefault="00434086">
      <w:pPr>
        <w:spacing w:before="121" w:line="230" w:lineRule="exact"/>
        <w:ind w:lef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Para ello el interesado deberá bastantear en la Secretaría General del Ayuntamiento los poderes del representante de la entidad aseguradora que vaya a prestar el seguro de caución, siempre que no conste en el Registro de Poderes del Ayuntamiento. Una vez b</w:t>
      </w:r>
      <w:r>
        <w:rPr>
          <w:rFonts w:ascii="Arial" w:eastAsia="Arial" w:hAnsi="Arial"/>
          <w:i/>
          <w:color w:val="000000"/>
          <w:spacing w:val="-1"/>
          <w:sz w:val="20"/>
          <w:lang w:val="es-ES"/>
        </w:rPr>
        <w:t>astanteados los poderes, deberá proceder al bastanteo del</w:t>
      </w:r>
    </w:p>
    <w:p w:rsidR="002574A4" w:rsidRDefault="00434086">
      <w:pPr>
        <w:spacing w:before="518" w:line="251" w:lineRule="exact"/>
        <w:ind w:left="9072"/>
        <w:textAlignment w:val="baseline"/>
        <w:rPr>
          <w:rFonts w:ascii="Arial" w:eastAsia="Arial" w:hAnsi="Arial"/>
          <w:color w:val="000000"/>
          <w:spacing w:val="40"/>
          <w:lang w:val="es-ES"/>
        </w:rPr>
      </w:pPr>
      <w:r>
        <w:rPr>
          <w:rFonts w:ascii="Arial" w:eastAsia="Arial" w:hAnsi="Arial"/>
          <w:color w:val="000000"/>
          <w:spacing w:val="40"/>
          <w:lang w:val="es-ES"/>
        </w:rPr>
        <w:t>95</w:t>
      </w:r>
    </w:p>
    <w:p w:rsidR="002574A4" w:rsidRDefault="002574A4">
      <w:pPr>
        <w:sectPr w:rsidR="002574A4">
          <w:pgSz w:w="11909" w:h="16838"/>
          <w:pgMar w:top="940" w:right="1140" w:bottom="269" w:left="751" w:header="720" w:footer="720" w:gutter="0"/>
          <w:cols w:space="720"/>
        </w:sectPr>
      </w:pPr>
    </w:p>
    <w:p w:rsidR="002574A4" w:rsidRDefault="00434086">
      <w:pPr>
        <w:spacing w:before="5"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seguro de caución, para lo cual deberá dirigirse directamente al Departamento de Secretaría General. Todo ello dentro del plazo de diez (10) días hábiles otorgados para la constituc</w:t>
      </w:r>
      <w:r>
        <w:rPr>
          <w:rFonts w:ascii="Arial" w:eastAsia="Arial" w:hAnsi="Arial"/>
          <w:i/>
          <w:color w:val="000000"/>
          <w:sz w:val="20"/>
          <w:lang w:val="es-ES"/>
        </w:rPr>
        <w:t>ión de la garantía definitiva.</w:t>
      </w:r>
    </w:p>
    <w:p w:rsidR="002574A4" w:rsidRDefault="00434086">
      <w:pPr>
        <w:spacing w:before="467"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En caso de que se hagan efectivas sobre la garantía definitiva las penalidades o indemnizaciones exigibles al contratista, así como en caso de modificación del contrato, con incremento del precio, éste deberá reponer o amplia</w:t>
      </w:r>
      <w:r>
        <w:rPr>
          <w:rFonts w:ascii="Arial" w:eastAsia="Arial" w:hAnsi="Arial"/>
          <w:i/>
          <w:color w:val="000000"/>
          <w:sz w:val="20"/>
          <w:lang w:val="es-ES"/>
        </w:rPr>
        <w:t>r aquélla, o reajustarla, en la cuantía que corresponda, en el plazo de quince días desde la ejecución, incurriendo en caso contrario en causa de resolución (art. 109.2 de la LCSP).</w:t>
      </w:r>
    </w:p>
    <w:p w:rsidR="002574A4" w:rsidRDefault="00434086">
      <w:pPr>
        <w:spacing w:before="12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En el supuesto de uniones temporales de empresarios la garantía definitiva</w:t>
      </w:r>
      <w:r>
        <w:rPr>
          <w:rFonts w:ascii="Arial" w:eastAsia="Arial" w:hAnsi="Arial"/>
          <w:i/>
          <w:color w:val="000000"/>
          <w:sz w:val="20"/>
          <w:lang w:val="es-ES"/>
        </w:rPr>
        <w:t>, y, en su caso, la complementaria, podrán constituirse por una o varias de las empresas participantes, siempre que en conjunto se alcance la cuantía requerida y garantice solidariamente a todos los integrantes de la unión temporal. No se admitirá ningún d</w:t>
      </w:r>
      <w:r>
        <w:rPr>
          <w:rFonts w:ascii="Arial" w:eastAsia="Arial" w:hAnsi="Arial"/>
          <w:i/>
          <w:color w:val="000000"/>
          <w:sz w:val="20"/>
          <w:lang w:val="es-ES"/>
        </w:rPr>
        <w:t>ocumento en concepto de garantía que no cumpla con lo anteriormente reseñado.</w:t>
      </w:r>
    </w:p>
    <w:p w:rsidR="002574A4" w:rsidRDefault="00434086">
      <w:pPr>
        <w:spacing w:before="353" w:line="230" w:lineRule="exact"/>
        <w:ind w:left="72" w:right="72" w:firstLine="720"/>
        <w:jc w:val="both"/>
        <w:textAlignment w:val="baseline"/>
        <w:rPr>
          <w:rFonts w:ascii="Arial" w:eastAsia="Arial" w:hAnsi="Arial"/>
          <w:b/>
          <w:i/>
          <w:color w:val="000000"/>
          <w:sz w:val="20"/>
          <w:lang w:val="es-ES"/>
        </w:rPr>
      </w:pPr>
      <w:r>
        <w:rPr>
          <w:rFonts w:ascii="Arial" w:eastAsia="Arial" w:hAnsi="Arial"/>
          <w:b/>
          <w:i/>
          <w:color w:val="000000"/>
          <w:sz w:val="20"/>
          <w:lang w:val="es-ES"/>
        </w:rPr>
        <w:t>19. DOCUMENTACIÓN A PRESENTAR POR LA LICITADORA PROPUESTA PARA LA ADJUDICACIÓN</w:t>
      </w:r>
    </w:p>
    <w:p w:rsidR="002574A4" w:rsidRDefault="00434086">
      <w:pPr>
        <w:spacing w:before="226"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órgano de contratación requerirá a la licitadora propuesta para la adjudicación, a través de la PLACSP, por haber presentado la oferta económicamente más ventajosa para que, dentro del plazo de </w:t>
      </w:r>
      <w:r>
        <w:rPr>
          <w:rFonts w:ascii="Arial" w:eastAsia="Arial" w:hAnsi="Arial"/>
          <w:b/>
          <w:i/>
          <w:color w:val="000000"/>
          <w:sz w:val="20"/>
          <w:lang w:val="es-ES"/>
        </w:rPr>
        <w:t>DIEZ (10) DÍAS HÁBILES</w:t>
      </w:r>
      <w:r>
        <w:rPr>
          <w:rFonts w:ascii="Arial" w:eastAsia="Arial" w:hAnsi="Arial"/>
          <w:i/>
          <w:color w:val="000000"/>
          <w:sz w:val="20"/>
          <w:lang w:val="es-ES"/>
        </w:rPr>
        <w:t>, a contar desde el siguiente a aquél</w:t>
      </w:r>
      <w:r>
        <w:rPr>
          <w:rFonts w:ascii="Arial" w:eastAsia="Arial" w:hAnsi="Arial"/>
          <w:i/>
          <w:color w:val="000000"/>
          <w:sz w:val="20"/>
          <w:lang w:val="es-ES"/>
        </w:rPr>
        <w:t xml:space="preserve"> en que hubiera recibido el requerimiento, presente la documentación justificativa siguiente:</w:t>
      </w:r>
    </w:p>
    <w:p w:rsidR="002574A4" w:rsidRDefault="00434086">
      <w:pPr>
        <w:spacing w:before="231" w:line="230" w:lineRule="exact"/>
        <w:ind w:left="72" w:right="7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1) </w:t>
      </w:r>
      <w:r>
        <w:rPr>
          <w:rFonts w:ascii="Arial" w:eastAsia="Arial" w:hAnsi="Arial"/>
          <w:i/>
          <w:color w:val="000000"/>
          <w:sz w:val="20"/>
          <w:lang w:val="es-ES"/>
        </w:rPr>
        <w:t xml:space="preserve">El documento o documentos que acrediten la </w:t>
      </w:r>
      <w:r>
        <w:rPr>
          <w:rFonts w:ascii="Arial" w:eastAsia="Arial" w:hAnsi="Arial"/>
          <w:b/>
          <w:i/>
          <w:color w:val="000000"/>
          <w:sz w:val="20"/>
          <w:lang w:val="es-ES"/>
        </w:rPr>
        <w:t xml:space="preserve">PERSONALIDAD </w:t>
      </w:r>
      <w:r>
        <w:rPr>
          <w:rFonts w:ascii="Arial" w:eastAsia="Arial" w:hAnsi="Arial"/>
          <w:i/>
          <w:color w:val="000000"/>
          <w:sz w:val="20"/>
          <w:lang w:val="es-ES"/>
        </w:rPr>
        <w:t xml:space="preserve">de la licitadora y la </w:t>
      </w:r>
      <w:r>
        <w:rPr>
          <w:rFonts w:ascii="Arial" w:eastAsia="Arial" w:hAnsi="Arial"/>
          <w:b/>
          <w:i/>
          <w:color w:val="000000"/>
          <w:sz w:val="20"/>
          <w:lang w:val="es-ES"/>
        </w:rPr>
        <w:t>REPRESENTACIÓN</w:t>
      </w:r>
      <w:r>
        <w:rPr>
          <w:rFonts w:ascii="Arial" w:eastAsia="Arial" w:hAnsi="Arial"/>
          <w:i/>
          <w:color w:val="000000"/>
          <w:sz w:val="20"/>
          <w:lang w:val="es-ES"/>
        </w:rPr>
        <w:t>, en su caso, de la persona firmante de la proposición, en la forma</w:t>
      </w:r>
      <w:r>
        <w:rPr>
          <w:rFonts w:ascii="Arial" w:eastAsia="Arial" w:hAnsi="Arial"/>
          <w:i/>
          <w:color w:val="000000"/>
          <w:sz w:val="20"/>
          <w:lang w:val="es-ES"/>
        </w:rPr>
        <w:t xml:space="preserve"> siguiente:</w:t>
      </w:r>
    </w:p>
    <w:p w:rsidR="002574A4" w:rsidRDefault="00434086">
      <w:pPr>
        <w:numPr>
          <w:ilvl w:val="0"/>
          <w:numId w:val="46"/>
        </w:numPr>
        <w:tabs>
          <w:tab w:val="clear" w:pos="216"/>
          <w:tab w:val="left" w:pos="288"/>
        </w:tabs>
        <w:spacing w:before="231" w:line="230" w:lineRule="exact"/>
        <w:ind w:left="72" w:right="7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Si se trata de personas físicas, </w:t>
      </w:r>
      <w:r>
        <w:rPr>
          <w:rFonts w:ascii="Arial" w:eastAsia="Arial" w:hAnsi="Arial"/>
          <w:i/>
          <w:color w:val="000000"/>
          <w:sz w:val="20"/>
          <w:lang w:val="es-ES"/>
        </w:rPr>
        <w:t xml:space="preserve">fotocopia del </w:t>
      </w:r>
      <w:r>
        <w:rPr>
          <w:rFonts w:ascii="Arial" w:eastAsia="Arial" w:hAnsi="Arial"/>
          <w:b/>
          <w:i/>
          <w:color w:val="000000"/>
          <w:sz w:val="20"/>
          <w:lang w:val="es-ES"/>
        </w:rPr>
        <w:t xml:space="preserve">Documento Nacional de Identidad </w:t>
      </w:r>
      <w:r>
        <w:rPr>
          <w:rFonts w:ascii="Arial" w:eastAsia="Arial" w:hAnsi="Arial"/>
          <w:i/>
          <w:color w:val="000000"/>
          <w:sz w:val="20"/>
          <w:lang w:val="es-ES"/>
        </w:rPr>
        <w:t>de la licitadora o representante.</w:t>
      </w:r>
    </w:p>
    <w:p w:rsidR="002574A4" w:rsidRDefault="002574A4">
      <w:pPr>
        <w:numPr>
          <w:ilvl w:val="0"/>
          <w:numId w:val="47"/>
        </w:numPr>
        <w:tabs>
          <w:tab w:val="clear" w:pos="144"/>
          <w:tab w:val="left" w:pos="216"/>
        </w:tabs>
        <w:spacing w:before="228" w:line="230" w:lineRule="exact"/>
        <w:ind w:left="72" w:right="72"/>
        <w:textAlignment w:val="baseline"/>
        <w:rPr>
          <w:rFonts w:ascii="Arial" w:eastAsia="Arial" w:hAnsi="Arial"/>
          <w:b/>
          <w:i/>
          <w:color w:val="000000"/>
          <w:sz w:val="20"/>
          <w:lang w:val="es-ES"/>
        </w:rPr>
      </w:pPr>
      <w:r w:rsidRPr="002574A4">
        <w:pict>
          <v:shape id="_x0000_s1369" type="#_x0000_t202" style="position:absolute;left:0;text-align:left;margin-left:566.1pt;margin-top:508.1pt;width:15.85pt;height:303.6pt;z-index:-251628544;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96 de 194</w:t>
                  </w:r>
                </w:p>
              </w:txbxContent>
            </v:textbox>
            <w10:wrap type="square" anchorx="page" anchory="page"/>
          </v:shape>
        </w:pict>
      </w:r>
      <w:r w:rsidRPr="002574A4">
        <w:pict>
          <v:shape id="_x0000_s1368" type="#_x0000_t202" style="position:absolute;left:0;text-align:left;margin-left:540.25pt;margin-top:501.85pt;width:26.15pt;height:65.05pt;z-index:-25162752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826135"/>
                        <wp:effectExtent l="0" t="0" r="0" b="0"/>
                        <wp:docPr id="435" name="Picture"/>
                        <wp:cNvGraphicFramePr/>
                        <a:graphic xmlns:a="http://schemas.openxmlformats.org/drawingml/2006/main">
                          <a:graphicData uri="http://schemas.openxmlformats.org/drawingml/2006/picture">
                            <pic:pic xmlns:pic="http://schemas.openxmlformats.org/drawingml/2006/picture">
                              <pic:nvPicPr>
                                <pic:cNvPr id="436" name="test1"/>
                                <pic:cNvPicPr preferRelativeResize="0"/>
                              </pic:nvPicPr>
                              <pic:blipFill>
                                <a:blip r:embed="rId30"/>
                                <a:stretch>
                                  <a:fillRect/>
                                </a:stretch>
                              </pic:blipFill>
                              <pic:spPr>
                                <a:xfrm>
                                  <a:off x="0" y="0"/>
                                  <a:ext cx="332105" cy="826135"/>
                                </a:xfrm>
                                <a:prstGeom prst="rect">
                                  <a:avLst/>
                                </a:prstGeom>
                              </pic:spPr>
                            </pic:pic>
                          </a:graphicData>
                        </a:graphic>
                      </wp:inline>
                    </w:drawing>
                  </w:r>
                </w:p>
              </w:txbxContent>
            </v:textbox>
            <w10:wrap anchorx="page" anchory="page"/>
          </v:shape>
        </w:pict>
      </w:r>
      <w:r w:rsidR="00434086">
        <w:rPr>
          <w:rFonts w:ascii="Arial" w:eastAsia="Arial" w:hAnsi="Arial"/>
          <w:b/>
          <w:i/>
          <w:color w:val="000000"/>
          <w:sz w:val="20"/>
          <w:lang w:val="es-ES"/>
        </w:rPr>
        <w:t xml:space="preserve">Si se trata de personas jurídicas </w:t>
      </w:r>
      <w:r w:rsidR="00434086">
        <w:rPr>
          <w:rFonts w:ascii="Arial" w:eastAsia="Arial" w:hAnsi="Arial"/>
          <w:i/>
          <w:color w:val="000000"/>
          <w:sz w:val="20"/>
          <w:lang w:val="es-ES"/>
        </w:rPr>
        <w:t xml:space="preserve">deberán presentar, además, </w:t>
      </w:r>
      <w:r w:rsidR="00434086">
        <w:rPr>
          <w:rFonts w:ascii="Arial" w:eastAsia="Arial" w:hAnsi="Arial"/>
          <w:b/>
          <w:i/>
          <w:color w:val="000000"/>
          <w:sz w:val="20"/>
          <w:lang w:val="es-ES"/>
        </w:rPr>
        <w:t xml:space="preserve">escritura </w:t>
      </w:r>
      <w:r w:rsidR="00434086">
        <w:rPr>
          <w:rFonts w:ascii="Arial" w:eastAsia="Arial" w:hAnsi="Arial"/>
          <w:i/>
          <w:color w:val="000000"/>
          <w:sz w:val="20"/>
          <w:lang w:val="es-ES"/>
        </w:rPr>
        <w:t>de constitución, o de mod</w:t>
      </w:r>
      <w:r w:rsidR="00434086">
        <w:rPr>
          <w:rFonts w:ascii="Arial" w:eastAsia="Arial" w:hAnsi="Arial"/>
          <w:i/>
          <w:color w:val="000000"/>
          <w:sz w:val="20"/>
          <w:lang w:val="es-ES"/>
        </w:rPr>
        <w:t>ificación en su caso</w:t>
      </w:r>
      <w:r w:rsidR="00434086">
        <w:rPr>
          <w:rFonts w:ascii="Arial" w:eastAsia="Arial" w:hAnsi="Arial"/>
          <w:b/>
          <w:i/>
          <w:color w:val="000000"/>
          <w:sz w:val="20"/>
          <w:lang w:val="es-ES"/>
        </w:rPr>
        <w:t>, inscritas en el Registro Mercantil</w:t>
      </w:r>
      <w:r w:rsidR="00434086">
        <w:rPr>
          <w:rFonts w:ascii="Arial" w:eastAsia="Arial" w:hAnsi="Arial"/>
          <w:i/>
          <w:color w:val="000000"/>
          <w:sz w:val="20"/>
          <w:lang w:val="es-ES"/>
        </w:rPr>
        <w:t>, cuando este requisito fuera exigible conforme a la legislación mercantil que le sea aplicable. Si no lo fuere, deberán presentar el documento de constitución, estatutos o act fundacional en el que c</w:t>
      </w:r>
      <w:r w:rsidR="00434086">
        <w:rPr>
          <w:rFonts w:ascii="Arial" w:eastAsia="Arial" w:hAnsi="Arial"/>
          <w:i/>
          <w:color w:val="000000"/>
          <w:sz w:val="20"/>
          <w:lang w:val="es-ES"/>
        </w:rPr>
        <w:t>onsten las normas por las que se regula su actividad, inscritos, en su caso, en e correspondiente Registro oficial que fuera preceptivo.</w:t>
      </w:r>
    </w:p>
    <w:p w:rsidR="002574A4" w:rsidRDefault="002574A4">
      <w:pPr>
        <w:spacing w:before="231" w:line="230" w:lineRule="exact"/>
        <w:ind w:left="72" w:right="72"/>
        <w:jc w:val="both"/>
        <w:textAlignment w:val="baseline"/>
        <w:rPr>
          <w:rFonts w:ascii="Arial" w:eastAsia="Arial" w:hAnsi="Arial"/>
          <w:i/>
          <w:color w:val="000000"/>
          <w:spacing w:val="-4"/>
          <w:sz w:val="20"/>
          <w:lang w:val="es-ES"/>
        </w:rPr>
      </w:pPr>
      <w:r w:rsidRPr="002574A4">
        <w:pict>
          <v:shape id="_x0000_s1367" type="#_x0000_t202" style="position:absolute;left:0;text-align:left;margin-left:540.25pt;margin-top:572.9pt;width:26.15pt;height:3.1pt;z-index:-251626496;mso-wrap-distance-left:0;mso-wrap-distance-right:0;mso-position-horizontal-relative:page;mso-position-vertical-relative:page" filled="f" stroked="f">
            <v:textbox inset="0,0,0,0">
              <w:txbxContent>
                <w:p w:rsidR="002574A4" w:rsidRDefault="00434086">
                  <w:pPr>
                    <w:spacing w:line="62" w:lineRule="exact"/>
                    <w:textAlignment w:val="baseline"/>
                  </w:pPr>
                  <w:r>
                    <w:rPr>
                      <w:noProof/>
                      <w:lang w:val="es-ES" w:eastAsia="es-ES"/>
                    </w:rPr>
                    <w:drawing>
                      <wp:inline distT="0" distB="0" distL="0" distR="0">
                        <wp:extent cx="332105" cy="39370"/>
                        <wp:effectExtent l="0" t="0" r="0" b="0"/>
                        <wp:docPr id="437" name="Picture"/>
                        <wp:cNvGraphicFramePr/>
                        <a:graphic xmlns:a="http://schemas.openxmlformats.org/drawingml/2006/main">
                          <a:graphicData uri="http://schemas.openxmlformats.org/drawingml/2006/picture">
                            <pic:pic xmlns:pic="http://schemas.openxmlformats.org/drawingml/2006/picture">
                              <pic:nvPicPr>
                                <pic:cNvPr id="438" name="test1"/>
                                <pic:cNvPicPr preferRelativeResize="0"/>
                              </pic:nvPicPr>
                              <pic:blipFill>
                                <a:blip r:embed="rId31"/>
                                <a:stretch>
                                  <a:fillRect/>
                                </a:stretch>
                              </pic:blipFill>
                              <pic:spPr>
                                <a:xfrm>
                                  <a:off x="0" y="0"/>
                                  <a:ext cx="332105" cy="39370"/>
                                </a:xfrm>
                                <a:prstGeom prst="rect">
                                  <a:avLst/>
                                </a:prstGeom>
                              </pic:spPr>
                            </pic:pic>
                          </a:graphicData>
                        </a:graphic>
                      </wp:inline>
                    </w:drawing>
                  </w:r>
                </w:p>
              </w:txbxContent>
            </v:textbox>
            <w10:wrap anchorx="page" anchory="page"/>
          </v:shape>
        </w:pict>
      </w:r>
      <w:r w:rsidRPr="002574A4">
        <w:pict>
          <v:line id="_x0000_s1366" style="position:absolute;left:0;text-align:left;z-index:251400192;mso-position-horizontal-relative:page;mso-position-vertical-relative:page" from="540.5pt,568.8pt" to="566.45pt,568.8pt" strokeweight="2.15pt">
            <w10:wrap anchorx="page" anchory="page"/>
          </v:line>
        </w:pict>
      </w:r>
      <w:r w:rsidRPr="002574A4">
        <w:pict>
          <v:line id="_x0000_s1365" style="position:absolute;left:0;text-align:left;z-index:251401216;mso-position-horizontal-relative:page;mso-position-vertical-relative:page" from="540.25pt,579.85pt" to="566.45pt,579.85pt" strokeweight="2.15pt">
            <w10:wrap anchorx="page" anchory="page"/>
          </v:line>
        </w:pict>
      </w:r>
      <w:r w:rsidR="00434086">
        <w:rPr>
          <w:rFonts w:ascii="Arial" w:eastAsia="Arial" w:hAnsi="Arial"/>
          <w:i/>
          <w:color w:val="000000"/>
          <w:spacing w:val="-4"/>
          <w:sz w:val="20"/>
          <w:lang w:val="es-ES"/>
        </w:rPr>
        <w:t>Además, en su caso, deberá a</w:t>
      </w:r>
      <w:r w:rsidR="00434086">
        <w:rPr>
          <w:rFonts w:ascii="Arial" w:eastAsia="Arial" w:hAnsi="Arial"/>
          <w:b/>
          <w:i/>
          <w:color w:val="000000"/>
          <w:spacing w:val="-4"/>
          <w:sz w:val="20"/>
          <w:lang w:val="es-ES"/>
        </w:rPr>
        <w:t xml:space="preserve">portar documento fehaciente acreditativo de la existencia de la representació </w:t>
      </w:r>
      <w:r w:rsidR="00434086">
        <w:rPr>
          <w:rFonts w:ascii="Arial" w:eastAsia="Arial" w:hAnsi="Arial"/>
          <w:i/>
          <w:color w:val="000000"/>
          <w:spacing w:val="-4"/>
          <w:sz w:val="20"/>
          <w:lang w:val="es-ES"/>
        </w:rPr>
        <w:t>y del ámbito de sus facultades para licitar de la persona representante de la empresa, bastanteado por l Secretaría General del Ayuntamiento de Santa Lucía de Tirajana.</w:t>
      </w:r>
    </w:p>
    <w:p w:rsidR="002574A4" w:rsidRDefault="002574A4">
      <w:pPr>
        <w:spacing w:before="228" w:line="230" w:lineRule="exact"/>
        <w:ind w:left="72" w:right="72"/>
        <w:jc w:val="both"/>
        <w:textAlignment w:val="baseline"/>
        <w:rPr>
          <w:rFonts w:ascii="Arial" w:eastAsia="Arial" w:hAnsi="Arial"/>
          <w:i/>
          <w:color w:val="000000"/>
          <w:spacing w:val="-3"/>
          <w:sz w:val="20"/>
          <w:lang w:val="es-ES"/>
        </w:rPr>
      </w:pPr>
      <w:r w:rsidRPr="002574A4">
        <w:pict>
          <v:shape id="_x0000_s1364" type="#_x0000_t202" style="position:absolute;left:0;text-align:left;margin-left:540.25pt;margin-top:583.9pt;width:26.15pt;height:139.95pt;z-index:-25162547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777365"/>
                        <wp:effectExtent l="0" t="0" r="0" b="0"/>
                        <wp:docPr id="439" name="Picture"/>
                        <wp:cNvGraphicFramePr/>
                        <a:graphic xmlns:a="http://schemas.openxmlformats.org/drawingml/2006/main">
                          <a:graphicData uri="http://schemas.openxmlformats.org/drawingml/2006/picture">
                            <pic:pic xmlns:pic="http://schemas.openxmlformats.org/drawingml/2006/picture">
                              <pic:nvPicPr>
                                <pic:cNvPr id="440" name="test1"/>
                                <pic:cNvPicPr preferRelativeResize="0"/>
                              </pic:nvPicPr>
                              <pic:blipFill>
                                <a:blip r:embed="rId121"/>
                                <a:stretch>
                                  <a:fillRect/>
                                </a:stretch>
                              </pic:blipFill>
                              <pic:spPr>
                                <a:xfrm>
                                  <a:off x="0" y="0"/>
                                  <a:ext cx="332105" cy="1777365"/>
                                </a:xfrm>
                                <a:prstGeom prst="rect">
                                  <a:avLst/>
                                </a:prstGeom>
                              </pic:spPr>
                            </pic:pic>
                          </a:graphicData>
                        </a:graphic>
                      </wp:inline>
                    </w:drawing>
                  </w:r>
                </w:p>
              </w:txbxContent>
            </v:textbox>
            <w10:wrap anchorx="page" anchory="page"/>
          </v:shape>
        </w:pict>
      </w:r>
      <w:r w:rsidR="00434086">
        <w:rPr>
          <w:rFonts w:ascii="Arial" w:eastAsia="Arial" w:hAnsi="Arial"/>
          <w:i/>
          <w:color w:val="000000"/>
          <w:spacing w:val="-3"/>
          <w:sz w:val="20"/>
          <w:lang w:val="es-ES"/>
        </w:rPr>
        <w:t xml:space="preserve">A los efectos de obtener el documento bastanteado, la licitadora o su representante deberá dirigirse directament al Departamento de la Secretaría General del Ayuntamiento de Santa Lucía de Tirajana entregando fotocopia d su Documento Nacional de Identidad </w:t>
      </w:r>
      <w:r w:rsidR="00434086">
        <w:rPr>
          <w:rFonts w:ascii="Arial" w:eastAsia="Arial" w:hAnsi="Arial"/>
          <w:i/>
          <w:color w:val="000000"/>
          <w:spacing w:val="-3"/>
          <w:sz w:val="20"/>
          <w:lang w:val="es-ES"/>
        </w:rPr>
        <w:t>y de la escritura de constitución y la de poderes, en su caso, en la que const sus facultades de representación.</w:t>
      </w:r>
    </w:p>
    <w:p w:rsidR="002574A4" w:rsidRDefault="00434086">
      <w:pPr>
        <w:spacing w:before="351" w:line="230" w:lineRule="exact"/>
        <w:ind w:left="72" w:right="72"/>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 xml:space="preserve">LA CANDIDATA EXTRANJERA, SEA PERSONA FÍSICA O JURÍDICA, PERTENECIENTE O NO ESTADOS MIEMBROS DE LA UNIÓN EUROPEA QUE NO TENGA DOMICILIO FISCAL EN ESPAÑA </w:t>
      </w:r>
      <w:r>
        <w:rPr>
          <w:rFonts w:ascii="Arial" w:eastAsia="Arial" w:hAnsi="Arial"/>
          <w:i/>
          <w:color w:val="000000"/>
          <w:spacing w:val="2"/>
          <w:sz w:val="20"/>
          <w:lang w:val="es-ES"/>
        </w:rPr>
        <w:t>deberá presentar:</w:t>
      </w:r>
    </w:p>
    <w:p w:rsidR="002574A4" w:rsidRDefault="002574A4">
      <w:pPr>
        <w:tabs>
          <w:tab w:val="left" w:pos="720"/>
        </w:tabs>
        <w:spacing w:before="121" w:line="230" w:lineRule="exact"/>
        <w:ind w:left="72" w:right="72"/>
        <w:jc w:val="both"/>
        <w:textAlignment w:val="baseline"/>
        <w:rPr>
          <w:rFonts w:ascii="Arial" w:eastAsia="Arial" w:hAnsi="Arial"/>
          <w:b/>
          <w:i/>
          <w:color w:val="000000"/>
          <w:sz w:val="20"/>
          <w:lang w:val="es-ES"/>
        </w:rPr>
      </w:pPr>
      <w:r w:rsidRPr="002574A4">
        <w:pict>
          <v:shape id="_x0000_s1363" type="#_x0000_t202" style="position:absolute;left:0;text-align:left;margin-left:540.25pt;margin-top:731.05pt;width:26.15pt;height:80.85pt;z-index:-25162444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26795"/>
                        <wp:effectExtent l="0" t="0" r="0" b="0"/>
                        <wp:docPr id="441" name="Picture"/>
                        <wp:cNvGraphicFramePr/>
                        <a:graphic xmlns:a="http://schemas.openxmlformats.org/drawingml/2006/main">
                          <a:graphicData uri="http://schemas.openxmlformats.org/drawingml/2006/picture">
                            <pic:pic xmlns:pic="http://schemas.openxmlformats.org/drawingml/2006/picture">
                              <pic:nvPicPr>
                                <pic:cNvPr id="442" name="test1"/>
                                <pic:cNvPicPr preferRelativeResize="0"/>
                              </pic:nvPicPr>
                              <pic:blipFill>
                                <a:blip r:embed="rId49"/>
                                <a:stretch>
                                  <a:fillRect/>
                                </a:stretch>
                              </pic:blipFill>
                              <pic:spPr>
                                <a:xfrm>
                                  <a:off x="0" y="0"/>
                                  <a:ext cx="332105" cy="1026795"/>
                                </a:xfrm>
                                <a:prstGeom prst="rect">
                                  <a:avLst/>
                                </a:prstGeom>
                              </pic:spPr>
                            </pic:pic>
                          </a:graphicData>
                        </a:graphic>
                      </wp:inline>
                    </w:drawing>
                  </w:r>
                </w:p>
              </w:txbxContent>
            </v:textbox>
            <w10:wrap anchorx="page" anchory="page"/>
          </v:shape>
        </w:pict>
      </w:r>
      <w:r w:rsidRPr="002574A4">
        <w:pict>
          <v:line id="_x0000_s1362" style="position:absolute;left:0;text-align:left;z-index:251402240;mso-position-horizontal-relative:page;mso-position-vertical-relative:page" from="540.5pt,727.45pt" to="566.45pt,727.45pt" strokeweight=".95pt">
            <w10:wrap anchorx="page" anchory="page"/>
          </v:line>
        </w:pict>
      </w:r>
      <w:r w:rsidR="00434086">
        <w:rPr>
          <w:rFonts w:ascii="Arial" w:eastAsia="Arial" w:hAnsi="Arial"/>
          <w:b/>
          <w:i/>
          <w:color w:val="000000"/>
          <w:sz w:val="20"/>
          <w:lang w:val="es-ES"/>
        </w:rPr>
        <w:t>a.</w:t>
      </w:r>
      <w:r w:rsidR="00434086">
        <w:rPr>
          <w:rFonts w:ascii="Arial" w:eastAsia="Arial" w:hAnsi="Arial"/>
          <w:b/>
          <w:i/>
          <w:color w:val="000000"/>
          <w:sz w:val="20"/>
          <w:lang w:val="es-ES"/>
        </w:rPr>
        <w:tab/>
      </w:r>
      <w:r w:rsidR="00434086">
        <w:rPr>
          <w:rFonts w:ascii="Arial" w:eastAsia="Arial" w:hAnsi="Arial"/>
          <w:i/>
          <w:color w:val="000000"/>
          <w:sz w:val="20"/>
          <w:lang w:val="es-ES"/>
        </w:rPr>
        <w:t>Certificación expedida por autoridad competente en el país de procedencia, ac</w:t>
      </w:r>
      <w:r w:rsidR="00434086">
        <w:rPr>
          <w:rFonts w:ascii="Arial" w:eastAsia="Arial" w:hAnsi="Arial"/>
          <w:i/>
          <w:color w:val="000000"/>
          <w:sz w:val="20"/>
          <w:lang w:val="es-ES"/>
        </w:rPr>
        <w:t>reditativa de hallarse a corriente en el cumplimiento de las correspondientes obligaciones tributarias. Así mismo, habrán de presenta certificación, también expedida por autoridad competente, en la que se acredite que se hallan al corriente en</w:t>
      </w:r>
    </w:p>
    <w:p w:rsidR="002574A4" w:rsidRDefault="002574A4">
      <w:pPr>
        <w:sectPr w:rsidR="002574A4">
          <w:pgSz w:w="11909" w:h="16838"/>
          <w:pgMar w:top="3240" w:right="900" w:bottom="269" w:left="991" w:header="720" w:footer="720" w:gutter="0"/>
          <w:cols w:space="720"/>
        </w:sectPr>
      </w:pPr>
    </w:p>
    <w:tbl>
      <w:tblPr>
        <w:tblW w:w="0" w:type="auto"/>
        <w:tblLayout w:type="fixed"/>
        <w:tblCellMar>
          <w:left w:w="0" w:type="dxa"/>
          <w:right w:w="0" w:type="dxa"/>
        </w:tblCellMar>
        <w:tblLook w:val="0000"/>
      </w:tblPr>
      <w:tblGrid>
        <w:gridCol w:w="1716"/>
        <w:gridCol w:w="8302"/>
      </w:tblGrid>
      <w:tr w:rsidR="002574A4">
        <w:tblPrEx>
          <w:tblCellMar>
            <w:top w:w="0" w:type="dxa"/>
            <w:bottom w:w="0" w:type="dxa"/>
          </w:tblCellMar>
        </w:tblPrEx>
        <w:trPr>
          <w:trHeight w:hRule="exact" w:val="1785"/>
        </w:trPr>
        <w:tc>
          <w:tcPr>
            <w:tcW w:w="1716"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1"/>
              <w:jc w:val="right"/>
              <w:textAlignment w:val="baseline"/>
            </w:pPr>
            <w:r>
              <w:rPr>
                <w:noProof/>
                <w:lang w:val="es-ES" w:eastAsia="es-ES"/>
              </w:rPr>
              <w:lastRenderedPageBreak/>
              <w:drawing>
                <wp:inline distT="0" distB="0" distL="0" distR="0">
                  <wp:extent cx="911225" cy="1112520"/>
                  <wp:effectExtent l="0" t="0" r="0" b="0"/>
                  <wp:docPr id="443" name="Picture"/>
                  <wp:cNvGraphicFramePr/>
                  <a:graphic xmlns:a="http://schemas.openxmlformats.org/drawingml/2006/main">
                    <a:graphicData uri="http://schemas.openxmlformats.org/drawingml/2006/picture">
                      <pic:pic xmlns:pic="http://schemas.openxmlformats.org/drawingml/2006/picture">
                        <pic:nvPicPr>
                          <pic:cNvPr id="44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2"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right="72"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2" w:line="231"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cumplimiento de las obligaciones sociales que se exijan en el país de su nacionalidad. Toda la documentación relacionada en este apartado habrá de referirse a los doce últimos meses.</w:t>
      </w:r>
    </w:p>
    <w:p w:rsidR="002574A4" w:rsidRDefault="00434086">
      <w:pPr>
        <w:numPr>
          <w:ilvl w:val="0"/>
          <w:numId w:val="48"/>
        </w:numPr>
        <w:tabs>
          <w:tab w:val="clear" w:pos="720"/>
          <w:tab w:val="left" w:pos="792"/>
        </w:tabs>
        <w:spacing w:before="119" w:line="231"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Documentación acreditativa de la personalidad jurídica, en la forma indicada en la cláusula 4 de este PCAP.</w:t>
      </w:r>
    </w:p>
    <w:p w:rsidR="002574A4" w:rsidRDefault="00434086">
      <w:pPr>
        <w:numPr>
          <w:ilvl w:val="0"/>
          <w:numId w:val="48"/>
        </w:numPr>
        <w:tabs>
          <w:tab w:val="clear" w:pos="720"/>
          <w:tab w:val="left" w:pos="792"/>
        </w:tabs>
        <w:spacing w:before="122" w:line="228" w:lineRule="exact"/>
        <w:ind w:left="72" w:right="72"/>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Documentación acreditativa de la representación, del modo establecido en la cláusula 4 de este PCAP</w:t>
      </w:r>
    </w:p>
    <w:p w:rsidR="002574A4" w:rsidRDefault="00434086">
      <w:pPr>
        <w:spacing w:before="575" w:line="231" w:lineRule="exact"/>
        <w:ind w:left="72" w:right="7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2) </w:t>
      </w:r>
      <w:r>
        <w:rPr>
          <w:rFonts w:ascii="Arial" w:eastAsia="Arial" w:hAnsi="Arial"/>
          <w:i/>
          <w:color w:val="000000"/>
          <w:sz w:val="20"/>
          <w:lang w:val="es-ES"/>
        </w:rPr>
        <w:t xml:space="preserve">Documentación acreditativa de la </w:t>
      </w:r>
      <w:r>
        <w:rPr>
          <w:rFonts w:ascii="Arial" w:eastAsia="Arial" w:hAnsi="Arial"/>
          <w:b/>
          <w:i/>
          <w:color w:val="000000"/>
          <w:sz w:val="20"/>
          <w:lang w:val="es-ES"/>
        </w:rPr>
        <w:t>SOLVENCIA ECONÓMICA Y FINANCIERA, Y PROFESIONAL O TÉCNICA</w:t>
      </w:r>
      <w:r>
        <w:rPr>
          <w:rFonts w:ascii="Arial" w:eastAsia="Arial" w:hAnsi="Arial"/>
          <w:i/>
          <w:color w:val="000000"/>
          <w:sz w:val="20"/>
          <w:lang w:val="es-ES"/>
        </w:rPr>
        <w:t>, de conformidad con lo señalado en la cláusula 4.3 del presente Pliego.</w:t>
      </w:r>
    </w:p>
    <w:p w:rsidR="002574A4" w:rsidRDefault="00434086">
      <w:pPr>
        <w:spacing w:before="234" w:line="230" w:lineRule="exact"/>
        <w:ind w:left="72" w:right="72"/>
        <w:jc w:val="both"/>
        <w:textAlignment w:val="baseline"/>
        <w:rPr>
          <w:rFonts w:ascii="Arial" w:eastAsia="Arial" w:hAnsi="Arial"/>
          <w:b/>
          <w:i/>
          <w:color w:val="000000"/>
          <w:sz w:val="20"/>
          <w:lang w:val="es-ES"/>
        </w:rPr>
      </w:pPr>
      <w:r>
        <w:rPr>
          <w:rFonts w:ascii="Arial" w:eastAsia="Arial" w:hAnsi="Arial"/>
          <w:b/>
          <w:i/>
          <w:color w:val="000000"/>
          <w:sz w:val="20"/>
          <w:lang w:val="es-ES"/>
        </w:rPr>
        <w:t>3)</w:t>
      </w:r>
      <w:r>
        <w:rPr>
          <w:rFonts w:ascii="Arial" w:eastAsia="Arial" w:hAnsi="Arial"/>
          <w:i/>
          <w:color w:val="000000"/>
          <w:sz w:val="20"/>
          <w:lang w:val="es-ES"/>
        </w:rPr>
        <w:t>Testimonio judicial, certificación administrativa o declaración responsable de la licitadora otorgada ante una autoridad adm</w:t>
      </w:r>
      <w:r>
        <w:rPr>
          <w:rFonts w:ascii="Arial" w:eastAsia="Arial" w:hAnsi="Arial"/>
          <w:i/>
          <w:color w:val="000000"/>
          <w:sz w:val="20"/>
          <w:lang w:val="es-ES"/>
        </w:rPr>
        <w:t xml:space="preserve">inistrativa u organismo profesional cualificado, o mediante acta de manifestaciones ante notario público, de </w:t>
      </w:r>
      <w:r>
        <w:rPr>
          <w:rFonts w:ascii="Arial" w:eastAsia="Arial" w:hAnsi="Arial"/>
          <w:b/>
          <w:i/>
          <w:color w:val="000000"/>
          <w:sz w:val="20"/>
          <w:lang w:val="es-ES"/>
        </w:rPr>
        <w:t>no estar incursa en las PROHIBICIONES para contratar con el Sector Público conforme al artículo 71 de la LCSP.</w:t>
      </w:r>
    </w:p>
    <w:p w:rsidR="002574A4" w:rsidRDefault="00434086">
      <w:pPr>
        <w:spacing w:before="229" w:line="230" w:lineRule="exact"/>
        <w:ind w:left="72" w:right="7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4) </w:t>
      </w:r>
      <w:r>
        <w:rPr>
          <w:rFonts w:ascii="Arial" w:eastAsia="Arial" w:hAnsi="Arial"/>
          <w:i/>
          <w:color w:val="000000"/>
          <w:sz w:val="20"/>
          <w:lang w:val="es-ES"/>
        </w:rPr>
        <w:t xml:space="preserve">Documentación acreditativa </w:t>
      </w:r>
      <w:r>
        <w:rPr>
          <w:rFonts w:ascii="Arial" w:eastAsia="Arial" w:hAnsi="Arial"/>
          <w:b/>
          <w:i/>
          <w:color w:val="000000"/>
          <w:sz w:val="20"/>
          <w:lang w:val="es-ES"/>
        </w:rPr>
        <w:t xml:space="preserve">de </w:t>
      </w:r>
      <w:r>
        <w:rPr>
          <w:rFonts w:ascii="Arial" w:eastAsia="Arial" w:hAnsi="Arial"/>
          <w:i/>
          <w:color w:val="000000"/>
          <w:sz w:val="20"/>
          <w:lang w:val="es-ES"/>
        </w:rPr>
        <w:t>hal</w:t>
      </w:r>
      <w:r>
        <w:rPr>
          <w:rFonts w:ascii="Arial" w:eastAsia="Arial" w:hAnsi="Arial"/>
          <w:i/>
          <w:color w:val="000000"/>
          <w:sz w:val="20"/>
          <w:lang w:val="es-ES"/>
        </w:rPr>
        <w:t xml:space="preserve">larse </w:t>
      </w:r>
      <w:r>
        <w:rPr>
          <w:rFonts w:ascii="Arial" w:eastAsia="Arial" w:hAnsi="Arial"/>
          <w:b/>
          <w:i/>
          <w:color w:val="000000"/>
          <w:sz w:val="20"/>
          <w:lang w:val="es-ES"/>
        </w:rPr>
        <w:t xml:space="preserve">al corriente </w:t>
      </w:r>
      <w:r>
        <w:rPr>
          <w:rFonts w:ascii="Arial" w:eastAsia="Arial" w:hAnsi="Arial"/>
          <w:i/>
          <w:color w:val="000000"/>
          <w:sz w:val="20"/>
          <w:lang w:val="es-ES"/>
        </w:rPr>
        <w:t xml:space="preserve">en el cumplimiento de sus </w:t>
      </w:r>
      <w:r>
        <w:rPr>
          <w:rFonts w:ascii="Arial" w:eastAsia="Arial" w:hAnsi="Arial"/>
          <w:b/>
          <w:i/>
          <w:color w:val="000000"/>
          <w:sz w:val="20"/>
          <w:lang w:val="es-ES"/>
        </w:rPr>
        <w:t>obligaciones tributarias</w:t>
      </w:r>
      <w:r>
        <w:rPr>
          <w:rFonts w:ascii="Arial" w:eastAsia="Arial" w:hAnsi="Arial"/>
          <w:i/>
          <w:color w:val="000000"/>
          <w:sz w:val="20"/>
          <w:lang w:val="es-ES"/>
        </w:rPr>
        <w:t>. La acreditación de estar al corriente en el cumplimiento de las obligaciones tributarias se realizará presentando la siguiente documentación, de acuerdo con los artículos 13 y 15 del RG</w:t>
      </w:r>
      <w:r>
        <w:rPr>
          <w:rFonts w:ascii="Arial" w:eastAsia="Arial" w:hAnsi="Arial"/>
          <w:i/>
          <w:color w:val="000000"/>
          <w:sz w:val="20"/>
          <w:lang w:val="es-ES"/>
        </w:rPr>
        <w:t>LCAP:</w:t>
      </w:r>
    </w:p>
    <w:p w:rsidR="002574A4" w:rsidRDefault="00434086">
      <w:pPr>
        <w:spacing w:before="225" w:line="231"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Certificación administrativa expedida por el órgano competente de la Administración del Estado, por lo que respecta a las obligaciones tributarias con este último.</w:t>
      </w:r>
    </w:p>
    <w:p w:rsidR="002574A4" w:rsidRDefault="00434086">
      <w:pPr>
        <w:spacing w:before="23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Certificación administrativa expedida por el órgano competente de la Administració</w:t>
      </w:r>
      <w:r>
        <w:rPr>
          <w:rFonts w:ascii="Arial" w:eastAsia="Arial" w:hAnsi="Arial"/>
          <w:i/>
          <w:color w:val="000000"/>
          <w:sz w:val="20"/>
          <w:lang w:val="es-ES"/>
        </w:rPr>
        <w:t>n de la Comunidad Autónoma de Canarias, por lo que respecta a las obligaciones tributarias con la misma.</w:t>
      </w:r>
    </w:p>
    <w:p w:rsidR="002574A4" w:rsidRDefault="002574A4">
      <w:pPr>
        <w:spacing w:before="232" w:line="230" w:lineRule="exact"/>
        <w:ind w:left="72" w:right="72"/>
        <w:jc w:val="both"/>
        <w:textAlignment w:val="baseline"/>
        <w:rPr>
          <w:rFonts w:ascii="Arial" w:eastAsia="Arial" w:hAnsi="Arial"/>
          <w:i/>
          <w:color w:val="000000"/>
          <w:spacing w:val="-2"/>
          <w:sz w:val="20"/>
          <w:lang w:val="es-ES"/>
        </w:rPr>
      </w:pPr>
      <w:r w:rsidRPr="002574A4">
        <w:pict>
          <v:shape id="_x0000_s1361" type="#_x0000_t202" style="position:absolute;left:0;text-align:left;margin-left:540.25pt;margin-top:501.85pt;width:41.7pt;height:310.05pt;z-index:-25162342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445" name="Picture"/>
                              <wp:cNvGraphicFramePr/>
                              <a:graphic xmlns:a="http://schemas.openxmlformats.org/drawingml/2006/main">
                                <a:graphicData uri="http://schemas.openxmlformats.org/drawingml/2006/picture">
                                  <pic:pic xmlns:pic="http://schemas.openxmlformats.org/drawingml/2006/picture">
                                    <pic:nvPicPr>
                                      <pic:cNvPr id="44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97 de 194</w:t>
                        </w:r>
                      </w:p>
                    </w:tc>
                  </w:tr>
                </w:tbl>
                <w:p w:rsidR="002574A4" w:rsidRDefault="002574A4"/>
              </w:txbxContent>
            </v:textbox>
            <w10:wrap type="square" anchorx="page" anchory="page"/>
          </v:shape>
        </w:pict>
      </w:r>
      <w:r w:rsidR="00434086">
        <w:rPr>
          <w:rFonts w:ascii="Arial" w:eastAsia="Arial" w:hAnsi="Arial"/>
          <w:i/>
          <w:color w:val="000000"/>
          <w:spacing w:val="-2"/>
          <w:sz w:val="20"/>
          <w:lang w:val="es-ES"/>
        </w:rPr>
        <w:t>- Certificación administrativa expedida por el Departamento de Recaudación del Ayuntamiento de Santa Lucía de Tirajana, por lo que respecta a las obligaciones tributarias con esta la entidad local. A tales efectos las licitadoras por el mero hecho de concu</w:t>
      </w:r>
      <w:r w:rsidR="00434086">
        <w:rPr>
          <w:rFonts w:ascii="Arial" w:eastAsia="Arial" w:hAnsi="Arial"/>
          <w:i/>
          <w:color w:val="000000"/>
          <w:spacing w:val="-2"/>
          <w:sz w:val="20"/>
          <w:lang w:val="es-ES"/>
        </w:rPr>
        <w:t xml:space="preserve">rrir a la presente licitación autorizan al Ayuntamiento de Santa Lucía a, en caso de ser procedente, acceder y consultar los datos, acreditativos de estar al corriente en el cumplimiento de las Obligaciones Tributarias con esta Entidad Local impuestas por </w:t>
      </w:r>
      <w:r w:rsidR="00434086">
        <w:rPr>
          <w:rFonts w:ascii="Arial" w:eastAsia="Arial" w:hAnsi="Arial"/>
          <w:i/>
          <w:color w:val="000000"/>
          <w:spacing w:val="-2"/>
          <w:sz w:val="20"/>
          <w:lang w:val="es-ES"/>
        </w:rPr>
        <w:t>las disposiciones vigentes.</w:t>
      </w:r>
    </w:p>
    <w:p w:rsidR="002574A4" w:rsidRDefault="00434086">
      <w:pPr>
        <w:spacing w:before="228"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Último recibo del Impuesto sobre Actividades Económicas o el documento de alta en el mismo, cuando ésta sea reciente y no haya surgido aún la obligación de pago. El alta deberá adjuntarse en todo caso cuando en el recibo aport</w:t>
      </w:r>
      <w:r>
        <w:rPr>
          <w:rFonts w:ascii="Arial" w:eastAsia="Arial" w:hAnsi="Arial"/>
          <w:i/>
          <w:color w:val="000000"/>
          <w:sz w:val="20"/>
          <w:lang w:val="es-ES"/>
        </w:rPr>
        <w:t>ado no conste el epígrafe de la actividad. Esta documentación deberá estar referida al epígrafe correspondiente al objeto del contrato que les faculte para su ejercicio, debiendo complementarse con una declaración responsable de la licitadora de no haberse</w:t>
      </w:r>
      <w:r>
        <w:rPr>
          <w:rFonts w:ascii="Arial" w:eastAsia="Arial" w:hAnsi="Arial"/>
          <w:i/>
          <w:color w:val="000000"/>
          <w:sz w:val="20"/>
          <w:lang w:val="es-ES"/>
        </w:rPr>
        <w:t xml:space="preserve"> dado de baja en la matrícula del citado Impuesto.</w:t>
      </w:r>
    </w:p>
    <w:p w:rsidR="002574A4" w:rsidRDefault="00434086">
      <w:pPr>
        <w:spacing w:before="233" w:line="228" w:lineRule="exact"/>
        <w:ind w:left="72" w:right="72"/>
        <w:textAlignment w:val="baseline"/>
        <w:rPr>
          <w:rFonts w:ascii="Arial" w:eastAsia="Arial" w:hAnsi="Arial"/>
          <w:i/>
          <w:color w:val="000000"/>
          <w:spacing w:val="-2"/>
          <w:sz w:val="20"/>
          <w:lang w:val="es-ES"/>
        </w:rPr>
      </w:pPr>
      <w:r>
        <w:rPr>
          <w:rFonts w:ascii="Arial" w:eastAsia="Arial" w:hAnsi="Arial"/>
          <w:i/>
          <w:color w:val="000000"/>
          <w:spacing w:val="-2"/>
          <w:sz w:val="20"/>
          <w:lang w:val="es-ES"/>
        </w:rPr>
        <w:t>En caso de estar exenta de abonar este impuesto presentará la siguiente documentación:</w:t>
      </w:r>
    </w:p>
    <w:p w:rsidR="002574A4" w:rsidRDefault="00434086">
      <w:pPr>
        <w:numPr>
          <w:ilvl w:val="0"/>
          <w:numId w:val="49"/>
        </w:numPr>
        <w:tabs>
          <w:tab w:val="clear" w:pos="1080"/>
          <w:tab w:val="left" w:pos="1152"/>
        </w:tabs>
        <w:spacing w:before="122" w:line="228" w:lineRule="exact"/>
        <w:ind w:left="72" w:right="72"/>
        <w:textAlignment w:val="baseline"/>
        <w:rPr>
          <w:rFonts w:ascii="Arial" w:eastAsia="Arial" w:hAnsi="Arial"/>
          <w:i/>
          <w:color w:val="000000"/>
          <w:spacing w:val="-4"/>
          <w:sz w:val="20"/>
          <w:lang w:val="es-ES"/>
        </w:rPr>
      </w:pPr>
      <w:r>
        <w:rPr>
          <w:rFonts w:ascii="Arial" w:eastAsia="Arial" w:hAnsi="Arial"/>
          <w:i/>
          <w:color w:val="000000"/>
          <w:spacing w:val="-4"/>
          <w:sz w:val="20"/>
          <w:lang w:val="es-ES"/>
        </w:rPr>
        <w:t>Documento de alta en el mismo.</w:t>
      </w:r>
    </w:p>
    <w:p w:rsidR="002574A4" w:rsidRDefault="00434086">
      <w:pPr>
        <w:numPr>
          <w:ilvl w:val="0"/>
          <w:numId w:val="49"/>
        </w:numPr>
        <w:tabs>
          <w:tab w:val="clear" w:pos="1080"/>
          <w:tab w:val="left" w:pos="1152"/>
        </w:tabs>
        <w:spacing w:before="12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Declaración responsable de no estar obligada al pago del Impuesto sobre Actividades Económicas, por encontrarse exenta, de conformidad con lo dispuesto en el Real Decreto Legislativo 2/2004, de 5 de marzo, por el que se aprueba el Texto Refundido de la Ley</w:t>
      </w:r>
      <w:r>
        <w:rPr>
          <w:rFonts w:ascii="Arial" w:eastAsia="Arial" w:hAnsi="Arial"/>
          <w:i/>
          <w:color w:val="000000"/>
          <w:sz w:val="20"/>
          <w:lang w:val="es-ES"/>
        </w:rPr>
        <w:t xml:space="preserve"> Reguladora de las Haciendas Locales.</w:t>
      </w:r>
    </w:p>
    <w:p w:rsidR="002574A4" w:rsidRDefault="00434086">
      <w:pPr>
        <w:numPr>
          <w:ilvl w:val="0"/>
          <w:numId w:val="49"/>
        </w:numPr>
        <w:tabs>
          <w:tab w:val="clear" w:pos="1080"/>
          <w:tab w:val="left" w:pos="1152"/>
        </w:tabs>
        <w:spacing w:before="116"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Declaración responsable de la licitadora de no haberse dado de baja en la matrícula del citado Impuesto.</w:t>
      </w:r>
    </w:p>
    <w:p w:rsidR="002574A4" w:rsidRDefault="00434086">
      <w:pPr>
        <w:spacing w:before="1032" w:line="251" w:lineRule="exact"/>
        <w:ind w:left="9072" w:right="72"/>
        <w:textAlignment w:val="baseline"/>
        <w:rPr>
          <w:rFonts w:ascii="Arial" w:eastAsia="Arial" w:hAnsi="Arial"/>
          <w:color w:val="000000"/>
          <w:spacing w:val="40"/>
          <w:lang w:val="es-ES"/>
        </w:rPr>
      </w:pPr>
      <w:r>
        <w:rPr>
          <w:rFonts w:ascii="Arial" w:eastAsia="Arial" w:hAnsi="Arial"/>
          <w:color w:val="000000"/>
          <w:spacing w:val="40"/>
          <w:lang w:val="es-ES"/>
        </w:rPr>
        <w:t>97</w:t>
      </w:r>
    </w:p>
    <w:p w:rsidR="002574A4" w:rsidRDefault="002574A4">
      <w:pPr>
        <w:sectPr w:rsidR="002574A4">
          <w:pgSz w:w="11909" w:h="16838"/>
          <w:pgMar w:top="940" w:right="1140" w:bottom="269" w:left="751" w:header="720" w:footer="720" w:gutter="0"/>
          <w:cols w:space="720"/>
        </w:sectPr>
      </w:pPr>
    </w:p>
    <w:p w:rsidR="002574A4" w:rsidRDefault="00434086">
      <w:pPr>
        <w:spacing w:before="5" w:line="230" w:lineRule="exact"/>
        <w:ind w:right="360"/>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lastRenderedPageBreak/>
        <w:t>La licitadora que no esté obligado a presentar todas o alguna de las declaraciones o documentos correspondientes a las obligaciones tributarias, que se relacionan en el artículo 13 del RGLCAP, habrá de acreditar tal circunstancia mediante declaración respo</w:t>
      </w:r>
      <w:r>
        <w:rPr>
          <w:rFonts w:ascii="Arial" w:eastAsia="Arial" w:hAnsi="Arial"/>
          <w:i/>
          <w:color w:val="000000"/>
          <w:spacing w:val="-3"/>
          <w:sz w:val="20"/>
          <w:lang w:val="es-ES"/>
        </w:rPr>
        <w:t>nsable.</w:t>
      </w:r>
    </w:p>
    <w:p w:rsidR="002574A4" w:rsidRDefault="00434086">
      <w:pPr>
        <w:numPr>
          <w:ilvl w:val="0"/>
          <w:numId w:val="50"/>
        </w:numPr>
        <w:spacing w:before="228" w:line="230" w:lineRule="exact"/>
        <w:ind w:left="0"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Hallarse </w:t>
      </w:r>
      <w:r>
        <w:rPr>
          <w:rFonts w:ascii="Arial" w:eastAsia="Arial" w:hAnsi="Arial"/>
          <w:b/>
          <w:i/>
          <w:color w:val="000000"/>
          <w:sz w:val="20"/>
          <w:lang w:val="es-ES"/>
        </w:rPr>
        <w:t xml:space="preserve">al corriente </w:t>
      </w:r>
      <w:r>
        <w:rPr>
          <w:rFonts w:ascii="Arial" w:eastAsia="Arial" w:hAnsi="Arial"/>
          <w:i/>
          <w:color w:val="000000"/>
          <w:sz w:val="20"/>
          <w:lang w:val="es-ES"/>
        </w:rPr>
        <w:t xml:space="preserve">en el cumplimiento de sus obligaciones con la </w:t>
      </w:r>
      <w:r>
        <w:rPr>
          <w:rFonts w:ascii="Arial" w:eastAsia="Arial" w:hAnsi="Arial"/>
          <w:b/>
          <w:i/>
          <w:color w:val="000000"/>
          <w:sz w:val="20"/>
          <w:lang w:val="es-ES"/>
        </w:rPr>
        <w:t>Seguridad Social</w:t>
      </w:r>
      <w:r>
        <w:rPr>
          <w:rFonts w:ascii="Arial" w:eastAsia="Arial" w:hAnsi="Arial"/>
          <w:i/>
          <w:color w:val="000000"/>
          <w:sz w:val="20"/>
          <w:lang w:val="es-ES"/>
        </w:rPr>
        <w:t>. La acreditación de estar al corriente en el cumplimiento de las obligaciones con la Seguridad Social se realizará mediante certificación expedida por la autoridad</w:t>
      </w:r>
      <w:r>
        <w:rPr>
          <w:rFonts w:ascii="Arial" w:eastAsia="Arial" w:hAnsi="Arial"/>
          <w:i/>
          <w:color w:val="000000"/>
          <w:sz w:val="20"/>
          <w:lang w:val="es-ES"/>
        </w:rPr>
        <w:t xml:space="preserve"> administrativa competente en los términos regulados en el RGLCAP. En el supuesto que haya de tenerse en cuenta alguna exención, se habrá de acreditar tal circunstancia mediante declaración responsable.</w:t>
      </w:r>
    </w:p>
    <w:p w:rsidR="002574A4" w:rsidRDefault="00434086">
      <w:pPr>
        <w:spacing w:before="231"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Todos los certificados referidos podrán ser expedidos por medios electrónicos, informáticos o telemáticos, deberán cumplir con lo establecido en el artículo 15 RGLCAP y serán de fecha posterior o inmediata anterior a la notificación del requerimiento y sie</w:t>
      </w:r>
      <w:r>
        <w:rPr>
          <w:rFonts w:ascii="Arial" w:eastAsia="Arial" w:hAnsi="Arial"/>
          <w:i/>
          <w:color w:val="000000"/>
          <w:sz w:val="20"/>
          <w:lang w:val="es-ES"/>
        </w:rPr>
        <w:t>mpre posterior al plazo de presentación de proposiciones.</w:t>
      </w:r>
    </w:p>
    <w:p w:rsidR="002574A4" w:rsidRDefault="00434086">
      <w:pPr>
        <w:spacing w:before="228"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Las personas extranjeras, sean físicas o jurídicas, pertenecientes o no a Estados miembros de la Unión Europea que no tengan domicilio fiscal en España, deberán presentar certificación expedida por </w:t>
      </w:r>
      <w:r>
        <w:rPr>
          <w:rFonts w:ascii="Arial" w:eastAsia="Arial" w:hAnsi="Arial"/>
          <w:i/>
          <w:color w:val="000000"/>
          <w:sz w:val="20"/>
          <w:lang w:val="es-ES"/>
        </w:rPr>
        <w:t>autoridad competente en el país de procedencia, acreditativa de hallarse al corriente en el cumplimiento de las correspondientes obligaciones tributarias. Así mismo, habrán de presentar certificación, también expedida por autoridad competente, en la que se</w:t>
      </w:r>
      <w:r>
        <w:rPr>
          <w:rFonts w:ascii="Arial" w:eastAsia="Arial" w:hAnsi="Arial"/>
          <w:i/>
          <w:color w:val="000000"/>
          <w:sz w:val="20"/>
          <w:lang w:val="es-ES"/>
        </w:rPr>
        <w:t xml:space="preserve"> acredite que se hallan al corriente en el cumplimiento de las obligaciones sociales que se exijan en el país de su nacionalidad.</w:t>
      </w:r>
    </w:p>
    <w:p w:rsidR="002574A4" w:rsidRDefault="00434086">
      <w:pPr>
        <w:spacing w:before="231" w:line="230" w:lineRule="exact"/>
        <w:textAlignment w:val="baseline"/>
        <w:rPr>
          <w:rFonts w:ascii="Arial" w:eastAsia="Arial" w:hAnsi="Arial"/>
          <w:i/>
          <w:color w:val="000000"/>
          <w:sz w:val="20"/>
          <w:lang w:val="es-ES"/>
        </w:rPr>
      </w:pPr>
      <w:r>
        <w:rPr>
          <w:rFonts w:ascii="Arial" w:eastAsia="Arial" w:hAnsi="Arial"/>
          <w:i/>
          <w:color w:val="000000"/>
          <w:sz w:val="20"/>
          <w:lang w:val="es-ES"/>
        </w:rPr>
        <w:t>Toda la documentación relacionada en este apartado habrá de referirse a los doce últimos meses.</w:t>
      </w:r>
    </w:p>
    <w:p w:rsidR="002574A4" w:rsidRDefault="00434086">
      <w:pPr>
        <w:numPr>
          <w:ilvl w:val="0"/>
          <w:numId w:val="50"/>
        </w:numPr>
        <w:spacing w:before="229" w:line="230" w:lineRule="exact"/>
        <w:ind w:left="0" w:right="360"/>
        <w:jc w:val="both"/>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 xml:space="preserve">Certificado de estar inscrito </w:t>
      </w:r>
      <w:r>
        <w:rPr>
          <w:rFonts w:ascii="Arial" w:eastAsia="Arial" w:hAnsi="Arial"/>
          <w:b/>
          <w:i/>
          <w:color w:val="000000"/>
          <w:spacing w:val="-2"/>
          <w:sz w:val="20"/>
          <w:lang w:val="es-ES"/>
        </w:rPr>
        <w:t xml:space="preserve">en el ROLECE, en su caso. </w:t>
      </w:r>
      <w:r>
        <w:rPr>
          <w:rFonts w:ascii="Arial" w:eastAsia="Arial" w:hAnsi="Arial"/>
          <w:i/>
          <w:color w:val="000000"/>
          <w:spacing w:val="-2"/>
          <w:sz w:val="20"/>
          <w:lang w:val="es-ES"/>
        </w:rPr>
        <w:t xml:space="preserve">Es un medio para acreditar frente a todos los órganos de contratación del sector público, </w:t>
      </w:r>
      <w:r>
        <w:rPr>
          <w:rFonts w:ascii="Arial" w:eastAsia="Arial" w:hAnsi="Arial"/>
          <w:i/>
          <w:color w:val="000000"/>
          <w:spacing w:val="-2"/>
          <w:sz w:val="20"/>
          <w:u w:val="single"/>
          <w:lang w:val="es-ES"/>
        </w:rPr>
        <w:t>a tenor de lo en él reflejado</w:t>
      </w:r>
      <w:r>
        <w:rPr>
          <w:rFonts w:ascii="Arial" w:eastAsia="Arial" w:hAnsi="Arial"/>
          <w:i/>
          <w:color w:val="000000"/>
          <w:spacing w:val="-2"/>
          <w:sz w:val="20"/>
          <w:lang w:val="es-ES"/>
        </w:rPr>
        <w:t xml:space="preserve"> y salvo prueba en contrario, las condiciones de aptitud de la empresa en cuanto a su personalidad y capacidad </w:t>
      </w:r>
      <w:r>
        <w:rPr>
          <w:rFonts w:ascii="Arial" w:eastAsia="Arial" w:hAnsi="Arial"/>
          <w:i/>
          <w:color w:val="000000"/>
          <w:spacing w:val="-2"/>
          <w:sz w:val="20"/>
          <w:lang w:val="es-ES"/>
        </w:rPr>
        <w:t>de obrar, representación, habilitación profesional o empresarial, solvencia económica y financiera, y clasificación, así como la concurrencia o no concurrencia de las prohibiciones de contratar que deban constar en el mismo, conforme a los requisitos estab</w:t>
      </w:r>
      <w:r>
        <w:rPr>
          <w:rFonts w:ascii="Arial" w:eastAsia="Arial" w:hAnsi="Arial"/>
          <w:i/>
          <w:color w:val="000000"/>
          <w:spacing w:val="-2"/>
          <w:sz w:val="20"/>
          <w:lang w:val="es-ES"/>
        </w:rPr>
        <w:t xml:space="preserve">lecidos en la cláusula 4 del presente pliego y en virtud del art. 96 de la LCSP. Así, la presentación de este certificado, salvo prueba en contrario, </w:t>
      </w:r>
      <w:r>
        <w:rPr>
          <w:rFonts w:ascii="Arial" w:eastAsia="Arial" w:hAnsi="Arial"/>
          <w:b/>
          <w:i/>
          <w:color w:val="000000"/>
          <w:spacing w:val="-2"/>
          <w:sz w:val="20"/>
          <w:lang w:val="es-ES"/>
        </w:rPr>
        <w:t xml:space="preserve">eximirá </w:t>
      </w:r>
      <w:r>
        <w:rPr>
          <w:rFonts w:ascii="Arial" w:eastAsia="Arial" w:hAnsi="Arial"/>
          <w:i/>
          <w:color w:val="000000"/>
          <w:spacing w:val="-2"/>
          <w:sz w:val="20"/>
          <w:lang w:val="es-ES"/>
        </w:rPr>
        <w:t>a la licitadora únicamente de aportar la documentación acreditativa de las circunstancias que se d</w:t>
      </w:r>
      <w:r>
        <w:rPr>
          <w:rFonts w:ascii="Arial" w:eastAsia="Arial" w:hAnsi="Arial"/>
          <w:i/>
          <w:color w:val="000000"/>
          <w:spacing w:val="-2"/>
          <w:sz w:val="20"/>
          <w:lang w:val="es-ES"/>
        </w:rPr>
        <w:t>esprendan del certificado, debiendo presentar el resto de sus circunstancia mediante la presentación de los documentos antes relacionados.</w:t>
      </w:r>
    </w:p>
    <w:p w:rsidR="002574A4" w:rsidRDefault="002574A4">
      <w:pPr>
        <w:spacing w:before="234" w:after="224" w:line="230" w:lineRule="exact"/>
        <w:ind w:right="504"/>
        <w:jc w:val="both"/>
        <w:textAlignment w:val="baseline"/>
        <w:rPr>
          <w:rFonts w:ascii="Arial" w:eastAsia="Arial" w:hAnsi="Arial"/>
          <w:i/>
          <w:color w:val="000000"/>
          <w:sz w:val="20"/>
          <w:lang w:val="es-ES"/>
        </w:rPr>
      </w:pPr>
      <w:r w:rsidRPr="002574A4">
        <w:pict>
          <v:shape id="_x0000_s1360" type="#_x0000_t202" style="position:absolute;left:0;text-align:left;margin-left:540.25pt;margin-top:501.85pt;width:26.15pt;height:152.15pt;z-index:-25162240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932305"/>
                        <wp:effectExtent l="0" t="0" r="0" b="0"/>
                        <wp:docPr id="447" name="Picture"/>
                        <wp:cNvGraphicFramePr/>
                        <a:graphic xmlns:a="http://schemas.openxmlformats.org/drawingml/2006/main">
                          <a:graphicData uri="http://schemas.openxmlformats.org/drawingml/2006/picture">
                            <pic:pic xmlns:pic="http://schemas.openxmlformats.org/drawingml/2006/picture">
                              <pic:nvPicPr>
                                <pic:cNvPr id="448" name="test1"/>
                                <pic:cNvPicPr preferRelativeResize="0"/>
                              </pic:nvPicPr>
                              <pic:blipFill>
                                <a:blip r:embed="rId122"/>
                                <a:stretch>
                                  <a:fillRect/>
                                </a:stretch>
                              </pic:blipFill>
                              <pic:spPr>
                                <a:xfrm>
                                  <a:off x="0" y="0"/>
                                  <a:ext cx="332105" cy="1932305"/>
                                </a:xfrm>
                                <a:prstGeom prst="rect">
                                  <a:avLst/>
                                </a:prstGeom>
                              </pic:spPr>
                            </pic:pic>
                          </a:graphicData>
                        </a:graphic>
                      </wp:inline>
                    </w:drawing>
                  </w:r>
                </w:p>
              </w:txbxContent>
            </v:textbox>
            <w10:wrap anchorx="page" anchory="page"/>
          </v:shape>
        </w:pict>
      </w:r>
      <w:r w:rsidRPr="002574A4">
        <w:pict>
          <v:shape id="_x0000_s1359" type="#_x0000_t202" style="position:absolute;left:0;text-align:left;margin-left:567.1pt;margin-top:508.1pt;width:14.85pt;height:303.6pt;z-index:-251621376;mso-wrap-distance-left:0;mso-wrap-distance-right:0;mso-position-horizontal-relative:page;mso-position-vertical-relative:page" filled="f" stroked="f">
            <v:textbox style="layout-flow:vertical;mso-layout-flow-alt:bottom-to-top" inset="0,0,0,0">
              <w:txbxContent>
                <w:p w:rsidR="002574A4" w:rsidRDefault="00434086">
                  <w:pPr>
                    <w:spacing w:before="4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98 de 194</w:t>
                  </w:r>
                </w:p>
              </w:txbxContent>
            </v:textbox>
            <w10:wrap type="square" anchorx="page" anchory="page"/>
          </v:shape>
        </w:pict>
      </w:r>
      <w:r w:rsidR="00434086">
        <w:rPr>
          <w:rFonts w:ascii="Arial" w:eastAsia="Arial" w:hAnsi="Arial"/>
          <w:i/>
          <w:color w:val="000000"/>
          <w:sz w:val="20"/>
          <w:lang w:val="es-ES"/>
        </w:rPr>
        <w:t>El certificado expedido por el ROLECE deberá ir acompañado, en todo caso, de una declaración responsa</w:t>
      </w:r>
      <w:r w:rsidR="00434086">
        <w:rPr>
          <w:rFonts w:ascii="Arial" w:eastAsia="Arial" w:hAnsi="Arial"/>
          <w:i/>
          <w:color w:val="000000"/>
          <w:sz w:val="20"/>
          <w:lang w:val="es-ES"/>
        </w:rPr>
        <w:t xml:space="preserve">ble en l que la licitadora manifieste que las circunstancias reflejadas en el mismo no han experimentado variación, segú modelo del </w:t>
      </w:r>
      <w:r w:rsidR="00434086">
        <w:rPr>
          <w:rFonts w:ascii="Arial" w:eastAsia="Arial" w:hAnsi="Arial"/>
          <w:b/>
          <w:i/>
          <w:color w:val="000000"/>
          <w:sz w:val="20"/>
          <w:lang w:val="es-ES"/>
        </w:rPr>
        <w:t>Anexo III</w:t>
      </w:r>
      <w:r w:rsidR="00434086">
        <w:rPr>
          <w:rFonts w:ascii="Arial" w:eastAsia="Arial" w:hAnsi="Arial"/>
          <w:i/>
          <w:color w:val="000000"/>
          <w:sz w:val="20"/>
          <w:lang w:val="es-ES"/>
        </w:rPr>
        <w:t>.</w:t>
      </w:r>
    </w:p>
    <w:p w:rsidR="002574A4" w:rsidRDefault="00434086">
      <w:pPr>
        <w:numPr>
          <w:ilvl w:val="0"/>
          <w:numId w:val="50"/>
        </w:numPr>
        <w:spacing w:line="230" w:lineRule="exact"/>
        <w:ind w:left="0" w:right="360"/>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 xml:space="preserve">Declaración responsable de la licitadora autorizando expresamente al Ayuntamiento de Santa Lucía, para qu pueda, </w:t>
      </w:r>
      <w:r>
        <w:rPr>
          <w:rFonts w:ascii="Arial" w:eastAsia="Arial" w:hAnsi="Arial"/>
          <w:i/>
          <w:color w:val="000000"/>
          <w:spacing w:val="-3"/>
          <w:sz w:val="20"/>
          <w:lang w:val="es-ES"/>
        </w:rPr>
        <w:t>solicitar y obtener, cuando ésta entidad disponga de los medios adecuados, la cesión de la información, po medios informáticos o telemáticos, sobre la circunstancia de estar o no al corriente de sus obligaciones, obteniend los correspondientes certificados</w:t>
      </w:r>
      <w:r>
        <w:rPr>
          <w:rFonts w:ascii="Arial" w:eastAsia="Arial" w:hAnsi="Arial"/>
          <w:i/>
          <w:color w:val="000000"/>
          <w:spacing w:val="-3"/>
          <w:sz w:val="20"/>
          <w:lang w:val="es-ES"/>
        </w:rPr>
        <w:t xml:space="preserve"> de estar al corriente con las obligaciones tributarias, Hacienda Estatal, Gobiern de Canarias y Ayuntamiento de Santa Lucía, con la Seguridad Social, así como el certificado del Registro Oficia de Licitadores y Empresas Clasificadas del Sector Público o d</w:t>
      </w:r>
      <w:r>
        <w:rPr>
          <w:rFonts w:ascii="Arial" w:eastAsia="Arial" w:hAnsi="Arial"/>
          <w:i/>
          <w:color w:val="000000"/>
          <w:spacing w:val="-3"/>
          <w:sz w:val="20"/>
          <w:lang w:val="es-ES"/>
        </w:rPr>
        <w:t>el Registro de Contratistas de la Comunida</w:t>
      </w:r>
    </w:p>
    <w:p w:rsidR="002574A4" w:rsidRDefault="00434086">
      <w:pPr>
        <w:tabs>
          <w:tab w:val="right" w:leader="underscore" w:pos="10296"/>
        </w:tabs>
        <w:spacing w:before="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Autónoma de Canarias, todo ello a los efectos del procedimiento de contratación del presente expediente y d</w:t>
      </w:r>
      <w:r>
        <w:rPr>
          <w:rFonts w:ascii="Arial" w:eastAsia="Arial" w:hAnsi="Arial"/>
          <w:i/>
          <w:color w:val="000000"/>
          <w:sz w:val="20"/>
          <w:lang w:val="es-ES"/>
        </w:rPr>
        <w:tab/>
        <w:t xml:space="preserve"> </w:t>
      </w:r>
      <w:r>
        <w:rPr>
          <w:rFonts w:ascii="Arial" w:eastAsia="Arial" w:hAnsi="Arial"/>
          <w:i/>
          <w:color w:val="000000"/>
          <w:sz w:val="20"/>
          <w:lang w:val="es-ES"/>
        </w:rPr>
        <w:br/>
        <w:t>conformidad con lo establecido en la Ley Orgánica 3/2018, de 5 de diciembre, de Protección de Datos Per</w:t>
      </w:r>
      <w:r>
        <w:rPr>
          <w:rFonts w:ascii="Arial" w:eastAsia="Arial" w:hAnsi="Arial"/>
          <w:i/>
          <w:color w:val="000000"/>
          <w:sz w:val="20"/>
          <w:lang w:val="es-ES"/>
        </w:rPr>
        <w:t>sonale</w:t>
      </w:r>
    </w:p>
    <w:p w:rsidR="002574A4" w:rsidRDefault="002574A4">
      <w:pPr>
        <w:tabs>
          <w:tab w:val="right" w:leader="underscore" w:pos="10296"/>
        </w:tabs>
        <w:spacing w:before="3" w:line="230" w:lineRule="exact"/>
        <w:textAlignment w:val="baseline"/>
        <w:rPr>
          <w:rFonts w:ascii="Arial" w:eastAsia="Arial" w:hAnsi="Arial"/>
          <w:i/>
          <w:color w:val="000000"/>
          <w:sz w:val="20"/>
          <w:lang w:val="es-ES"/>
        </w:rPr>
      </w:pPr>
      <w:r w:rsidRPr="002574A4">
        <w:pict>
          <v:shape id="_x0000_s1358" type="#_x0000_t202" style="position:absolute;margin-left:540.25pt;margin-top:696.95pt;width:26.15pt;height:114.95pt;z-index:-25162035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459865"/>
                        <wp:effectExtent l="0" t="0" r="0" b="0"/>
                        <wp:docPr id="449" name="Picture"/>
                        <wp:cNvGraphicFramePr/>
                        <a:graphic xmlns:a="http://schemas.openxmlformats.org/drawingml/2006/main">
                          <a:graphicData uri="http://schemas.openxmlformats.org/drawingml/2006/picture">
                            <pic:pic xmlns:pic="http://schemas.openxmlformats.org/drawingml/2006/picture">
                              <pic:nvPicPr>
                                <pic:cNvPr id="450" name="test1"/>
                                <pic:cNvPicPr preferRelativeResize="0"/>
                              </pic:nvPicPr>
                              <pic:blipFill>
                                <a:blip r:embed="rId77"/>
                                <a:stretch>
                                  <a:fillRect/>
                                </a:stretch>
                              </pic:blipFill>
                              <pic:spPr>
                                <a:xfrm>
                                  <a:off x="0" y="0"/>
                                  <a:ext cx="332105" cy="145986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y garantía de los derechos digitales, disposición adicional cuarta de la Ley 40/1998, de 9 de diciembre, d</w:t>
      </w:r>
      <w:r w:rsidR="00434086">
        <w:rPr>
          <w:rFonts w:ascii="Arial" w:eastAsia="Arial" w:hAnsi="Arial"/>
          <w:i/>
          <w:color w:val="000000"/>
          <w:sz w:val="20"/>
          <w:lang w:val="es-ES"/>
        </w:rPr>
        <w:tab/>
        <w:t xml:space="preserve"> </w:t>
      </w:r>
      <w:r w:rsidR="00434086">
        <w:rPr>
          <w:rFonts w:ascii="Arial" w:eastAsia="Arial" w:hAnsi="Arial"/>
          <w:i/>
          <w:color w:val="000000"/>
          <w:sz w:val="20"/>
          <w:lang w:val="es-ES"/>
        </w:rPr>
        <w:br/>
        <w:t xml:space="preserve">Impuesto sobre la Renta de las Personas Físicas y otras Normas Tributarias, y demás disposiciones de aplicació según modelo del </w:t>
      </w:r>
      <w:r w:rsidR="00434086">
        <w:rPr>
          <w:rFonts w:ascii="Arial" w:eastAsia="Arial" w:hAnsi="Arial"/>
          <w:b/>
          <w:i/>
          <w:color w:val="000000"/>
          <w:sz w:val="20"/>
          <w:lang w:val="es-ES"/>
        </w:rPr>
        <w:t>Anexo III.</w:t>
      </w:r>
    </w:p>
    <w:p w:rsidR="002574A4" w:rsidRDefault="002574A4">
      <w:pPr>
        <w:sectPr w:rsidR="002574A4">
          <w:pgSz w:w="11909" w:h="16838"/>
          <w:pgMar w:top="3240" w:right="567" w:bottom="269" w:left="1042" w:header="720" w:footer="720" w:gutter="0"/>
          <w:cols w:space="720"/>
        </w:sectPr>
      </w:pPr>
    </w:p>
    <w:tbl>
      <w:tblPr>
        <w:tblW w:w="0" w:type="auto"/>
        <w:tblLayout w:type="fixed"/>
        <w:tblCellMar>
          <w:left w:w="0" w:type="dxa"/>
          <w:right w:w="0" w:type="dxa"/>
        </w:tblCellMar>
        <w:tblLook w:val="0000"/>
      </w:tblPr>
      <w:tblGrid>
        <w:gridCol w:w="1718"/>
        <w:gridCol w:w="8300"/>
      </w:tblGrid>
      <w:tr w:rsidR="002574A4">
        <w:tblPrEx>
          <w:tblCellMar>
            <w:top w:w="0" w:type="dxa"/>
            <w:bottom w:w="0" w:type="dxa"/>
          </w:tblCellMar>
        </w:tblPrEx>
        <w:trPr>
          <w:trHeight w:hRule="exact" w:val="1785"/>
        </w:trPr>
        <w:tc>
          <w:tcPr>
            <w:tcW w:w="1718"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3"/>
              <w:jc w:val="right"/>
              <w:textAlignment w:val="baseline"/>
            </w:pPr>
            <w:r>
              <w:rPr>
                <w:noProof/>
                <w:lang w:val="es-ES" w:eastAsia="es-ES"/>
              </w:rPr>
              <w:lastRenderedPageBreak/>
              <w:drawing>
                <wp:inline distT="0" distB="0" distL="0" distR="0">
                  <wp:extent cx="911225" cy="1112520"/>
                  <wp:effectExtent l="0" t="0" r="0" b="0"/>
                  <wp:docPr id="451" name="Picture"/>
                  <wp:cNvGraphicFramePr/>
                  <a:graphic xmlns:a="http://schemas.openxmlformats.org/drawingml/2006/main">
                    <a:graphicData uri="http://schemas.openxmlformats.org/drawingml/2006/picture">
                      <pic:pic xmlns:pic="http://schemas.openxmlformats.org/drawingml/2006/picture">
                        <pic:nvPicPr>
                          <pic:cNvPr id="45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0"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right="72"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51"/>
        </w:numPr>
        <w:tabs>
          <w:tab w:val="clear" w:pos="288"/>
          <w:tab w:val="left" w:pos="360"/>
        </w:tabs>
        <w:spacing w:before="145" w:line="230" w:lineRule="exact"/>
        <w:ind w:left="72" w:righ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Declaración responsable de que dispone efectivamente de los </w:t>
      </w:r>
      <w:r>
        <w:rPr>
          <w:rFonts w:ascii="Arial" w:eastAsia="Arial" w:hAnsi="Arial"/>
          <w:b/>
          <w:i/>
          <w:color w:val="000000"/>
          <w:spacing w:val="1"/>
          <w:sz w:val="20"/>
          <w:lang w:val="es-ES"/>
        </w:rPr>
        <w:t xml:space="preserve">medios </w:t>
      </w:r>
      <w:r>
        <w:rPr>
          <w:rFonts w:ascii="Arial" w:eastAsia="Arial" w:hAnsi="Arial"/>
          <w:i/>
          <w:color w:val="000000"/>
          <w:spacing w:val="1"/>
          <w:sz w:val="20"/>
          <w:lang w:val="es-ES"/>
        </w:rPr>
        <w:t xml:space="preserve">que se hubiese comprometido a dedicar o adscribir a la ejecución del contrato conforme al artículo 76.2 de la LCSP según modelo del </w:t>
      </w:r>
      <w:r>
        <w:rPr>
          <w:rFonts w:ascii="Arial" w:eastAsia="Arial" w:hAnsi="Arial"/>
          <w:b/>
          <w:i/>
          <w:color w:val="000000"/>
          <w:spacing w:val="1"/>
          <w:sz w:val="20"/>
          <w:lang w:val="es-ES"/>
        </w:rPr>
        <w:t>Anexo III</w:t>
      </w:r>
      <w:r>
        <w:rPr>
          <w:rFonts w:ascii="Arial" w:eastAsia="Arial" w:hAnsi="Arial"/>
          <w:i/>
          <w:color w:val="000000"/>
          <w:spacing w:val="1"/>
          <w:sz w:val="20"/>
          <w:lang w:val="es-ES"/>
        </w:rPr>
        <w:t>.</w:t>
      </w:r>
    </w:p>
    <w:p w:rsidR="002574A4" w:rsidRDefault="00434086">
      <w:pPr>
        <w:numPr>
          <w:ilvl w:val="0"/>
          <w:numId w:val="51"/>
        </w:numPr>
        <w:tabs>
          <w:tab w:val="clear" w:pos="288"/>
          <w:tab w:val="left" w:pos="360"/>
        </w:tabs>
        <w:spacing w:before="23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Declaración responsable de la licitadora en la</w:t>
      </w:r>
      <w:r>
        <w:rPr>
          <w:rFonts w:ascii="Arial" w:eastAsia="Arial" w:hAnsi="Arial"/>
          <w:i/>
          <w:color w:val="000000"/>
          <w:sz w:val="20"/>
          <w:lang w:val="es-ES"/>
        </w:rPr>
        <w:t xml:space="preserve"> que declare, bajo su responsabilidad, ser ciertos los datos aportados, según modelo del </w:t>
      </w:r>
      <w:r>
        <w:rPr>
          <w:rFonts w:ascii="Arial" w:eastAsia="Arial" w:hAnsi="Arial"/>
          <w:b/>
          <w:i/>
          <w:color w:val="000000"/>
          <w:sz w:val="20"/>
          <w:lang w:val="es-ES"/>
        </w:rPr>
        <w:t>Anexo III</w:t>
      </w:r>
      <w:r>
        <w:rPr>
          <w:rFonts w:ascii="Arial" w:eastAsia="Arial" w:hAnsi="Arial"/>
          <w:i/>
          <w:color w:val="000000"/>
          <w:sz w:val="20"/>
          <w:lang w:val="es-ES"/>
        </w:rPr>
        <w:t>.</w:t>
      </w:r>
    </w:p>
    <w:p w:rsidR="002574A4" w:rsidRDefault="00434086">
      <w:pPr>
        <w:numPr>
          <w:ilvl w:val="0"/>
          <w:numId w:val="51"/>
        </w:numPr>
        <w:tabs>
          <w:tab w:val="clear" w:pos="288"/>
          <w:tab w:val="left" w:pos="360"/>
        </w:tabs>
        <w:spacing w:before="227" w:line="229" w:lineRule="exact"/>
        <w:ind w:left="72" w:right="72"/>
        <w:jc w:val="both"/>
        <w:textAlignment w:val="baseline"/>
        <w:rPr>
          <w:rFonts w:ascii="Arial" w:eastAsia="Arial" w:hAnsi="Arial"/>
          <w:b/>
          <w:i/>
          <w:color w:val="000000"/>
          <w:sz w:val="20"/>
          <w:lang w:val="es-ES"/>
        </w:rPr>
      </w:pPr>
      <w:r>
        <w:rPr>
          <w:rFonts w:ascii="Arial" w:eastAsia="Arial" w:hAnsi="Arial"/>
          <w:b/>
          <w:i/>
          <w:color w:val="000000"/>
          <w:sz w:val="20"/>
          <w:lang w:val="es-ES"/>
        </w:rPr>
        <w:t>Otros documentos:</w:t>
      </w:r>
    </w:p>
    <w:p w:rsidR="002574A4" w:rsidRDefault="00434086">
      <w:pPr>
        <w:numPr>
          <w:ilvl w:val="0"/>
          <w:numId w:val="18"/>
        </w:numPr>
        <w:tabs>
          <w:tab w:val="clear" w:pos="720"/>
          <w:tab w:val="left" w:pos="792"/>
        </w:tabs>
        <w:spacing w:before="116" w:line="248" w:lineRule="exact"/>
        <w:ind w:left="72" w:right="72"/>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Los establecidos en el Pliego de Prescripciones Técnicas Particulares, en su caso.</w:t>
      </w:r>
    </w:p>
    <w:p w:rsidR="002574A4" w:rsidRDefault="00434086">
      <w:pPr>
        <w:spacing w:before="12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Si la propuesta de adjudicación recayera en una </w:t>
      </w:r>
      <w:r>
        <w:rPr>
          <w:rFonts w:ascii="Arial" w:eastAsia="Arial" w:hAnsi="Arial"/>
          <w:b/>
          <w:i/>
          <w:color w:val="000000"/>
          <w:sz w:val="20"/>
          <w:lang w:val="es-ES"/>
        </w:rPr>
        <w:t>UNIÓN TEMPORAL DE EMPRESAS</w:t>
      </w:r>
      <w:r>
        <w:rPr>
          <w:rFonts w:ascii="Arial" w:eastAsia="Arial" w:hAnsi="Arial"/>
          <w:i/>
          <w:color w:val="000000"/>
          <w:sz w:val="20"/>
          <w:lang w:val="es-ES"/>
        </w:rPr>
        <w:t>, cada una de las empresas que constituyan la unión temporal está obligada a presentar toda la documentación requerida como si se hubiesen presentado individualmente.</w:t>
      </w:r>
    </w:p>
    <w:p w:rsidR="002574A4" w:rsidRDefault="00434086">
      <w:pPr>
        <w:spacing w:before="120" w:line="230" w:lineRule="exact"/>
        <w:ind w:left="72" w:right="72"/>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La empresa propuesta como adjudicataria que haya recurrido A LA</w:t>
      </w:r>
      <w:r>
        <w:rPr>
          <w:rFonts w:ascii="Arial" w:eastAsia="Arial" w:hAnsi="Arial"/>
          <w:i/>
          <w:color w:val="000000"/>
          <w:spacing w:val="-4"/>
          <w:sz w:val="20"/>
          <w:lang w:val="es-ES"/>
        </w:rPr>
        <w:t xml:space="preserve"> </w:t>
      </w:r>
      <w:r>
        <w:rPr>
          <w:rFonts w:ascii="Arial" w:eastAsia="Arial" w:hAnsi="Arial"/>
          <w:b/>
          <w:i/>
          <w:color w:val="000000"/>
          <w:spacing w:val="-4"/>
          <w:sz w:val="20"/>
          <w:lang w:val="es-ES"/>
        </w:rPr>
        <w:t>INTEGRACIÓN DE LA SOLVENCIA RECURRIENDO A LAS CAPACIDADES DE OTRAS EMPRESAS</w:t>
      </w:r>
      <w:r>
        <w:rPr>
          <w:rFonts w:ascii="Arial" w:eastAsia="Arial" w:hAnsi="Arial"/>
          <w:i/>
          <w:color w:val="000000"/>
          <w:spacing w:val="-4"/>
          <w:sz w:val="20"/>
          <w:lang w:val="es-ES"/>
        </w:rPr>
        <w:t>, además, habrá de aportar la documentación relacionada en los apartados anteriores, referida a éstas últimas, salvo la relativa a la garantía definitiva y deberá aportar el corres</w:t>
      </w:r>
      <w:r>
        <w:rPr>
          <w:rFonts w:ascii="Arial" w:eastAsia="Arial" w:hAnsi="Arial"/>
          <w:i/>
          <w:color w:val="000000"/>
          <w:spacing w:val="-4"/>
          <w:sz w:val="20"/>
          <w:lang w:val="es-ES"/>
        </w:rPr>
        <w:t xml:space="preserve">pondiente escrito de compromiso suscrito por ambas, en el que conste la </w:t>
      </w:r>
      <w:r>
        <w:rPr>
          <w:rFonts w:ascii="Arial" w:eastAsia="Arial" w:hAnsi="Arial"/>
          <w:i/>
          <w:color w:val="000000"/>
          <w:spacing w:val="-4"/>
          <w:sz w:val="20"/>
          <w:u w:val="single"/>
          <w:lang w:val="es-ES"/>
        </w:rPr>
        <w:t>asunción solidaria de las obligaciones que se deriven del contrato.</w:t>
      </w:r>
    </w:p>
    <w:p w:rsidR="002574A4" w:rsidRDefault="00434086">
      <w:pPr>
        <w:spacing w:before="468" w:line="231" w:lineRule="exact"/>
        <w:ind w:left="72" w:right="72"/>
        <w:jc w:val="both"/>
        <w:textAlignment w:val="baseline"/>
        <w:rPr>
          <w:rFonts w:ascii="Arial" w:eastAsia="Arial" w:hAnsi="Arial"/>
          <w:b/>
          <w:i/>
          <w:color w:val="000000"/>
          <w:sz w:val="20"/>
          <w:lang w:val="es-ES"/>
        </w:rPr>
      </w:pPr>
      <w:r>
        <w:rPr>
          <w:rFonts w:ascii="Arial" w:eastAsia="Arial" w:hAnsi="Arial"/>
          <w:b/>
          <w:i/>
          <w:color w:val="000000"/>
          <w:sz w:val="20"/>
          <w:lang w:val="es-ES"/>
        </w:rPr>
        <w:t>Toda la documentación deberá presentarse a través de la PLCASP en archivo debidamente firmado electrónicamente. Asimismo, las licitadoras presentarán su documentación en castellano.</w:t>
      </w:r>
    </w:p>
    <w:p w:rsidR="002574A4" w:rsidRDefault="00434086">
      <w:pPr>
        <w:spacing w:before="122" w:line="230" w:lineRule="exact"/>
        <w:ind w:left="72" w:right="72"/>
        <w:jc w:val="both"/>
        <w:textAlignment w:val="baseline"/>
        <w:rPr>
          <w:rFonts w:ascii="Arial" w:eastAsia="Arial" w:hAnsi="Arial"/>
          <w:b/>
          <w:i/>
          <w:color w:val="000000"/>
          <w:sz w:val="20"/>
          <w:lang w:val="es-ES"/>
        </w:rPr>
      </w:pPr>
      <w:r>
        <w:rPr>
          <w:rFonts w:ascii="Arial" w:eastAsia="Arial" w:hAnsi="Arial"/>
          <w:b/>
          <w:i/>
          <w:color w:val="000000"/>
          <w:sz w:val="20"/>
          <w:lang w:val="es-ES"/>
        </w:rPr>
        <w:t>En caso de que, por la licitadora que haya presentado la oferta económicam</w:t>
      </w:r>
      <w:r>
        <w:rPr>
          <w:rFonts w:ascii="Arial" w:eastAsia="Arial" w:hAnsi="Arial"/>
          <w:b/>
          <w:i/>
          <w:color w:val="000000"/>
          <w:sz w:val="20"/>
          <w:lang w:val="es-ES"/>
        </w:rPr>
        <w:t xml:space="preserve">ente más ventajosa, no se presente en el plazo, forma y medios señalados ninguna de la documentación requerida, implicará, de forma automática y sin necesidad de resolución expresa, que dicho licitador ha retirado su oferta con las consecuencias previstas </w:t>
      </w:r>
      <w:r>
        <w:rPr>
          <w:rFonts w:ascii="Arial" w:eastAsia="Arial" w:hAnsi="Arial"/>
          <w:b/>
          <w:i/>
          <w:color w:val="000000"/>
          <w:sz w:val="20"/>
          <w:lang w:val="es-ES"/>
        </w:rPr>
        <w:t>en el art. 150.2 de la LCSP y sin que, en tal caso, resulte de aplicación lo dispuesto en el art. 73.3 de la Ley 39/2015 de 1 de octubre.</w:t>
      </w:r>
    </w:p>
    <w:p w:rsidR="002574A4" w:rsidRDefault="002574A4">
      <w:pPr>
        <w:spacing w:before="229" w:line="232" w:lineRule="exact"/>
        <w:ind w:left="792" w:right="72"/>
        <w:textAlignment w:val="baseline"/>
        <w:rPr>
          <w:rFonts w:ascii="Arial" w:eastAsia="Arial" w:hAnsi="Arial"/>
          <w:b/>
          <w:i/>
          <w:color w:val="000000"/>
          <w:sz w:val="20"/>
          <w:lang w:val="es-ES"/>
        </w:rPr>
      </w:pPr>
      <w:r w:rsidRPr="002574A4">
        <w:pict>
          <v:shape id="_x0000_s1357" type="#_x0000_t202" style="position:absolute;left:0;text-align:left;margin-left:540.25pt;margin-top:501.85pt;width:41.7pt;height:310.05pt;z-index:-25161932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453" name="Picture"/>
                              <wp:cNvGraphicFramePr/>
                              <a:graphic xmlns:a="http://schemas.openxmlformats.org/drawingml/2006/main">
                                <a:graphicData uri="http://schemas.openxmlformats.org/drawingml/2006/picture">
                                  <pic:pic xmlns:pic="http://schemas.openxmlformats.org/drawingml/2006/picture">
                                    <pic:nvPicPr>
                                      <pic:cNvPr id="45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99 de 194</w:t>
                        </w:r>
                      </w:p>
                    </w:tc>
                  </w:tr>
                </w:tbl>
                <w:p w:rsidR="002574A4" w:rsidRDefault="002574A4"/>
              </w:txbxContent>
            </v:textbox>
            <w10:wrap type="square" anchorx="page" anchory="page"/>
          </v:shape>
        </w:pict>
      </w:r>
      <w:r w:rsidR="00434086">
        <w:rPr>
          <w:rFonts w:ascii="Arial" w:eastAsia="Arial" w:hAnsi="Arial"/>
          <w:b/>
          <w:i/>
          <w:color w:val="000000"/>
          <w:sz w:val="20"/>
          <w:lang w:val="es-ES"/>
        </w:rPr>
        <w:t>20. ADJUDICACIÓN</w:t>
      </w:r>
    </w:p>
    <w:p w:rsidR="002574A4" w:rsidRDefault="00434086">
      <w:pPr>
        <w:spacing w:before="225" w:line="230" w:lineRule="exact"/>
        <w:ind w:left="7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Presentada adecuadamente y dentro de plazo la documentación requerida, el órgano de contratación, dentro de los cinco días hábiles siguientes a su recepción, procederá a la adjudicación del contrato por resolución motivada.</w:t>
      </w:r>
    </w:p>
    <w:p w:rsidR="002574A4" w:rsidRDefault="00434086">
      <w:pPr>
        <w:spacing w:before="230" w:line="231" w:lineRule="exact"/>
        <w:ind w:left="7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La adjudicación deberá realizars</w:t>
      </w:r>
      <w:r>
        <w:rPr>
          <w:rFonts w:ascii="Arial" w:eastAsia="Arial" w:hAnsi="Arial"/>
          <w:i/>
          <w:color w:val="000000"/>
          <w:sz w:val="20"/>
          <w:lang w:val="es-ES"/>
        </w:rPr>
        <w:t>e en el plazo máximo dos meses, a contar desde el día siguiente al de la apertura de las proposiciones.</w:t>
      </w:r>
    </w:p>
    <w:p w:rsidR="002574A4" w:rsidRDefault="00434086">
      <w:pPr>
        <w:spacing w:before="229" w:line="231" w:lineRule="exact"/>
        <w:ind w:left="7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Este plazo se ampliará en quince días hábiles si alguna de las proposiciones presentadas hubiera estado incursa en presunción de anormalidad.</w:t>
      </w:r>
    </w:p>
    <w:p w:rsidR="002574A4" w:rsidRDefault="00434086">
      <w:pPr>
        <w:spacing w:before="236" w:line="225" w:lineRule="exact"/>
        <w:ind w:left="7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Transcurrido el plazo correspondiente sin que se haya dictado acuerdo sobre la adjudicación, las licitadoras podrán retirar sus ofertas.</w:t>
      </w:r>
    </w:p>
    <w:p w:rsidR="002574A4" w:rsidRDefault="00434086">
      <w:pPr>
        <w:spacing w:before="120" w:line="232" w:lineRule="exact"/>
        <w:ind w:left="72" w:right="72" w:firstLine="720"/>
        <w:jc w:val="both"/>
        <w:textAlignment w:val="baseline"/>
        <w:rPr>
          <w:rFonts w:ascii="Arial" w:eastAsia="Arial" w:hAnsi="Arial"/>
          <w:i/>
          <w:color w:val="000000"/>
          <w:sz w:val="20"/>
          <w:lang w:val="es-ES"/>
        </w:rPr>
      </w:pPr>
      <w:r>
        <w:rPr>
          <w:rFonts w:ascii="Arial" w:eastAsia="Arial" w:hAnsi="Arial"/>
          <w:i/>
          <w:color w:val="000000"/>
          <w:sz w:val="20"/>
          <w:lang w:val="es-ES"/>
        </w:rPr>
        <w:t>La adjudicación que acuerde el órgano de contratación deberá acomodarse a la propuesta de la Mesa de contratación, salv</w:t>
      </w:r>
      <w:r>
        <w:rPr>
          <w:rFonts w:ascii="Arial" w:eastAsia="Arial" w:hAnsi="Arial"/>
          <w:i/>
          <w:color w:val="000000"/>
          <w:sz w:val="20"/>
          <w:lang w:val="es-ES"/>
        </w:rPr>
        <w:t>o que expresamente se justifiquen los motivos para apartarse de tal propuesta, o que ésta se haya efectuado con infracción del ordenamiento jurídico.</w:t>
      </w:r>
    </w:p>
    <w:p w:rsidR="002574A4" w:rsidRDefault="00434086">
      <w:pPr>
        <w:spacing w:before="1123" w:line="251" w:lineRule="exact"/>
        <w:ind w:left="9072" w:right="72"/>
        <w:textAlignment w:val="baseline"/>
        <w:rPr>
          <w:rFonts w:ascii="Arial" w:eastAsia="Arial" w:hAnsi="Arial"/>
          <w:color w:val="000000"/>
          <w:spacing w:val="40"/>
          <w:lang w:val="es-ES"/>
        </w:rPr>
      </w:pPr>
      <w:r>
        <w:rPr>
          <w:rFonts w:ascii="Arial" w:eastAsia="Arial" w:hAnsi="Arial"/>
          <w:color w:val="000000"/>
          <w:spacing w:val="40"/>
          <w:lang w:val="es-ES"/>
        </w:rPr>
        <w:t>99</w:t>
      </w:r>
    </w:p>
    <w:p w:rsidR="002574A4" w:rsidRDefault="002574A4">
      <w:pPr>
        <w:sectPr w:rsidR="002574A4">
          <w:pgSz w:w="11909" w:h="16838"/>
          <w:pgMar w:top="940" w:right="1142" w:bottom="269" w:left="749" w:header="720" w:footer="720" w:gutter="0"/>
          <w:cols w:space="720"/>
        </w:sectPr>
      </w:pPr>
    </w:p>
    <w:p w:rsidR="002574A4" w:rsidRDefault="00434086">
      <w:pPr>
        <w:spacing w:before="7" w:line="230" w:lineRule="exact"/>
        <w:ind w:right="360" w:firstLine="72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La resolución de adjudicación deberá ser motivada y se notificará a las candidatas y lici</w:t>
      </w:r>
      <w:r>
        <w:rPr>
          <w:rFonts w:ascii="Arial" w:eastAsia="Arial" w:hAnsi="Arial"/>
          <w:i/>
          <w:color w:val="000000"/>
          <w:sz w:val="20"/>
          <w:lang w:val="es-ES"/>
        </w:rPr>
        <w:t>tadoras debiendo ser publicada en el perfil de contratante del órgano de contratación, alojado en la PLACSP, en el plazo de quince (15) días.</w:t>
      </w:r>
    </w:p>
    <w:p w:rsidR="002574A4" w:rsidRDefault="00434086">
      <w:pPr>
        <w:spacing w:before="117" w:line="230" w:lineRule="exact"/>
        <w:ind w:right="360" w:firstLine="720"/>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notificación y la publicidad, a que se refiere el apartado anterior, deberán contener la información necesaria </w:t>
      </w:r>
      <w:r>
        <w:rPr>
          <w:rFonts w:ascii="Arial" w:eastAsia="Arial" w:hAnsi="Arial"/>
          <w:i/>
          <w:color w:val="000000"/>
          <w:sz w:val="20"/>
          <w:lang w:val="es-ES"/>
        </w:rPr>
        <w:t>que permita a las personas interesadas en el procedimiento de adjudicación interponer recurso suficientemente fundado contra la decisión de adjudicación y en ella, en todo caso, deberá figurar la recogida en el apartado 2 del art. 151 de la LCSP.</w:t>
      </w:r>
    </w:p>
    <w:p w:rsidR="002574A4" w:rsidRDefault="00434086">
      <w:pPr>
        <w:spacing w:before="121" w:line="230" w:lineRule="exact"/>
        <w:ind w:right="360" w:firstLine="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De confor</w:t>
      </w:r>
      <w:r>
        <w:rPr>
          <w:rFonts w:ascii="Arial" w:eastAsia="Arial" w:hAnsi="Arial"/>
          <w:i/>
          <w:color w:val="000000"/>
          <w:spacing w:val="1"/>
          <w:sz w:val="20"/>
          <w:lang w:val="es-ES"/>
        </w:rPr>
        <w:t>midad con lo dispuesto en el artículo 150 de la LCSP, no podrá declararse desierta la licitación cuando exista alguna oferta o proposición que sea admisible de acuerdo con los criterios que figuren en el pliego.</w:t>
      </w:r>
    </w:p>
    <w:p w:rsidR="002574A4" w:rsidRDefault="00434086">
      <w:pPr>
        <w:spacing w:before="237" w:line="229" w:lineRule="exact"/>
        <w:ind w:right="360" w:firstLine="432"/>
        <w:jc w:val="both"/>
        <w:textAlignment w:val="baseline"/>
        <w:rPr>
          <w:rFonts w:ascii="Arial" w:eastAsia="Arial" w:hAnsi="Arial"/>
          <w:i/>
          <w:color w:val="000000"/>
          <w:sz w:val="20"/>
          <w:lang w:val="es-ES"/>
        </w:rPr>
      </w:pPr>
      <w:r>
        <w:rPr>
          <w:rFonts w:ascii="Arial" w:eastAsia="Arial" w:hAnsi="Arial"/>
          <w:i/>
          <w:color w:val="000000"/>
          <w:sz w:val="20"/>
          <w:lang w:val="es-ES"/>
        </w:rPr>
        <w:t>En virtud del artículo 152 de la LCSP, la de</w:t>
      </w:r>
      <w:r>
        <w:rPr>
          <w:rFonts w:ascii="Arial" w:eastAsia="Arial" w:hAnsi="Arial"/>
          <w:i/>
          <w:color w:val="000000"/>
          <w:sz w:val="20"/>
          <w:lang w:val="es-ES"/>
        </w:rPr>
        <w:t xml:space="preserve">cisión de no adjudicar o celebrar el contrato o el desistimiento del procedimiento podrán acordarse por el órgano de contratación antes de la formalización. En estos casos se compensará a las candidatas aptas para participar en la licitación o licitadoras </w:t>
      </w:r>
      <w:r>
        <w:rPr>
          <w:rFonts w:ascii="Arial" w:eastAsia="Arial" w:hAnsi="Arial"/>
          <w:i/>
          <w:color w:val="000000"/>
          <w:sz w:val="20"/>
          <w:lang w:val="es-ES"/>
        </w:rPr>
        <w:t>por los gastos en que hubiesen incurrido, en la forma prevista en el anuncio o en el pliego, o en su defecto, de acuerdo con los criterios de valoración empleados para el cálculo de la responsabilidad patrimonial de la Administración a través de los trámit</w:t>
      </w:r>
      <w:r>
        <w:rPr>
          <w:rFonts w:ascii="Arial" w:eastAsia="Arial" w:hAnsi="Arial"/>
          <w:i/>
          <w:color w:val="000000"/>
          <w:sz w:val="20"/>
          <w:lang w:val="es-ES"/>
        </w:rPr>
        <w:t>es del procedimiento administrativo común. No se indemnizará por los gastos de preparación de la oferta u otros que se hayan generado a las licitadoras, que se entienden asumidos por el mero hecho de participar en la presente licitación.</w:t>
      </w:r>
    </w:p>
    <w:p w:rsidR="002574A4" w:rsidRDefault="00434086">
      <w:pPr>
        <w:spacing w:before="231" w:line="230" w:lineRule="exact"/>
        <w:ind w:right="360" w:firstLine="720"/>
        <w:jc w:val="both"/>
        <w:textAlignment w:val="baseline"/>
        <w:rPr>
          <w:rFonts w:ascii="Arial" w:eastAsia="Arial" w:hAnsi="Arial"/>
          <w:i/>
          <w:color w:val="000000"/>
          <w:sz w:val="20"/>
          <w:lang w:val="es-ES"/>
        </w:rPr>
      </w:pPr>
      <w:r>
        <w:rPr>
          <w:rFonts w:ascii="Arial" w:eastAsia="Arial" w:hAnsi="Arial"/>
          <w:i/>
          <w:color w:val="000000"/>
          <w:sz w:val="20"/>
          <w:lang w:val="es-ES"/>
        </w:rPr>
        <w:t>Sólo podrá adoptar</w:t>
      </w:r>
      <w:r>
        <w:rPr>
          <w:rFonts w:ascii="Arial" w:eastAsia="Arial" w:hAnsi="Arial"/>
          <w:i/>
          <w:color w:val="000000"/>
          <w:sz w:val="20"/>
          <w:lang w:val="es-ES"/>
        </w:rPr>
        <w:t xml:space="preserve">se la decisión de no adjudicar o celebrar el contrato por razones de interés público debidamente justificadas en el expediente. En este caso, no podrá promoverse una nueva licitación de su objeto en tanto subsistan las razones alegadas para fundamentar la </w:t>
      </w:r>
      <w:r>
        <w:rPr>
          <w:rFonts w:ascii="Arial" w:eastAsia="Arial" w:hAnsi="Arial"/>
          <w:i/>
          <w:color w:val="000000"/>
          <w:sz w:val="20"/>
          <w:lang w:val="es-ES"/>
        </w:rPr>
        <w:t>decisión.</w:t>
      </w:r>
    </w:p>
    <w:p w:rsidR="002574A4" w:rsidRDefault="00434086">
      <w:pPr>
        <w:spacing w:before="232" w:line="229" w:lineRule="exact"/>
        <w:ind w:right="360" w:firstLine="720"/>
        <w:jc w:val="both"/>
        <w:textAlignment w:val="baseline"/>
        <w:rPr>
          <w:rFonts w:ascii="Arial" w:eastAsia="Arial" w:hAnsi="Arial"/>
          <w:i/>
          <w:color w:val="000000"/>
          <w:sz w:val="20"/>
          <w:lang w:val="es-ES"/>
        </w:rPr>
      </w:pPr>
      <w:r>
        <w:rPr>
          <w:rFonts w:ascii="Arial" w:eastAsia="Arial" w:hAnsi="Arial"/>
          <w:i/>
          <w:color w:val="000000"/>
          <w:sz w:val="20"/>
          <w:lang w:val="es-ES"/>
        </w:rPr>
        <w:t>El desistimiento del procedimiento deberá estar fundado en una infracción no subsanable de las normas de preparación del contrato o de las reguladoras del procedimiento de adjudicación, debiendo justificarse en el expediente la concurrencia de la causa. El</w:t>
      </w:r>
      <w:r>
        <w:rPr>
          <w:rFonts w:ascii="Arial" w:eastAsia="Arial" w:hAnsi="Arial"/>
          <w:i/>
          <w:color w:val="000000"/>
          <w:sz w:val="20"/>
          <w:lang w:val="es-ES"/>
        </w:rPr>
        <w:t xml:space="preserve"> desistimiento no impedirá la iniciación inmediata de un nuevo procedimiento de licitación.</w:t>
      </w:r>
    </w:p>
    <w:p w:rsidR="002574A4" w:rsidRDefault="002574A4">
      <w:pPr>
        <w:spacing w:before="459" w:line="233" w:lineRule="exact"/>
        <w:textAlignment w:val="baseline"/>
        <w:rPr>
          <w:rFonts w:ascii="Arial" w:eastAsia="Arial" w:hAnsi="Arial"/>
          <w:b/>
          <w:i/>
          <w:color w:val="000000"/>
          <w:sz w:val="20"/>
          <w:lang w:val="es-ES"/>
        </w:rPr>
      </w:pPr>
      <w:r w:rsidRPr="002574A4">
        <w:pict>
          <v:shape id="_x0000_s1356" type="#_x0000_t202" style="position:absolute;margin-left:540.25pt;margin-top:501.85pt;width:26.15pt;height:1in;z-index:-25161830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914400"/>
                        <wp:effectExtent l="0" t="0" r="0" b="0"/>
                        <wp:docPr id="455" name="Picture"/>
                        <wp:cNvGraphicFramePr/>
                        <a:graphic xmlns:a="http://schemas.openxmlformats.org/drawingml/2006/main">
                          <a:graphicData uri="http://schemas.openxmlformats.org/drawingml/2006/picture">
                            <pic:pic xmlns:pic="http://schemas.openxmlformats.org/drawingml/2006/picture">
                              <pic:nvPicPr>
                                <pic:cNvPr id="456" name="test1"/>
                                <pic:cNvPicPr preferRelativeResize="0"/>
                              </pic:nvPicPr>
                              <pic:blipFill>
                                <a:blip r:embed="rId123"/>
                                <a:stretch>
                                  <a:fillRect/>
                                </a:stretch>
                              </pic:blipFill>
                              <pic:spPr>
                                <a:xfrm>
                                  <a:off x="0" y="0"/>
                                  <a:ext cx="332105" cy="914400"/>
                                </a:xfrm>
                                <a:prstGeom prst="rect">
                                  <a:avLst/>
                                </a:prstGeom>
                              </pic:spPr>
                            </pic:pic>
                          </a:graphicData>
                        </a:graphic>
                      </wp:inline>
                    </w:drawing>
                  </w:r>
                </w:p>
              </w:txbxContent>
            </v:textbox>
            <w10:wrap anchorx="page" anchory="page"/>
          </v:shape>
        </w:pict>
      </w:r>
      <w:r w:rsidRPr="002574A4">
        <w:pict>
          <v:shape id="_x0000_s1355" type="#_x0000_t202" style="position:absolute;margin-left:566.65pt;margin-top:508.1pt;width:15.3pt;height:303.6pt;z-index:-251617280;mso-wrap-distance-left:0;mso-wrap-distance-right:0;mso-position-horizontal-relative:page;mso-position-vertical-relative:page" filled="f" stroked="f">
            <v:textbox style="layout-flow:vertical;mso-layout-flow-alt:bottom-to-top" inset="0,0,0,0">
              <w:txbxContent>
                <w:p w:rsidR="002574A4" w:rsidRDefault="00434086">
                  <w:pPr>
                    <w:spacing w:before="56"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100 de 194</w:t>
                  </w:r>
                </w:p>
              </w:txbxContent>
            </v:textbox>
            <w10:wrap type="square" anchorx="page" anchory="page"/>
          </v:shape>
        </w:pict>
      </w:r>
      <w:r w:rsidR="00434086">
        <w:rPr>
          <w:rFonts w:ascii="Arial" w:eastAsia="Arial" w:hAnsi="Arial"/>
          <w:b/>
          <w:i/>
          <w:color w:val="000000"/>
          <w:sz w:val="20"/>
          <w:lang w:val="es-ES"/>
        </w:rPr>
        <w:t>III.FORMALIZACIÓN DEL CONTRATO</w:t>
      </w:r>
    </w:p>
    <w:p w:rsidR="002574A4" w:rsidRDefault="00434086">
      <w:pPr>
        <w:spacing w:before="228" w:after="256" w:line="233" w:lineRule="exact"/>
        <w:ind w:left="720"/>
        <w:textAlignment w:val="baseline"/>
        <w:rPr>
          <w:rFonts w:ascii="Arial" w:eastAsia="Arial" w:hAnsi="Arial"/>
          <w:b/>
          <w:i/>
          <w:color w:val="000000"/>
          <w:sz w:val="20"/>
          <w:lang w:val="es-ES"/>
        </w:rPr>
      </w:pPr>
      <w:r>
        <w:rPr>
          <w:rFonts w:ascii="Arial" w:eastAsia="Arial" w:hAnsi="Arial"/>
          <w:b/>
          <w:i/>
          <w:color w:val="000000"/>
          <w:sz w:val="20"/>
          <w:lang w:val="es-ES"/>
        </w:rPr>
        <w:t>21. FORMALIZACIÓN DEL CONTRATO.</w:t>
      </w:r>
    </w:p>
    <w:p w:rsidR="002574A4" w:rsidRDefault="00434086">
      <w:pPr>
        <w:spacing w:line="197"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De conformidad con el artículo 153 de</w:t>
      </w:r>
      <w:r>
        <w:rPr>
          <w:rFonts w:ascii="Arial" w:eastAsia="Arial" w:hAnsi="Arial"/>
          <w:i/>
          <w:color w:val="000000"/>
          <w:spacing w:val="1"/>
          <w:sz w:val="20"/>
          <w:lang w:val="es-ES"/>
        </w:rPr>
        <w:t xml:space="preserve"> la LCSP, por ser el contrato susceptible de recurso especial en materi</w:t>
      </w:r>
    </w:p>
    <w:p w:rsidR="002574A4" w:rsidRDefault="002574A4">
      <w:pPr>
        <w:tabs>
          <w:tab w:val="right" w:leader="underscore" w:pos="10296"/>
        </w:tabs>
        <w:spacing w:before="1" w:line="230" w:lineRule="exact"/>
        <w:jc w:val="both"/>
        <w:textAlignment w:val="baseline"/>
        <w:rPr>
          <w:rFonts w:ascii="Arial" w:eastAsia="Arial" w:hAnsi="Arial"/>
          <w:i/>
          <w:color w:val="000000"/>
          <w:sz w:val="20"/>
          <w:lang w:val="es-ES"/>
        </w:rPr>
      </w:pPr>
      <w:r w:rsidRPr="002574A4">
        <w:pict>
          <v:shape id="_x0000_s1354" type="#_x0000_t202" style="position:absolute;left:0;text-align:left;margin-left:540.25pt;margin-top:588.95pt;width:26.15pt;height:89.05pt;z-index:-25161625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130935"/>
                        <wp:effectExtent l="0" t="0" r="0" b="0"/>
                        <wp:docPr id="457" name="Picture"/>
                        <wp:cNvGraphicFramePr/>
                        <a:graphic xmlns:a="http://schemas.openxmlformats.org/drawingml/2006/main">
                          <a:graphicData uri="http://schemas.openxmlformats.org/drawingml/2006/picture">
                            <pic:pic xmlns:pic="http://schemas.openxmlformats.org/drawingml/2006/picture">
                              <pic:nvPicPr>
                                <pic:cNvPr id="458" name="test1"/>
                                <pic:cNvPicPr preferRelativeResize="0"/>
                              </pic:nvPicPr>
                              <pic:blipFill>
                                <a:blip r:embed="rId124"/>
                                <a:stretch>
                                  <a:fillRect/>
                                </a:stretch>
                              </pic:blipFill>
                              <pic:spPr>
                                <a:xfrm>
                                  <a:off x="0" y="0"/>
                                  <a:ext cx="332105" cy="113093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 xml:space="preserve">de contratación, la formalización no podrá efectuarse antes de que transcurran </w:t>
      </w:r>
      <w:r w:rsidR="00434086">
        <w:rPr>
          <w:rFonts w:ascii="Arial" w:eastAsia="Arial" w:hAnsi="Arial"/>
          <w:b/>
          <w:i/>
          <w:color w:val="000000"/>
          <w:sz w:val="20"/>
          <w:lang w:val="es-ES"/>
        </w:rPr>
        <w:t>QUINCE (15) DÍAS HÁBILE</w:t>
      </w:r>
      <w:r w:rsidR="00434086">
        <w:rPr>
          <w:rFonts w:ascii="Arial" w:eastAsia="Arial" w:hAnsi="Arial"/>
          <w:b/>
          <w:i/>
          <w:color w:val="000000"/>
          <w:sz w:val="20"/>
          <w:lang w:val="es-ES"/>
        </w:rPr>
        <w:tab/>
        <w:t xml:space="preserve"> </w:t>
      </w:r>
      <w:r w:rsidR="00434086">
        <w:rPr>
          <w:rFonts w:ascii="Arial" w:eastAsia="Arial" w:hAnsi="Arial"/>
          <w:b/>
          <w:i/>
          <w:color w:val="000000"/>
          <w:sz w:val="20"/>
          <w:lang w:val="es-ES"/>
        </w:rPr>
        <w:br/>
      </w:r>
      <w:r w:rsidR="00434086">
        <w:rPr>
          <w:rFonts w:ascii="Arial" w:eastAsia="Arial" w:hAnsi="Arial"/>
          <w:i/>
          <w:color w:val="000000"/>
          <w:sz w:val="20"/>
          <w:lang w:val="es-ES"/>
        </w:rPr>
        <w:t>desde que se remita la notificación de la adjudicación a las licitadoras.</w:t>
      </w:r>
    </w:p>
    <w:p w:rsidR="002574A4" w:rsidRDefault="00434086">
      <w:pPr>
        <w:spacing w:before="227" w:after="220" w:line="230" w:lineRule="exact"/>
        <w:ind w:right="504"/>
        <w:textAlignment w:val="baseline"/>
        <w:rPr>
          <w:rFonts w:ascii="Arial" w:eastAsia="Arial" w:hAnsi="Arial"/>
          <w:i/>
          <w:color w:val="000000"/>
          <w:sz w:val="20"/>
          <w:lang w:val="es-ES"/>
        </w:rPr>
      </w:pPr>
      <w:r>
        <w:rPr>
          <w:rFonts w:ascii="Arial" w:eastAsia="Arial" w:hAnsi="Arial"/>
          <w:i/>
          <w:color w:val="000000"/>
          <w:sz w:val="20"/>
          <w:lang w:val="es-ES"/>
        </w:rPr>
        <w:t>Una vez transcurrido el plazo previsto en el párrafo anterior sin que se hubiera interpuesto recurso que llev aparejada la suspensión de la formalización del contrato, se requerirá a la adjudicataria para que formalice contrato en el plazo no superior a ci</w:t>
      </w:r>
      <w:r>
        <w:rPr>
          <w:rFonts w:ascii="Arial" w:eastAsia="Arial" w:hAnsi="Arial"/>
          <w:i/>
          <w:color w:val="000000"/>
          <w:sz w:val="20"/>
          <w:lang w:val="es-ES"/>
        </w:rPr>
        <w:t>nco (5) días a contar desde el siguiente a aquel en que hubiera recibido requerimiento.</w:t>
      </w:r>
    </w:p>
    <w:p w:rsidR="002574A4" w:rsidRDefault="002574A4">
      <w:pPr>
        <w:spacing w:line="231" w:lineRule="exact"/>
        <w:ind w:right="360"/>
        <w:textAlignment w:val="baseline"/>
        <w:rPr>
          <w:rFonts w:ascii="Arial" w:eastAsia="Arial" w:hAnsi="Arial"/>
          <w:i/>
          <w:color w:val="000000"/>
          <w:sz w:val="20"/>
          <w:lang w:val="es-ES"/>
        </w:rPr>
      </w:pPr>
      <w:r w:rsidRPr="002574A4">
        <w:pict>
          <v:shape id="_x0000_s1353" type="#_x0000_t202" style="position:absolute;margin-left:540.25pt;margin-top:683.05pt;width:26.15pt;height:40.8pt;z-index:-25161523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518160"/>
                        <wp:effectExtent l="0" t="0" r="0" b="0"/>
                        <wp:docPr id="459" name="Picture"/>
                        <wp:cNvGraphicFramePr/>
                        <a:graphic xmlns:a="http://schemas.openxmlformats.org/drawingml/2006/main">
                          <a:graphicData uri="http://schemas.openxmlformats.org/drawingml/2006/picture">
                            <pic:pic xmlns:pic="http://schemas.openxmlformats.org/drawingml/2006/picture">
                              <pic:nvPicPr>
                                <pic:cNvPr id="460" name="test1"/>
                                <pic:cNvPicPr preferRelativeResize="0"/>
                              </pic:nvPicPr>
                              <pic:blipFill>
                                <a:blip r:embed="rId125"/>
                                <a:stretch>
                                  <a:fillRect/>
                                </a:stretch>
                              </pic:blipFill>
                              <pic:spPr>
                                <a:xfrm>
                                  <a:off x="0" y="0"/>
                                  <a:ext cx="332105" cy="51816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 xml:space="preserve">No podrá iniciarse la ejecución del contrato sin su previa formalización, excepto en los casos previstos en </w:t>
      </w:r>
      <w:r w:rsidR="00434086">
        <w:rPr>
          <w:rFonts w:ascii="Arial" w:eastAsia="Arial" w:hAnsi="Arial"/>
          <w:i/>
          <w:color w:val="000000"/>
          <w:sz w:val="20"/>
          <w:u w:val="single"/>
          <w:lang w:val="es-ES"/>
        </w:rPr>
        <w:t xml:space="preserve">e </w:t>
      </w:r>
      <w:r w:rsidR="00434086">
        <w:rPr>
          <w:rFonts w:ascii="Arial" w:eastAsia="Arial" w:hAnsi="Arial"/>
          <w:i/>
          <w:color w:val="000000"/>
          <w:sz w:val="20"/>
          <w:lang w:val="es-ES"/>
        </w:rPr>
        <w:t>artículo 120 de la LCSP.</w:t>
      </w:r>
    </w:p>
    <w:p w:rsidR="002574A4" w:rsidRDefault="002574A4">
      <w:pPr>
        <w:spacing w:before="231" w:line="230" w:lineRule="exact"/>
        <w:ind w:right="504"/>
        <w:jc w:val="both"/>
        <w:textAlignment w:val="baseline"/>
        <w:rPr>
          <w:rFonts w:ascii="Arial" w:eastAsia="Arial" w:hAnsi="Arial"/>
          <w:i/>
          <w:color w:val="000000"/>
          <w:spacing w:val="-4"/>
          <w:sz w:val="20"/>
          <w:lang w:val="es-ES"/>
        </w:rPr>
      </w:pPr>
      <w:r w:rsidRPr="002574A4">
        <w:pict>
          <v:shape id="_x0000_s1352" type="#_x0000_t202" style="position:absolute;left:0;text-align:left;margin-left:540.25pt;margin-top:731.05pt;width:26.15pt;height:80.85pt;z-index:-25161420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26795"/>
                        <wp:effectExtent l="0" t="0" r="0" b="0"/>
                        <wp:docPr id="461" name="Picture"/>
                        <wp:cNvGraphicFramePr/>
                        <a:graphic xmlns:a="http://schemas.openxmlformats.org/drawingml/2006/main">
                          <a:graphicData uri="http://schemas.openxmlformats.org/drawingml/2006/picture">
                            <pic:pic xmlns:pic="http://schemas.openxmlformats.org/drawingml/2006/picture">
                              <pic:nvPicPr>
                                <pic:cNvPr id="462" name="test1"/>
                                <pic:cNvPicPr preferRelativeResize="0"/>
                              </pic:nvPicPr>
                              <pic:blipFill>
                                <a:blip r:embed="rId49"/>
                                <a:stretch>
                                  <a:fillRect/>
                                </a:stretch>
                              </pic:blipFill>
                              <pic:spPr>
                                <a:xfrm>
                                  <a:off x="0" y="0"/>
                                  <a:ext cx="332105" cy="1026795"/>
                                </a:xfrm>
                                <a:prstGeom prst="rect">
                                  <a:avLst/>
                                </a:prstGeom>
                              </pic:spPr>
                            </pic:pic>
                          </a:graphicData>
                        </a:graphic>
                      </wp:inline>
                    </w:drawing>
                  </w:r>
                </w:p>
              </w:txbxContent>
            </v:textbox>
            <w10:wrap anchorx="page" anchory="page"/>
          </v:shape>
        </w:pict>
      </w:r>
      <w:r w:rsidRPr="002574A4">
        <w:pict>
          <v:line id="_x0000_s1351" style="position:absolute;left:0;text-align:left;z-index:251403264;mso-position-horizontal-relative:page;mso-position-vertical-relative:page" from="540.5pt,727.45pt" to="566.45pt,727.45pt" strokeweight=".95pt">
            <w10:wrap anchorx="page" anchory="page"/>
          </v:line>
        </w:pict>
      </w:r>
      <w:r w:rsidR="00434086">
        <w:rPr>
          <w:rFonts w:ascii="Arial" w:eastAsia="Arial" w:hAnsi="Arial"/>
          <w:i/>
          <w:color w:val="000000"/>
          <w:spacing w:val="-4"/>
          <w:sz w:val="20"/>
          <w:lang w:val="es-ES"/>
        </w:rPr>
        <w:t>El contrato deberá formalizarse en documento administrativo que se ajuste con exactitud a las condiciones de l licitación, constituyendo título suficiente para acceder a cualquier registro público. No obstante, el contratista podr solicitar que el contrato</w:t>
      </w:r>
      <w:r w:rsidR="00434086">
        <w:rPr>
          <w:rFonts w:ascii="Arial" w:eastAsia="Arial" w:hAnsi="Arial"/>
          <w:i/>
          <w:color w:val="000000"/>
          <w:spacing w:val="-4"/>
          <w:sz w:val="20"/>
          <w:lang w:val="es-ES"/>
        </w:rPr>
        <w:t xml:space="preserve"> se eleve a escritura pública, corriendo con los correspondientes gastos. En ningún caso s</w:t>
      </w:r>
    </w:p>
    <w:p w:rsidR="002574A4" w:rsidRDefault="002574A4">
      <w:pPr>
        <w:sectPr w:rsidR="002574A4">
          <w:pgSz w:w="11909" w:h="16838"/>
          <w:pgMar w:top="3240" w:right="576" w:bottom="269" w:left="1013" w:header="720" w:footer="720" w:gutter="0"/>
          <w:cols w:space="720"/>
        </w:sectPr>
      </w:pPr>
    </w:p>
    <w:tbl>
      <w:tblPr>
        <w:tblW w:w="0" w:type="auto"/>
        <w:tblLayout w:type="fixed"/>
        <w:tblCellMar>
          <w:left w:w="0" w:type="dxa"/>
          <w:right w:w="0" w:type="dxa"/>
        </w:tblCellMar>
        <w:tblLook w:val="0000"/>
      </w:tblPr>
      <w:tblGrid>
        <w:gridCol w:w="1718"/>
        <w:gridCol w:w="8300"/>
      </w:tblGrid>
      <w:tr w:rsidR="002574A4">
        <w:tblPrEx>
          <w:tblCellMar>
            <w:top w:w="0" w:type="dxa"/>
            <w:bottom w:w="0" w:type="dxa"/>
          </w:tblCellMar>
        </w:tblPrEx>
        <w:trPr>
          <w:trHeight w:hRule="exact" w:val="1785"/>
        </w:trPr>
        <w:tc>
          <w:tcPr>
            <w:tcW w:w="1718"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3"/>
              <w:jc w:val="right"/>
              <w:textAlignment w:val="baseline"/>
            </w:pPr>
            <w:r>
              <w:rPr>
                <w:noProof/>
                <w:lang w:val="es-ES" w:eastAsia="es-ES"/>
              </w:rPr>
              <w:lastRenderedPageBreak/>
              <w:drawing>
                <wp:inline distT="0" distB="0" distL="0" distR="0">
                  <wp:extent cx="911225" cy="1112520"/>
                  <wp:effectExtent l="0" t="0" r="0" b="0"/>
                  <wp:docPr id="463" name="Picture"/>
                  <wp:cNvGraphicFramePr/>
                  <a:graphic xmlns:a="http://schemas.openxmlformats.org/drawingml/2006/main">
                    <a:graphicData uri="http://schemas.openxmlformats.org/drawingml/2006/picture">
                      <pic:pic xmlns:pic="http://schemas.openxmlformats.org/drawingml/2006/picture">
                        <pic:nvPicPr>
                          <pic:cNvPr id="46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0"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434086">
      <w:pPr>
        <w:spacing w:line="186" w:lineRule="exact"/>
        <w:ind w:left="576" w:right="72"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37" w:line="23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podrán incluir en el documento en que se formalice el contrato cláusulas que impliquen alteración de los términos de la adjudicación.</w:t>
      </w:r>
    </w:p>
    <w:p w:rsidR="002574A4" w:rsidRDefault="00434086">
      <w:pPr>
        <w:spacing w:before="207" w:line="23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Cuando por causas imputables al adjudicatario no se hubiese formalizado el contrato dentro del plazo indicado, se le exigirá el importe del tres por ciento (3%) del presupuesto base de licitación, IGIC excluido, en concepto de penalidad, que se hará efecti</w:t>
      </w:r>
      <w:r>
        <w:rPr>
          <w:rFonts w:ascii="Arial" w:eastAsia="Arial" w:hAnsi="Arial"/>
          <w:i/>
          <w:color w:val="000000"/>
          <w:sz w:val="20"/>
          <w:lang w:val="es-ES"/>
        </w:rPr>
        <w:t>vo en primer lugar contra la garantía definitiva, si se hubiera constituido, sin perjuicio de lo establecido en la letra b) del apartado 2 del artículo 71 de la LCSP. En este caso, el contrato se adjudicará a la siguiente licitadora por el orden en que hub</w:t>
      </w:r>
      <w:r>
        <w:rPr>
          <w:rFonts w:ascii="Arial" w:eastAsia="Arial" w:hAnsi="Arial"/>
          <w:i/>
          <w:color w:val="000000"/>
          <w:sz w:val="20"/>
          <w:lang w:val="es-ES"/>
        </w:rPr>
        <w:t>ieran quedado clasificadas las ofertas, previa presentación en el plazo de DIEZ (10) DÍAS HÁBILES de la documentación relacionada en las cláusulas 18 y 19 de este PCAP.</w:t>
      </w:r>
    </w:p>
    <w:p w:rsidR="002574A4" w:rsidRDefault="00434086">
      <w:pPr>
        <w:spacing w:before="225" w:line="23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Si las causas de la no formalización fueren imputables a la Administración, se indemniz</w:t>
      </w:r>
      <w:r>
        <w:rPr>
          <w:rFonts w:ascii="Arial" w:eastAsia="Arial" w:hAnsi="Arial"/>
          <w:i/>
          <w:color w:val="000000"/>
          <w:sz w:val="20"/>
          <w:lang w:val="es-ES"/>
        </w:rPr>
        <w:t>ará a la contratista de los daños y perjuicios que la demora le pudiera ocasionar.</w:t>
      </w:r>
    </w:p>
    <w:p w:rsidR="002574A4" w:rsidRDefault="00434086">
      <w:pPr>
        <w:spacing w:before="228" w:line="233"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La formalización de los contratos se publicará en la forma establecida en el artículo 154 y 155 de la LCSP.</w:t>
      </w:r>
    </w:p>
    <w:p w:rsidR="002574A4" w:rsidRDefault="00434086">
      <w:pPr>
        <w:spacing w:before="225" w:line="23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En el supuesto de que el contrato se adjudique a una unión tempor</w:t>
      </w:r>
      <w:r>
        <w:rPr>
          <w:rFonts w:ascii="Arial" w:eastAsia="Arial" w:hAnsi="Arial"/>
          <w:i/>
          <w:color w:val="000000"/>
          <w:sz w:val="20"/>
          <w:lang w:val="es-ES"/>
        </w:rPr>
        <w:t>al de empresarios deberá aportar, con carácter previo a la formalización del contrato, escritura pública de constitución como tal.</w:t>
      </w:r>
    </w:p>
    <w:p w:rsidR="002574A4" w:rsidRDefault="00434086">
      <w:pPr>
        <w:spacing w:before="227" w:line="231" w:lineRule="exact"/>
        <w:ind w:left="72" w:right="72"/>
        <w:textAlignment w:val="baseline"/>
        <w:rPr>
          <w:rFonts w:ascii="Arial" w:eastAsia="Arial" w:hAnsi="Arial"/>
          <w:b/>
          <w:i/>
          <w:color w:val="000000"/>
          <w:sz w:val="20"/>
          <w:lang w:val="es-ES"/>
        </w:rPr>
      </w:pPr>
      <w:r>
        <w:rPr>
          <w:rFonts w:ascii="Arial" w:eastAsia="Arial" w:hAnsi="Arial"/>
          <w:b/>
          <w:i/>
          <w:color w:val="000000"/>
          <w:sz w:val="20"/>
          <w:lang w:val="es-ES"/>
        </w:rPr>
        <w:t>IV. EJECUCIÓN DEL CONTRATO</w:t>
      </w:r>
    </w:p>
    <w:p w:rsidR="002574A4" w:rsidRDefault="00434086">
      <w:pPr>
        <w:spacing w:before="342" w:line="238" w:lineRule="exact"/>
        <w:ind w:left="72" w:right="72"/>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Toda la documentación que la contratista deba aportar durante la ejecución del contrato, (informes, documentación justificativa, documentación requerida, etc.), se presentará a través de la Sede electrónica del Ayuntamiento de Santa Lucía de Tirajana. Asim</w:t>
      </w:r>
      <w:r>
        <w:rPr>
          <w:rFonts w:ascii="Arial" w:eastAsia="Arial" w:hAnsi="Arial"/>
          <w:i/>
          <w:color w:val="000000"/>
          <w:spacing w:val="-3"/>
          <w:sz w:val="20"/>
          <w:lang w:val="es-ES"/>
        </w:rPr>
        <w:t xml:space="preserve">ismo, se indica que el registro de la oficina de Atención Ciudadana de esta Administración esta situado en la Avenida de las Tirajanas, número 151, C.P. 35110, Santa Lucía de Tirajana, en horario de 09:00 a 14:00 horas los lunes, miércoles y viernes, y de </w:t>
      </w:r>
      <w:r>
        <w:rPr>
          <w:rFonts w:ascii="Arial" w:eastAsia="Arial" w:hAnsi="Arial"/>
          <w:i/>
          <w:color w:val="000000"/>
          <w:spacing w:val="-3"/>
          <w:sz w:val="20"/>
          <w:lang w:val="es-ES"/>
        </w:rPr>
        <w:t>09:00 a 19:00 horas los martes y jueves, previa solicitud de cita.</w:t>
      </w:r>
    </w:p>
    <w:p w:rsidR="002574A4" w:rsidRDefault="002574A4">
      <w:pPr>
        <w:numPr>
          <w:ilvl w:val="0"/>
          <w:numId w:val="52"/>
        </w:numPr>
        <w:tabs>
          <w:tab w:val="clear" w:pos="360"/>
          <w:tab w:val="left" w:pos="1152"/>
        </w:tabs>
        <w:spacing w:before="646" w:line="229" w:lineRule="exact"/>
        <w:ind w:left="792" w:right="72"/>
        <w:textAlignment w:val="baseline"/>
        <w:rPr>
          <w:rFonts w:ascii="Arial" w:eastAsia="Arial" w:hAnsi="Arial"/>
          <w:b/>
          <w:i/>
          <w:color w:val="000000"/>
          <w:spacing w:val="-1"/>
          <w:sz w:val="20"/>
          <w:lang w:val="es-ES"/>
        </w:rPr>
      </w:pPr>
      <w:r w:rsidRPr="002574A4">
        <w:pict>
          <v:shape id="_x0000_s1350" type="#_x0000_t202" style="position:absolute;left:0;text-align:left;margin-left:540.25pt;margin-top:501.85pt;width:41.7pt;height:310.05pt;z-index:-2516131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465" name="Picture"/>
                              <wp:cNvGraphicFramePr/>
                              <a:graphic xmlns:a="http://schemas.openxmlformats.org/drawingml/2006/main">
                                <a:graphicData uri="http://schemas.openxmlformats.org/drawingml/2006/picture">
                                  <pic:pic xmlns:pic="http://schemas.openxmlformats.org/drawingml/2006/picture">
                                    <pic:nvPicPr>
                                      <pic:cNvPr id="46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w:t>
                        </w:r>
                        <w:r>
                          <w:rPr>
                            <w:rFonts w:ascii="Arial" w:eastAsia="Arial" w:hAnsi="Arial"/>
                            <w:color w:val="000000"/>
                            <w:spacing w:val="-1"/>
                            <w:sz w:val="12"/>
                            <w:lang w:val="es-ES"/>
                          </w:rPr>
                          <w:t>ágina 101 de 194</w:t>
                        </w:r>
                      </w:p>
                    </w:tc>
                  </w:tr>
                </w:tbl>
                <w:p w:rsidR="002574A4" w:rsidRDefault="002574A4"/>
              </w:txbxContent>
            </v:textbox>
            <w10:wrap type="square" anchorx="page" anchory="page"/>
          </v:shape>
        </w:pict>
      </w:r>
      <w:r w:rsidR="00434086">
        <w:rPr>
          <w:rFonts w:ascii="Arial" w:eastAsia="Arial" w:hAnsi="Arial"/>
          <w:b/>
          <w:i/>
          <w:color w:val="000000"/>
          <w:spacing w:val="-1"/>
          <w:sz w:val="20"/>
          <w:lang w:val="es-ES"/>
        </w:rPr>
        <w:t>RESPONSABLE DEL CONTRATO</w:t>
      </w:r>
    </w:p>
    <w:p w:rsidR="002574A4" w:rsidRDefault="00434086">
      <w:pPr>
        <w:spacing w:before="213" w:line="233" w:lineRule="exact"/>
        <w:ind w:left="72" w:right="72"/>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Con independencia de la unidad encargada del seguimiento y ejecución ordinaria del contrato que figure en los pliegos, el órgano de contratación designará una persona física o jurídica, vinculada al Ayuntamiento o ajena a él, como responsable del contrato,</w:t>
      </w:r>
      <w:r>
        <w:rPr>
          <w:rFonts w:ascii="Arial" w:eastAsia="Arial" w:hAnsi="Arial"/>
          <w:i/>
          <w:color w:val="000000"/>
          <w:spacing w:val="-3"/>
          <w:sz w:val="20"/>
          <w:lang w:val="es-ES"/>
        </w:rPr>
        <w:t xml:space="preserve"> quien supervisará su ejecución, comprobando que su realización se ajusta a lo establecido en el contrato y cursará a la contratista las órdenes e instrucciones del órgano de contratación.</w:t>
      </w:r>
    </w:p>
    <w:p w:rsidR="002574A4" w:rsidRDefault="00434086">
      <w:pPr>
        <w:spacing w:before="232" w:line="231" w:lineRule="exact"/>
        <w:ind w:left="72" w:right="72"/>
        <w:jc w:val="both"/>
        <w:textAlignment w:val="baseline"/>
        <w:rPr>
          <w:rFonts w:ascii="Arial" w:eastAsia="Arial" w:hAnsi="Arial"/>
          <w:b/>
          <w:i/>
          <w:color w:val="000000"/>
          <w:sz w:val="20"/>
          <w:lang w:val="es-ES"/>
        </w:rPr>
      </w:pPr>
      <w:r>
        <w:rPr>
          <w:rFonts w:ascii="Arial" w:eastAsia="Arial" w:hAnsi="Arial"/>
          <w:b/>
          <w:i/>
          <w:color w:val="000000"/>
          <w:sz w:val="20"/>
          <w:lang w:val="es-ES"/>
        </w:rPr>
        <w:t>El nombramiento de la persona responsable del contrato será comunic</w:t>
      </w:r>
      <w:r>
        <w:rPr>
          <w:rFonts w:ascii="Arial" w:eastAsia="Arial" w:hAnsi="Arial"/>
          <w:b/>
          <w:i/>
          <w:color w:val="000000"/>
          <w:sz w:val="20"/>
          <w:lang w:val="es-ES"/>
        </w:rPr>
        <w:t>ado por escrito a la contratista y, en su caso, su sustitución.</w:t>
      </w:r>
    </w:p>
    <w:p w:rsidR="002574A4" w:rsidRDefault="00434086">
      <w:pPr>
        <w:numPr>
          <w:ilvl w:val="0"/>
          <w:numId w:val="52"/>
        </w:numPr>
        <w:tabs>
          <w:tab w:val="clear" w:pos="360"/>
          <w:tab w:val="left" w:pos="1152"/>
        </w:tabs>
        <w:spacing w:before="229" w:line="231" w:lineRule="exact"/>
        <w:ind w:left="792" w:right="7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COORDINADOR TÉCNICO DEL CONTRATISTA</w:t>
      </w:r>
    </w:p>
    <w:p w:rsidR="002574A4" w:rsidRDefault="00434086">
      <w:pPr>
        <w:spacing w:before="341" w:line="23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empresa contratista deberá designar al menos un coordinador técnico o responsable, integrado en su propia plantilla, el cual deberá ser aceptado por la A</w:t>
      </w:r>
      <w:r>
        <w:rPr>
          <w:rFonts w:ascii="Arial" w:eastAsia="Arial" w:hAnsi="Arial"/>
          <w:i/>
          <w:color w:val="000000"/>
          <w:sz w:val="20"/>
          <w:lang w:val="es-ES"/>
        </w:rPr>
        <w:t>dministración antes de la formalización del contrato, que tendrá entre sus obligaciones las siguientes:</w:t>
      </w:r>
    </w:p>
    <w:p w:rsidR="002574A4" w:rsidRDefault="00434086">
      <w:pPr>
        <w:spacing w:before="1287" w:line="251" w:lineRule="exact"/>
        <w:ind w:left="9000" w:right="72"/>
        <w:textAlignment w:val="baseline"/>
        <w:rPr>
          <w:rFonts w:ascii="Arial" w:eastAsia="Arial" w:hAnsi="Arial"/>
          <w:color w:val="000000"/>
          <w:spacing w:val="16"/>
          <w:lang w:val="es-ES"/>
        </w:rPr>
      </w:pPr>
      <w:r>
        <w:rPr>
          <w:rFonts w:ascii="Arial" w:eastAsia="Arial" w:hAnsi="Arial"/>
          <w:color w:val="000000"/>
          <w:spacing w:val="16"/>
          <w:lang w:val="es-ES"/>
        </w:rPr>
        <w:t>101</w:t>
      </w:r>
    </w:p>
    <w:p w:rsidR="002574A4" w:rsidRDefault="002574A4">
      <w:pPr>
        <w:sectPr w:rsidR="002574A4">
          <w:pgSz w:w="11909" w:h="16838"/>
          <w:pgMar w:top="940" w:right="1142" w:bottom="269" w:left="749" w:header="720" w:footer="720" w:gutter="0"/>
          <w:cols w:space="720"/>
        </w:sectPr>
      </w:pPr>
    </w:p>
    <w:p w:rsidR="002574A4" w:rsidRDefault="00434086">
      <w:pPr>
        <w:numPr>
          <w:ilvl w:val="0"/>
          <w:numId w:val="53"/>
        </w:numPr>
        <w:tabs>
          <w:tab w:val="clear" w:pos="720"/>
          <w:tab w:val="left" w:pos="792"/>
        </w:tabs>
        <w:spacing w:before="5" w:line="230" w:lineRule="exact"/>
        <w:ind w:left="72"/>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lastRenderedPageBreak/>
        <w:t>Actuar como interlocutor de la empresa contratista frente al Ayuntamiento, canalizando la comunicación entre la empresa contratista y el personal integrante del equipo de trabajo adscrito al contrato, de un lado, y el Ayuntamiento, de otro lado, en todo lo</w:t>
      </w:r>
      <w:r>
        <w:rPr>
          <w:rFonts w:ascii="Arial" w:eastAsia="Arial" w:hAnsi="Arial"/>
          <w:i/>
          <w:color w:val="000000"/>
          <w:spacing w:val="-3"/>
          <w:sz w:val="20"/>
          <w:lang w:val="es-ES"/>
        </w:rPr>
        <w:t xml:space="preserve"> relativo a las cuestiones derivadas de la ejecución del contrato.</w:t>
      </w:r>
    </w:p>
    <w:p w:rsidR="002574A4" w:rsidRDefault="00434086">
      <w:pPr>
        <w:numPr>
          <w:ilvl w:val="0"/>
          <w:numId w:val="53"/>
        </w:numPr>
        <w:tabs>
          <w:tab w:val="clear" w:pos="720"/>
          <w:tab w:val="left" w:pos="792"/>
        </w:tabs>
        <w:spacing w:line="228"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Distribuir el trabajo entre el personal encargado de la ejecución del contrato, e impartir a dichos trabajadores las órdenes e instrucciones de trabajo que sean necesarias en relación con l</w:t>
      </w:r>
      <w:r>
        <w:rPr>
          <w:rFonts w:ascii="Arial" w:eastAsia="Arial" w:hAnsi="Arial"/>
          <w:i/>
          <w:color w:val="000000"/>
          <w:sz w:val="20"/>
          <w:lang w:val="es-ES"/>
        </w:rPr>
        <w:t>a prestación del servicio contratado.</w:t>
      </w:r>
    </w:p>
    <w:p w:rsidR="002574A4" w:rsidRDefault="00434086">
      <w:pPr>
        <w:numPr>
          <w:ilvl w:val="0"/>
          <w:numId w:val="53"/>
        </w:numPr>
        <w:tabs>
          <w:tab w:val="clear" w:pos="720"/>
          <w:tab w:val="left" w:pos="792"/>
        </w:tabs>
        <w:spacing w:before="2"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Supervisar el correcto desempeño, por parte del personal integrante del equipo de trabajo, de las funciones que tienen encomendadas, así como la adecuada y puntual ejecución de las tareas que, para la adecuada prestaci</w:t>
      </w:r>
      <w:r>
        <w:rPr>
          <w:rFonts w:ascii="Arial" w:eastAsia="Arial" w:hAnsi="Arial"/>
          <w:i/>
          <w:color w:val="000000"/>
          <w:sz w:val="20"/>
          <w:lang w:val="es-ES"/>
        </w:rPr>
        <w:t>ón del servicio, correspondan.</w:t>
      </w:r>
    </w:p>
    <w:p w:rsidR="002574A4" w:rsidRDefault="00434086">
      <w:pPr>
        <w:numPr>
          <w:ilvl w:val="0"/>
          <w:numId w:val="53"/>
        </w:numPr>
        <w:tabs>
          <w:tab w:val="clear" w:pos="720"/>
          <w:tab w:val="left" w:pos="792"/>
        </w:tabs>
        <w:spacing w:before="1"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Organizar el régimen de vacaciones del personal adscrito a la ejecución del contrato, debiendo a tal efecto coordinarse adecuadamente la empresa contratista con el Ayuntamiento, a efectos de no alterar el buen funcionamiento del contrato.</w:t>
      </w:r>
    </w:p>
    <w:p w:rsidR="002574A4" w:rsidRDefault="00434086">
      <w:pPr>
        <w:numPr>
          <w:ilvl w:val="0"/>
          <w:numId w:val="53"/>
        </w:numPr>
        <w:tabs>
          <w:tab w:val="clear" w:pos="720"/>
          <w:tab w:val="left" w:pos="792"/>
        </w:tabs>
        <w:spacing w:before="1"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Informar al Ayunt</w:t>
      </w:r>
      <w:r>
        <w:rPr>
          <w:rFonts w:ascii="Arial" w:eastAsia="Arial" w:hAnsi="Arial"/>
          <w:i/>
          <w:color w:val="000000"/>
          <w:sz w:val="20"/>
          <w:lang w:val="es-ES"/>
        </w:rPr>
        <w:t>amiento acerca de las variaciones, ocasionales o permanentes, en la composición del equipo de trabajo adscrito a la ejecución del contrato.</w:t>
      </w:r>
    </w:p>
    <w:p w:rsidR="002574A4" w:rsidRDefault="00434086">
      <w:pPr>
        <w:spacing w:before="392" w:line="230" w:lineRule="exact"/>
        <w:ind w:left="792"/>
        <w:textAlignment w:val="baseline"/>
        <w:rPr>
          <w:rFonts w:ascii="Arial" w:eastAsia="Arial" w:hAnsi="Arial"/>
          <w:b/>
          <w:i/>
          <w:color w:val="000000"/>
          <w:sz w:val="20"/>
          <w:lang w:val="es-ES"/>
        </w:rPr>
      </w:pPr>
      <w:r>
        <w:rPr>
          <w:rFonts w:ascii="Arial" w:eastAsia="Arial" w:hAnsi="Arial"/>
          <w:b/>
          <w:i/>
          <w:color w:val="000000"/>
          <w:sz w:val="20"/>
          <w:lang w:val="es-ES"/>
        </w:rPr>
        <w:t>24. OBLIGACIONES DE LA CONTRATISTA</w:t>
      </w:r>
    </w:p>
    <w:p w:rsidR="002574A4" w:rsidRDefault="00434086">
      <w:pPr>
        <w:spacing w:before="224"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Sin perjuicio de otras obligaciones derivadas del contrato, de la normativa de ge</w:t>
      </w:r>
      <w:r>
        <w:rPr>
          <w:rFonts w:ascii="Arial" w:eastAsia="Arial" w:hAnsi="Arial"/>
          <w:i/>
          <w:color w:val="000000"/>
          <w:sz w:val="20"/>
          <w:lang w:val="es-ES"/>
        </w:rPr>
        <w:t>neral aplicación al tipo de contrato y a la actividad realizada, así como de otras determinaciones establecidas en los pliegos que rigen el contrato, la contratista viene obligada al cumplimiento de las obligaciones que se relacionan a continuación, que ti</w:t>
      </w:r>
      <w:r>
        <w:rPr>
          <w:rFonts w:ascii="Arial" w:eastAsia="Arial" w:hAnsi="Arial"/>
          <w:i/>
          <w:color w:val="000000"/>
          <w:sz w:val="20"/>
          <w:lang w:val="es-ES"/>
        </w:rPr>
        <w:t>enen carácter de esenciales a efectos de resolución del contrato.</w:t>
      </w:r>
    </w:p>
    <w:p w:rsidR="002574A4" w:rsidRDefault="00434086">
      <w:pPr>
        <w:spacing w:before="23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Si el contrato se ejecutara de forma compartida con más de una empresa o profesional, todos responderán solidariamente de las responsabilidades a que se refiere esta cláusula.</w:t>
      </w:r>
    </w:p>
    <w:p w:rsidR="002574A4" w:rsidRDefault="00434086">
      <w:pPr>
        <w:spacing w:before="234" w:line="230" w:lineRule="exact"/>
        <w:ind w:left="1800"/>
        <w:textAlignment w:val="baseline"/>
        <w:rPr>
          <w:rFonts w:ascii="Arial" w:eastAsia="Arial" w:hAnsi="Arial"/>
          <w:b/>
          <w:i/>
          <w:color w:val="000000"/>
          <w:sz w:val="20"/>
          <w:lang w:val="es-ES"/>
        </w:rPr>
      </w:pPr>
      <w:r>
        <w:rPr>
          <w:rFonts w:ascii="Arial" w:eastAsia="Arial" w:hAnsi="Arial"/>
          <w:b/>
          <w:i/>
          <w:color w:val="000000"/>
          <w:sz w:val="20"/>
          <w:lang w:val="es-ES"/>
        </w:rPr>
        <w:t>24.1. Obligaci</w:t>
      </w:r>
      <w:r>
        <w:rPr>
          <w:rFonts w:ascii="Arial" w:eastAsia="Arial" w:hAnsi="Arial"/>
          <w:b/>
          <w:i/>
          <w:color w:val="000000"/>
          <w:sz w:val="20"/>
          <w:lang w:val="es-ES"/>
        </w:rPr>
        <w:t>ones generales</w:t>
      </w:r>
    </w:p>
    <w:p w:rsidR="002574A4" w:rsidRDefault="00434086">
      <w:pPr>
        <w:spacing w:before="348" w:line="230" w:lineRule="exact"/>
        <w:ind w:left="72"/>
        <w:textAlignment w:val="baseline"/>
        <w:rPr>
          <w:rFonts w:ascii="Arial" w:eastAsia="Arial" w:hAnsi="Arial"/>
          <w:i/>
          <w:color w:val="000000"/>
          <w:spacing w:val="-2"/>
          <w:sz w:val="20"/>
          <w:lang w:val="es-ES"/>
        </w:rPr>
      </w:pPr>
      <w:r>
        <w:rPr>
          <w:rFonts w:ascii="Arial" w:eastAsia="Arial" w:hAnsi="Arial"/>
          <w:i/>
          <w:color w:val="000000"/>
          <w:spacing w:val="-2"/>
          <w:sz w:val="20"/>
          <w:lang w:val="es-ES"/>
        </w:rPr>
        <w:t>La contratista está obligada a la ejecución del contrato con estricta sujeción a las cláusulas del presente PCAP y</w:t>
      </w:r>
    </w:p>
    <w:p w:rsidR="002574A4" w:rsidRDefault="002574A4">
      <w:pPr>
        <w:tabs>
          <w:tab w:val="right" w:pos="9792"/>
          <w:tab w:val="right" w:leader="underscore" w:pos="9792"/>
        </w:tabs>
        <w:spacing w:line="229" w:lineRule="exact"/>
        <w:ind w:left="72"/>
        <w:jc w:val="both"/>
        <w:textAlignment w:val="baseline"/>
        <w:rPr>
          <w:rFonts w:ascii="Arial" w:eastAsia="Arial" w:hAnsi="Arial"/>
          <w:i/>
          <w:color w:val="000000"/>
          <w:spacing w:val="-5"/>
          <w:sz w:val="20"/>
          <w:lang w:val="es-ES"/>
        </w:rPr>
      </w:pPr>
      <w:r w:rsidRPr="002574A4">
        <w:pict>
          <v:shape id="_x0000_s1349" type="#_x0000_t202" style="position:absolute;left:0;text-align:left;margin-left:566.4pt;margin-top:508.1pt;width:15.55pt;height:303.6pt;z-index:-251612160;mso-wrap-distance-left:0;mso-wrap-distance-right:0;mso-position-horizontal-relative:page;mso-position-vertical-relative:page" filled="f" stroked="f">
            <v:textbox style="layout-flow:vertical;mso-layout-flow-alt:bottom-to-top" inset="0,0,0,0">
              <w:txbxContent>
                <w:p w:rsidR="002574A4" w:rsidRDefault="00434086">
                  <w:pPr>
                    <w:spacing w:before="61"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102 de 194</w:t>
                  </w:r>
                </w:p>
              </w:txbxContent>
            </v:textbox>
            <w10:wrap type="square" anchorx="page" anchory="page"/>
          </v:shape>
        </w:pict>
      </w:r>
      <w:r w:rsidRPr="002574A4">
        <w:pict>
          <v:shape id="_x0000_s1348" type="#_x0000_t202" style="position:absolute;left:0;text-align:left;margin-left:540.25pt;margin-top:506.9pt;width:26.15pt;height:3.1pt;z-index:-251611136;mso-wrap-distance-left:0;mso-wrap-distance-right:0;mso-position-horizontal-relative:page;mso-position-vertical-relative:page" filled="f" stroked="f">
            <v:textbox inset="0,0,0,0">
              <w:txbxContent>
                <w:p w:rsidR="002574A4" w:rsidRDefault="00434086">
                  <w:pPr>
                    <w:spacing w:line="62" w:lineRule="exact"/>
                    <w:textAlignment w:val="baseline"/>
                  </w:pPr>
                  <w:r>
                    <w:rPr>
                      <w:noProof/>
                      <w:lang w:val="es-ES" w:eastAsia="es-ES"/>
                    </w:rPr>
                    <w:drawing>
                      <wp:inline distT="0" distB="0" distL="0" distR="0">
                        <wp:extent cx="332105" cy="39370"/>
                        <wp:effectExtent l="0" t="0" r="0" b="0"/>
                        <wp:docPr id="467" name="Picture"/>
                        <wp:cNvGraphicFramePr/>
                        <a:graphic xmlns:a="http://schemas.openxmlformats.org/drawingml/2006/main">
                          <a:graphicData uri="http://schemas.openxmlformats.org/drawingml/2006/picture">
                            <pic:pic xmlns:pic="http://schemas.openxmlformats.org/drawingml/2006/picture">
                              <pic:nvPicPr>
                                <pic:cNvPr id="468" name="test1"/>
                                <pic:cNvPicPr preferRelativeResize="0"/>
                              </pic:nvPicPr>
                              <pic:blipFill>
                                <a:blip r:embed="rId71"/>
                                <a:stretch>
                                  <a:fillRect/>
                                </a:stretch>
                              </pic:blipFill>
                              <pic:spPr>
                                <a:xfrm>
                                  <a:off x="0" y="0"/>
                                  <a:ext cx="332105" cy="39370"/>
                                </a:xfrm>
                                <a:prstGeom prst="rect">
                                  <a:avLst/>
                                </a:prstGeom>
                              </pic:spPr>
                            </pic:pic>
                          </a:graphicData>
                        </a:graphic>
                      </wp:inline>
                    </w:drawing>
                  </w:r>
                </w:p>
              </w:txbxContent>
            </v:textbox>
            <w10:wrap anchorx="page" anchory="page"/>
          </v:shape>
        </w:pict>
      </w:r>
      <w:r w:rsidRPr="002574A4">
        <w:pict>
          <v:shape id="_x0000_s1347" type="#_x0000_t202" style="position:absolute;left:0;text-align:left;margin-left:540.25pt;margin-top:516pt;width:26.15pt;height:5.05pt;z-index:-251610112;mso-wrap-distance-left:0;mso-wrap-distance-right:0;mso-position-horizontal-relative:page;mso-position-vertical-relative:page" filled="f" stroked="f">
            <v:textbox inset="0,0,0,0">
              <w:txbxContent>
                <w:p w:rsidR="002574A4" w:rsidRDefault="00434086">
                  <w:pPr>
                    <w:spacing w:line="101" w:lineRule="exact"/>
                    <w:textAlignment w:val="baseline"/>
                  </w:pPr>
                  <w:r>
                    <w:rPr>
                      <w:noProof/>
                      <w:lang w:val="es-ES" w:eastAsia="es-ES"/>
                    </w:rPr>
                    <w:drawing>
                      <wp:inline distT="0" distB="0" distL="0" distR="0">
                        <wp:extent cx="332105" cy="64135"/>
                        <wp:effectExtent l="0" t="0" r="0" b="0"/>
                        <wp:docPr id="469" name="Picture"/>
                        <wp:cNvGraphicFramePr/>
                        <a:graphic xmlns:a="http://schemas.openxmlformats.org/drawingml/2006/main">
                          <a:graphicData uri="http://schemas.openxmlformats.org/drawingml/2006/picture">
                            <pic:pic xmlns:pic="http://schemas.openxmlformats.org/drawingml/2006/picture">
                              <pic:nvPicPr>
                                <pic:cNvPr id="470" name="test1"/>
                                <pic:cNvPicPr preferRelativeResize="0"/>
                              </pic:nvPicPr>
                              <pic:blipFill>
                                <a:blip r:embed="rId126"/>
                                <a:stretch>
                                  <a:fillRect/>
                                </a:stretch>
                              </pic:blipFill>
                              <pic:spPr>
                                <a:xfrm>
                                  <a:off x="0" y="0"/>
                                  <a:ext cx="332105" cy="64135"/>
                                </a:xfrm>
                                <a:prstGeom prst="rect">
                                  <a:avLst/>
                                </a:prstGeom>
                              </pic:spPr>
                            </pic:pic>
                          </a:graphicData>
                        </a:graphic>
                      </wp:inline>
                    </w:drawing>
                  </w:r>
                </w:p>
              </w:txbxContent>
            </v:textbox>
            <w10:wrap anchorx="page" anchory="page"/>
          </v:shape>
        </w:pict>
      </w:r>
      <w:r w:rsidRPr="002574A4">
        <w:pict>
          <v:shape id="_x0000_s1346" type="#_x0000_t202" style="position:absolute;left:0;text-align:left;margin-left:302.65pt;margin-top:522.7pt;width:263.75pt;height:21.4pt;z-index:-25160908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49625" cy="271780"/>
                        <wp:effectExtent l="0" t="0" r="0" b="0"/>
                        <wp:docPr id="471" name="Picture"/>
                        <wp:cNvGraphicFramePr/>
                        <a:graphic xmlns:a="http://schemas.openxmlformats.org/drawingml/2006/main">
                          <a:graphicData uri="http://schemas.openxmlformats.org/drawingml/2006/picture">
                            <pic:pic xmlns:pic="http://schemas.openxmlformats.org/drawingml/2006/picture">
                              <pic:nvPicPr>
                                <pic:cNvPr id="472" name="test1"/>
                                <pic:cNvPicPr preferRelativeResize="0"/>
                              </pic:nvPicPr>
                              <pic:blipFill>
                                <a:blip r:embed="rId127"/>
                                <a:stretch>
                                  <a:fillRect/>
                                </a:stretch>
                              </pic:blipFill>
                              <pic:spPr>
                                <a:xfrm>
                                  <a:off x="0" y="0"/>
                                  <a:ext cx="3349625" cy="271780"/>
                                </a:xfrm>
                                <a:prstGeom prst="rect">
                                  <a:avLst/>
                                </a:prstGeom>
                              </pic:spPr>
                            </pic:pic>
                          </a:graphicData>
                        </a:graphic>
                      </wp:inline>
                    </w:drawing>
                  </w:r>
                </w:p>
              </w:txbxContent>
            </v:textbox>
            <w10:wrap anchorx="page" anchory="page"/>
          </v:shape>
        </w:pict>
      </w:r>
      <w:r w:rsidRPr="002574A4">
        <w:pict>
          <v:line id="_x0000_s1345" style="position:absolute;left:0;text-align:left;z-index:251404288;mso-position-horizontal-relative:page;mso-position-vertical-relative:page" from="540.5pt,7in" to="566.45pt,7in" strokeweight="4.1pt">
            <v:stroke linestyle="thinThin"/>
            <w10:wrap anchorx="page" anchory="page"/>
          </v:line>
        </w:pict>
      </w:r>
      <w:r w:rsidRPr="002574A4">
        <w:pict>
          <v:line id="_x0000_s1344" style="position:absolute;left:0;text-align:left;z-index:251405312;mso-position-horizontal-relative:page;mso-position-vertical-relative:page" from="540.5pt,513.85pt" to="566.45pt,513.85pt" strokeweight="2.15pt">
            <w10:wrap anchorx="page" anchory="page"/>
          </v:line>
        </w:pict>
      </w:r>
      <w:r w:rsidR="00434086">
        <w:rPr>
          <w:rFonts w:ascii="Arial" w:eastAsia="Arial" w:hAnsi="Arial"/>
          <w:i/>
          <w:color w:val="000000"/>
          <w:spacing w:val="-5"/>
          <w:sz w:val="20"/>
          <w:lang w:val="es-ES"/>
        </w:rPr>
        <w:tab/>
      </w:r>
      <w:r w:rsidR="00434086">
        <w:rPr>
          <w:rFonts w:ascii="Arial" w:eastAsia="Arial" w:hAnsi="Arial"/>
          <w:i/>
          <w:color w:val="000000"/>
          <w:spacing w:val="-5"/>
          <w:sz w:val="20"/>
          <w:lang w:val="es-ES"/>
        </w:rPr>
        <w:t>del PPTP, mediante la realización de todas las tareas que integran su objeto, con la frecuencia y en los plazo</w:t>
      </w:r>
      <w:r w:rsidR="00434086">
        <w:rPr>
          <w:rFonts w:ascii="Arial" w:eastAsia="Arial" w:hAnsi="Arial"/>
          <w:i/>
          <w:color w:val="000000"/>
          <w:spacing w:val="-5"/>
          <w:sz w:val="20"/>
          <w:lang w:val="es-ES"/>
        </w:rPr>
        <w:tab/>
        <w:t xml:space="preserve"> </w:t>
      </w:r>
      <w:r w:rsidR="00434086">
        <w:rPr>
          <w:rFonts w:ascii="Arial" w:eastAsia="Arial" w:hAnsi="Arial"/>
          <w:i/>
          <w:color w:val="000000"/>
          <w:spacing w:val="-5"/>
          <w:sz w:val="20"/>
          <w:lang w:val="es-ES"/>
        </w:rPr>
        <w:br/>
        <w:t>determinados, empleando y aportando los medios humanos y materiales establecidos, así como los que s requieran habitualmente para su adecuado c</w:t>
      </w:r>
      <w:r w:rsidR="00434086">
        <w:rPr>
          <w:rFonts w:ascii="Arial" w:eastAsia="Arial" w:hAnsi="Arial"/>
          <w:i/>
          <w:color w:val="000000"/>
          <w:spacing w:val="-5"/>
          <w:sz w:val="20"/>
          <w:lang w:val="es-ES"/>
        </w:rPr>
        <w:t>umplimiento, aún en el caso de no estar expresamente contemplado cumpliendo con las instrucciones que de la Administración a través de la persona responsable del contrat Cuando las instrucciones sean de carácter verbal deberán ser ratificadas por escrito e</w:t>
      </w:r>
      <w:r w:rsidR="00434086">
        <w:rPr>
          <w:rFonts w:ascii="Arial" w:eastAsia="Arial" w:hAnsi="Arial"/>
          <w:i/>
          <w:color w:val="000000"/>
          <w:spacing w:val="-5"/>
          <w:sz w:val="20"/>
          <w:lang w:val="es-ES"/>
        </w:rPr>
        <w:t>n el más breve plazo posible</w:t>
      </w:r>
    </w:p>
    <w:p w:rsidR="002574A4" w:rsidRDefault="002574A4">
      <w:pPr>
        <w:spacing w:before="160" w:line="230" w:lineRule="exact"/>
        <w:ind w:left="72"/>
        <w:jc w:val="both"/>
        <w:textAlignment w:val="baseline"/>
        <w:rPr>
          <w:rFonts w:ascii="Arial" w:eastAsia="Arial" w:hAnsi="Arial"/>
          <w:i/>
          <w:color w:val="000000"/>
          <w:sz w:val="20"/>
          <w:lang w:val="es-ES"/>
        </w:rPr>
      </w:pPr>
      <w:r w:rsidRPr="002574A4">
        <w:pict>
          <v:shape id="_x0000_s1343" type="#_x0000_t202" style="position:absolute;left:0;text-align:left;margin-left:540.25pt;margin-top:545.5pt;width:26.15pt;height:41.05pt;z-index:-25160806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521335"/>
                        <wp:effectExtent l="0" t="0" r="0" b="0"/>
                        <wp:docPr id="473" name="Picture"/>
                        <wp:cNvGraphicFramePr/>
                        <a:graphic xmlns:a="http://schemas.openxmlformats.org/drawingml/2006/main">
                          <a:graphicData uri="http://schemas.openxmlformats.org/drawingml/2006/picture">
                            <pic:pic xmlns:pic="http://schemas.openxmlformats.org/drawingml/2006/picture">
                              <pic:nvPicPr>
                                <pic:cNvPr id="474" name="test1"/>
                                <pic:cNvPicPr preferRelativeResize="0"/>
                              </pic:nvPicPr>
                              <pic:blipFill>
                                <a:blip r:embed="rId128"/>
                                <a:stretch>
                                  <a:fillRect/>
                                </a:stretch>
                              </pic:blipFill>
                              <pic:spPr>
                                <a:xfrm>
                                  <a:off x="0" y="0"/>
                                  <a:ext cx="332105" cy="52133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La contratista, sin coste adicional alguno, facilitará a la Administración asistencia profesional en las reunione explicativas o de información que ésta estime necesarias para el mejor aprovechamiento de la prestació contratada.</w:t>
      </w:r>
    </w:p>
    <w:p w:rsidR="002574A4" w:rsidRDefault="002574A4">
      <w:pPr>
        <w:spacing w:before="164" w:line="230" w:lineRule="exact"/>
        <w:ind w:left="72" w:right="144"/>
        <w:jc w:val="both"/>
        <w:textAlignment w:val="baseline"/>
        <w:rPr>
          <w:rFonts w:ascii="Arial" w:eastAsia="Arial" w:hAnsi="Arial"/>
          <w:i/>
          <w:color w:val="000000"/>
          <w:sz w:val="20"/>
          <w:lang w:val="es-ES"/>
        </w:rPr>
      </w:pPr>
      <w:r w:rsidRPr="002574A4">
        <w:pict>
          <v:shape id="_x0000_s1342" type="#_x0000_t202" style="position:absolute;left:0;text-align:left;margin-left:540.25pt;margin-top:588.25pt;width:26.15pt;height:69.6pt;z-index:-25160704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883920"/>
                        <wp:effectExtent l="0" t="0" r="0" b="0"/>
                        <wp:docPr id="475" name="Picture"/>
                        <wp:cNvGraphicFramePr/>
                        <a:graphic xmlns:a="http://schemas.openxmlformats.org/drawingml/2006/main">
                          <a:graphicData uri="http://schemas.openxmlformats.org/drawingml/2006/picture">
                            <pic:pic xmlns:pic="http://schemas.openxmlformats.org/drawingml/2006/picture">
                              <pic:nvPicPr>
                                <pic:cNvPr id="476" name="test1"/>
                                <pic:cNvPicPr preferRelativeResize="0"/>
                              </pic:nvPicPr>
                              <pic:blipFill>
                                <a:blip r:embed="rId129"/>
                                <a:stretch>
                                  <a:fillRect/>
                                </a:stretch>
                              </pic:blipFill>
                              <pic:spPr>
                                <a:xfrm>
                                  <a:off x="0" y="0"/>
                                  <a:ext cx="332105" cy="88392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Durante la ejecución d</w:t>
      </w:r>
      <w:r w:rsidR="00434086">
        <w:rPr>
          <w:rFonts w:ascii="Arial" w:eastAsia="Arial" w:hAnsi="Arial"/>
          <w:i/>
          <w:color w:val="000000"/>
          <w:sz w:val="20"/>
          <w:lang w:val="es-ES"/>
        </w:rPr>
        <w:t>el contrato y hasta que se cumpla el plazo de garantía, la contratista es responsable d los defectos que puedan advertirse.</w:t>
      </w:r>
    </w:p>
    <w:p w:rsidR="002574A4" w:rsidRDefault="00434086">
      <w:pPr>
        <w:spacing w:before="159" w:line="230" w:lineRule="exact"/>
        <w:ind w:left="72" w:right="144"/>
        <w:jc w:val="both"/>
        <w:textAlignment w:val="baseline"/>
        <w:rPr>
          <w:rFonts w:ascii="Arial" w:eastAsia="Arial" w:hAnsi="Arial"/>
          <w:i/>
          <w:color w:val="000000"/>
          <w:sz w:val="20"/>
          <w:lang w:val="es-ES"/>
        </w:rPr>
      </w:pPr>
      <w:r>
        <w:rPr>
          <w:rFonts w:ascii="Arial" w:eastAsia="Arial" w:hAnsi="Arial"/>
          <w:i/>
          <w:color w:val="000000"/>
          <w:sz w:val="20"/>
          <w:lang w:val="es-ES"/>
        </w:rPr>
        <w:t>Si a juicio de la persona responsable del contrato, hubiera alguna parte del contrato ejecutada deficientemente la contratista deber</w:t>
      </w:r>
      <w:r>
        <w:rPr>
          <w:rFonts w:ascii="Arial" w:eastAsia="Arial" w:hAnsi="Arial"/>
          <w:i/>
          <w:color w:val="000000"/>
          <w:sz w:val="20"/>
          <w:lang w:val="es-ES"/>
        </w:rPr>
        <w:t>á rehacerla sin derecho a indemnización de ningún género, aunque se hubiere apreciad después de la recepción.</w:t>
      </w:r>
    </w:p>
    <w:p w:rsidR="002574A4" w:rsidRDefault="002574A4">
      <w:pPr>
        <w:spacing w:before="159" w:line="230" w:lineRule="exact"/>
        <w:ind w:left="72"/>
        <w:jc w:val="both"/>
        <w:textAlignment w:val="baseline"/>
        <w:rPr>
          <w:rFonts w:ascii="Arial" w:eastAsia="Arial" w:hAnsi="Arial"/>
          <w:i/>
          <w:color w:val="000000"/>
          <w:spacing w:val="-1"/>
          <w:sz w:val="20"/>
          <w:lang w:val="es-ES"/>
        </w:rPr>
      </w:pPr>
      <w:r w:rsidRPr="002574A4">
        <w:pict>
          <v:shape id="_x0000_s1341" type="#_x0000_t202" style="position:absolute;left:0;text-align:left;margin-left:540.25pt;margin-top:660.95pt;width:26.15pt;height:30pt;z-index:-25160601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381000"/>
                        <wp:effectExtent l="0" t="0" r="0" b="0"/>
                        <wp:docPr id="477" name="Picture"/>
                        <wp:cNvGraphicFramePr/>
                        <a:graphic xmlns:a="http://schemas.openxmlformats.org/drawingml/2006/main">
                          <a:graphicData uri="http://schemas.openxmlformats.org/drawingml/2006/picture">
                            <pic:pic xmlns:pic="http://schemas.openxmlformats.org/drawingml/2006/picture">
                              <pic:nvPicPr>
                                <pic:cNvPr id="478" name="test1"/>
                                <pic:cNvPicPr preferRelativeResize="0"/>
                              </pic:nvPicPr>
                              <pic:blipFill>
                                <a:blip r:embed="rId130"/>
                                <a:stretch>
                                  <a:fillRect/>
                                </a:stretch>
                              </pic:blipFill>
                              <pic:spPr>
                                <a:xfrm>
                                  <a:off x="0" y="0"/>
                                  <a:ext cx="332105" cy="381000"/>
                                </a:xfrm>
                                <a:prstGeom prst="rect">
                                  <a:avLst/>
                                </a:prstGeom>
                              </pic:spPr>
                            </pic:pic>
                          </a:graphicData>
                        </a:graphic>
                      </wp:inline>
                    </w:drawing>
                  </w:r>
                </w:p>
              </w:txbxContent>
            </v:textbox>
            <w10:wrap anchorx="page" anchory="page"/>
          </v:shape>
        </w:pict>
      </w:r>
      <w:r w:rsidRPr="002574A4">
        <w:pict>
          <v:shape id="_x0000_s1340" type="#_x0000_t202" style="position:absolute;left:0;text-align:left;margin-left:540.25pt;margin-top:691.9pt;width:26.15pt;height:120pt;z-index:-251604992;mso-wrap-distance-left:371.3pt;mso-wrap-distance-top:.7pt;mso-wrap-distance-right:0;mso-wrap-distance-bottom:.1pt;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524000"/>
                        <wp:effectExtent l="0" t="0" r="0" b="0"/>
                        <wp:docPr id="479" name="Picture"/>
                        <wp:cNvGraphicFramePr/>
                        <a:graphic xmlns:a="http://schemas.openxmlformats.org/drawingml/2006/main">
                          <a:graphicData uri="http://schemas.openxmlformats.org/drawingml/2006/picture">
                            <pic:pic xmlns:pic="http://schemas.openxmlformats.org/drawingml/2006/picture">
                              <pic:nvPicPr>
                                <pic:cNvPr id="480" name="test1"/>
                                <pic:cNvPicPr preferRelativeResize="0"/>
                              </pic:nvPicPr>
                              <pic:blipFill>
                                <a:blip r:embed="rId131"/>
                                <a:stretch>
                                  <a:fillRect/>
                                </a:stretch>
                              </pic:blipFill>
                              <pic:spPr>
                                <a:xfrm>
                                  <a:off x="0" y="0"/>
                                  <a:ext cx="332105" cy="1524000"/>
                                </a:xfrm>
                                <a:prstGeom prst="rect">
                                  <a:avLst/>
                                </a:prstGeom>
                              </pic:spPr>
                            </pic:pic>
                          </a:graphicData>
                        </a:graphic>
                      </wp:inline>
                    </w:drawing>
                  </w:r>
                </w:p>
              </w:txbxContent>
            </v:textbox>
            <w10:wrap type="square" anchorx="page" anchory="page"/>
          </v:shape>
        </w:pict>
      </w:r>
      <w:r w:rsidR="00434086">
        <w:rPr>
          <w:rFonts w:ascii="Arial" w:eastAsia="Arial" w:hAnsi="Arial"/>
          <w:i/>
          <w:color w:val="000000"/>
          <w:spacing w:val="-1"/>
          <w:sz w:val="20"/>
          <w:lang w:val="es-ES"/>
        </w:rPr>
        <w:t>De conformidad con lo que establece el artículo 197 de la LCSP, la ejecución del contrato se realizará a riesg y ventura de la contratista.</w:t>
      </w:r>
    </w:p>
    <w:p w:rsidR="002574A4" w:rsidRDefault="002574A4">
      <w:pPr>
        <w:sectPr w:rsidR="002574A4">
          <w:pgSz w:w="11909" w:h="16838"/>
          <w:pgMar w:top="3240" w:right="900" w:bottom="269" w:left="991" w:header="720" w:footer="720" w:gutter="0"/>
          <w:cols w:space="720"/>
        </w:sectPr>
      </w:pPr>
    </w:p>
    <w:tbl>
      <w:tblPr>
        <w:tblW w:w="0" w:type="auto"/>
        <w:tblLayout w:type="fixed"/>
        <w:tblCellMar>
          <w:left w:w="0" w:type="dxa"/>
          <w:right w:w="0" w:type="dxa"/>
        </w:tblCellMar>
        <w:tblLook w:val="0000"/>
      </w:tblPr>
      <w:tblGrid>
        <w:gridCol w:w="1833"/>
        <w:gridCol w:w="8185"/>
      </w:tblGrid>
      <w:tr w:rsidR="002574A4">
        <w:tblPrEx>
          <w:tblCellMar>
            <w:top w:w="0" w:type="dxa"/>
            <w:bottom w:w="0" w:type="dxa"/>
          </w:tblCellMar>
        </w:tblPrEx>
        <w:trPr>
          <w:trHeight w:hRule="exact" w:val="1785"/>
        </w:trPr>
        <w:tc>
          <w:tcPr>
            <w:tcW w:w="1833"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98"/>
              <w:jc w:val="right"/>
              <w:textAlignment w:val="baseline"/>
            </w:pPr>
            <w:r>
              <w:rPr>
                <w:noProof/>
                <w:lang w:val="es-ES" w:eastAsia="es-ES"/>
              </w:rPr>
              <w:lastRenderedPageBreak/>
              <w:drawing>
                <wp:inline distT="0" distB="0" distL="0" distR="0">
                  <wp:extent cx="911225" cy="1112520"/>
                  <wp:effectExtent l="0" t="0" r="0" b="0"/>
                  <wp:docPr id="481" name="Picture"/>
                  <wp:cNvGraphicFramePr/>
                  <a:graphic xmlns:a="http://schemas.openxmlformats.org/drawingml/2006/main">
                    <a:graphicData uri="http://schemas.openxmlformats.org/drawingml/2006/picture">
                      <pic:pic xmlns:pic="http://schemas.openxmlformats.org/drawingml/2006/picture">
                        <pic:nvPicPr>
                          <pic:cNvPr id="48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185"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2574A4">
      <w:pPr>
        <w:spacing w:after="484" w:line="20" w:lineRule="exact"/>
        <w:sectPr w:rsidR="002574A4">
          <w:pgSz w:w="11909" w:h="16838"/>
          <w:pgMar w:top="940" w:right="1257" w:bottom="269" w:left="634" w:header="720" w:footer="720" w:gutter="0"/>
          <w:cols w:space="720"/>
        </w:sectPr>
      </w:pPr>
    </w:p>
    <w:p w:rsidR="002574A4" w:rsidRDefault="00434086">
      <w:pPr>
        <w:spacing w:line="186" w:lineRule="exact"/>
        <w:ind w:left="504" w:right="72" w:hanging="432"/>
        <w:textAlignment w:val="baseline"/>
        <w:rPr>
          <w:rFonts w:ascii="Arial" w:eastAsia="Arial" w:hAnsi="Arial"/>
          <w:b/>
          <w:i/>
          <w:color w:val="000000"/>
          <w:sz w:val="16"/>
          <w:lang w:val="es-ES"/>
        </w:rPr>
      </w:pPr>
      <w:r>
        <w:rPr>
          <w:rFonts w:ascii="Arial" w:eastAsia="Arial" w:hAnsi="Arial"/>
          <w:b/>
          <w:i/>
          <w:color w:val="000000"/>
          <w:sz w:val="16"/>
          <w:lang w:val="es-ES"/>
        </w:rPr>
        <w:lastRenderedPageBreak/>
        <w:t xml:space="preserve">SECRETARIA GENERAL </w:t>
      </w:r>
      <w:r>
        <w:rPr>
          <w:rFonts w:ascii="Arial" w:eastAsia="Arial" w:hAnsi="Arial"/>
          <w:b/>
          <w:i/>
          <w:color w:val="000000"/>
          <w:sz w:val="16"/>
          <w:lang w:val="es-ES"/>
        </w:rPr>
        <w:br/>
        <w:t>LAMT/RAC</w:t>
      </w:r>
    </w:p>
    <w:p w:rsidR="002574A4" w:rsidRDefault="00434086">
      <w:pPr>
        <w:spacing w:before="145" w:line="229" w:lineRule="exact"/>
        <w:ind w:left="72" w:right="72"/>
        <w:jc w:val="center"/>
        <w:textAlignment w:val="baseline"/>
        <w:rPr>
          <w:rFonts w:ascii="Arial" w:eastAsia="Arial" w:hAnsi="Arial"/>
          <w:b/>
          <w:i/>
          <w:color w:val="000000"/>
          <w:sz w:val="20"/>
          <w:lang w:val="es-ES"/>
        </w:rPr>
      </w:pPr>
      <w:r>
        <w:rPr>
          <w:rFonts w:ascii="Arial" w:eastAsia="Arial" w:hAnsi="Arial"/>
          <w:b/>
          <w:i/>
          <w:color w:val="000000"/>
          <w:sz w:val="20"/>
          <w:lang w:val="es-ES"/>
        </w:rPr>
        <w:t>24.2.- Obligaciones en materia social, laboral y de seguridad y salud laboral</w:t>
      </w:r>
    </w:p>
    <w:p w:rsidR="002574A4" w:rsidRDefault="00434086">
      <w:pPr>
        <w:spacing w:before="158"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contratista deberá cumplir las disposiciones vigentes en materia social y laboral y cualquier otra materia que afecte al objeto de este contrato, establecidas en el derecho de la Unión Europea que resulten de aplicación, el derecho nacional, los conveni</w:t>
      </w:r>
      <w:r>
        <w:rPr>
          <w:rFonts w:ascii="Arial" w:eastAsia="Arial" w:hAnsi="Arial"/>
          <w:i/>
          <w:color w:val="000000"/>
          <w:sz w:val="20"/>
          <w:lang w:val="es-ES"/>
        </w:rPr>
        <w:t>os colectivos o las disposiciones de derecho internacional medioambiental, social y laboral aplicables en España.</w:t>
      </w:r>
    </w:p>
    <w:p w:rsidR="002574A4" w:rsidRDefault="00434086">
      <w:pPr>
        <w:spacing w:before="160"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Del mismo modo, deberá cumplir las disposiciones vigentes en materia de Seguridad Social y de seguridad e higiene en el trabajo, debiendo tene</w:t>
      </w:r>
      <w:r>
        <w:rPr>
          <w:rFonts w:ascii="Arial" w:eastAsia="Arial" w:hAnsi="Arial"/>
          <w:i/>
          <w:color w:val="000000"/>
          <w:sz w:val="20"/>
          <w:lang w:val="es-ES"/>
        </w:rPr>
        <w:t>r a su cargo el personal necesario para la realización del objeto del contrato, respecto del que ostentará, a todos los efectos, la condición de empresaria.</w:t>
      </w:r>
    </w:p>
    <w:p w:rsidR="002574A4" w:rsidRDefault="00434086">
      <w:pPr>
        <w:spacing w:before="162" w:line="227" w:lineRule="exact"/>
        <w:ind w:left="72" w:right="72"/>
        <w:textAlignment w:val="baseline"/>
        <w:rPr>
          <w:rFonts w:ascii="Arial" w:eastAsia="Arial" w:hAnsi="Arial"/>
          <w:i/>
          <w:color w:val="000000"/>
          <w:spacing w:val="-2"/>
          <w:sz w:val="20"/>
          <w:lang w:val="es-ES"/>
        </w:rPr>
      </w:pPr>
      <w:r>
        <w:rPr>
          <w:rFonts w:ascii="Arial" w:eastAsia="Arial" w:hAnsi="Arial"/>
          <w:i/>
          <w:color w:val="000000"/>
          <w:spacing w:val="-2"/>
          <w:sz w:val="20"/>
          <w:lang w:val="es-ES"/>
        </w:rPr>
        <w:t>En cuanto a las obligaciones laborales y sociales, la contratista dará cumplimiento a lo siguiente:</w:t>
      </w:r>
    </w:p>
    <w:p w:rsidR="002574A4" w:rsidRDefault="00434086">
      <w:pPr>
        <w:spacing w:before="168" w:line="229"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Tendrá el porcentaje que la legislación vigente establezca de trabajadores/as con discapacidad, durante la vigencia del contrato, si la plantilla de la empresa alcanza un número de 50 o más trabajadores/as, o, en su caso, la obligación de adoptar las me</w:t>
      </w:r>
      <w:r>
        <w:rPr>
          <w:rFonts w:ascii="Arial" w:eastAsia="Arial" w:hAnsi="Arial"/>
          <w:i/>
          <w:color w:val="000000"/>
          <w:sz w:val="20"/>
          <w:lang w:val="es-ES"/>
        </w:rPr>
        <w:t>didas alternativas determinadas reglamentariamente, en virtud del artículo 42.1 del Real Decreto Legislativo 1/2013, de 29 de noviembre, por el que se aprueba el Texto Refundido de la Ley General de derechos de las personas con discapacidad y de su inclusi</w:t>
      </w:r>
      <w:r>
        <w:rPr>
          <w:rFonts w:ascii="Arial" w:eastAsia="Arial" w:hAnsi="Arial"/>
          <w:i/>
          <w:color w:val="000000"/>
          <w:sz w:val="20"/>
          <w:lang w:val="es-ES"/>
        </w:rPr>
        <w:t>ón social, lo cual asume con la presentación de la declaración responsable aportada. Esto sin perjuicio de las obligaciones que se derivan de la obtención del contrato por aplicación de los criterios de desempate.</w:t>
      </w:r>
    </w:p>
    <w:p w:rsidR="002574A4" w:rsidRDefault="00434086">
      <w:pPr>
        <w:spacing w:before="160" w:line="230" w:lineRule="exact"/>
        <w:ind w:left="72" w:right="72"/>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 Dará exacto cumplimiento a cuanto previe</w:t>
      </w:r>
      <w:r>
        <w:rPr>
          <w:rFonts w:ascii="Arial" w:eastAsia="Arial" w:hAnsi="Arial"/>
          <w:i/>
          <w:color w:val="000000"/>
          <w:spacing w:val="-4"/>
          <w:sz w:val="20"/>
          <w:lang w:val="es-ES"/>
        </w:rPr>
        <w:t>ne la legislación social vigente y de prevención de riesgos laborales, corriendo de su cuenta y riesgo toda clase de seguros sociales, subsidios, indemnizaciones, remuneraciones, y, en general, cualquier otra obligación de tipo laboral.</w:t>
      </w:r>
    </w:p>
    <w:p w:rsidR="002574A4" w:rsidRDefault="00434086">
      <w:pPr>
        <w:spacing w:before="159"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Elaborará y aplic</w:t>
      </w:r>
      <w:r>
        <w:rPr>
          <w:rFonts w:ascii="Arial" w:eastAsia="Arial" w:hAnsi="Arial"/>
          <w:i/>
          <w:color w:val="000000"/>
          <w:sz w:val="20"/>
          <w:lang w:val="es-ES"/>
        </w:rPr>
        <w:t>ará un plan de igualdad, tal y como se establece en el artículo 45 de la Ley Orgánica 3/2007, de 22 de marzo, para la igualdad efectiva de mujeres y hombres, lo cual asume con la presentación de la declaración responsable aportada, y siempre que se halle e</w:t>
      </w:r>
      <w:r>
        <w:rPr>
          <w:rFonts w:ascii="Arial" w:eastAsia="Arial" w:hAnsi="Arial"/>
          <w:i/>
          <w:color w:val="000000"/>
          <w:sz w:val="20"/>
          <w:lang w:val="es-ES"/>
        </w:rPr>
        <w:t>n alguna de las circunstancias siguientes:</w:t>
      </w:r>
    </w:p>
    <w:p w:rsidR="002574A4" w:rsidRDefault="002574A4">
      <w:pPr>
        <w:tabs>
          <w:tab w:val="left" w:pos="720"/>
        </w:tabs>
        <w:spacing w:before="556" w:line="240" w:lineRule="exact"/>
        <w:ind w:left="72" w:right="72"/>
        <w:textAlignment w:val="baseline"/>
        <w:rPr>
          <w:rFonts w:eastAsia="Times New Roman"/>
          <w:color w:val="000000"/>
          <w:spacing w:val="-2"/>
          <w:sz w:val="20"/>
          <w:lang w:val="es-ES"/>
        </w:rPr>
      </w:pPr>
      <w:r w:rsidRPr="002574A4">
        <w:pict>
          <v:shape id="_x0000_s1339" type="#_x0000_t202" style="position:absolute;left:0;text-align:left;margin-left:566.4pt;margin-top:508.1pt;width:15.55pt;height:303.6pt;z-index:-251603968;mso-wrap-distance-left:0;mso-wrap-distance-right:0;mso-position-horizontal-relative:page;mso-position-vertical-relative:page" filled="f" stroked="f">
            <v:textbox style="layout-flow:vertical;mso-layout-flow-alt:bottom-to-top" inset="0,0,0,0">
              <w:txbxContent>
                <w:p w:rsidR="002574A4" w:rsidRDefault="00434086">
                  <w:pPr>
                    <w:spacing w:before="61"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103 de 194</w:t>
                  </w:r>
                </w:p>
              </w:txbxContent>
            </v:textbox>
            <w10:wrap type="square" anchorx="page" anchory="page"/>
          </v:shape>
        </w:pict>
      </w:r>
      <w:r w:rsidRPr="002574A4">
        <w:pict>
          <v:shape id="_x0000_s1338" type="#_x0000_t202" style="position:absolute;left:0;text-align:left;margin-left:41.05pt;margin-top:501.85pt;width:525.35pt;height:218.85pt;z-index:-25160294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6671945" cy="2779395"/>
                        <wp:effectExtent l="0" t="0" r="0" b="0"/>
                        <wp:docPr id="483" name="Picture"/>
                        <wp:cNvGraphicFramePr/>
                        <a:graphic xmlns:a="http://schemas.openxmlformats.org/drawingml/2006/main">
                          <a:graphicData uri="http://schemas.openxmlformats.org/drawingml/2006/picture">
                            <pic:pic xmlns:pic="http://schemas.openxmlformats.org/drawingml/2006/picture">
                              <pic:nvPicPr>
                                <pic:cNvPr id="484" name="test1"/>
                                <pic:cNvPicPr preferRelativeResize="0"/>
                              </pic:nvPicPr>
                              <pic:blipFill>
                                <a:blip r:embed="rId132"/>
                                <a:stretch>
                                  <a:fillRect/>
                                </a:stretch>
                              </pic:blipFill>
                              <pic:spPr>
                                <a:xfrm>
                                  <a:off x="0" y="0"/>
                                  <a:ext cx="6671945" cy="2779395"/>
                                </a:xfrm>
                                <a:prstGeom prst="rect">
                                  <a:avLst/>
                                </a:prstGeom>
                              </pic:spPr>
                            </pic:pic>
                          </a:graphicData>
                        </a:graphic>
                      </wp:inline>
                    </w:drawing>
                  </w:r>
                </w:p>
              </w:txbxContent>
            </v:textbox>
            <w10:wrap anchorx="page" anchory="page"/>
          </v:shape>
        </w:pict>
      </w:r>
      <w:r w:rsidR="00434086">
        <w:rPr>
          <w:rFonts w:eastAsia="Times New Roman"/>
          <w:color w:val="000000"/>
          <w:spacing w:val="-2"/>
          <w:sz w:val="20"/>
          <w:lang w:val="es-ES"/>
        </w:rPr>
        <w:t>-</w:t>
      </w:r>
      <w:r w:rsidR="00434086">
        <w:rPr>
          <w:rFonts w:eastAsia="Times New Roman"/>
          <w:color w:val="000000"/>
          <w:spacing w:val="-2"/>
          <w:sz w:val="20"/>
          <w:lang w:val="es-ES"/>
        </w:rPr>
        <w:tab/>
      </w:r>
      <w:r w:rsidR="00434086">
        <w:rPr>
          <w:rFonts w:ascii="Arial" w:eastAsia="Arial" w:hAnsi="Arial"/>
          <w:i/>
          <w:color w:val="000000"/>
          <w:spacing w:val="-2"/>
          <w:sz w:val="20"/>
          <w:lang w:val="es-ES"/>
        </w:rPr>
        <w:t>Disponer de entre 101 y 150 personas trabajadoras trabajadores/as.</w:t>
      </w:r>
    </w:p>
    <w:p w:rsidR="002574A4" w:rsidRDefault="00434086">
      <w:pPr>
        <w:tabs>
          <w:tab w:val="left" w:pos="720"/>
        </w:tabs>
        <w:spacing w:before="9" w:line="240" w:lineRule="exact"/>
        <w:ind w:left="72" w:right="72"/>
        <w:textAlignment w:val="baseline"/>
        <w:rPr>
          <w:rFonts w:eastAsia="Times New Roman"/>
          <w:color w:val="000000"/>
          <w:spacing w:val="-2"/>
          <w:sz w:val="20"/>
          <w:lang w:val="es-ES"/>
        </w:rPr>
      </w:pPr>
      <w:r>
        <w:rPr>
          <w:rFonts w:eastAsia="Times New Roman"/>
          <w:color w:val="000000"/>
          <w:spacing w:val="-2"/>
          <w:sz w:val="20"/>
          <w:lang w:val="es-ES"/>
        </w:rPr>
        <w:t>-</w:t>
      </w:r>
      <w:r>
        <w:rPr>
          <w:rFonts w:eastAsia="Times New Roman"/>
          <w:color w:val="000000"/>
          <w:spacing w:val="-2"/>
          <w:sz w:val="20"/>
          <w:lang w:val="es-ES"/>
        </w:rPr>
        <w:tab/>
      </w:r>
      <w:r>
        <w:rPr>
          <w:rFonts w:ascii="Arial" w:eastAsia="Arial" w:hAnsi="Arial"/>
          <w:i/>
          <w:color w:val="000000"/>
          <w:spacing w:val="-2"/>
          <w:sz w:val="20"/>
          <w:lang w:val="es-ES"/>
        </w:rPr>
        <w:t>Cuando así lo establezca el convenio colectivo que sea aplicable.</w:t>
      </w:r>
    </w:p>
    <w:p w:rsidR="002574A4" w:rsidRDefault="00434086">
      <w:pPr>
        <w:tabs>
          <w:tab w:val="left" w:pos="720"/>
        </w:tabs>
        <w:spacing w:line="243" w:lineRule="exact"/>
        <w:ind w:left="72" w:right="72"/>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Cuando la autoridad laboral hubiera acordado en un procedimiento sancionador la sustitución de las sanciones accesorias por la elaboración y aplicación de dicho plan, previa negociación o consulta, en su caso, con la representación legal de los trabajadore</w:t>
      </w:r>
      <w:r>
        <w:rPr>
          <w:rFonts w:ascii="Arial" w:eastAsia="Arial" w:hAnsi="Arial"/>
          <w:i/>
          <w:color w:val="000000"/>
          <w:sz w:val="20"/>
          <w:lang w:val="es-ES"/>
        </w:rPr>
        <w:t>s y trabajadoras.</w:t>
      </w:r>
    </w:p>
    <w:p w:rsidR="002574A4" w:rsidRDefault="00434086">
      <w:pPr>
        <w:spacing w:before="265"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Asimismo, la contratista está obligada a cumplir durante todo el periodo de ejecución del contrato las normas y condiciones, en especial las salariales, fijadas en el convenio colectivo de aplicación.</w:t>
      </w:r>
    </w:p>
    <w:p w:rsidR="002574A4" w:rsidRDefault="00434086">
      <w:pPr>
        <w:spacing w:before="160"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Responderá de cuantas obligacione</w:t>
      </w:r>
      <w:r>
        <w:rPr>
          <w:rFonts w:ascii="Arial" w:eastAsia="Arial" w:hAnsi="Arial"/>
          <w:i/>
          <w:color w:val="000000"/>
          <w:sz w:val="20"/>
          <w:lang w:val="es-ES"/>
        </w:rPr>
        <w:t>s le vienen impuestas por su carácter de empleadora, así como del cumplimiento de cuantas normas regulan y desarrollan la relación laboral o de otro tipo, existentes entre aquella, o entre sus subcontratistas y los trabajadores de uno y otro, sin que pueda</w:t>
      </w:r>
      <w:r>
        <w:rPr>
          <w:rFonts w:ascii="Arial" w:eastAsia="Arial" w:hAnsi="Arial"/>
          <w:i/>
          <w:color w:val="000000"/>
          <w:sz w:val="20"/>
          <w:lang w:val="es-ES"/>
        </w:rPr>
        <w:t xml:space="preserve"> repercutir contra la Administración ninguna multa, sanción o cualquier tipo de responsabilidad que, por incumplimiento de alguna de ellas, pudieran imponerles los organismos competentes.</w:t>
      </w:r>
    </w:p>
    <w:p w:rsidR="002574A4" w:rsidRDefault="002574A4">
      <w:pPr>
        <w:spacing w:before="161" w:line="230" w:lineRule="exact"/>
        <w:ind w:left="72" w:right="72"/>
        <w:jc w:val="both"/>
        <w:textAlignment w:val="baseline"/>
        <w:rPr>
          <w:rFonts w:ascii="Arial" w:eastAsia="Arial" w:hAnsi="Arial"/>
          <w:i/>
          <w:color w:val="000000"/>
          <w:spacing w:val="-2"/>
          <w:sz w:val="20"/>
          <w:lang w:val="es-ES"/>
        </w:rPr>
      </w:pPr>
      <w:r w:rsidRPr="002574A4">
        <w:pict>
          <v:shape id="_x0000_s1337" type="#_x0000_t202" style="position:absolute;left:0;text-align:left;margin-left:540.25pt;margin-top:722.9pt;width:26.15pt;height:89pt;z-index:-25160192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130300"/>
                        <wp:effectExtent l="0" t="0" r="0" b="0"/>
                        <wp:docPr id="485" name="Picture"/>
                        <wp:cNvGraphicFramePr/>
                        <a:graphic xmlns:a="http://schemas.openxmlformats.org/drawingml/2006/main">
                          <a:graphicData uri="http://schemas.openxmlformats.org/drawingml/2006/picture">
                            <pic:pic xmlns:pic="http://schemas.openxmlformats.org/drawingml/2006/picture">
                              <pic:nvPicPr>
                                <pic:cNvPr id="486" name="test1"/>
                                <pic:cNvPicPr preferRelativeResize="0"/>
                              </pic:nvPicPr>
                              <pic:blipFill>
                                <a:blip r:embed="rId133"/>
                                <a:stretch>
                                  <a:fillRect/>
                                </a:stretch>
                              </pic:blipFill>
                              <pic:spPr>
                                <a:xfrm>
                                  <a:off x="0" y="0"/>
                                  <a:ext cx="332105" cy="1130300"/>
                                </a:xfrm>
                                <a:prstGeom prst="rect">
                                  <a:avLst/>
                                </a:prstGeom>
                              </pic:spPr>
                            </pic:pic>
                          </a:graphicData>
                        </a:graphic>
                      </wp:inline>
                    </w:drawing>
                  </w:r>
                </w:p>
              </w:txbxContent>
            </v:textbox>
            <w10:wrap type="square" anchorx="page" anchory="page"/>
          </v:shape>
        </w:pict>
      </w:r>
      <w:r w:rsidR="00434086">
        <w:rPr>
          <w:rFonts w:ascii="Arial" w:eastAsia="Arial" w:hAnsi="Arial"/>
          <w:i/>
          <w:color w:val="000000"/>
          <w:spacing w:val="-2"/>
          <w:sz w:val="20"/>
          <w:lang w:val="es-ES"/>
        </w:rPr>
        <w:t xml:space="preserve">- Establecerá los controles del cumplimiento de las disposiciones legales que afecten a los subcontratistas y trabajadores autónomos, en especial, las señaladas en el artículo 42 del Real Decreto Legislativo 2/2015, de 23 de octubre, por el que se aprueba </w:t>
      </w:r>
      <w:r w:rsidR="00434086">
        <w:rPr>
          <w:rFonts w:ascii="Arial" w:eastAsia="Arial" w:hAnsi="Arial"/>
          <w:i/>
          <w:color w:val="000000"/>
          <w:spacing w:val="-2"/>
          <w:sz w:val="20"/>
          <w:lang w:val="es-ES"/>
        </w:rPr>
        <w:t>el texto refundido de la Ley del Estatuto de los Trabajadores. Además, cuando contraten o subcontraten con otros la realización de obras o servicios correspondientes a la propia actividad de aquéllos o que se presten de forma continuada en sus centros de t</w:t>
      </w:r>
      <w:r w:rsidR="00434086">
        <w:rPr>
          <w:rFonts w:ascii="Arial" w:eastAsia="Arial" w:hAnsi="Arial"/>
          <w:i/>
          <w:color w:val="000000"/>
          <w:spacing w:val="-2"/>
          <w:sz w:val="20"/>
          <w:lang w:val="es-ES"/>
        </w:rPr>
        <w:t>rabajo, deberán comprobar, con</w:t>
      </w:r>
    </w:p>
    <w:p w:rsidR="002574A4" w:rsidRDefault="00434086">
      <w:pPr>
        <w:spacing w:before="730" w:line="251" w:lineRule="exact"/>
        <w:ind w:left="9000" w:right="72"/>
        <w:textAlignment w:val="baseline"/>
        <w:rPr>
          <w:rFonts w:ascii="Arial" w:eastAsia="Arial" w:hAnsi="Arial"/>
          <w:color w:val="000000"/>
          <w:spacing w:val="21"/>
          <w:lang w:val="es-ES"/>
        </w:rPr>
      </w:pPr>
      <w:r>
        <w:rPr>
          <w:rFonts w:ascii="Arial" w:eastAsia="Arial" w:hAnsi="Arial"/>
          <w:color w:val="000000"/>
          <w:spacing w:val="21"/>
          <w:lang w:val="es-ES"/>
        </w:rPr>
        <w:t>103</w:t>
      </w:r>
    </w:p>
    <w:p w:rsidR="002574A4" w:rsidRDefault="002574A4">
      <w:pPr>
        <w:sectPr w:rsidR="002574A4">
          <w:type w:val="continuous"/>
          <w:pgSz w:w="11909" w:h="16838"/>
          <w:pgMar w:top="940" w:right="1135" w:bottom="269" w:left="756" w:header="720" w:footer="720" w:gutter="0"/>
          <w:cols w:space="720"/>
        </w:sectPr>
      </w:pPr>
    </w:p>
    <w:p w:rsidR="002574A4" w:rsidRDefault="00434086">
      <w:pPr>
        <w:spacing w:before="3" w:line="231"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carácter previo al inicio de la prestación de la actividad contratada o subcontratada, la afiliación y alta en la Seguridad Social de los trabajadores.</w:t>
      </w:r>
    </w:p>
    <w:p w:rsidR="002574A4" w:rsidRDefault="00434086">
      <w:pPr>
        <w:spacing w:before="546" w:after="154" w:line="231"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Además, conformidad con las reglas especiales respecto del personal de la empresa contratista, se establece que:</w:t>
      </w:r>
    </w:p>
    <w:p w:rsidR="002574A4" w:rsidRDefault="00434086">
      <w:pPr>
        <w:spacing w:line="230" w:lineRule="exact"/>
        <w:ind w:righ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Corresponde exclusivamente a la empresa contratista la selección del personal que, reuniendo, en su caso, los requisitos de titulación y expe</w:t>
      </w:r>
      <w:r>
        <w:rPr>
          <w:rFonts w:ascii="Arial" w:eastAsia="Arial" w:hAnsi="Arial"/>
          <w:i/>
          <w:color w:val="000000"/>
          <w:spacing w:val="-1"/>
          <w:sz w:val="20"/>
          <w:lang w:val="es-ES"/>
        </w:rPr>
        <w:t xml:space="preserve">riencia exigidos, formará parte del equipo de trabajo adscrito a la ejecución del contrato, sin perjuicio de la verificación por parte del Ayuntamiento del cumplimiento de aquellos requisitos. El personal nuevo no formará parte, ni tendrá la consideración </w:t>
      </w:r>
      <w:r>
        <w:rPr>
          <w:rFonts w:ascii="Arial" w:eastAsia="Arial" w:hAnsi="Arial"/>
          <w:i/>
          <w:color w:val="000000"/>
          <w:spacing w:val="-1"/>
          <w:sz w:val="20"/>
          <w:lang w:val="es-ES"/>
        </w:rPr>
        <w:t>de unidad económica susceptible de transmisión. Es por ello que a la extinción del contrato no podrá producirse en ningún caso la consolidación de las personas que hayan realizado los trabajos objeto del contrato como personal de la Administración contrata</w:t>
      </w:r>
      <w:r>
        <w:rPr>
          <w:rFonts w:ascii="Arial" w:eastAsia="Arial" w:hAnsi="Arial"/>
          <w:i/>
          <w:color w:val="000000"/>
          <w:spacing w:val="-1"/>
          <w:sz w:val="20"/>
          <w:lang w:val="es-ES"/>
        </w:rPr>
        <w:t>nte.</w:t>
      </w:r>
    </w:p>
    <w:p w:rsidR="002574A4" w:rsidRDefault="00434086">
      <w:pPr>
        <w:spacing w:before="160"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 La empresa contratista procurará que exista estabilidad en el equipo de trabajo y que las variaciones en su composición sean puntuales y obedezcan a razones justificadas, en orden a no alterar el buen funcionamiento del servicio, informando en todo </w:t>
      </w:r>
      <w:r>
        <w:rPr>
          <w:rFonts w:ascii="Arial" w:eastAsia="Arial" w:hAnsi="Arial"/>
          <w:i/>
          <w:color w:val="000000"/>
          <w:sz w:val="20"/>
          <w:lang w:val="es-ES"/>
        </w:rPr>
        <w:t>momento al Ayuntamiento.</w:t>
      </w:r>
    </w:p>
    <w:p w:rsidR="002574A4" w:rsidRDefault="00434086">
      <w:pPr>
        <w:spacing w:before="161"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 La contratista asume la obligación de ejercer de modo real, efectivo y continuo, sobre el personal integrante del equipo de trabajo encargado de la ejecución del contrato, el poder de dirección inherente a toda empresa. En partic</w:t>
      </w:r>
      <w:r>
        <w:rPr>
          <w:rFonts w:ascii="Arial" w:eastAsia="Arial" w:hAnsi="Arial"/>
          <w:i/>
          <w:color w:val="000000"/>
          <w:sz w:val="20"/>
          <w:lang w:val="es-ES"/>
        </w:rPr>
        <w:t xml:space="preserve">ular, asumirá la negociación y pago de los salarios, la concesión de permisos, licencias y vacaciones, las sustituciones del personal en casos de baja o ausencia, las obligaciones legales en materia de Seguridad Social, incluido el abono de cotizaciones y </w:t>
      </w:r>
      <w:r>
        <w:rPr>
          <w:rFonts w:ascii="Arial" w:eastAsia="Arial" w:hAnsi="Arial"/>
          <w:i/>
          <w:color w:val="000000"/>
          <w:sz w:val="20"/>
          <w:lang w:val="es-ES"/>
        </w:rPr>
        <w:t xml:space="preserve">el pago de prestaciones cuando proceda, las obligaciones legales en materia de prevención de riesgos laborales, el ejercicio de la potestad disciplinaria, así como cuantos derechos y obligaciones se deriven de la relación contractual entre la empresa y su </w:t>
      </w:r>
      <w:r>
        <w:rPr>
          <w:rFonts w:ascii="Arial" w:eastAsia="Arial" w:hAnsi="Arial"/>
          <w:i/>
          <w:color w:val="000000"/>
          <w:sz w:val="20"/>
          <w:lang w:val="es-ES"/>
        </w:rPr>
        <w:t>personal.</w:t>
      </w:r>
    </w:p>
    <w:p w:rsidR="002574A4" w:rsidRDefault="00434086">
      <w:pPr>
        <w:spacing w:before="160"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 La contratista velará especialmente por que el personal adscrito a la ejecución del contrato desarrolle su actividad sin extralimitarse en las funciones desempeñadas respecto de la actividad delimitada en los pliegos como objeto del contrato.</w:t>
      </w:r>
    </w:p>
    <w:p w:rsidR="002574A4" w:rsidRDefault="002574A4">
      <w:pPr>
        <w:spacing w:before="162" w:line="227" w:lineRule="exact"/>
        <w:jc w:val="both"/>
        <w:textAlignment w:val="baseline"/>
        <w:rPr>
          <w:rFonts w:ascii="Arial" w:eastAsia="Arial" w:hAnsi="Arial"/>
          <w:i/>
          <w:color w:val="000000"/>
          <w:spacing w:val="-1"/>
          <w:sz w:val="20"/>
          <w:lang w:val="es-ES"/>
        </w:rPr>
      </w:pPr>
      <w:r w:rsidRPr="002574A4">
        <w:pict>
          <v:shape id="_x0000_s1336" type="#_x0000_t202" style="position:absolute;left:0;text-align:left;margin-left:540.25pt;margin-top:501.85pt;width:26.15pt;height:13.2pt;z-index:-251600896;mso-wrap-distance-left:0;mso-wrap-distance-right:0;mso-position-horizontal-relative:page;mso-position-vertical-relative:page" filled="f" stroked="f">
            <v:textbox inset="0,0,0,0">
              <w:txbxContent>
                <w:p w:rsidR="002574A4" w:rsidRDefault="00434086">
                  <w:pPr>
                    <w:spacing w:line="264" w:lineRule="exact"/>
                    <w:textAlignment w:val="baseline"/>
                  </w:pPr>
                  <w:r>
                    <w:rPr>
                      <w:noProof/>
                      <w:lang w:val="es-ES" w:eastAsia="es-ES"/>
                    </w:rPr>
                    <w:drawing>
                      <wp:inline distT="0" distB="0" distL="0" distR="0">
                        <wp:extent cx="332105" cy="167640"/>
                        <wp:effectExtent l="0" t="0" r="0" b="0"/>
                        <wp:docPr id="487" name="Picture"/>
                        <wp:cNvGraphicFramePr/>
                        <a:graphic xmlns:a="http://schemas.openxmlformats.org/drawingml/2006/main">
                          <a:graphicData uri="http://schemas.openxmlformats.org/drawingml/2006/picture">
                            <pic:pic xmlns:pic="http://schemas.openxmlformats.org/drawingml/2006/picture">
                              <pic:nvPicPr>
                                <pic:cNvPr id="488" name="test1"/>
                                <pic:cNvPicPr preferRelativeResize="0"/>
                              </pic:nvPicPr>
                              <pic:blipFill>
                                <a:blip r:embed="rId134"/>
                                <a:stretch>
                                  <a:fillRect/>
                                </a:stretch>
                              </pic:blipFill>
                              <pic:spPr>
                                <a:xfrm>
                                  <a:off x="0" y="0"/>
                                  <a:ext cx="332105" cy="167640"/>
                                </a:xfrm>
                                <a:prstGeom prst="rect">
                                  <a:avLst/>
                                </a:prstGeom>
                              </pic:spPr>
                            </pic:pic>
                          </a:graphicData>
                        </a:graphic>
                      </wp:inline>
                    </w:drawing>
                  </w:r>
                </w:p>
              </w:txbxContent>
            </v:textbox>
            <w10:wrap anchorx="page" anchory="page"/>
          </v:shape>
        </w:pict>
      </w:r>
      <w:r w:rsidR="00434086">
        <w:rPr>
          <w:rFonts w:ascii="Arial" w:eastAsia="Arial" w:hAnsi="Arial"/>
          <w:i/>
          <w:color w:val="000000"/>
          <w:spacing w:val="-1"/>
          <w:sz w:val="20"/>
          <w:lang w:val="es-ES"/>
        </w:rPr>
        <w:t>- La empresa contratista y su personal permanecerán en las dependencias que alojan los equipos e instalaciones</w:t>
      </w:r>
    </w:p>
    <w:p w:rsidR="002574A4" w:rsidRDefault="002574A4">
      <w:pPr>
        <w:tabs>
          <w:tab w:val="right" w:pos="9792"/>
          <w:tab w:val="right" w:leader="underscore" w:pos="9792"/>
        </w:tabs>
        <w:spacing w:before="3" w:line="227" w:lineRule="exact"/>
        <w:textAlignment w:val="baseline"/>
        <w:rPr>
          <w:rFonts w:ascii="Arial" w:eastAsia="Arial" w:hAnsi="Arial"/>
          <w:i/>
          <w:color w:val="000000"/>
          <w:spacing w:val="-2"/>
          <w:sz w:val="20"/>
          <w:lang w:val="es-ES"/>
        </w:rPr>
      </w:pPr>
      <w:r w:rsidRPr="002574A4">
        <w:pict>
          <v:shape id="_x0000_s1335" type="#_x0000_t202" style="position:absolute;margin-left:567.1pt;margin-top:508.1pt;width:14.85pt;height:303.6pt;z-index:-251599872;mso-wrap-distance-left:0;mso-wrap-distance-right:0;mso-position-horizontal-relative:page;mso-position-vertical-relative:page" filled="f" stroked="f">
            <v:textbox style="layout-flow:vertical;mso-layout-flow-alt:bottom-to-top" inset="0,0,0,0">
              <w:txbxContent>
                <w:p w:rsidR="002574A4" w:rsidRDefault="00434086">
                  <w:pPr>
                    <w:spacing w:before="4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104 de 194</w:t>
                  </w:r>
                </w:p>
              </w:txbxContent>
            </v:textbox>
            <w10:wrap type="square" anchorx="page" anchory="page"/>
          </v:shape>
        </w:pict>
      </w:r>
      <w:r w:rsidR="00434086">
        <w:rPr>
          <w:rFonts w:ascii="Arial" w:eastAsia="Arial" w:hAnsi="Arial"/>
          <w:i/>
          <w:color w:val="000000"/>
          <w:spacing w:val="-2"/>
          <w:sz w:val="20"/>
          <w:lang w:val="es-ES"/>
        </w:rPr>
        <w:tab/>
        <w:t>a mantener el tiempo indispensable para la adecuada prestación del servicio, debiendo organizar con</w:t>
      </w:r>
      <w:r w:rsidR="00434086">
        <w:rPr>
          <w:rFonts w:ascii="Arial" w:eastAsia="Arial" w:hAnsi="Arial"/>
          <w:i/>
          <w:color w:val="000000"/>
          <w:spacing w:val="-2"/>
          <w:sz w:val="20"/>
          <w:lang w:val="es-ES"/>
        </w:rPr>
        <w:t xml:space="preserve"> la person</w:t>
      </w:r>
      <w:r w:rsidR="00434086">
        <w:rPr>
          <w:rFonts w:ascii="Arial" w:eastAsia="Arial" w:hAnsi="Arial"/>
          <w:i/>
          <w:color w:val="000000"/>
          <w:spacing w:val="-2"/>
          <w:sz w:val="20"/>
          <w:lang w:val="es-ES"/>
        </w:rPr>
        <w:tab/>
        <w:t xml:space="preserve"> </w:t>
      </w:r>
    </w:p>
    <w:p w:rsidR="002574A4" w:rsidRDefault="002574A4">
      <w:pPr>
        <w:tabs>
          <w:tab w:val="right" w:pos="9792"/>
          <w:tab w:val="right" w:leader="underscore" w:pos="9792"/>
        </w:tabs>
        <w:spacing w:before="3" w:line="227" w:lineRule="exact"/>
        <w:textAlignment w:val="baseline"/>
        <w:rPr>
          <w:rFonts w:ascii="Arial" w:eastAsia="Arial" w:hAnsi="Arial"/>
          <w:i/>
          <w:color w:val="000000"/>
          <w:spacing w:val="-2"/>
          <w:sz w:val="20"/>
          <w:lang w:val="es-ES"/>
        </w:rPr>
      </w:pPr>
      <w:r w:rsidRPr="002574A4">
        <w:pict>
          <v:line id="_x0000_s1334" style="position:absolute;z-index:251406336;mso-position-horizontal-relative:page;mso-position-vertical-relative:page" from="540.5pt,516.5pt" to="566.45pt,516.5pt" strokeweight=".95pt">
            <w10:wrap anchorx="page" anchory="page"/>
          </v:line>
        </w:pict>
      </w:r>
      <w:r w:rsidRPr="002574A4">
        <w:pict>
          <v:line id="_x0000_s1333" style="position:absolute;z-index:251407360;mso-position-horizontal-relative:page;mso-position-vertical-relative:page" from="540.5pt,520.3pt" to="566.45pt,520.3pt" strokeweight="1.2pt">
            <w10:wrap anchorx="page" anchory="page"/>
          </v:line>
        </w:pict>
      </w:r>
      <w:r w:rsidR="00434086">
        <w:rPr>
          <w:rFonts w:ascii="Arial" w:eastAsia="Arial" w:hAnsi="Arial"/>
          <w:i/>
          <w:color w:val="000000"/>
          <w:spacing w:val="-2"/>
          <w:sz w:val="20"/>
          <w:lang w:val="es-ES"/>
        </w:rPr>
        <w:tab/>
        <w:t>responsable del contrato los horarios, de tal modo que no se perturbe el normal funcionamiento de los servicio</w:t>
      </w:r>
      <w:r w:rsidR="00434086">
        <w:rPr>
          <w:rFonts w:ascii="Arial" w:eastAsia="Arial" w:hAnsi="Arial"/>
          <w:i/>
          <w:color w:val="000000"/>
          <w:spacing w:val="-2"/>
          <w:sz w:val="20"/>
          <w:lang w:val="es-ES"/>
        </w:rPr>
        <w:tab/>
        <w:t xml:space="preserve"> </w:t>
      </w:r>
    </w:p>
    <w:p w:rsidR="002574A4" w:rsidRDefault="002574A4">
      <w:pPr>
        <w:spacing w:before="2" w:line="229" w:lineRule="exact"/>
        <w:jc w:val="both"/>
        <w:textAlignment w:val="baseline"/>
        <w:rPr>
          <w:rFonts w:ascii="Arial" w:eastAsia="Arial" w:hAnsi="Arial"/>
          <w:i/>
          <w:color w:val="000000"/>
          <w:spacing w:val="-4"/>
          <w:sz w:val="20"/>
          <w:lang w:val="es-ES"/>
        </w:rPr>
      </w:pPr>
      <w:r w:rsidRPr="002574A4">
        <w:pict>
          <v:shape id="_x0000_s1332" type="#_x0000_t202" style="position:absolute;left:0;text-align:left;margin-left:540.25pt;margin-top:531.85pt;width:26.15pt;height:35.05pt;z-index:-25159884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445135"/>
                        <wp:effectExtent l="0" t="0" r="0" b="0"/>
                        <wp:docPr id="489" name="Picture"/>
                        <wp:cNvGraphicFramePr/>
                        <a:graphic xmlns:a="http://schemas.openxmlformats.org/drawingml/2006/main">
                          <a:graphicData uri="http://schemas.openxmlformats.org/drawingml/2006/picture">
                            <pic:pic xmlns:pic="http://schemas.openxmlformats.org/drawingml/2006/picture">
                              <pic:nvPicPr>
                                <pic:cNvPr id="490" name="test1"/>
                                <pic:cNvPicPr preferRelativeResize="0"/>
                              </pic:nvPicPr>
                              <pic:blipFill>
                                <a:blip r:embed="rId135"/>
                                <a:stretch>
                                  <a:fillRect/>
                                </a:stretch>
                              </pic:blipFill>
                              <pic:spPr>
                                <a:xfrm>
                                  <a:off x="0" y="0"/>
                                  <a:ext cx="332105" cy="445135"/>
                                </a:xfrm>
                                <a:prstGeom prst="rect">
                                  <a:avLst/>
                                </a:prstGeom>
                              </pic:spPr>
                            </pic:pic>
                          </a:graphicData>
                        </a:graphic>
                      </wp:inline>
                    </w:drawing>
                  </w:r>
                </w:p>
              </w:txbxContent>
            </v:textbox>
            <w10:wrap anchorx="page" anchory="page"/>
          </v:shape>
        </w:pict>
      </w:r>
      <w:r w:rsidRPr="002574A4">
        <w:pict>
          <v:line id="_x0000_s1331" style="position:absolute;left:0;text-align:left;z-index:251408384;mso-position-horizontal-relative:page;mso-position-vertical-relative:page" from="540.5pt,528pt" to="566.45pt,528pt" strokeweight="1.9pt">
            <w10:wrap anchorx="page" anchory="page"/>
          </v:line>
        </w:pict>
      </w:r>
      <w:r w:rsidR="00434086">
        <w:rPr>
          <w:rFonts w:ascii="Arial" w:eastAsia="Arial" w:hAnsi="Arial"/>
          <w:i/>
          <w:color w:val="000000"/>
          <w:spacing w:val="-4"/>
          <w:sz w:val="20"/>
          <w:lang w:val="es-ES"/>
        </w:rPr>
        <w:t>municipales, realizando el resto de tareas en sus propias dependencias o instalaciones. En todo caso, el person de la emp</w:t>
      </w:r>
      <w:r w:rsidR="00434086">
        <w:rPr>
          <w:rFonts w:ascii="Arial" w:eastAsia="Arial" w:hAnsi="Arial"/>
          <w:i/>
          <w:color w:val="000000"/>
          <w:spacing w:val="-4"/>
          <w:sz w:val="20"/>
          <w:lang w:val="es-ES"/>
        </w:rPr>
        <w:t>resa contratista deberá estar debidamente identificado como personal de la empresa (placa identificativ de la contratista, uniforme de la empresa adjudicataria, etc.) y sin que bajo ningún concepto se utilice materia</w:t>
      </w:r>
    </w:p>
    <w:p w:rsidR="002574A4" w:rsidRDefault="002574A4">
      <w:pPr>
        <w:tabs>
          <w:tab w:val="right" w:pos="9792"/>
          <w:tab w:val="right" w:leader="underscore" w:pos="10296"/>
        </w:tabs>
        <w:spacing w:after="547" w:line="228" w:lineRule="exact"/>
        <w:jc w:val="both"/>
        <w:textAlignment w:val="baseline"/>
        <w:rPr>
          <w:rFonts w:ascii="Arial" w:eastAsia="Arial" w:hAnsi="Arial"/>
          <w:i/>
          <w:color w:val="000000"/>
          <w:sz w:val="20"/>
          <w:lang w:val="es-ES"/>
        </w:rPr>
      </w:pPr>
      <w:r w:rsidRPr="002574A4">
        <w:pict>
          <v:shape id="_x0000_s1330" type="#_x0000_t202" style="position:absolute;left:0;text-align:left;margin-left:540.25pt;margin-top:575.05pt;width:26.15pt;height:108.95pt;z-index:-25159782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383665"/>
                        <wp:effectExtent l="0" t="0" r="0" b="0"/>
                        <wp:docPr id="491" name="Picture"/>
                        <wp:cNvGraphicFramePr/>
                        <a:graphic xmlns:a="http://schemas.openxmlformats.org/drawingml/2006/main">
                          <a:graphicData uri="http://schemas.openxmlformats.org/drawingml/2006/picture">
                            <pic:pic xmlns:pic="http://schemas.openxmlformats.org/drawingml/2006/picture">
                              <pic:nvPicPr>
                                <pic:cNvPr id="492" name="test1"/>
                                <pic:cNvPicPr preferRelativeResize="0"/>
                              </pic:nvPicPr>
                              <pic:blipFill>
                                <a:blip r:embed="rId136"/>
                                <a:stretch>
                                  <a:fillRect/>
                                </a:stretch>
                              </pic:blipFill>
                              <pic:spPr>
                                <a:xfrm>
                                  <a:off x="0" y="0"/>
                                  <a:ext cx="332105" cy="138366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ab/>
      </w:r>
      <w:r w:rsidR="00434086">
        <w:rPr>
          <w:rFonts w:ascii="Arial" w:eastAsia="Arial" w:hAnsi="Arial"/>
          <w:i/>
          <w:color w:val="000000"/>
          <w:sz w:val="20"/>
          <w:lang w:val="es-ES"/>
        </w:rPr>
        <w:t>equipos, herramientas, etc., de la Administración. Corresponde a la persona responsable del contrato, así como</w:t>
      </w:r>
      <w:r w:rsidR="00434086">
        <w:rPr>
          <w:rFonts w:ascii="Arial" w:eastAsia="Arial" w:hAnsi="Arial"/>
          <w:i/>
          <w:color w:val="000000"/>
          <w:sz w:val="20"/>
          <w:lang w:val="es-ES"/>
        </w:rPr>
        <w:tab/>
        <w:t xml:space="preserve"> </w:t>
      </w:r>
      <w:r w:rsidR="00434086">
        <w:rPr>
          <w:rFonts w:ascii="Arial" w:eastAsia="Arial" w:hAnsi="Arial"/>
          <w:i/>
          <w:color w:val="000000"/>
          <w:sz w:val="20"/>
          <w:lang w:val="es-ES"/>
        </w:rPr>
        <w:br/>
        <w:t>la empresa contratista, velar por el cumplimiento de esta obligación.</w:t>
      </w:r>
    </w:p>
    <w:p w:rsidR="002574A4" w:rsidRDefault="00434086">
      <w:pPr>
        <w:spacing w:line="230" w:lineRule="exact"/>
        <w:ind w:right="504"/>
        <w:textAlignment w:val="baseline"/>
        <w:rPr>
          <w:rFonts w:ascii="Arial" w:eastAsia="Arial" w:hAnsi="Arial"/>
          <w:i/>
          <w:color w:val="000000"/>
          <w:sz w:val="20"/>
          <w:lang w:val="es-ES"/>
        </w:rPr>
      </w:pPr>
      <w:r>
        <w:rPr>
          <w:rFonts w:ascii="Arial" w:eastAsia="Arial" w:hAnsi="Arial"/>
          <w:i/>
          <w:color w:val="000000"/>
          <w:sz w:val="20"/>
          <w:lang w:val="es-ES"/>
        </w:rPr>
        <w:t>En el caso de que la contratista incumpla las obligaciones asumidas en re</w:t>
      </w:r>
      <w:r>
        <w:rPr>
          <w:rFonts w:ascii="Arial" w:eastAsia="Arial" w:hAnsi="Arial"/>
          <w:i/>
          <w:color w:val="000000"/>
          <w:sz w:val="20"/>
          <w:lang w:val="es-ES"/>
        </w:rPr>
        <w:t>lación con su personal, dando lugar que el Ayuntamiento resulte sancionado o condenado, deberá indemnizar a éste de todos los daños perjuicios que se deriven de tal incumplimiento y de las actuaciones de su personal.</w:t>
      </w:r>
    </w:p>
    <w:p w:rsidR="002574A4" w:rsidRDefault="002574A4">
      <w:pPr>
        <w:spacing w:before="165" w:line="229" w:lineRule="exact"/>
        <w:textAlignment w:val="baseline"/>
        <w:rPr>
          <w:rFonts w:ascii="Arial" w:eastAsia="Arial" w:hAnsi="Arial"/>
          <w:i/>
          <w:color w:val="000000"/>
          <w:sz w:val="20"/>
          <w:lang w:val="es-ES"/>
        </w:rPr>
      </w:pPr>
      <w:r w:rsidRPr="002574A4">
        <w:pict>
          <v:shape id="_x0000_s1329" type="#_x0000_t202" style="position:absolute;margin-left:540.25pt;margin-top:731.05pt;width:26.15pt;height:80.85pt;z-index:-25159680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26795"/>
                        <wp:effectExtent l="0" t="0" r="0" b="0"/>
                        <wp:docPr id="493" name="Picture"/>
                        <wp:cNvGraphicFramePr/>
                        <a:graphic xmlns:a="http://schemas.openxmlformats.org/drawingml/2006/main">
                          <a:graphicData uri="http://schemas.openxmlformats.org/drawingml/2006/picture">
                            <pic:pic xmlns:pic="http://schemas.openxmlformats.org/drawingml/2006/picture">
                              <pic:nvPicPr>
                                <pic:cNvPr id="494" name="test1"/>
                                <pic:cNvPicPr preferRelativeResize="0"/>
                              </pic:nvPicPr>
                              <pic:blipFill>
                                <a:blip r:embed="rId49"/>
                                <a:stretch>
                                  <a:fillRect/>
                                </a:stretch>
                              </pic:blipFill>
                              <pic:spPr>
                                <a:xfrm>
                                  <a:off x="0" y="0"/>
                                  <a:ext cx="332105" cy="102679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En el supuesto de que por parte de</w:t>
      </w:r>
      <w:r w:rsidR="00434086">
        <w:rPr>
          <w:rFonts w:ascii="Arial" w:eastAsia="Arial" w:hAnsi="Arial"/>
          <w:i/>
          <w:color w:val="000000"/>
          <w:sz w:val="20"/>
          <w:lang w:val="es-ES"/>
        </w:rPr>
        <w:t>l órgano judicial se condenare al Ayuntamiento de Santa Lucía de Tirajan por sentencia firme a asumir al personal de la empresa adjudicataria, así como el pago de la correspondient indemnización, el Ayuntamiento de Santa Lucía de Tirajana repetirá contra d</w:t>
      </w:r>
      <w:r w:rsidR="00434086">
        <w:rPr>
          <w:rFonts w:ascii="Arial" w:eastAsia="Arial" w:hAnsi="Arial"/>
          <w:i/>
          <w:color w:val="000000"/>
          <w:sz w:val="20"/>
          <w:lang w:val="es-ES"/>
        </w:rPr>
        <w:t xml:space="preserve">e la empresa contratista </w:t>
      </w:r>
      <w:r w:rsidR="00434086">
        <w:rPr>
          <w:rFonts w:ascii="Arial" w:eastAsia="Arial" w:hAnsi="Arial"/>
          <w:i/>
          <w:color w:val="000000"/>
          <w:sz w:val="20"/>
          <w:u w:val="single"/>
          <w:lang w:val="es-ES"/>
        </w:rPr>
        <w:t xml:space="preserve">po </w:t>
      </w:r>
      <w:r w:rsidR="00434086">
        <w:rPr>
          <w:rFonts w:ascii="Arial" w:eastAsia="Arial" w:hAnsi="Arial"/>
          <w:i/>
          <w:color w:val="000000"/>
          <w:sz w:val="20"/>
          <w:lang w:val="es-ES"/>
        </w:rPr>
        <w:t xml:space="preserve"> dichas cuantías de tipo indemnizatorio, así como otras que deriven de tal concepto, debiendo la contratista además, indemnizar a la Administración, cuando proceda. En dicho caso de condena judicial al Ayuntamient por incurrir e</w:t>
      </w:r>
      <w:r w:rsidR="00434086">
        <w:rPr>
          <w:rFonts w:ascii="Arial" w:eastAsia="Arial" w:hAnsi="Arial"/>
          <w:i/>
          <w:color w:val="000000"/>
          <w:sz w:val="20"/>
          <w:lang w:val="es-ES"/>
        </w:rPr>
        <w:t xml:space="preserve">n cesión ilegal de trabajadores no se considerará en ningún caso una adscripción definitiva </w:t>
      </w:r>
      <w:r w:rsidR="00434086">
        <w:rPr>
          <w:rFonts w:ascii="Arial" w:eastAsia="Arial" w:hAnsi="Arial"/>
          <w:i/>
          <w:color w:val="000000"/>
          <w:sz w:val="20"/>
          <w:u w:val="single"/>
          <w:lang w:val="es-ES"/>
        </w:rPr>
        <w:t xml:space="preserve">a </w:t>
      </w:r>
      <w:r w:rsidR="00434086">
        <w:rPr>
          <w:rFonts w:ascii="Arial" w:eastAsia="Arial" w:hAnsi="Arial"/>
          <w:i/>
          <w:color w:val="000000"/>
          <w:sz w:val="20"/>
          <w:lang w:val="es-ES"/>
        </w:rPr>
        <w:t>puesto de trabajo del personal afectado por la sentencia, que tendrá la consideración de “indefinido no fijo”. L condena ha de desembocar, en función de las neces</w:t>
      </w:r>
      <w:r w:rsidR="00434086">
        <w:rPr>
          <w:rFonts w:ascii="Arial" w:eastAsia="Arial" w:hAnsi="Arial"/>
          <w:i/>
          <w:color w:val="000000"/>
          <w:sz w:val="20"/>
          <w:lang w:val="es-ES"/>
        </w:rPr>
        <w:t>idades y posibilidades reales del Ayuntamiento en es</w:t>
      </w:r>
    </w:p>
    <w:p w:rsidR="002574A4" w:rsidRDefault="002574A4">
      <w:pPr>
        <w:sectPr w:rsidR="002574A4">
          <w:pgSz w:w="11909" w:h="16838"/>
          <w:pgMar w:top="3240" w:right="567" w:bottom="269" w:left="1042" w:header="720" w:footer="720" w:gutter="0"/>
          <w:cols w:space="720"/>
        </w:sectPr>
      </w:pPr>
    </w:p>
    <w:tbl>
      <w:tblPr>
        <w:tblW w:w="0" w:type="auto"/>
        <w:tblLayout w:type="fixed"/>
        <w:tblCellMar>
          <w:left w:w="0" w:type="dxa"/>
          <w:right w:w="0" w:type="dxa"/>
        </w:tblCellMar>
        <w:tblLook w:val="0000"/>
      </w:tblPr>
      <w:tblGrid>
        <w:gridCol w:w="1713"/>
        <w:gridCol w:w="8305"/>
      </w:tblGrid>
      <w:tr w:rsidR="002574A4">
        <w:tblPrEx>
          <w:tblCellMar>
            <w:top w:w="0" w:type="dxa"/>
            <w:bottom w:w="0" w:type="dxa"/>
          </w:tblCellMar>
        </w:tblPrEx>
        <w:trPr>
          <w:trHeight w:hRule="exact" w:val="1785"/>
        </w:trPr>
        <w:tc>
          <w:tcPr>
            <w:tcW w:w="1713"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78"/>
              <w:jc w:val="right"/>
              <w:textAlignment w:val="baseline"/>
            </w:pPr>
            <w:r>
              <w:rPr>
                <w:noProof/>
                <w:lang w:val="es-ES" w:eastAsia="es-ES"/>
              </w:rPr>
              <w:lastRenderedPageBreak/>
              <w:drawing>
                <wp:inline distT="0" distB="0" distL="0" distR="0">
                  <wp:extent cx="911225" cy="1112520"/>
                  <wp:effectExtent l="0" t="0" r="0" b="0"/>
                  <wp:docPr id="495" name="Picture"/>
                  <wp:cNvGraphicFramePr/>
                  <a:graphic xmlns:a="http://schemas.openxmlformats.org/drawingml/2006/main">
                    <a:graphicData uri="http://schemas.openxmlformats.org/drawingml/2006/picture">
                      <pic:pic xmlns:pic="http://schemas.openxmlformats.org/drawingml/2006/picture">
                        <pic:nvPicPr>
                          <pic:cNvPr id="49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5"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right="72"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r>
      <w:r>
        <w:rPr>
          <w:rFonts w:ascii="Arial" w:eastAsia="Arial" w:hAnsi="Arial"/>
          <w:b/>
          <w:i/>
          <w:color w:val="000000"/>
          <w:sz w:val="16"/>
          <w:lang w:val="es-ES"/>
        </w:rPr>
        <w:t>LAMT/RAC</w:t>
      </w:r>
    </w:p>
    <w:p w:rsidR="002574A4" w:rsidRDefault="00434086">
      <w:pPr>
        <w:spacing w:before="133" w:line="23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momento, en la amortización de la plaza o en la provisión con arreglo a los principios de igualdad, mérito, capacidad y publicidad. Ello sin perjuicio de la aplicación de las penalizaciones e indemnizaciones contempladas en los pliegos contra el contratist</w:t>
      </w:r>
      <w:r>
        <w:rPr>
          <w:rFonts w:ascii="Arial" w:eastAsia="Arial" w:hAnsi="Arial"/>
          <w:i/>
          <w:color w:val="000000"/>
          <w:sz w:val="20"/>
          <w:lang w:val="es-ES"/>
        </w:rPr>
        <w:t>a por incumplimiento de sus obligaciones contractuales, y de las responsabilidades de cualquier tipo a que pudiera haber lugar.</w:t>
      </w:r>
    </w:p>
    <w:p w:rsidR="002574A4" w:rsidRDefault="00434086">
      <w:pPr>
        <w:spacing w:before="150" w:line="23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Igual tipificación, penalización e indemnización se impondrá a la contratista si por cualquier otro motivo se impone la subrogac</w:t>
      </w:r>
      <w:r>
        <w:rPr>
          <w:rFonts w:ascii="Arial" w:eastAsia="Arial" w:hAnsi="Arial"/>
          <w:i/>
          <w:color w:val="000000"/>
          <w:sz w:val="20"/>
          <w:lang w:val="es-ES"/>
        </w:rPr>
        <w:t>ión del nuevo personal contratado por la empresa ante una nueva adjudicación o ejecución directa por parte del Ayuntamiento de las prestaciones objeto del contrato.</w:t>
      </w:r>
    </w:p>
    <w:p w:rsidR="002574A4" w:rsidRDefault="00434086">
      <w:pPr>
        <w:spacing w:before="151" w:line="23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contratista ostenta la condición de Empresario - Patrono para todos los casos previstos </w:t>
      </w:r>
      <w:r>
        <w:rPr>
          <w:rFonts w:ascii="Arial" w:eastAsia="Arial" w:hAnsi="Arial"/>
          <w:i/>
          <w:color w:val="000000"/>
          <w:sz w:val="20"/>
          <w:lang w:val="es-ES"/>
        </w:rPr>
        <w:t>en relación con los accidentes de trabajo, dando estricto cumplimiento a la legislación reguladora de la Prevención de Riesgos Laborales.</w:t>
      </w:r>
    </w:p>
    <w:p w:rsidR="002574A4" w:rsidRDefault="00434086">
      <w:pPr>
        <w:spacing w:before="145" w:line="23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y su personal son responsables de la adopción y cumplimiento de todas las disposiciones legal</w:t>
      </w:r>
      <w:r>
        <w:rPr>
          <w:rFonts w:ascii="Arial" w:eastAsia="Arial" w:hAnsi="Arial"/>
          <w:i/>
          <w:color w:val="000000"/>
          <w:sz w:val="20"/>
          <w:lang w:val="es-ES"/>
        </w:rPr>
        <w:t>es vigentes, en materia de prevención de riesgos laborales. Durante el tiempo que dure la contrata, la Dirección de la empresa contratista se responsabilizará de la puesta en práctica de las mismas, así como de las consecuencias que se deriven de su incump</w:t>
      </w:r>
      <w:r>
        <w:rPr>
          <w:rFonts w:ascii="Arial" w:eastAsia="Arial" w:hAnsi="Arial"/>
          <w:i/>
          <w:color w:val="000000"/>
          <w:sz w:val="20"/>
          <w:lang w:val="es-ES"/>
        </w:rPr>
        <w:t>limiento, tanto en lo que se refiere a la actividad por ella contratada como a las que, en su caso, pudiera subcontratar con terceros.</w:t>
      </w:r>
    </w:p>
    <w:p w:rsidR="002574A4" w:rsidRDefault="00434086">
      <w:pPr>
        <w:spacing w:before="148" w:line="23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En el caso de que al Ayuntamiento de Santa Lucía de Tirajana le fuera impuesta alguna sanción por parte de la autoridad laboral, como consecuencia del incumplimiento de medidas preventivas por parte del personal de la empresa adjudicataria o del de alguna </w:t>
      </w:r>
      <w:r>
        <w:rPr>
          <w:rFonts w:ascii="Arial" w:eastAsia="Arial" w:hAnsi="Arial"/>
          <w:i/>
          <w:color w:val="000000"/>
          <w:sz w:val="20"/>
          <w:lang w:val="es-ES"/>
        </w:rPr>
        <w:t>de sus subcontratas, en su caso, el Ayuntamiento repercutirá y deducirá, en primer lugar, dichas cantidades de las facturas que deba abonar a la empresa.</w:t>
      </w:r>
    </w:p>
    <w:p w:rsidR="002574A4" w:rsidRDefault="00434086">
      <w:pPr>
        <w:spacing w:before="138" w:line="23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Independientemente de lo establecido en el párrafo anterior, en el caso de incumplimiento de medidas d</w:t>
      </w:r>
      <w:r>
        <w:rPr>
          <w:rFonts w:ascii="Arial" w:eastAsia="Arial" w:hAnsi="Arial"/>
          <w:i/>
          <w:color w:val="000000"/>
          <w:sz w:val="20"/>
          <w:lang w:val="es-ES"/>
        </w:rPr>
        <w:t>e prevención por parte de la empresa adjudicataria o de alguna de sus subcontratas, en su caso, el Ayuntamiento de Santa Lucía de Tirajana podrá imponer a la empresa adjudicataria las penalizaciones económicas que correspondan. En el caso de reiteración en</w:t>
      </w:r>
      <w:r>
        <w:rPr>
          <w:rFonts w:ascii="Arial" w:eastAsia="Arial" w:hAnsi="Arial"/>
          <w:i/>
          <w:color w:val="000000"/>
          <w:sz w:val="20"/>
          <w:lang w:val="es-ES"/>
        </w:rPr>
        <w:t xml:space="preserve"> el incumplimiento de las medidas de prevención por parte de la empresa adjudicataria, el Ayuntamiento de Santa Lucía de Tirajana quedará facultado para retener los pagos y las certificaciones en curso, así como para resolver el contrato sin que la empresa</w:t>
      </w:r>
      <w:r>
        <w:rPr>
          <w:rFonts w:ascii="Arial" w:eastAsia="Arial" w:hAnsi="Arial"/>
          <w:i/>
          <w:color w:val="000000"/>
          <w:sz w:val="20"/>
          <w:lang w:val="es-ES"/>
        </w:rPr>
        <w:t xml:space="preserve"> adjudicataria tenga derecho a indemnización alguna. Además, el Ayuntamiento podrá reclamar a la empresa adjudicataria los daños y perjuicios que por tal incumplimiento puedan derivarse.</w:t>
      </w:r>
    </w:p>
    <w:p w:rsidR="002574A4" w:rsidRDefault="002574A4">
      <w:pPr>
        <w:spacing w:before="148" w:line="233" w:lineRule="exact"/>
        <w:ind w:left="72" w:right="72"/>
        <w:jc w:val="both"/>
        <w:textAlignment w:val="baseline"/>
        <w:rPr>
          <w:rFonts w:ascii="Arial" w:eastAsia="Arial" w:hAnsi="Arial"/>
          <w:i/>
          <w:color w:val="000000"/>
          <w:sz w:val="20"/>
          <w:lang w:val="es-ES"/>
        </w:rPr>
      </w:pPr>
      <w:r w:rsidRPr="002574A4">
        <w:pict>
          <v:shape id="_x0000_s1328" type="#_x0000_t202" style="position:absolute;left:0;text-align:left;margin-left:540.25pt;margin-top:501.85pt;width:41.7pt;height:310.05pt;z-index:-25159577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497" name="Picture"/>
                              <wp:cNvGraphicFramePr/>
                              <a:graphic xmlns:a="http://schemas.openxmlformats.org/drawingml/2006/main">
                                <a:graphicData uri="http://schemas.openxmlformats.org/drawingml/2006/picture">
                                  <pic:pic xmlns:pic="http://schemas.openxmlformats.org/drawingml/2006/picture">
                                    <pic:nvPicPr>
                                      <pic:cNvPr id="49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105 de 194</w:t>
                        </w:r>
                      </w:p>
                    </w:tc>
                  </w:tr>
                </w:tbl>
                <w:p w:rsidR="002574A4" w:rsidRDefault="002574A4"/>
              </w:txbxContent>
            </v:textbox>
            <w10:wrap type="square" anchorx="page" anchory="page"/>
          </v:shape>
        </w:pict>
      </w:r>
      <w:r w:rsidR="00434086">
        <w:rPr>
          <w:rFonts w:ascii="Arial" w:eastAsia="Arial" w:hAnsi="Arial"/>
          <w:i/>
          <w:color w:val="000000"/>
          <w:sz w:val="20"/>
          <w:lang w:val="es-ES"/>
        </w:rPr>
        <w:t>Cuando el contrato se adjudique a una empresa en virtud del criterio de desempate previsto en la cl</w:t>
      </w:r>
      <w:r w:rsidR="00434086">
        <w:rPr>
          <w:rFonts w:ascii="Arial" w:eastAsia="Arial" w:hAnsi="Arial"/>
          <w:i/>
          <w:color w:val="000000"/>
          <w:sz w:val="20"/>
          <w:lang w:val="es-ES"/>
        </w:rPr>
        <w:t>áusula 11 del presente pliego, la adjudicataria estará obligada a mantener el porcentaje de trabajadores fijos con discapacidad durante el tiempo que dure la ejecución de la prestación objeto del contrato. El incumplimiento de tal condición será causa de r</w:t>
      </w:r>
      <w:r w:rsidR="00434086">
        <w:rPr>
          <w:rFonts w:ascii="Arial" w:eastAsia="Arial" w:hAnsi="Arial"/>
          <w:i/>
          <w:color w:val="000000"/>
          <w:sz w:val="20"/>
          <w:lang w:val="es-ES"/>
        </w:rPr>
        <w:t>esolución del contrato adjudicado.</w:t>
      </w:r>
    </w:p>
    <w:p w:rsidR="002574A4" w:rsidRDefault="00434086">
      <w:pPr>
        <w:spacing w:before="150" w:line="233"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Cuando una norma legal, un convenio colectivo o un acuerdo de negociación colectiva de eficacia general, imponga al adjudicatario la obligación de subrogarse como empleador en determinadas relaciones laborales, se dará cu</w:t>
      </w:r>
      <w:r>
        <w:rPr>
          <w:rFonts w:ascii="Arial" w:eastAsia="Arial" w:hAnsi="Arial"/>
          <w:i/>
          <w:color w:val="000000"/>
          <w:sz w:val="20"/>
          <w:lang w:val="es-ES"/>
        </w:rPr>
        <w:t>mplimiento a lo establecido en el artículo 130 de la LCSP.</w:t>
      </w:r>
    </w:p>
    <w:p w:rsidR="002574A4" w:rsidRDefault="00434086">
      <w:pPr>
        <w:numPr>
          <w:ilvl w:val="0"/>
          <w:numId w:val="18"/>
        </w:numPr>
        <w:tabs>
          <w:tab w:val="clear" w:pos="720"/>
          <w:tab w:val="left" w:pos="792"/>
        </w:tabs>
        <w:spacing w:before="546" w:line="247"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contratista está obligada a proporcionar a la Administración contratante, cuando sea requerida, la información sobre las condiciones de los contratos de los trabajadores a los que pueda afectar </w:t>
      </w:r>
      <w:r>
        <w:rPr>
          <w:rFonts w:ascii="Arial" w:eastAsia="Arial" w:hAnsi="Arial"/>
          <w:i/>
          <w:color w:val="000000"/>
          <w:sz w:val="20"/>
          <w:lang w:val="es-ES"/>
        </w:rPr>
        <w:t>la subrogación una vez concluido el contrato.</w:t>
      </w:r>
    </w:p>
    <w:p w:rsidR="002574A4" w:rsidRDefault="00434086">
      <w:pPr>
        <w:numPr>
          <w:ilvl w:val="0"/>
          <w:numId w:val="18"/>
        </w:numPr>
        <w:tabs>
          <w:tab w:val="clear" w:pos="720"/>
          <w:tab w:val="left" w:pos="792"/>
        </w:tabs>
        <w:spacing w:before="174" w:line="249" w:lineRule="exact"/>
        <w:ind w:left="72" w:righ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A estos efectos, deberá proporcionar un listado de trabajadores afectados, con indicación del convenio colectivo aplicable y los detalles de categoría, tipo de contrato, jornada, fecha de antigüedad, vencimient</w:t>
      </w:r>
      <w:r>
        <w:rPr>
          <w:rFonts w:ascii="Arial" w:eastAsia="Arial" w:hAnsi="Arial"/>
          <w:i/>
          <w:color w:val="000000"/>
          <w:spacing w:val="-1"/>
          <w:sz w:val="20"/>
          <w:lang w:val="es-ES"/>
        </w:rPr>
        <w:t>o del contrato, salario bruto anual de cada trabajador, así como todos los pactos en vigor aplicables.</w:t>
      </w:r>
    </w:p>
    <w:p w:rsidR="002574A4" w:rsidRDefault="00434086">
      <w:pPr>
        <w:spacing w:before="720" w:line="251" w:lineRule="exact"/>
        <w:ind w:left="9000" w:right="72"/>
        <w:textAlignment w:val="baseline"/>
        <w:rPr>
          <w:rFonts w:ascii="Arial" w:eastAsia="Arial" w:hAnsi="Arial"/>
          <w:color w:val="000000"/>
          <w:spacing w:val="21"/>
          <w:lang w:val="es-ES"/>
        </w:rPr>
      </w:pPr>
      <w:r>
        <w:rPr>
          <w:rFonts w:ascii="Arial" w:eastAsia="Arial" w:hAnsi="Arial"/>
          <w:color w:val="000000"/>
          <w:spacing w:val="21"/>
          <w:lang w:val="es-ES"/>
        </w:rPr>
        <w:t>105</w:t>
      </w:r>
    </w:p>
    <w:p w:rsidR="002574A4" w:rsidRDefault="002574A4">
      <w:pPr>
        <w:sectPr w:rsidR="002574A4">
          <w:pgSz w:w="11909" w:h="16838"/>
          <w:pgMar w:top="940" w:right="1137" w:bottom="269" w:left="754" w:header="720" w:footer="720" w:gutter="0"/>
          <w:cols w:space="720"/>
        </w:sectPr>
      </w:pPr>
    </w:p>
    <w:p w:rsidR="002574A4" w:rsidRDefault="00434086">
      <w:pPr>
        <w:numPr>
          <w:ilvl w:val="0"/>
          <w:numId w:val="18"/>
        </w:numPr>
        <w:tabs>
          <w:tab w:val="clear" w:pos="720"/>
          <w:tab w:val="left" w:pos="792"/>
        </w:tabs>
        <w:spacing w:before="82" w:line="248"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También estará obligada a responder de los salarios impagados a los trabajadores y trabajadoras afectados por la subrogación, así como de las cotizaciones a la Seguridad Social devengadas, aún en el supuesto de que se resuelva el contrato y aquellos sean s</w:t>
      </w:r>
      <w:r>
        <w:rPr>
          <w:rFonts w:ascii="Arial" w:eastAsia="Arial" w:hAnsi="Arial"/>
          <w:i/>
          <w:color w:val="000000"/>
          <w:sz w:val="20"/>
          <w:lang w:val="es-ES"/>
        </w:rPr>
        <w:t>ubrogados por la nueva contratista, sin que en ningún caso esa obligación corresponda a este último.</w:t>
      </w:r>
    </w:p>
    <w:p w:rsidR="002574A4" w:rsidRDefault="00434086">
      <w:pPr>
        <w:numPr>
          <w:ilvl w:val="0"/>
          <w:numId w:val="18"/>
        </w:numPr>
        <w:tabs>
          <w:tab w:val="clear" w:pos="720"/>
          <w:tab w:val="left" w:pos="792"/>
        </w:tabs>
        <w:spacing w:before="175" w:line="247"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En este caso, la Administración contratante, una vez acreditada la falta de pago de los citados salarios, procederá a la retención de las cantidades debida</w:t>
      </w:r>
      <w:r>
        <w:rPr>
          <w:rFonts w:ascii="Arial" w:eastAsia="Arial" w:hAnsi="Arial"/>
          <w:i/>
          <w:color w:val="000000"/>
          <w:sz w:val="20"/>
          <w:lang w:val="es-ES"/>
        </w:rPr>
        <w:t>s a la contratista para garantizar dicho pago, y a la no devolución de la garantía definitiva en tanto no se acredite el abono de éstos.</w:t>
      </w:r>
    </w:p>
    <w:p w:rsidR="002574A4" w:rsidRDefault="00434086">
      <w:pPr>
        <w:spacing w:before="588" w:line="230" w:lineRule="exact"/>
        <w:ind w:left="1368" w:right="72"/>
        <w:textAlignment w:val="baseline"/>
        <w:rPr>
          <w:rFonts w:ascii="Arial" w:eastAsia="Arial" w:hAnsi="Arial"/>
          <w:b/>
          <w:i/>
          <w:color w:val="000000"/>
          <w:sz w:val="20"/>
          <w:lang w:val="es-ES"/>
        </w:rPr>
      </w:pPr>
      <w:r>
        <w:rPr>
          <w:rFonts w:ascii="Arial" w:eastAsia="Arial" w:hAnsi="Arial"/>
          <w:b/>
          <w:i/>
          <w:color w:val="000000"/>
          <w:sz w:val="20"/>
          <w:lang w:val="es-ES"/>
        </w:rPr>
        <w:t>24.3.- Obligaciones relativas a la suscripción de seguros</w:t>
      </w:r>
    </w:p>
    <w:p w:rsidR="002574A4" w:rsidRDefault="00434086">
      <w:pPr>
        <w:spacing w:before="159"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Sin perjuicio de los seguros que la contratista deba tener su</w:t>
      </w:r>
      <w:r>
        <w:rPr>
          <w:rFonts w:ascii="Arial" w:eastAsia="Arial" w:hAnsi="Arial"/>
          <w:i/>
          <w:color w:val="000000"/>
          <w:sz w:val="20"/>
          <w:lang w:val="es-ES"/>
        </w:rPr>
        <w:t>scritos y vigentes, en cumplimiento de la legislación que sea aplicable por razón de su actividad, durante la vigencia del contrato y del periodo de garantía, deberá tener suscrito y vigente, además y sin coste adicional para el Ayuntamiento de Santa Lucía</w:t>
      </w:r>
      <w:r>
        <w:rPr>
          <w:rFonts w:ascii="Arial" w:eastAsia="Arial" w:hAnsi="Arial"/>
          <w:i/>
          <w:color w:val="000000"/>
          <w:sz w:val="20"/>
          <w:lang w:val="es-ES"/>
        </w:rPr>
        <w:t xml:space="preserve"> de Tirajana, a una póliza de seguro de responsabilidad civil por daños y perjuicios materiales, personales y consecuenciales, causados a terceros en el ejercicio de la actividad descrita en el objeto de este pliego, con coberturas adecuadas al objeto del </w:t>
      </w:r>
      <w:r>
        <w:rPr>
          <w:rFonts w:ascii="Arial" w:eastAsia="Arial" w:hAnsi="Arial"/>
          <w:i/>
          <w:color w:val="000000"/>
          <w:sz w:val="20"/>
          <w:lang w:val="es-ES"/>
        </w:rPr>
        <w:t>contrato.</w:t>
      </w:r>
    </w:p>
    <w:p w:rsidR="002574A4" w:rsidRDefault="00434086">
      <w:pPr>
        <w:spacing w:before="159"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El seguro cubrirá todos los daños que de su ejecución se deriven, incluso los que se produzcan o conozcan durante el periodo de garantía.</w:t>
      </w:r>
    </w:p>
    <w:p w:rsidR="002574A4" w:rsidRDefault="00434086">
      <w:pPr>
        <w:spacing w:before="158" w:line="231"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Los beneficiarios del seguro serán cualquier tercero perjudicado incluido el propio Ayuntamiento, en el caso</w:t>
      </w:r>
      <w:r>
        <w:rPr>
          <w:rFonts w:ascii="Arial" w:eastAsia="Arial" w:hAnsi="Arial"/>
          <w:i/>
          <w:color w:val="000000"/>
          <w:sz w:val="20"/>
          <w:lang w:val="es-ES"/>
        </w:rPr>
        <w:t xml:space="preserve"> de daños directos a éste.</w:t>
      </w:r>
    </w:p>
    <w:p w:rsidR="002574A4" w:rsidRDefault="00434086">
      <w:pPr>
        <w:spacing w:before="160"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contratista del servicio, como requisito para la formalización del acta de inicio, deberá presentar con cinco (5) días hábiles de antelación a la fecha de la firma del contrato, una certificación de la compañía aseguradora ind</w:t>
      </w:r>
      <w:r>
        <w:rPr>
          <w:rFonts w:ascii="Arial" w:eastAsia="Arial" w:hAnsi="Arial"/>
          <w:i/>
          <w:color w:val="000000"/>
          <w:sz w:val="20"/>
          <w:lang w:val="es-ES"/>
        </w:rPr>
        <w:t>icando que la póliza que tiene suscrita la empresa adjudicataria cumple o mejora con las condiciones mínimas exigidas en el pliego.</w:t>
      </w:r>
    </w:p>
    <w:p w:rsidR="002574A4" w:rsidRDefault="002574A4">
      <w:pPr>
        <w:spacing w:before="554" w:line="230" w:lineRule="exact"/>
        <w:ind w:left="1368" w:right="72"/>
        <w:textAlignment w:val="baseline"/>
        <w:rPr>
          <w:rFonts w:ascii="Arial" w:eastAsia="Arial" w:hAnsi="Arial"/>
          <w:b/>
          <w:i/>
          <w:color w:val="000000"/>
          <w:sz w:val="20"/>
          <w:lang w:val="es-ES"/>
        </w:rPr>
      </w:pPr>
      <w:r w:rsidRPr="002574A4">
        <w:pict>
          <v:shape id="_x0000_s1327" type="#_x0000_t202" style="position:absolute;left:0;text-align:left;margin-left:566.1pt;margin-top:508.1pt;width:15.85pt;height:303.6pt;z-index:-251594752;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106 de 194</w:t>
                  </w:r>
                </w:p>
              </w:txbxContent>
            </v:textbox>
            <w10:wrap type="square" anchorx="page" anchory="page"/>
          </v:shape>
        </w:pict>
      </w:r>
      <w:r w:rsidRPr="002574A4">
        <w:pict>
          <v:shape id="_x0000_s1326" type="#_x0000_t202" style="position:absolute;left:0;text-align:left;margin-left:540.25pt;margin-top:501.85pt;width:26.15pt;height:88.05pt;z-index:-25159372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118235"/>
                        <wp:effectExtent l="0" t="0" r="0" b="0"/>
                        <wp:docPr id="499" name="Picture"/>
                        <wp:cNvGraphicFramePr/>
                        <a:graphic xmlns:a="http://schemas.openxmlformats.org/drawingml/2006/main">
                          <a:graphicData uri="http://schemas.openxmlformats.org/drawingml/2006/picture">
                            <pic:pic xmlns:pic="http://schemas.openxmlformats.org/drawingml/2006/picture">
                              <pic:nvPicPr>
                                <pic:cNvPr id="500" name="test1"/>
                                <pic:cNvPicPr preferRelativeResize="0"/>
                              </pic:nvPicPr>
                              <pic:blipFill>
                                <a:blip r:embed="rId137"/>
                                <a:stretch>
                                  <a:fillRect/>
                                </a:stretch>
                              </pic:blipFill>
                              <pic:spPr>
                                <a:xfrm>
                                  <a:off x="0" y="0"/>
                                  <a:ext cx="332105" cy="1118235"/>
                                </a:xfrm>
                                <a:prstGeom prst="rect">
                                  <a:avLst/>
                                </a:prstGeom>
                              </pic:spPr>
                            </pic:pic>
                          </a:graphicData>
                        </a:graphic>
                      </wp:inline>
                    </w:drawing>
                  </w:r>
                </w:p>
              </w:txbxContent>
            </v:textbox>
            <w10:wrap anchorx="page" anchory="page"/>
          </v:shape>
        </w:pict>
      </w:r>
      <w:r w:rsidR="00434086">
        <w:rPr>
          <w:rFonts w:ascii="Arial" w:eastAsia="Arial" w:hAnsi="Arial"/>
          <w:b/>
          <w:i/>
          <w:color w:val="000000"/>
          <w:sz w:val="20"/>
          <w:lang w:val="es-ES"/>
        </w:rPr>
        <w:t>24.4.- Obligaciones en materia tributaria y Seguridad Social</w:t>
      </w:r>
    </w:p>
    <w:p w:rsidR="002574A4" w:rsidRDefault="00434086">
      <w:pPr>
        <w:spacing w:before="157" w:line="230" w:lineRule="exact"/>
        <w:ind w:left="72" w:right="216"/>
        <w:textAlignment w:val="baseline"/>
        <w:rPr>
          <w:rFonts w:ascii="Arial" w:eastAsia="Arial" w:hAnsi="Arial"/>
          <w:i/>
          <w:color w:val="000000"/>
          <w:sz w:val="20"/>
          <w:lang w:val="es-ES"/>
        </w:rPr>
      </w:pPr>
      <w:r>
        <w:rPr>
          <w:rFonts w:ascii="Arial" w:eastAsia="Arial" w:hAnsi="Arial"/>
          <w:i/>
          <w:color w:val="000000"/>
          <w:sz w:val="20"/>
          <w:lang w:val="es-ES"/>
        </w:rPr>
        <w:t>El contratista deberá estar al cor</w:t>
      </w:r>
      <w:r>
        <w:rPr>
          <w:rFonts w:ascii="Arial" w:eastAsia="Arial" w:hAnsi="Arial"/>
          <w:i/>
          <w:color w:val="000000"/>
          <w:sz w:val="20"/>
          <w:lang w:val="es-ES"/>
        </w:rPr>
        <w:t>riente de sus obligaciones tributarias y de seguridad social durante toda l vigencia del contrato, y acreditarlo ante el Ayuntamiento, cuando se requiera para ello.</w:t>
      </w:r>
    </w:p>
    <w:p w:rsidR="002574A4" w:rsidRDefault="002574A4">
      <w:pPr>
        <w:spacing w:before="160" w:line="230" w:lineRule="exact"/>
        <w:ind w:left="72" w:right="216"/>
        <w:jc w:val="both"/>
        <w:textAlignment w:val="baseline"/>
        <w:rPr>
          <w:rFonts w:ascii="Arial" w:eastAsia="Arial" w:hAnsi="Arial"/>
          <w:i/>
          <w:color w:val="000000"/>
          <w:sz w:val="20"/>
          <w:lang w:val="es-ES"/>
        </w:rPr>
      </w:pPr>
      <w:r w:rsidRPr="002574A4">
        <w:pict>
          <v:shape id="_x0000_s1325" type="#_x0000_t202" style="position:absolute;left:0;text-align:left;margin-left:540.25pt;margin-top:593.05pt;width:26.15pt;height:64.8pt;z-index:-25159270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822960"/>
                        <wp:effectExtent l="0" t="0" r="0" b="0"/>
                        <wp:docPr id="501" name="Picture"/>
                        <wp:cNvGraphicFramePr/>
                        <a:graphic xmlns:a="http://schemas.openxmlformats.org/drawingml/2006/main">
                          <a:graphicData uri="http://schemas.openxmlformats.org/drawingml/2006/picture">
                            <pic:pic xmlns:pic="http://schemas.openxmlformats.org/drawingml/2006/picture">
                              <pic:nvPicPr>
                                <pic:cNvPr id="502" name="test1"/>
                                <pic:cNvPicPr preferRelativeResize="0"/>
                              </pic:nvPicPr>
                              <pic:blipFill>
                                <a:blip r:embed="rId138"/>
                                <a:stretch>
                                  <a:fillRect/>
                                </a:stretch>
                              </pic:blipFill>
                              <pic:spPr>
                                <a:xfrm>
                                  <a:off x="0" y="0"/>
                                  <a:ext cx="332105" cy="82296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 xml:space="preserve">La contratista deberá estar dada de alta y al corriente en el pago del Impuesto sobre </w:t>
      </w:r>
      <w:r w:rsidR="00434086">
        <w:rPr>
          <w:rFonts w:ascii="Arial" w:eastAsia="Arial" w:hAnsi="Arial"/>
          <w:i/>
          <w:color w:val="000000"/>
          <w:sz w:val="20"/>
          <w:lang w:val="es-ES"/>
        </w:rPr>
        <w:t>Actividades Económica en el epígrafe correspondiente al objeto del contrato, de conformidad con lo establecido en el artículo 13.1.a del RGLCAP.</w:t>
      </w:r>
    </w:p>
    <w:p w:rsidR="002574A4" w:rsidRDefault="00434086">
      <w:pPr>
        <w:spacing w:before="549" w:line="230" w:lineRule="exact"/>
        <w:ind w:left="1368" w:right="72"/>
        <w:textAlignment w:val="baseline"/>
        <w:rPr>
          <w:rFonts w:ascii="Arial" w:eastAsia="Arial" w:hAnsi="Arial"/>
          <w:b/>
          <w:i/>
          <w:color w:val="000000"/>
          <w:sz w:val="20"/>
          <w:lang w:val="es-ES"/>
        </w:rPr>
      </w:pPr>
      <w:r>
        <w:rPr>
          <w:rFonts w:ascii="Arial" w:eastAsia="Arial" w:hAnsi="Arial"/>
          <w:b/>
          <w:i/>
          <w:color w:val="000000"/>
          <w:sz w:val="20"/>
          <w:lang w:val="es-ES"/>
        </w:rPr>
        <w:t>24.5.- Obligaciones en materia medioambiental</w:t>
      </w:r>
    </w:p>
    <w:p w:rsidR="002574A4" w:rsidRDefault="002574A4">
      <w:pPr>
        <w:spacing w:before="145" w:line="247" w:lineRule="exact"/>
        <w:ind w:left="72" w:right="72"/>
        <w:jc w:val="both"/>
        <w:textAlignment w:val="baseline"/>
        <w:rPr>
          <w:rFonts w:ascii="Arial" w:eastAsia="Arial" w:hAnsi="Arial"/>
          <w:i/>
          <w:color w:val="000000"/>
          <w:sz w:val="20"/>
          <w:lang w:val="es-ES"/>
        </w:rPr>
      </w:pPr>
      <w:r w:rsidRPr="002574A4">
        <w:pict>
          <v:line id="_x0000_s1324" style="position:absolute;left:0;text-align:left;z-index:251409408;mso-position-horizontal-relative:page;mso-position-vertical-relative:page" from="544.8pt,663.85pt" to="566.45pt,663.85pt" strokeweight="2.15pt">
            <w10:wrap anchorx="page" anchory="page"/>
          </v:line>
        </w:pict>
      </w:r>
      <w:r w:rsidR="00434086">
        <w:rPr>
          <w:rFonts w:ascii="Arial" w:eastAsia="Arial" w:hAnsi="Arial"/>
          <w:i/>
          <w:color w:val="000000"/>
          <w:sz w:val="20"/>
          <w:lang w:val="es-ES"/>
        </w:rPr>
        <w:t xml:space="preserve">El contratista deberá cumplir las obligaciones medioambientales previstas en este PCAP, en el PPTP, </w:t>
      </w:r>
      <w:r w:rsidR="00434086">
        <w:rPr>
          <w:rFonts w:ascii="Arial" w:eastAsia="Arial" w:hAnsi="Arial"/>
          <w:i/>
          <w:color w:val="000000"/>
          <w:sz w:val="20"/>
          <w:u w:val="single"/>
          <w:lang w:val="es-ES"/>
        </w:rPr>
        <w:t xml:space="preserve">as </w:t>
      </w:r>
      <w:r w:rsidR="00434086">
        <w:rPr>
          <w:rFonts w:ascii="Arial" w:eastAsia="Arial" w:hAnsi="Arial"/>
          <w:i/>
          <w:color w:val="000000"/>
          <w:sz w:val="20"/>
          <w:lang w:val="es-ES"/>
        </w:rPr>
        <w:t>como en las disposiciones en materia medioambiental establecidas tanto por la Comunidad Autónoma, por e Estado o por las directivas comunitarias.</w:t>
      </w:r>
    </w:p>
    <w:p w:rsidR="002574A4" w:rsidRDefault="002574A4">
      <w:pPr>
        <w:spacing w:before="160" w:line="248" w:lineRule="exact"/>
        <w:ind w:left="72" w:right="72"/>
        <w:jc w:val="both"/>
        <w:textAlignment w:val="baseline"/>
        <w:rPr>
          <w:rFonts w:ascii="Arial" w:eastAsia="Arial" w:hAnsi="Arial"/>
          <w:i/>
          <w:color w:val="000000"/>
          <w:spacing w:val="2"/>
          <w:sz w:val="20"/>
          <w:lang w:val="es-ES"/>
        </w:rPr>
      </w:pPr>
      <w:r w:rsidRPr="002574A4">
        <w:pict>
          <v:shape id="_x0000_s1323" type="#_x0000_t202" style="position:absolute;left:0;text-align:left;margin-left:540.25pt;margin-top:726.95pt;width:26.15pt;height:84.95pt;z-index:-25159168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78865"/>
                        <wp:effectExtent l="0" t="0" r="0" b="0"/>
                        <wp:docPr id="503" name="Picture"/>
                        <wp:cNvGraphicFramePr/>
                        <a:graphic xmlns:a="http://schemas.openxmlformats.org/drawingml/2006/main">
                          <a:graphicData uri="http://schemas.openxmlformats.org/drawingml/2006/picture">
                            <pic:pic xmlns:pic="http://schemas.openxmlformats.org/drawingml/2006/picture">
                              <pic:nvPicPr>
                                <pic:cNvPr id="504" name="test1"/>
                                <pic:cNvPicPr preferRelativeResize="0"/>
                              </pic:nvPicPr>
                              <pic:blipFill>
                                <a:blip r:embed="rId84"/>
                                <a:stretch>
                                  <a:fillRect/>
                                </a:stretch>
                              </pic:blipFill>
                              <pic:spPr>
                                <a:xfrm>
                                  <a:off x="0" y="0"/>
                                  <a:ext cx="332105" cy="1078865"/>
                                </a:xfrm>
                                <a:prstGeom prst="rect">
                                  <a:avLst/>
                                </a:prstGeom>
                              </pic:spPr>
                            </pic:pic>
                          </a:graphicData>
                        </a:graphic>
                      </wp:inline>
                    </w:drawing>
                  </w:r>
                </w:p>
              </w:txbxContent>
            </v:textbox>
            <w10:wrap anchorx="page" anchory="page"/>
          </v:shape>
        </w:pict>
      </w:r>
      <w:r w:rsidRPr="002574A4">
        <w:pict>
          <v:line id="_x0000_s1322" style="position:absolute;left:0;text-align:left;z-index:251410432;mso-position-horizontal-relative:page;mso-position-vertical-relative:page" from="544.8pt,678pt" to="566.45pt,678pt" strokeweight="4.1pt">
            <v:stroke linestyle="thinThin"/>
            <w10:wrap anchorx="page" anchory="page"/>
          </v:line>
        </w:pict>
      </w:r>
      <w:r w:rsidRPr="002574A4">
        <w:pict>
          <v:line id="_x0000_s1321" style="position:absolute;left:0;text-align:left;z-index:251411456;mso-position-horizontal-relative:page;mso-position-vertical-relative:page" from="544.8pt,723.35pt" to="566.45pt,723.35pt" strokeweight=".95pt">
            <w10:wrap anchorx="page" anchory="page"/>
          </v:line>
        </w:pict>
      </w:r>
      <w:r w:rsidR="00434086">
        <w:rPr>
          <w:rFonts w:ascii="Arial" w:eastAsia="Arial" w:hAnsi="Arial"/>
          <w:i/>
          <w:color w:val="000000"/>
          <w:spacing w:val="2"/>
          <w:sz w:val="20"/>
          <w:lang w:val="es-ES"/>
        </w:rPr>
        <w:t>En aras de la protección medioambiental, se fomentará el uso de productos reciclados o reutilizados a travé de la política de compras, es por ello que el contratista que se le adjudique el servicio en relación a lo materiales que sean objeto de reciclaje y</w:t>
      </w:r>
      <w:r w:rsidR="00434086">
        <w:rPr>
          <w:rFonts w:ascii="Arial" w:eastAsia="Arial" w:hAnsi="Arial"/>
          <w:i/>
          <w:color w:val="000000"/>
          <w:spacing w:val="2"/>
          <w:sz w:val="20"/>
          <w:lang w:val="es-ES"/>
        </w:rPr>
        <w:t xml:space="preserve"> documentos a entregar, deberá usar productos que utilice materiales reciclados.</w:t>
      </w:r>
    </w:p>
    <w:p w:rsidR="002574A4" w:rsidRDefault="002574A4">
      <w:pPr>
        <w:sectPr w:rsidR="002574A4">
          <w:pgSz w:w="11909" w:h="16838"/>
          <w:pgMar w:top="3160" w:right="904" w:bottom="269" w:left="987" w:header="720" w:footer="720" w:gutter="0"/>
          <w:cols w:space="720"/>
        </w:sectPr>
      </w:pPr>
    </w:p>
    <w:tbl>
      <w:tblPr>
        <w:tblW w:w="0" w:type="auto"/>
        <w:tblLayout w:type="fixed"/>
        <w:tblCellMar>
          <w:left w:w="0" w:type="dxa"/>
          <w:right w:w="0" w:type="dxa"/>
        </w:tblCellMar>
        <w:tblLook w:val="0000"/>
      </w:tblPr>
      <w:tblGrid>
        <w:gridCol w:w="1709"/>
        <w:gridCol w:w="8309"/>
      </w:tblGrid>
      <w:tr w:rsidR="002574A4">
        <w:tblPrEx>
          <w:tblCellMar>
            <w:top w:w="0" w:type="dxa"/>
            <w:bottom w:w="0" w:type="dxa"/>
          </w:tblCellMar>
        </w:tblPrEx>
        <w:trPr>
          <w:trHeight w:hRule="exact" w:val="1785"/>
        </w:trPr>
        <w:tc>
          <w:tcPr>
            <w:tcW w:w="1709"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74"/>
              <w:jc w:val="right"/>
              <w:textAlignment w:val="baseline"/>
            </w:pPr>
            <w:r>
              <w:rPr>
                <w:noProof/>
                <w:lang w:val="es-ES" w:eastAsia="es-ES"/>
              </w:rPr>
              <w:lastRenderedPageBreak/>
              <w:drawing>
                <wp:inline distT="0" distB="0" distL="0" distR="0">
                  <wp:extent cx="911225" cy="1112520"/>
                  <wp:effectExtent l="0" t="0" r="0" b="0"/>
                  <wp:docPr id="505" name="Picture"/>
                  <wp:cNvGraphicFramePr/>
                  <a:graphic xmlns:a="http://schemas.openxmlformats.org/drawingml/2006/main">
                    <a:graphicData uri="http://schemas.openxmlformats.org/drawingml/2006/picture">
                      <pic:pic xmlns:pic="http://schemas.openxmlformats.org/drawingml/2006/picture">
                        <pic:nvPicPr>
                          <pic:cNvPr id="50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9"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434086">
      <w:pPr>
        <w:spacing w:line="186" w:lineRule="exact"/>
        <w:ind w:left="504" w:right="72"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553" w:line="231" w:lineRule="exact"/>
        <w:ind w:left="1440" w:right="72"/>
        <w:textAlignment w:val="baseline"/>
        <w:rPr>
          <w:rFonts w:ascii="Arial" w:eastAsia="Arial" w:hAnsi="Arial"/>
          <w:b/>
          <w:i/>
          <w:color w:val="000000"/>
          <w:sz w:val="20"/>
          <w:lang w:val="es-ES"/>
        </w:rPr>
      </w:pPr>
      <w:r>
        <w:rPr>
          <w:rFonts w:ascii="Arial" w:eastAsia="Arial" w:hAnsi="Arial"/>
          <w:b/>
          <w:i/>
          <w:color w:val="000000"/>
          <w:sz w:val="20"/>
          <w:lang w:val="es-ES"/>
        </w:rPr>
        <w:t>24.6.- Otras obligaciones</w:t>
      </w:r>
    </w:p>
    <w:p w:rsidR="002574A4" w:rsidRDefault="00434086">
      <w:pPr>
        <w:spacing w:before="140" w:line="245"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La contratista, está obligada, además, a:</w:t>
      </w:r>
    </w:p>
    <w:p w:rsidR="002574A4" w:rsidRDefault="00434086">
      <w:pPr>
        <w:tabs>
          <w:tab w:val="left" w:pos="720"/>
        </w:tabs>
        <w:spacing w:before="182" w:line="250" w:lineRule="exact"/>
        <w:ind w:left="72" w:right="72"/>
        <w:jc w:val="both"/>
        <w:textAlignment w:val="baseline"/>
        <w:rPr>
          <w:rFonts w:ascii="Book Antiqua" w:eastAsia="Book Antiqua" w:hAnsi="Book Antiqua"/>
          <w:i/>
          <w:color w:val="000000"/>
          <w:spacing w:val="-1"/>
          <w:w w:val="65"/>
          <w:sz w:val="30"/>
          <w:lang w:val="es-ES"/>
        </w:rPr>
      </w:pPr>
      <w:r>
        <w:rPr>
          <w:rFonts w:ascii="Book Antiqua" w:eastAsia="Book Antiqua" w:hAnsi="Book Antiqua"/>
          <w:i/>
          <w:color w:val="000000"/>
          <w:spacing w:val="-1"/>
          <w:w w:val="65"/>
          <w:sz w:val="30"/>
          <w:lang w:val="es-ES"/>
        </w:rPr>
        <w:t>-</w:t>
      </w:r>
      <w:r>
        <w:rPr>
          <w:rFonts w:ascii="Book Antiqua" w:eastAsia="Book Antiqua" w:hAnsi="Book Antiqua"/>
          <w:i/>
          <w:color w:val="000000"/>
          <w:spacing w:val="-1"/>
          <w:w w:val="65"/>
          <w:sz w:val="30"/>
          <w:lang w:val="es-ES"/>
        </w:rPr>
        <w:tab/>
      </w:r>
      <w:r>
        <w:rPr>
          <w:rFonts w:ascii="Arial" w:eastAsia="Arial" w:hAnsi="Arial"/>
          <w:i/>
          <w:color w:val="000000"/>
          <w:spacing w:val="-1"/>
          <w:sz w:val="20"/>
          <w:lang w:val="es-ES"/>
        </w:rPr>
        <w:t>Reparar a su costa cualquier desperfecto que la realización del servicio pueda ocasionar a terceros o a las instalaciones municipales, dejándolas en el estado en que se encontraban antes de la producción del daño.</w:t>
      </w:r>
    </w:p>
    <w:p w:rsidR="002574A4" w:rsidRDefault="00434086">
      <w:pPr>
        <w:tabs>
          <w:tab w:val="left" w:pos="720"/>
        </w:tabs>
        <w:spacing w:before="196" w:line="245" w:lineRule="exact"/>
        <w:ind w:left="72" w:right="72"/>
        <w:jc w:val="both"/>
        <w:textAlignment w:val="baseline"/>
        <w:rPr>
          <w:rFonts w:ascii="Book Antiqua" w:eastAsia="Book Antiqua" w:hAnsi="Book Antiqua"/>
          <w:i/>
          <w:color w:val="000000"/>
          <w:w w:val="65"/>
          <w:sz w:val="30"/>
          <w:lang w:val="es-ES"/>
        </w:rPr>
      </w:pPr>
      <w:r>
        <w:rPr>
          <w:rFonts w:ascii="Book Antiqua" w:eastAsia="Book Antiqua" w:hAnsi="Book Antiqua"/>
          <w:i/>
          <w:color w:val="000000"/>
          <w:w w:val="65"/>
          <w:sz w:val="30"/>
          <w:lang w:val="es-ES"/>
        </w:rPr>
        <w:t>-</w:t>
      </w:r>
      <w:r>
        <w:rPr>
          <w:rFonts w:ascii="Book Antiqua" w:eastAsia="Book Antiqua" w:hAnsi="Book Antiqua"/>
          <w:i/>
          <w:color w:val="000000"/>
          <w:w w:val="65"/>
          <w:sz w:val="30"/>
          <w:lang w:val="es-ES"/>
        </w:rPr>
        <w:tab/>
      </w:r>
      <w:r>
        <w:rPr>
          <w:rFonts w:ascii="Arial" w:eastAsia="Arial" w:hAnsi="Arial"/>
          <w:i/>
          <w:color w:val="000000"/>
          <w:sz w:val="20"/>
          <w:lang w:val="es-ES"/>
        </w:rPr>
        <w:t xml:space="preserve">Indemnizar todos los daños y perjuicios </w:t>
      </w:r>
      <w:r>
        <w:rPr>
          <w:rFonts w:ascii="Arial" w:eastAsia="Arial" w:hAnsi="Arial"/>
          <w:i/>
          <w:color w:val="000000"/>
          <w:sz w:val="20"/>
          <w:lang w:val="es-ES"/>
        </w:rPr>
        <w:t>que se causen, por sí o por su personal o medios dependientes, a terceros como consecuencia de las operaciones que requiera la ejecución del contrato. Todo ello en los términos establecidos en el art. 196 de la LCSP.</w:t>
      </w:r>
    </w:p>
    <w:p w:rsidR="002574A4" w:rsidRDefault="00434086">
      <w:pPr>
        <w:spacing w:before="174"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Asimismo, la contratista será responsab</w:t>
      </w:r>
      <w:r>
        <w:rPr>
          <w:rFonts w:ascii="Arial" w:eastAsia="Arial" w:hAnsi="Arial"/>
          <w:i/>
          <w:color w:val="000000"/>
          <w:sz w:val="20"/>
          <w:lang w:val="es-ES"/>
        </w:rPr>
        <w:t>le de los daños y perjuicios que se originen durante la ejecución del contrato, tanto para la Administración como para terceras personas, por defectos o insuficiencias técnicas de su trabajo, o por los errores materiales, omisiones e infracciones de precep</w:t>
      </w:r>
      <w:r>
        <w:rPr>
          <w:rFonts w:ascii="Arial" w:eastAsia="Arial" w:hAnsi="Arial"/>
          <w:i/>
          <w:color w:val="000000"/>
          <w:sz w:val="20"/>
          <w:lang w:val="es-ES"/>
        </w:rPr>
        <w:t>tos legales o reglamentarios en los que el trabajo haya incurrido, de acuerdo con lo establecido en el artículo 311 de la LCSP.</w:t>
      </w:r>
    </w:p>
    <w:p w:rsidR="002574A4" w:rsidRDefault="00434086">
      <w:pPr>
        <w:tabs>
          <w:tab w:val="left" w:pos="720"/>
        </w:tabs>
        <w:spacing w:before="177" w:line="245" w:lineRule="exact"/>
        <w:ind w:left="72" w:right="72"/>
        <w:jc w:val="both"/>
        <w:textAlignment w:val="baseline"/>
        <w:rPr>
          <w:rFonts w:ascii="Book Antiqua" w:eastAsia="Book Antiqua" w:hAnsi="Book Antiqua"/>
          <w:i/>
          <w:color w:val="000000"/>
          <w:w w:val="65"/>
          <w:sz w:val="30"/>
          <w:lang w:val="es-ES"/>
        </w:rPr>
      </w:pPr>
      <w:r>
        <w:rPr>
          <w:rFonts w:ascii="Book Antiqua" w:eastAsia="Book Antiqua" w:hAnsi="Book Antiqua"/>
          <w:i/>
          <w:color w:val="000000"/>
          <w:w w:val="65"/>
          <w:sz w:val="30"/>
          <w:lang w:val="es-ES"/>
        </w:rPr>
        <w:t>-</w:t>
      </w:r>
      <w:r>
        <w:rPr>
          <w:rFonts w:ascii="Book Antiqua" w:eastAsia="Book Antiqua" w:hAnsi="Book Antiqua"/>
          <w:i/>
          <w:color w:val="000000"/>
          <w:w w:val="65"/>
          <w:sz w:val="30"/>
          <w:lang w:val="es-ES"/>
        </w:rPr>
        <w:tab/>
      </w:r>
      <w:r>
        <w:rPr>
          <w:rFonts w:ascii="Arial" w:eastAsia="Arial" w:hAnsi="Arial"/>
          <w:i/>
          <w:color w:val="000000"/>
          <w:sz w:val="20"/>
          <w:lang w:val="es-ES"/>
        </w:rPr>
        <w:t>Obtener las cesiones, permisos y autorizaciones de los titulares de las patentes, modelos y marcas de fabricación que, en su c</w:t>
      </w:r>
      <w:r>
        <w:rPr>
          <w:rFonts w:ascii="Arial" w:eastAsia="Arial" w:hAnsi="Arial"/>
          <w:i/>
          <w:color w:val="000000"/>
          <w:sz w:val="20"/>
          <w:lang w:val="es-ES"/>
        </w:rPr>
        <w:t>aso, resulten necesarias, corriendo de su cuenta el abono de las indemnizaciones que pudieran corresponder por tales conceptos.</w:t>
      </w:r>
    </w:p>
    <w:p w:rsidR="002574A4" w:rsidRDefault="00434086">
      <w:pPr>
        <w:spacing w:before="179"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Asimismo, serán responsables de toda reclamación relativa a la propiedad industrial y comercial, debiendo indemnizar, en su caso</w:t>
      </w:r>
      <w:r>
        <w:rPr>
          <w:rFonts w:ascii="Arial" w:eastAsia="Arial" w:hAnsi="Arial"/>
          <w:i/>
          <w:color w:val="000000"/>
          <w:sz w:val="20"/>
          <w:lang w:val="es-ES"/>
        </w:rPr>
        <w:t>, a la Administración de todos los daños y perjuicios que para la misma pudieran derivarse con motivo de la interposición de reclamaciones.</w:t>
      </w:r>
    </w:p>
    <w:p w:rsidR="002574A4" w:rsidRDefault="002574A4">
      <w:pPr>
        <w:tabs>
          <w:tab w:val="left" w:pos="720"/>
        </w:tabs>
        <w:spacing w:before="177" w:line="245" w:lineRule="exact"/>
        <w:ind w:left="72" w:right="72"/>
        <w:jc w:val="both"/>
        <w:textAlignment w:val="baseline"/>
        <w:rPr>
          <w:rFonts w:ascii="Book Antiqua" w:eastAsia="Book Antiqua" w:hAnsi="Book Antiqua"/>
          <w:i/>
          <w:color w:val="000000"/>
          <w:w w:val="65"/>
          <w:sz w:val="30"/>
          <w:lang w:val="es-ES"/>
        </w:rPr>
      </w:pPr>
      <w:r w:rsidRPr="002574A4">
        <w:pict>
          <v:shape id="_x0000_s1320" type="#_x0000_t202" style="position:absolute;left:0;text-align:left;margin-left:540.25pt;margin-top:501.85pt;width:41.7pt;height:310.05pt;z-index:-25159065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507" name="Picture"/>
                              <wp:cNvGraphicFramePr/>
                              <a:graphic xmlns:a="http://schemas.openxmlformats.org/drawingml/2006/main">
                                <a:graphicData uri="http://schemas.openxmlformats.org/drawingml/2006/picture">
                                  <pic:pic xmlns:pic="http://schemas.openxmlformats.org/drawingml/2006/picture">
                                    <pic:nvPicPr>
                                      <pic:cNvPr id="50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107 de 194</w:t>
                        </w:r>
                      </w:p>
                    </w:tc>
                  </w:tr>
                </w:tbl>
                <w:p w:rsidR="002574A4" w:rsidRDefault="002574A4"/>
              </w:txbxContent>
            </v:textbox>
            <w10:wrap type="square" anchorx="page" anchory="page"/>
          </v:shape>
        </w:pict>
      </w:r>
      <w:r w:rsidR="00434086">
        <w:rPr>
          <w:rFonts w:ascii="Book Antiqua" w:eastAsia="Book Antiqua" w:hAnsi="Book Antiqua"/>
          <w:i/>
          <w:color w:val="000000"/>
          <w:w w:val="65"/>
          <w:sz w:val="30"/>
          <w:lang w:val="es-ES"/>
        </w:rPr>
        <w:t>-</w:t>
      </w:r>
      <w:r w:rsidR="00434086">
        <w:rPr>
          <w:rFonts w:ascii="Book Antiqua" w:eastAsia="Book Antiqua" w:hAnsi="Book Antiqua"/>
          <w:i/>
          <w:color w:val="000000"/>
          <w:w w:val="65"/>
          <w:sz w:val="30"/>
          <w:lang w:val="es-ES"/>
        </w:rPr>
        <w:tab/>
      </w:r>
      <w:r w:rsidR="00434086">
        <w:rPr>
          <w:rFonts w:ascii="Arial" w:eastAsia="Arial" w:hAnsi="Arial"/>
          <w:i/>
          <w:color w:val="000000"/>
          <w:sz w:val="20"/>
          <w:lang w:val="es-ES"/>
        </w:rPr>
        <w:t xml:space="preserve">Cumplir con el requisito previsto en el artículo 13.5 de la Ley Orgánica 1/1996, de 15 de enero, </w:t>
      </w:r>
      <w:r w:rsidR="00434086">
        <w:rPr>
          <w:rFonts w:ascii="Arial" w:eastAsia="Arial" w:hAnsi="Arial"/>
          <w:i/>
          <w:color w:val="000000"/>
          <w:sz w:val="20"/>
          <w:lang w:val="es-ES"/>
        </w:rPr>
        <w:t>de Protección Jurídica del Menor, de modificación parcial del Código Civil y de la Ley de Enjuiciamiento Civil, cuando la ejecución del contrato implique contacto habitual con menores por parte del personal adscrito al mismo de la empresa adjudicataria.</w:t>
      </w:r>
    </w:p>
    <w:p w:rsidR="002574A4" w:rsidRDefault="00434086">
      <w:pPr>
        <w:tabs>
          <w:tab w:val="left" w:pos="720"/>
        </w:tabs>
        <w:spacing w:before="205" w:line="245" w:lineRule="exact"/>
        <w:ind w:left="72" w:right="72"/>
        <w:jc w:val="both"/>
        <w:textAlignment w:val="baseline"/>
        <w:rPr>
          <w:rFonts w:ascii="Book Antiqua" w:eastAsia="Book Antiqua" w:hAnsi="Book Antiqua"/>
          <w:i/>
          <w:color w:val="000000"/>
          <w:w w:val="65"/>
          <w:sz w:val="30"/>
          <w:lang w:val="es-ES"/>
        </w:rPr>
      </w:pPr>
      <w:r>
        <w:rPr>
          <w:rFonts w:ascii="Book Antiqua" w:eastAsia="Book Antiqua" w:hAnsi="Book Antiqua"/>
          <w:i/>
          <w:color w:val="000000"/>
          <w:w w:val="65"/>
          <w:sz w:val="30"/>
          <w:lang w:val="es-ES"/>
        </w:rPr>
        <w:t>-</w:t>
      </w:r>
      <w:r>
        <w:rPr>
          <w:rFonts w:ascii="Book Antiqua" w:eastAsia="Book Antiqua" w:hAnsi="Book Antiqua"/>
          <w:i/>
          <w:color w:val="000000"/>
          <w:w w:val="65"/>
          <w:sz w:val="30"/>
          <w:lang w:val="es-ES"/>
        </w:rPr>
        <w:tab/>
      </w:r>
      <w:r>
        <w:rPr>
          <w:rFonts w:ascii="Arial" w:eastAsia="Arial" w:hAnsi="Arial"/>
          <w:i/>
          <w:color w:val="000000"/>
          <w:sz w:val="20"/>
          <w:lang w:val="es-ES"/>
        </w:rPr>
        <w:t>Suministrar al órgano de contratación, previo requerimiento y en un plazo de DIEZ (10) DÍAS HÁBILES, toda la información necesaria para el cumplimiento de las obligaciones establecidas en la ley 19/2013 de 9 de diciembre de transparencia, acceso a la infor</w:t>
      </w:r>
      <w:r>
        <w:rPr>
          <w:rFonts w:ascii="Arial" w:eastAsia="Arial" w:hAnsi="Arial"/>
          <w:i/>
          <w:color w:val="000000"/>
          <w:sz w:val="20"/>
          <w:lang w:val="es-ES"/>
        </w:rPr>
        <w:t>mación y buen gobierno y la Ley 12/2014, de 26 de diciembre, de Transparencia y Acceso a la información pública. La presentación podrá realizarse igualmente mediante transmisión por medios electrónicos o telemáticos, siempre que tales medios estén respalda</w:t>
      </w:r>
      <w:r>
        <w:rPr>
          <w:rFonts w:ascii="Arial" w:eastAsia="Arial" w:hAnsi="Arial"/>
          <w:i/>
          <w:color w:val="000000"/>
          <w:sz w:val="20"/>
          <w:lang w:val="es-ES"/>
        </w:rPr>
        <w:t>dos por procedimientos que garanticen la autenticidad, confidencialidad de los documentos y el reconocimiento de su firma, de acuerdo con la normativa vigente al respecto.</w:t>
      </w:r>
    </w:p>
    <w:p w:rsidR="002574A4" w:rsidRDefault="00434086">
      <w:pPr>
        <w:tabs>
          <w:tab w:val="left" w:pos="720"/>
        </w:tabs>
        <w:spacing w:before="196" w:line="245" w:lineRule="exact"/>
        <w:ind w:left="72" w:right="72"/>
        <w:jc w:val="both"/>
        <w:textAlignment w:val="baseline"/>
        <w:rPr>
          <w:rFonts w:ascii="Book Antiqua" w:eastAsia="Book Antiqua" w:hAnsi="Book Antiqua"/>
          <w:i/>
          <w:color w:val="000000"/>
          <w:w w:val="65"/>
          <w:sz w:val="30"/>
          <w:lang w:val="es-ES"/>
        </w:rPr>
      </w:pPr>
      <w:r>
        <w:rPr>
          <w:rFonts w:ascii="Book Antiqua" w:eastAsia="Book Antiqua" w:hAnsi="Book Antiqua"/>
          <w:i/>
          <w:color w:val="000000"/>
          <w:w w:val="65"/>
          <w:sz w:val="30"/>
          <w:lang w:val="es-ES"/>
        </w:rPr>
        <w:t>-</w:t>
      </w:r>
      <w:r>
        <w:rPr>
          <w:rFonts w:ascii="Book Antiqua" w:eastAsia="Book Antiqua" w:hAnsi="Book Antiqua"/>
          <w:i/>
          <w:color w:val="000000"/>
          <w:w w:val="65"/>
          <w:sz w:val="30"/>
          <w:lang w:val="es-ES"/>
        </w:rPr>
        <w:tab/>
      </w:r>
      <w:r>
        <w:rPr>
          <w:rFonts w:ascii="Arial" w:eastAsia="Arial" w:hAnsi="Arial"/>
          <w:i/>
          <w:color w:val="000000"/>
          <w:sz w:val="20"/>
          <w:lang w:val="es-ES"/>
        </w:rPr>
        <w:t>Guardar sigilo respecto a los datos o antecedentes que, no siendo públicos o notor</w:t>
      </w:r>
      <w:r>
        <w:rPr>
          <w:rFonts w:ascii="Arial" w:eastAsia="Arial" w:hAnsi="Arial"/>
          <w:i/>
          <w:color w:val="000000"/>
          <w:sz w:val="20"/>
          <w:lang w:val="es-ES"/>
        </w:rPr>
        <w:t>ios, estén relacionados con el objeto del contrato y hayan llegado a su conocimiento con ocasión del mismo. La adjudicataria no podrá, sin previa autorización por escrito de la Administración, publicar noticias relativas al objeto del contrato ni autorizar</w:t>
      </w:r>
      <w:r>
        <w:rPr>
          <w:rFonts w:ascii="Arial" w:eastAsia="Arial" w:hAnsi="Arial"/>
          <w:i/>
          <w:color w:val="000000"/>
          <w:sz w:val="20"/>
          <w:lang w:val="es-ES"/>
        </w:rPr>
        <w:t xml:space="preserve"> a terceros a su publicación.</w:t>
      </w:r>
    </w:p>
    <w:p w:rsidR="002574A4" w:rsidRDefault="00434086">
      <w:pPr>
        <w:spacing w:before="179"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Administración se reserva el derecho de hacer, editar, proyectar, y, en cualquier forma, explotar directa o mediante acuerdos con terceros cuantos reportajes fotográficos, audiovisuales y de todo tipo crea oportunos del obj</w:t>
      </w:r>
      <w:r>
        <w:rPr>
          <w:rFonts w:ascii="Arial" w:eastAsia="Arial" w:hAnsi="Arial"/>
          <w:i/>
          <w:color w:val="000000"/>
          <w:sz w:val="20"/>
          <w:lang w:val="es-ES"/>
        </w:rPr>
        <w:t>eto del contrato que realice la adjudicataria.</w:t>
      </w:r>
    </w:p>
    <w:p w:rsidR="002574A4" w:rsidRDefault="00434086">
      <w:pPr>
        <w:tabs>
          <w:tab w:val="left" w:pos="720"/>
        </w:tabs>
        <w:spacing w:before="172" w:line="245" w:lineRule="exact"/>
        <w:ind w:left="72" w:right="72"/>
        <w:jc w:val="both"/>
        <w:textAlignment w:val="baseline"/>
        <w:rPr>
          <w:rFonts w:ascii="Book Antiqua" w:eastAsia="Book Antiqua" w:hAnsi="Book Antiqua"/>
          <w:i/>
          <w:color w:val="000000"/>
          <w:w w:val="65"/>
          <w:sz w:val="30"/>
          <w:lang w:val="es-ES"/>
        </w:rPr>
      </w:pPr>
      <w:r>
        <w:rPr>
          <w:rFonts w:ascii="Book Antiqua" w:eastAsia="Book Antiqua" w:hAnsi="Book Antiqua"/>
          <w:i/>
          <w:color w:val="000000"/>
          <w:w w:val="65"/>
          <w:sz w:val="30"/>
          <w:lang w:val="es-ES"/>
        </w:rPr>
        <w:t>-</w:t>
      </w:r>
      <w:r>
        <w:rPr>
          <w:rFonts w:ascii="Book Antiqua" w:eastAsia="Book Antiqua" w:hAnsi="Book Antiqua"/>
          <w:i/>
          <w:color w:val="000000"/>
          <w:w w:val="65"/>
          <w:sz w:val="30"/>
          <w:lang w:val="es-ES"/>
        </w:rPr>
        <w:tab/>
      </w:r>
      <w:r>
        <w:rPr>
          <w:rFonts w:ascii="Arial" w:eastAsia="Arial" w:hAnsi="Arial"/>
          <w:i/>
          <w:color w:val="000000"/>
          <w:sz w:val="20"/>
          <w:lang w:val="es-ES"/>
        </w:rPr>
        <w:t>Respetar y cumplir en su integridad la Ley Orgánica 3/2018, de 5 de diciembre, de Protección de Datos Personales y garantía de los derechos digitales.</w:t>
      </w:r>
    </w:p>
    <w:p w:rsidR="002574A4" w:rsidRDefault="00434086">
      <w:pPr>
        <w:spacing w:before="572" w:line="251" w:lineRule="exact"/>
        <w:ind w:left="9000" w:right="72"/>
        <w:textAlignment w:val="baseline"/>
        <w:rPr>
          <w:rFonts w:ascii="Arial" w:eastAsia="Arial" w:hAnsi="Arial"/>
          <w:color w:val="000000"/>
          <w:spacing w:val="20"/>
          <w:lang w:val="es-ES"/>
        </w:rPr>
      </w:pPr>
      <w:r>
        <w:rPr>
          <w:rFonts w:ascii="Arial" w:eastAsia="Arial" w:hAnsi="Arial"/>
          <w:color w:val="000000"/>
          <w:spacing w:val="20"/>
          <w:lang w:val="es-ES"/>
        </w:rPr>
        <w:t>107</w:t>
      </w:r>
    </w:p>
    <w:p w:rsidR="002574A4" w:rsidRDefault="002574A4">
      <w:pPr>
        <w:sectPr w:rsidR="002574A4">
          <w:pgSz w:w="11909" w:h="16838"/>
          <w:pgMar w:top="940" w:right="1133" w:bottom="269" w:left="758" w:header="720" w:footer="720" w:gutter="0"/>
          <w:cols w:space="720"/>
        </w:sectPr>
      </w:pPr>
    </w:p>
    <w:p w:rsidR="002574A4" w:rsidRDefault="00434086">
      <w:pPr>
        <w:tabs>
          <w:tab w:val="left" w:pos="720"/>
        </w:tabs>
        <w:spacing w:before="91" w:line="248" w:lineRule="exact"/>
        <w:ind w:right="360"/>
        <w:jc w:val="both"/>
        <w:textAlignment w:val="baseline"/>
        <w:rPr>
          <w:rFonts w:ascii="Book Antiqua" w:eastAsia="Book Antiqua" w:hAnsi="Book Antiqua"/>
          <w:i/>
          <w:color w:val="000000"/>
          <w:w w:val="65"/>
          <w:sz w:val="30"/>
          <w:lang w:val="es-ES"/>
        </w:rPr>
      </w:pPr>
      <w:r>
        <w:rPr>
          <w:rFonts w:ascii="Book Antiqua" w:eastAsia="Book Antiqua" w:hAnsi="Book Antiqua"/>
          <w:i/>
          <w:color w:val="000000"/>
          <w:w w:val="65"/>
          <w:sz w:val="30"/>
          <w:lang w:val="es-ES"/>
        </w:rPr>
        <w:lastRenderedPageBreak/>
        <w:t>-</w:t>
      </w:r>
      <w:r>
        <w:rPr>
          <w:rFonts w:ascii="Book Antiqua" w:eastAsia="Book Antiqua" w:hAnsi="Book Antiqua"/>
          <w:i/>
          <w:color w:val="000000"/>
          <w:w w:val="65"/>
          <w:sz w:val="30"/>
          <w:lang w:val="es-ES"/>
        </w:rPr>
        <w:tab/>
      </w:r>
      <w:r>
        <w:rPr>
          <w:rFonts w:ascii="Arial" w:eastAsia="Arial" w:hAnsi="Arial"/>
          <w:i/>
          <w:color w:val="000000"/>
          <w:sz w:val="20"/>
          <w:lang w:val="es-ES"/>
        </w:rPr>
        <w:t>Para el caso de que la contratación implique el acceso de la contratista a datos de carácter personal de cuyo tratamiento sea responsable el Ayuntamiento, aquella tendrá la consideración de encargada del tratamiento. Cuando finalice la prestación contractu</w:t>
      </w:r>
      <w:r>
        <w:rPr>
          <w:rFonts w:ascii="Arial" w:eastAsia="Arial" w:hAnsi="Arial"/>
          <w:i/>
          <w:color w:val="000000"/>
          <w:sz w:val="20"/>
          <w:lang w:val="es-ES"/>
        </w:rPr>
        <w:t>al, los datos de carácter personal deberán ser destruidos o devueltos al Ayuntamiento o al encargado del tratamiento que ésta hubiese designado.</w:t>
      </w:r>
    </w:p>
    <w:p w:rsidR="002574A4" w:rsidRDefault="00434086">
      <w:pPr>
        <w:tabs>
          <w:tab w:val="left" w:pos="720"/>
        </w:tabs>
        <w:spacing w:before="186" w:line="247" w:lineRule="exact"/>
        <w:ind w:right="360"/>
        <w:jc w:val="both"/>
        <w:textAlignment w:val="baseline"/>
        <w:rPr>
          <w:rFonts w:ascii="Book Antiqua" w:eastAsia="Book Antiqua" w:hAnsi="Book Antiqua"/>
          <w:i/>
          <w:color w:val="000000"/>
          <w:spacing w:val="-3"/>
          <w:w w:val="65"/>
          <w:sz w:val="30"/>
          <w:lang w:val="es-ES"/>
        </w:rPr>
      </w:pPr>
      <w:r>
        <w:rPr>
          <w:rFonts w:ascii="Book Antiqua" w:eastAsia="Book Antiqua" w:hAnsi="Book Antiqua"/>
          <w:i/>
          <w:color w:val="000000"/>
          <w:spacing w:val="-3"/>
          <w:w w:val="65"/>
          <w:sz w:val="30"/>
          <w:lang w:val="es-ES"/>
        </w:rPr>
        <w:t>-</w:t>
      </w:r>
      <w:r>
        <w:rPr>
          <w:rFonts w:ascii="Book Antiqua" w:eastAsia="Book Antiqua" w:hAnsi="Book Antiqua"/>
          <w:i/>
          <w:color w:val="000000"/>
          <w:spacing w:val="-3"/>
          <w:w w:val="65"/>
          <w:sz w:val="30"/>
          <w:lang w:val="es-ES"/>
        </w:rPr>
        <w:tab/>
      </w:r>
      <w:r>
        <w:rPr>
          <w:rFonts w:ascii="Arial" w:eastAsia="Arial" w:hAnsi="Arial"/>
          <w:i/>
          <w:color w:val="000000"/>
          <w:spacing w:val="-3"/>
          <w:sz w:val="20"/>
          <w:lang w:val="es-ES"/>
        </w:rPr>
        <w:t xml:space="preserve">Utilización de un lenguaje no sexista en toda la documentación o material que se genere como consecuencia de </w:t>
      </w:r>
      <w:r>
        <w:rPr>
          <w:rFonts w:ascii="Arial" w:eastAsia="Arial" w:hAnsi="Arial"/>
          <w:i/>
          <w:color w:val="000000"/>
          <w:spacing w:val="-3"/>
          <w:sz w:val="20"/>
          <w:lang w:val="es-ES"/>
        </w:rPr>
        <w:t>la ejecución del contrato, evitando estereotipos sexistas y fomentando una imagen con valores de igualdad, presencia equilibrada, diversidad, corresponsabilidad y pluralidad de roles e identidades de género.</w:t>
      </w:r>
    </w:p>
    <w:p w:rsidR="002574A4" w:rsidRDefault="00434086">
      <w:pPr>
        <w:spacing w:before="588" w:line="230" w:lineRule="exact"/>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Otras obligaciones específicas del contrato:</w:t>
      </w:r>
    </w:p>
    <w:p w:rsidR="002574A4" w:rsidRDefault="00434086">
      <w:pPr>
        <w:spacing w:before="170" w:line="232"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Será obligación del contratista indemnizar todos los daños y perjuicios que se causen, por sí o por personal o medios dependientes del mismo, a terceros o al Ayuntamiento como consecuencia de las operaciones que requiera la ejecución del contrato.</w:t>
      </w:r>
    </w:p>
    <w:p w:rsidR="002574A4" w:rsidRDefault="00434086">
      <w:pPr>
        <w:spacing w:before="116" w:line="232"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A tal fi</w:t>
      </w:r>
      <w:r>
        <w:rPr>
          <w:rFonts w:ascii="Arial" w:eastAsia="Arial" w:hAnsi="Arial"/>
          <w:i/>
          <w:color w:val="000000"/>
          <w:sz w:val="20"/>
          <w:lang w:val="es-ES"/>
        </w:rPr>
        <w:t>n, el contratista deberá tener suscrita durante toda la vigencia del contrato una póliza de seguro de responsabilidad civil por daños a terceros que cubra los riesgos de lesiones o siniestros por praxis profesional o negligencia del personal adscrito al se</w:t>
      </w:r>
      <w:r>
        <w:rPr>
          <w:rFonts w:ascii="Arial" w:eastAsia="Arial" w:hAnsi="Arial"/>
          <w:i/>
          <w:color w:val="000000"/>
          <w:sz w:val="20"/>
          <w:lang w:val="es-ES"/>
        </w:rPr>
        <w:t>rvicio y que afecte tanto terceros como a la propia Administración.</w:t>
      </w:r>
    </w:p>
    <w:p w:rsidR="002574A4" w:rsidRDefault="00434086">
      <w:pPr>
        <w:spacing w:before="212" w:after="259" w:line="232"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En cumplimiento de la Ley 31/95, de 8 de noviembre, por la que se aprueba la Ley de Prevención de Riesgos Laborales, la empresa adjudicataria deberá presentar, antes del inicio del servici</w:t>
      </w:r>
      <w:r>
        <w:rPr>
          <w:rFonts w:ascii="Arial" w:eastAsia="Arial" w:hAnsi="Arial"/>
          <w:i/>
          <w:color w:val="000000"/>
          <w:sz w:val="20"/>
          <w:lang w:val="es-ES"/>
        </w:rPr>
        <w:t xml:space="preserve">o, del Plan de Prevención y la designación del responsable de Seguridad y Salud, que será contratado por la empresa sin coste por concepto alguno para el Ayuntamiento. En aquellos casos en los que se vayan a producir variaciones en los trabajos a realizar </w:t>
      </w:r>
      <w:r>
        <w:rPr>
          <w:rFonts w:ascii="Arial" w:eastAsia="Arial" w:hAnsi="Arial"/>
          <w:i/>
          <w:color w:val="000000"/>
          <w:sz w:val="20"/>
          <w:lang w:val="es-ES"/>
        </w:rPr>
        <w:t>por el adjudicatario durante la vigencia del contrato, éste deberá presentar, antes de iniciar dichos trabajos, el nuevo Plan de Prevención actualizado. En caso de accidente u otro perjuicio que afectara al personal por motivo de la ejecución de los trabaj</w:t>
      </w:r>
      <w:r>
        <w:rPr>
          <w:rFonts w:ascii="Arial" w:eastAsia="Arial" w:hAnsi="Arial"/>
          <w:i/>
          <w:color w:val="000000"/>
          <w:sz w:val="20"/>
          <w:lang w:val="es-ES"/>
        </w:rPr>
        <w:t>os, el adjudicatario cumplirá lo que disponga la normativa vigente, por la que se hará responsable en su totalidad de los daños y perjuicios que se produzcan.</w:t>
      </w:r>
    </w:p>
    <w:p w:rsidR="002574A4" w:rsidRDefault="002574A4">
      <w:pPr>
        <w:spacing w:line="192" w:lineRule="exact"/>
        <w:textAlignment w:val="baseline"/>
        <w:rPr>
          <w:rFonts w:ascii="Arial" w:eastAsia="Arial" w:hAnsi="Arial"/>
          <w:i/>
          <w:color w:val="000000"/>
          <w:spacing w:val="2"/>
          <w:sz w:val="20"/>
          <w:lang w:val="es-ES"/>
        </w:rPr>
      </w:pPr>
      <w:r w:rsidRPr="002574A4">
        <w:pict>
          <v:shape id="_x0000_s1319" type="#_x0000_t202" style="position:absolute;margin-left:540.25pt;margin-top:501.85pt;width:26.15pt;height:8.15pt;z-index:-251589632;mso-wrap-distance-left:0;mso-wrap-distance-right:0;mso-position-horizontal-relative:page;mso-position-vertical-relative:page" filled="f" stroked="f">
            <v:textbox inset="0,0,0,0">
              <w:txbxContent>
                <w:p w:rsidR="002574A4" w:rsidRDefault="00434086">
                  <w:pPr>
                    <w:spacing w:line="163" w:lineRule="exact"/>
                    <w:textAlignment w:val="baseline"/>
                  </w:pPr>
                  <w:r>
                    <w:rPr>
                      <w:noProof/>
                      <w:lang w:val="es-ES" w:eastAsia="es-ES"/>
                    </w:rPr>
                    <w:drawing>
                      <wp:inline distT="0" distB="0" distL="0" distR="0">
                        <wp:extent cx="332105" cy="103505"/>
                        <wp:effectExtent l="0" t="0" r="0" b="0"/>
                        <wp:docPr id="509" name="Picture"/>
                        <wp:cNvGraphicFramePr/>
                        <a:graphic xmlns:a="http://schemas.openxmlformats.org/drawingml/2006/main">
                          <a:graphicData uri="http://schemas.openxmlformats.org/drawingml/2006/picture">
                            <pic:pic xmlns:pic="http://schemas.openxmlformats.org/drawingml/2006/picture">
                              <pic:nvPicPr>
                                <pic:cNvPr id="510" name="test1"/>
                                <pic:cNvPicPr preferRelativeResize="0"/>
                              </pic:nvPicPr>
                              <pic:blipFill>
                                <a:blip r:embed="rId139"/>
                                <a:stretch>
                                  <a:fillRect/>
                                </a:stretch>
                              </pic:blipFill>
                              <pic:spPr>
                                <a:xfrm>
                                  <a:off x="0" y="0"/>
                                  <a:ext cx="332105" cy="103505"/>
                                </a:xfrm>
                                <a:prstGeom prst="rect">
                                  <a:avLst/>
                                </a:prstGeom>
                              </pic:spPr>
                            </pic:pic>
                          </a:graphicData>
                        </a:graphic>
                      </wp:inline>
                    </w:drawing>
                  </w:r>
                </w:p>
              </w:txbxContent>
            </v:textbox>
            <w10:wrap anchorx="page" anchory="page"/>
          </v:shape>
        </w:pict>
      </w:r>
      <w:r w:rsidR="00434086">
        <w:rPr>
          <w:rFonts w:ascii="Arial" w:eastAsia="Arial" w:hAnsi="Arial"/>
          <w:i/>
          <w:color w:val="000000"/>
          <w:spacing w:val="2"/>
          <w:sz w:val="20"/>
          <w:lang w:val="es-ES"/>
        </w:rPr>
        <w:t>El personal contratado por el adjudicatario dependerá exclusivamente del mismo, con lo que se establece l</w:t>
      </w:r>
    </w:p>
    <w:p w:rsidR="002574A4" w:rsidRDefault="002574A4">
      <w:pPr>
        <w:tabs>
          <w:tab w:val="left" w:leader="underscore" w:pos="9720"/>
        </w:tabs>
        <w:spacing w:line="228" w:lineRule="exact"/>
        <w:jc w:val="both"/>
        <w:textAlignment w:val="baseline"/>
        <w:rPr>
          <w:rFonts w:ascii="Arial" w:eastAsia="Arial" w:hAnsi="Arial"/>
          <w:i/>
          <w:color w:val="000000"/>
          <w:spacing w:val="-2"/>
          <w:sz w:val="20"/>
          <w:lang w:val="es-ES"/>
        </w:rPr>
      </w:pPr>
      <w:r w:rsidRPr="002574A4">
        <w:pict>
          <v:shape id="_x0000_s1318" type="#_x0000_t202" style="position:absolute;left:0;text-align:left;margin-left:540.25pt;margin-top:516pt;width:26.15pt;height:5.3pt;z-index:-251588608;mso-wrap-distance-left:0;mso-wrap-distance-right:0;mso-position-horizontal-relative:page;mso-position-vertical-relative:page" filled="f" stroked="f">
            <v:textbox inset="0,0,0,0">
              <w:txbxContent>
                <w:p w:rsidR="002574A4" w:rsidRDefault="00434086">
                  <w:pPr>
                    <w:spacing w:line="106" w:lineRule="exact"/>
                    <w:textAlignment w:val="baseline"/>
                  </w:pPr>
                  <w:r>
                    <w:rPr>
                      <w:noProof/>
                      <w:lang w:val="es-ES" w:eastAsia="es-ES"/>
                    </w:rPr>
                    <w:drawing>
                      <wp:inline distT="0" distB="0" distL="0" distR="0">
                        <wp:extent cx="332105" cy="67310"/>
                        <wp:effectExtent l="0" t="0" r="0" b="0"/>
                        <wp:docPr id="511" name="Picture"/>
                        <wp:cNvGraphicFramePr/>
                        <a:graphic xmlns:a="http://schemas.openxmlformats.org/drawingml/2006/main">
                          <a:graphicData uri="http://schemas.openxmlformats.org/drawingml/2006/picture">
                            <pic:pic xmlns:pic="http://schemas.openxmlformats.org/drawingml/2006/picture">
                              <pic:nvPicPr>
                                <pic:cNvPr id="512" name="test1"/>
                                <pic:cNvPicPr preferRelativeResize="0"/>
                              </pic:nvPicPr>
                              <pic:blipFill>
                                <a:blip r:embed="rId140"/>
                                <a:stretch>
                                  <a:fillRect/>
                                </a:stretch>
                              </pic:blipFill>
                              <pic:spPr>
                                <a:xfrm>
                                  <a:off x="0" y="0"/>
                                  <a:ext cx="332105" cy="67310"/>
                                </a:xfrm>
                                <a:prstGeom prst="rect">
                                  <a:avLst/>
                                </a:prstGeom>
                              </pic:spPr>
                            </pic:pic>
                          </a:graphicData>
                        </a:graphic>
                      </wp:inline>
                    </w:drawing>
                  </w:r>
                </w:p>
              </w:txbxContent>
            </v:textbox>
            <w10:wrap anchorx="page" anchory="page"/>
          </v:shape>
        </w:pict>
      </w:r>
      <w:r w:rsidRPr="002574A4">
        <w:pict>
          <v:shape id="_x0000_s1317" type="#_x0000_t202" style="position:absolute;left:0;text-align:left;margin-left:540.25pt;margin-top:522.7pt;width:26.15pt;height:21.6pt;z-index:-25158758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74320"/>
                        <wp:effectExtent l="0" t="0" r="0" b="0"/>
                        <wp:docPr id="513" name="Picture"/>
                        <wp:cNvGraphicFramePr/>
                        <a:graphic xmlns:a="http://schemas.openxmlformats.org/drawingml/2006/main">
                          <a:graphicData uri="http://schemas.openxmlformats.org/drawingml/2006/picture">
                            <pic:pic xmlns:pic="http://schemas.openxmlformats.org/drawingml/2006/picture">
                              <pic:nvPicPr>
                                <pic:cNvPr id="514" name="test1"/>
                                <pic:cNvPicPr preferRelativeResize="0"/>
                              </pic:nvPicPr>
                              <pic:blipFill>
                                <a:blip r:embed="rId141"/>
                                <a:stretch>
                                  <a:fillRect/>
                                </a:stretch>
                              </pic:blipFill>
                              <pic:spPr>
                                <a:xfrm>
                                  <a:off x="0" y="0"/>
                                  <a:ext cx="332105" cy="274320"/>
                                </a:xfrm>
                                <a:prstGeom prst="rect">
                                  <a:avLst/>
                                </a:prstGeom>
                              </pic:spPr>
                            </pic:pic>
                          </a:graphicData>
                        </a:graphic>
                      </wp:inline>
                    </w:drawing>
                  </w:r>
                </w:p>
              </w:txbxContent>
            </v:textbox>
            <w10:wrap anchorx="page" anchory="page"/>
          </v:shape>
        </w:pict>
      </w:r>
      <w:r w:rsidRPr="002574A4">
        <w:pict>
          <v:shape id="_x0000_s1316" type="#_x0000_t202" style="position:absolute;left:0;text-align:left;margin-left:540.25pt;margin-top:546pt;width:26.15pt;height:8.9pt;z-index:-251586560;mso-wrap-distance-left:0;mso-wrap-distance-right:0;mso-position-horizontal-relative:page;mso-position-vertical-relative:page" filled="f" stroked="f">
            <v:textbox inset="0,0,0,0">
              <w:txbxContent>
                <w:p w:rsidR="002574A4" w:rsidRDefault="00434086">
                  <w:pPr>
                    <w:spacing w:line="178" w:lineRule="exact"/>
                    <w:textAlignment w:val="baseline"/>
                  </w:pPr>
                  <w:r>
                    <w:rPr>
                      <w:noProof/>
                      <w:lang w:val="es-ES" w:eastAsia="es-ES"/>
                    </w:rPr>
                    <w:drawing>
                      <wp:inline distT="0" distB="0" distL="0" distR="0">
                        <wp:extent cx="332105" cy="113030"/>
                        <wp:effectExtent l="0" t="0" r="0" b="0"/>
                        <wp:docPr id="515" name="Picture"/>
                        <wp:cNvGraphicFramePr/>
                        <a:graphic xmlns:a="http://schemas.openxmlformats.org/drawingml/2006/main">
                          <a:graphicData uri="http://schemas.openxmlformats.org/drawingml/2006/picture">
                            <pic:pic xmlns:pic="http://schemas.openxmlformats.org/drawingml/2006/picture">
                              <pic:nvPicPr>
                                <pic:cNvPr id="516" name="test1"/>
                                <pic:cNvPicPr preferRelativeResize="0"/>
                              </pic:nvPicPr>
                              <pic:blipFill>
                                <a:blip r:embed="rId142"/>
                                <a:stretch>
                                  <a:fillRect/>
                                </a:stretch>
                              </pic:blipFill>
                              <pic:spPr>
                                <a:xfrm>
                                  <a:off x="0" y="0"/>
                                  <a:ext cx="332105" cy="113030"/>
                                </a:xfrm>
                                <a:prstGeom prst="rect">
                                  <a:avLst/>
                                </a:prstGeom>
                              </pic:spPr>
                            </pic:pic>
                          </a:graphicData>
                        </a:graphic>
                      </wp:inline>
                    </w:drawing>
                  </w:r>
                </w:p>
              </w:txbxContent>
            </v:textbox>
            <w10:wrap anchorx="page" anchory="page"/>
          </v:shape>
        </w:pict>
      </w:r>
      <w:r w:rsidRPr="002574A4">
        <w:pict>
          <v:shape id="_x0000_s1315" type="#_x0000_t202" style="position:absolute;left:0;text-align:left;margin-left:540.25pt;margin-top:564pt;width:26.15pt;height:2.9pt;z-index:-251585536;mso-wrap-distance-left:0;mso-wrap-distance-right:0;mso-position-horizontal-relative:page;mso-position-vertical-relative:page" filled="f" stroked="f">
            <v:textbox inset="0,0,0,0">
              <w:txbxContent>
                <w:p w:rsidR="002574A4" w:rsidRDefault="00434086">
                  <w:pPr>
                    <w:spacing w:line="58" w:lineRule="exact"/>
                    <w:textAlignment w:val="baseline"/>
                  </w:pPr>
                  <w:r>
                    <w:rPr>
                      <w:noProof/>
                      <w:lang w:val="es-ES" w:eastAsia="es-ES"/>
                    </w:rPr>
                    <w:drawing>
                      <wp:inline distT="0" distB="0" distL="0" distR="0">
                        <wp:extent cx="332105" cy="36830"/>
                        <wp:effectExtent l="0" t="0" r="0" b="0"/>
                        <wp:docPr id="517" name="Picture"/>
                        <wp:cNvGraphicFramePr/>
                        <a:graphic xmlns:a="http://schemas.openxmlformats.org/drawingml/2006/main">
                          <a:graphicData uri="http://schemas.openxmlformats.org/drawingml/2006/picture">
                            <pic:pic xmlns:pic="http://schemas.openxmlformats.org/drawingml/2006/picture">
                              <pic:nvPicPr>
                                <pic:cNvPr id="518" name="test1"/>
                                <pic:cNvPicPr preferRelativeResize="0"/>
                              </pic:nvPicPr>
                              <pic:blipFill>
                                <a:blip r:embed="rId42"/>
                                <a:stretch>
                                  <a:fillRect/>
                                </a:stretch>
                              </pic:blipFill>
                              <pic:spPr>
                                <a:xfrm>
                                  <a:off x="0" y="0"/>
                                  <a:ext cx="332105" cy="36830"/>
                                </a:xfrm>
                                <a:prstGeom prst="rect">
                                  <a:avLst/>
                                </a:prstGeom>
                              </pic:spPr>
                            </pic:pic>
                          </a:graphicData>
                        </a:graphic>
                      </wp:inline>
                    </w:drawing>
                  </w:r>
                </w:p>
              </w:txbxContent>
            </v:textbox>
            <w10:wrap anchorx="page" anchory="page"/>
          </v:shape>
        </w:pict>
      </w:r>
      <w:r w:rsidRPr="002574A4">
        <w:pict>
          <v:shape id="_x0000_s1314" type="#_x0000_t202" style="position:absolute;left:0;text-align:left;margin-left:540.25pt;margin-top:572.9pt;width:26.15pt;height:3.1pt;z-index:-251584512;mso-wrap-distance-left:0;mso-wrap-distance-right:0;mso-position-horizontal-relative:page;mso-position-vertical-relative:page" filled="f" stroked="f">
            <v:textbox inset="0,0,0,0">
              <w:txbxContent>
                <w:p w:rsidR="002574A4" w:rsidRDefault="00434086">
                  <w:pPr>
                    <w:spacing w:line="62" w:lineRule="exact"/>
                    <w:textAlignment w:val="baseline"/>
                  </w:pPr>
                  <w:r>
                    <w:rPr>
                      <w:noProof/>
                      <w:lang w:val="es-ES" w:eastAsia="es-ES"/>
                    </w:rPr>
                    <w:drawing>
                      <wp:inline distT="0" distB="0" distL="0" distR="0">
                        <wp:extent cx="332105" cy="39370"/>
                        <wp:effectExtent l="0" t="0" r="0" b="0"/>
                        <wp:docPr id="519" name="Picture"/>
                        <wp:cNvGraphicFramePr/>
                        <a:graphic xmlns:a="http://schemas.openxmlformats.org/drawingml/2006/main">
                          <a:graphicData uri="http://schemas.openxmlformats.org/drawingml/2006/picture">
                            <pic:pic xmlns:pic="http://schemas.openxmlformats.org/drawingml/2006/picture">
                              <pic:nvPicPr>
                                <pic:cNvPr id="520" name="test1"/>
                                <pic:cNvPicPr preferRelativeResize="0"/>
                              </pic:nvPicPr>
                              <pic:blipFill>
                                <a:blip r:embed="rId31"/>
                                <a:stretch>
                                  <a:fillRect/>
                                </a:stretch>
                              </pic:blipFill>
                              <pic:spPr>
                                <a:xfrm>
                                  <a:off x="0" y="0"/>
                                  <a:ext cx="332105" cy="39370"/>
                                </a:xfrm>
                                <a:prstGeom prst="rect">
                                  <a:avLst/>
                                </a:prstGeom>
                              </pic:spPr>
                            </pic:pic>
                          </a:graphicData>
                        </a:graphic>
                      </wp:inline>
                    </w:drawing>
                  </w:r>
                </w:p>
              </w:txbxContent>
            </v:textbox>
            <w10:wrap anchorx="page" anchory="page"/>
          </v:shape>
        </w:pict>
      </w:r>
      <w:r w:rsidRPr="002574A4">
        <w:pict>
          <v:shape id="_x0000_s1313" type="#_x0000_t202" style="position:absolute;left:0;text-align:left;margin-left:540.25pt;margin-top:590.9pt;width:26.15pt;height:68.4pt;z-index:-25158348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868680"/>
                        <wp:effectExtent l="0" t="0" r="0" b="0"/>
                        <wp:docPr id="521" name="Picture"/>
                        <wp:cNvGraphicFramePr/>
                        <a:graphic xmlns:a="http://schemas.openxmlformats.org/drawingml/2006/main">
                          <a:graphicData uri="http://schemas.openxmlformats.org/drawingml/2006/picture">
                            <pic:pic xmlns:pic="http://schemas.openxmlformats.org/drawingml/2006/picture">
                              <pic:nvPicPr>
                                <pic:cNvPr id="522" name="test1"/>
                                <pic:cNvPicPr preferRelativeResize="0"/>
                              </pic:nvPicPr>
                              <pic:blipFill>
                                <a:blip r:embed="rId143"/>
                                <a:stretch>
                                  <a:fillRect/>
                                </a:stretch>
                              </pic:blipFill>
                              <pic:spPr>
                                <a:xfrm>
                                  <a:off x="0" y="0"/>
                                  <a:ext cx="332105" cy="868680"/>
                                </a:xfrm>
                                <a:prstGeom prst="rect">
                                  <a:avLst/>
                                </a:prstGeom>
                              </pic:spPr>
                            </pic:pic>
                          </a:graphicData>
                        </a:graphic>
                      </wp:inline>
                    </w:drawing>
                  </w:r>
                </w:p>
              </w:txbxContent>
            </v:textbox>
            <w10:wrap anchorx="page" anchory="page"/>
          </v:shape>
        </w:pict>
      </w:r>
      <w:r w:rsidRPr="002574A4">
        <w:pict>
          <v:shape id="_x0000_s1312" type="#_x0000_t202" style="position:absolute;left:0;text-align:left;margin-left:567.1pt;margin-top:508.1pt;width:14.85pt;height:303.6pt;z-index:-251582464;mso-wrap-distance-left:0;mso-wrap-distance-right:0;mso-position-horizontal-relative:page;mso-position-vertical-relative:page" filled="f" stroked="f">
            <v:textbox style="layout-flow:vertical;mso-layout-flow-alt:bottom-to-top" inset="0,0,0,0">
              <w:txbxContent>
                <w:p w:rsidR="002574A4" w:rsidRDefault="00434086">
                  <w:pPr>
                    <w:spacing w:before="4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108 de 194</w:t>
                  </w:r>
                </w:p>
              </w:txbxContent>
            </v:textbox>
            <w10:wrap type="square" anchorx="page" anchory="page"/>
          </v:shape>
        </w:pict>
      </w:r>
      <w:r w:rsidRPr="002574A4">
        <w:pict>
          <v:line id="_x0000_s1311" style="position:absolute;left:0;text-align:left;z-index:251412480;mso-position-horizontal-relative:page;mso-position-vertical-relative:page" from="540.5pt,513.85pt" to="566.45pt,513.85pt" strokeweight="2.15pt">
            <w10:wrap anchorx="page" anchory="page"/>
          </v:line>
        </w:pict>
      </w:r>
      <w:r w:rsidRPr="002574A4">
        <w:pict>
          <v:line id="_x0000_s1310" style="position:absolute;left:0;text-align:left;z-index:251413504;mso-position-horizontal-relative:page;mso-position-vertical-relative:page" from="540.5pt,559.45pt" to="566.45pt,559.45pt" strokeweight="2.9pt">
            <v:stroke linestyle="thinThin"/>
            <w10:wrap anchorx="page" anchory="page"/>
          </v:line>
        </w:pict>
      </w:r>
      <w:r w:rsidRPr="002574A4">
        <w:pict>
          <v:line id="_x0000_s1309" style="position:absolute;left:0;text-align:left;z-index:251414528;mso-position-horizontal-relative:page;mso-position-vertical-relative:page" from="540.5pt,568.8pt" to="566.45pt,568.8pt" strokeweight="2.15pt">
            <w10:wrap anchorx="page" anchory="page"/>
          </v:line>
        </w:pict>
      </w:r>
      <w:r w:rsidR="00434086">
        <w:rPr>
          <w:rFonts w:ascii="Arial" w:eastAsia="Arial" w:hAnsi="Arial"/>
          <w:i/>
          <w:color w:val="000000"/>
          <w:spacing w:val="-2"/>
          <w:sz w:val="20"/>
          <w:lang w:val="es-ES"/>
        </w:rPr>
        <w:t>obligación del contratista de cumplir con todas las disposiciones vigentes en materia de relacion</w:t>
      </w:r>
      <w:r w:rsidR="00434086">
        <w:rPr>
          <w:rFonts w:ascii="Arial" w:eastAsia="Arial" w:hAnsi="Arial"/>
          <w:i/>
          <w:color w:val="000000"/>
          <w:spacing w:val="-2"/>
          <w:sz w:val="20"/>
          <w:lang w:val="es-ES"/>
        </w:rPr>
        <w:t>es laborale</w:t>
      </w:r>
      <w:r w:rsidR="00434086">
        <w:rPr>
          <w:rFonts w:ascii="Arial" w:eastAsia="Arial" w:hAnsi="Arial"/>
          <w:i/>
          <w:color w:val="000000"/>
          <w:spacing w:val="-2"/>
          <w:sz w:val="20"/>
          <w:lang w:val="es-ES"/>
        </w:rPr>
        <w:tab/>
        <w:t xml:space="preserve"> de Seguridad Social y de Seguridad y Salud en el trabajo, de las cuales será directamente responsable dand cumplimiento a lo establecido en la Ley 31/95, de 8 de noviembre, por la que se aprueba la Ley de Prevención d Riesgos Laborales. En aqu</w:t>
      </w:r>
      <w:r w:rsidR="00434086">
        <w:rPr>
          <w:rFonts w:ascii="Arial" w:eastAsia="Arial" w:hAnsi="Arial"/>
          <w:i/>
          <w:color w:val="000000"/>
          <w:spacing w:val="-2"/>
          <w:sz w:val="20"/>
          <w:lang w:val="es-ES"/>
        </w:rPr>
        <w:t>ellos casos en los que se vayan a producir variaciones en los trabajos a realizar por adjudicatario durante la vigencia del contrato, éste deberá presentar, antes de iniciar dichos trabajos, el nuev Plan de Prevención actualizado. En caso de accidente u ot</w:t>
      </w:r>
      <w:r w:rsidR="00434086">
        <w:rPr>
          <w:rFonts w:ascii="Arial" w:eastAsia="Arial" w:hAnsi="Arial"/>
          <w:i/>
          <w:color w:val="000000"/>
          <w:spacing w:val="-2"/>
          <w:sz w:val="20"/>
          <w:lang w:val="es-ES"/>
        </w:rPr>
        <w:t xml:space="preserve">ro perjuicio que afectara al personal por motivo de l ejecución de los trabajos, el adjudicatario cumplirá lo que disponga la normativa vigente, por la que se </w:t>
      </w:r>
      <w:r w:rsidR="00434086">
        <w:rPr>
          <w:rFonts w:ascii="Arial" w:eastAsia="Arial" w:hAnsi="Arial"/>
          <w:i/>
          <w:color w:val="000000"/>
          <w:spacing w:val="-2"/>
          <w:sz w:val="20"/>
          <w:u w:val="single"/>
          <w:lang w:val="es-ES"/>
        </w:rPr>
        <w:t xml:space="preserve">har </w:t>
      </w:r>
      <w:r w:rsidR="00434086">
        <w:rPr>
          <w:rFonts w:ascii="Arial" w:eastAsia="Arial" w:hAnsi="Arial"/>
          <w:i/>
          <w:color w:val="000000"/>
          <w:spacing w:val="-2"/>
          <w:sz w:val="20"/>
          <w:lang w:val="es-ES"/>
        </w:rPr>
        <w:t xml:space="preserve"> responsable en su totalidad del mismo sin que éste afecte al Ayuntamiento de Santa Lucía de </w:t>
      </w:r>
      <w:r w:rsidR="00434086">
        <w:rPr>
          <w:rFonts w:ascii="Arial" w:eastAsia="Arial" w:hAnsi="Arial"/>
          <w:i/>
          <w:color w:val="000000"/>
          <w:spacing w:val="-2"/>
          <w:sz w:val="20"/>
          <w:lang w:val="es-ES"/>
        </w:rPr>
        <w:t>Tirajana.</w:t>
      </w:r>
    </w:p>
    <w:p w:rsidR="002574A4" w:rsidRDefault="002574A4">
      <w:pPr>
        <w:spacing w:before="217" w:line="232" w:lineRule="exact"/>
        <w:ind w:right="504"/>
        <w:textAlignment w:val="baseline"/>
        <w:rPr>
          <w:rFonts w:ascii="Arial" w:eastAsia="Arial" w:hAnsi="Arial"/>
          <w:i/>
          <w:color w:val="000000"/>
          <w:sz w:val="20"/>
          <w:lang w:val="es-ES"/>
        </w:rPr>
      </w:pPr>
      <w:r w:rsidRPr="002574A4">
        <w:pict>
          <v:shape id="_x0000_s1308" type="#_x0000_t202" style="position:absolute;margin-left:540.25pt;margin-top:660.7pt;width:26.15pt;height:8.2pt;z-index:-251581440;mso-wrap-distance-left:0;mso-wrap-distance-right:0;mso-position-horizontal-relative:page;mso-position-vertical-relative:page" filled="f" stroked="f">
            <v:textbox inset="0,0,0,0">
              <w:txbxContent>
                <w:p w:rsidR="002574A4" w:rsidRDefault="00434086">
                  <w:pPr>
                    <w:spacing w:line="164" w:lineRule="exact"/>
                    <w:textAlignment w:val="baseline"/>
                  </w:pPr>
                  <w:r>
                    <w:rPr>
                      <w:noProof/>
                      <w:lang w:val="es-ES" w:eastAsia="es-ES"/>
                    </w:rPr>
                    <w:drawing>
                      <wp:inline distT="0" distB="0" distL="0" distR="0">
                        <wp:extent cx="332105" cy="104140"/>
                        <wp:effectExtent l="0" t="0" r="0" b="0"/>
                        <wp:docPr id="523" name="Picture"/>
                        <wp:cNvGraphicFramePr/>
                        <a:graphic xmlns:a="http://schemas.openxmlformats.org/drawingml/2006/main">
                          <a:graphicData uri="http://schemas.openxmlformats.org/drawingml/2006/picture">
                            <pic:pic xmlns:pic="http://schemas.openxmlformats.org/drawingml/2006/picture">
                              <pic:nvPicPr>
                                <pic:cNvPr id="524" name="test1"/>
                                <pic:cNvPicPr preferRelativeResize="0"/>
                              </pic:nvPicPr>
                              <pic:blipFill>
                                <a:blip r:embed="rId59"/>
                                <a:stretch>
                                  <a:fillRect/>
                                </a:stretch>
                              </pic:blipFill>
                              <pic:spPr>
                                <a:xfrm>
                                  <a:off x="0" y="0"/>
                                  <a:ext cx="332105" cy="10414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A efectos de la comprobación por este Ayuntamiento de que la empresa adjudicataria está al corriente en cumplimiento de sus obligaciones con la Seguridad Social, respecto de cada uno de los trabajadores, adjudicatario deberá aportar al inicio de la prestac</w:t>
      </w:r>
      <w:r w:rsidR="00434086">
        <w:rPr>
          <w:rFonts w:ascii="Arial" w:eastAsia="Arial" w:hAnsi="Arial"/>
          <w:i/>
          <w:color w:val="000000"/>
          <w:sz w:val="20"/>
          <w:lang w:val="es-ES"/>
        </w:rPr>
        <w:t>ión del servicio y trimestralmente, una declaració responsable en la que se informe que todos los trabajadores adscritos al contrato suscrito con el Ayuntamient están dados de alta en la Seguridad Social, la Relación Nominal de Trabajadores (RNT) y la Rela</w:t>
      </w:r>
      <w:r w:rsidR="00434086">
        <w:rPr>
          <w:rFonts w:ascii="Arial" w:eastAsia="Arial" w:hAnsi="Arial"/>
          <w:i/>
          <w:color w:val="000000"/>
          <w:sz w:val="20"/>
          <w:lang w:val="es-ES"/>
        </w:rPr>
        <w:t>ción d Liquidación de Cotizaciones (RLC), así como que todos ellos cuentan con los medios y formación precisos e materia de Seguridad y Salud.</w:t>
      </w:r>
    </w:p>
    <w:p w:rsidR="002574A4" w:rsidRDefault="002574A4">
      <w:pPr>
        <w:spacing w:before="345" w:line="232" w:lineRule="exact"/>
        <w:textAlignment w:val="baseline"/>
        <w:rPr>
          <w:rFonts w:ascii="Arial" w:eastAsia="Arial" w:hAnsi="Arial"/>
          <w:i/>
          <w:color w:val="000000"/>
          <w:spacing w:val="-1"/>
          <w:sz w:val="20"/>
          <w:lang w:val="es-ES"/>
        </w:rPr>
      </w:pPr>
      <w:r w:rsidRPr="002574A4">
        <w:pict>
          <v:shape id="_x0000_s1307" type="#_x0000_t202" style="position:absolute;margin-left:540.25pt;margin-top:675.85pt;width:26.15pt;height:44.15pt;z-index:-25158041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560705"/>
                        <wp:effectExtent l="0" t="0" r="0" b="0"/>
                        <wp:docPr id="525" name="Picture"/>
                        <wp:cNvGraphicFramePr/>
                        <a:graphic xmlns:a="http://schemas.openxmlformats.org/drawingml/2006/main">
                          <a:graphicData uri="http://schemas.openxmlformats.org/drawingml/2006/picture">
                            <pic:pic xmlns:pic="http://schemas.openxmlformats.org/drawingml/2006/picture">
                              <pic:nvPicPr>
                                <pic:cNvPr id="526" name="test1"/>
                                <pic:cNvPicPr preferRelativeResize="0"/>
                              </pic:nvPicPr>
                              <pic:blipFill>
                                <a:blip r:embed="rId144"/>
                                <a:stretch>
                                  <a:fillRect/>
                                </a:stretch>
                              </pic:blipFill>
                              <pic:spPr>
                                <a:xfrm>
                                  <a:off x="0" y="0"/>
                                  <a:ext cx="332105" cy="560705"/>
                                </a:xfrm>
                                <a:prstGeom prst="rect">
                                  <a:avLst/>
                                </a:prstGeom>
                              </pic:spPr>
                            </pic:pic>
                          </a:graphicData>
                        </a:graphic>
                      </wp:inline>
                    </w:drawing>
                  </w:r>
                </w:p>
              </w:txbxContent>
            </v:textbox>
            <w10:wrap anchorx="page" anchory="page"/>
          </v:shape>
        </w:pict>
      </w:r>
      <w:r w:rsidRPr="002574A4">
        <w:pict>
          <v:shape id="_x0000_s1306" type="#_x0000_t202" style="position:absolute;margin-left:539.05pt;margin-top:722.9pt;width:28.05pt;height:89.1pt;z-index:-251579392;mso-wrap-distance-left:0;mso-wrap-distance-right:0;mso-position-horizontal-relative:page;mso-position-vertical-relative:page" filled="f" stroked="f">
            <v:textbox inset="0,0,0,0">
              <w:txbxContent>
                <w:p w:rsidR="002574A4" w:rsidRDefault="00434086">
                  <w:pPr>
                    <w:spacing w:after="2"/>
                    <w:ind w:left="24" w:right="14"/>
                    <w:textAlignment w:val="baseline"/>
                  </w:pPr>
                  <w:r>
                    <w:rPr>
                      <w:noProof/>
                      <w:lang w:val="es-ES" w:eastAsia="es-ES"/>
                    </w:rPr>
                    <w:drawing>
                      <wp:inline distT="0" distB="0" distL="0" distR="0">
                        <wp:extent cx="332105" cy="1130300"/>
                        <wp:effectExtent l="0" t="0" r="0" b="0"/>
                        <wp:docPr id="527" name="Picture"/>
                        <wp:cNvGraphicFramePr/>
                        <a:graphic xmlns:a="http://schemas.openxmlformats.org/drawingml/2006/main">
                          <a:graphicData uri="http://schemas.openxmlformats.org/drawingml/2006/picture">
                            <pic:pic xmlns:pic="http://schemas.openxmlformats.org/drawingml/2006/picture">
                              <pic:nvPicPr>
                                <pic:cNvPr id="528" name="test1"/>
                                <pic:cNvPicPr preferRelativeResize="0"/>
                              </pic:nvPicPr>
                              <pic:blipFill>
                                <a:blip r:embed="rId145"/>
                                <a:stretch>
                                  <a:fillRect/>
                                </a:stretch>
                              </pic:blipFill>
                              <pic:spPr>
                                <a:xfrm>
                                  <a:off x="0" y="0"/>
                                  <a:ext cx="332105" cy="1130300"/>
                                </a:xfrm>
                                <a:prstGeom prst="rect">
                                  <a:avLst/>
                                </a:prstGeom>
                              </pic:spPr>
                            </pic:pic>
                          </a:graphicData>
                        </a:graphic>
                      </wp:inline>
                    </w:drawing>
                  </w:r>
                </w:p>
              </w:txbxContent>
            </v:textbox>
            <w10:wrap type="square" anchorx="page" anchory="page"/>
          </v:shape>
        </w:pict>
      </w:r>
      <w:r w:rsidRPr="002574A4">
        <w:pict>
          <v:line id="_x0000_s1305" style="position:absolute;z-index:251415552;mso-position-horizontal-relative:page;mso-position-vertical-relative:page" from="540.5pt,672.5pt" to="566.45pt,672.5pt" strokeweight=".95pt">
            <w10:wrap anchorx="page" anchory="page"/>
          </v:line>
        </w:pict>
      </w:r>
      <w:r w:rsidR="00434086">
        <w:rPr>
          <w:rFonts w:ascii="Arial" w:eastAsia="Arial" w:hAnsi="Arial"/>
          <w:i/>
          <w:color w:val="000000"/>
          <w:spacing w:val="-1"/>
          <w:sz w:val="20"/>
          <w:lang w:val="es-ES"/>
        </w:rPr>
        <w:t>Igualmente, los efectos de verificar el adecuado cobro de los salarios por parte de los trabajadores a</w:t>
      </w:r>
      <w:r w:rsidR="00434086">
        <w:rPr>
          <w:rFonts w:ascii="Arial" w:eastAsia="Arial" w:hAnsi="Arial"/>
          <w:i/>
          <w:color w:val="000000"/>
          <w:spacing w:val="-1"/>
          <w:sz w:val="20"/>
          <w:lang w:val="es-ES"/>
        </w:rPr>
        <w:t>dscritos a contrato, en las mismas condiciones establecidas en el apartado anterior, por la empresa contratista se presentará declaración responsable por la que se manifieste que el personal está al corriente del cobro de los</w:t>
      </w:r>
    </w:p>
    <w:p w:rsidR="002574A4" w:rsidRDefault="002574A4">
      <w:pPr>
        <w:sectPr w:rsidR="002574A4">
          <w:pgSz w:w="11909" w:h="16838"/>
          <w:pgMar w:top="3160" w:right="567" w:bottom="269" w:left="1042" w:header="720" w:footer="720" w:gutter="0"/>
          <w:cols w:space="720"/>
        </w:sectPr>
      </w:pPr>
    </w:p>
    <w:tbl>
      <w:tblPr>
        <w:tblW w:w="0" w:type="auto"/>
        <w:tblLayout w:type="fixed"/>
        <w:tblCellMar>
          <w:left w:w="0" w:type="dxa"/>
          <w:right w:w="0" w:type="dxa"/>
        </w:tblCellMar>
        <w:tblLook w:val="0000"/>
      </w:tblPr>
      <w:tblGrid>
        <w:gridCol w:w="1716"/>
        <w:gridCol w:w="8302"/>
      </w:tblGrid>
      <w:tr w:rsidR="002574A4">
        <w:tblPrEx>
          <w:tblCellMar>
            <w:top w:w="0" w:type="dxa"/>
            <w:bottom w:w="0" w:type="dxa"/>
          </w:tblCellMar>
        </w:tblPrEx>
        <w:trPr>
          <w:trHeight w:hRule="exact" w:val="1785"/>
        </w:trPr>
        <w:tc>
          <w:tcPr>
            <w:tcW w:w="1716"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1"/>
              <w:jc w:val="right"/>
              <w:textAlignment w:val="baseline"/>
            </w:pPr>
            <w:r>
              <w:rPr>
                <w:noProof/>
                <w:lang w:val="es-ES" w:eastAsia="es-ES"/>
              </w:rPr>
              <w:lastRenderedPageBreak/>
              <w:drawing>
                <wp:inline distT="0" distB="0" distL="0" distR="0">
                  <wp:extent cx="911225" cy="1112520"/>
                  <wp:effectExtent l="0" t="0" r="0" b="0"/>
                  <wp:docPr id="529" name="Picture"/>
                  <wp:cNvGraphicFramePr/>
                  <a:graphic xmlns:a="http://schemas.openxmlformats.org/drawingml/2006/main">
                    <a:graphicData uri="http://schemas.openxmlformats.org/drawingml/2006/picture">
                      <pic:pic xmlns:pic="http://schemas.openxmlformats.org/drawingml/2006/picture">
                        <pic:nvPicPr>
                          <pic:cNvPr id="53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2"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w:t>
            </w:r>
            <w:r>
              <w:rPr>
                <w:rFonts w:ascii="Arial" w:eastAsia="Arial" w:hAnsi="Arial"/>
                <w:b/>
                <w:color w:val="000000"/>
                <w:sz w:val="16"/>
                <w:lang w:val="es-ES"/>
              </w:rPr>
              <w:t>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right="72"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4"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salarios estipulados en el Convenio Laboral de aplicación y que no existe ningún litigio pendiente en relación al cobro de salarios.</w:t>
      </w:r>
    </w:p>
    <w:p w:rsidR="002574A4" w:rsidRDefault="00434086">
      <w:pPr>
        <w:spacing w:before="47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El contratista deberá disponer de las instalaciones, medios personales y materiales establecidos en el Pliego de Prescripci</w:t>
      </w:r>
      <w:r>
        <w:rPr>
          <w:rFonts w:ascii="Arial" w:eastAsia="Arial" w:hAnsi="Arial"/>
          <w:i/>
          <w:color w:val="000000"/>
          <w:sz w:val="20"/>
          <w:lang w:val="es-ES"/>
        </w:rPr>
        <w:t>ones Técnicas, en los plazos establecidos en éste, así como a cumplir las jornadas de trabajo establecidas y a mantener todo el personal mínimo establecido en el PPTP.</w:t>
      </w:r>
    </w:p>
    <w:p w:rsidR="002574A4" w:rsidRDefault="00434086">
      <w:pPr>
        <w:spacing w:before="226" w:line="230"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Adicionalmente, serán por cuenta del adjudicatario los gastos correspondientes a los siguientes conceptos:</w:t>
      </w:r>
    </w:p>
    <w:p w:rsidR="002574A4" w:rsidRDefault="00434086">
      <w:pPr>
        <w:numPr>
          <w:ilvl w:val="0"/>
          <w:numId w:val="18"/>
        </w:numPr>
        <w:tabs>
          <w:tab w:val="clear" w:pos="720"/>
          <w:tab w:val="left" w:pos="792"/>
        </w:tabs>
        <w:spacing w:before="395"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Indemnizaciones por daños y pérdidas que se originen con motivo de la ejecución del servicio, tanto a la administración como a terceros.</w:t>
      </w:r>
    </w:p>
    <w:p w:rsidR="002574A4" w:rsidRDefault="00434086">
      <w:pPr>
        <w:numPr>
          <w:ilvl w:val="0"/>
          <w:numId w:val="18"/>
        </w:numPr>
        <w:tabs>
          <w:tab w:val="clear" w:pos="720"/>
          <w:tab w:val="left" w:pos="792"/>
        </w:tabs>
        <w:spacing w:before="39"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Alquiler o adquisición, y mantenimiento de locales, oficinas y talleres.</w:t>
      </w:r>
    </w:p>
    <w:p w:rsidR="002574A4" w:rsidRDefault="00434086">
      <w:pPr>
        <w:numPr>
          <w:ilvl w:val="0"/>
          <w:numId w:val="18"/>
        </w:numPr>
        <w:tabs>
          <w:tab w:val="clear" w:pos="720"/>
          <w:tab w:val="left" w:pos="792"/>
        </w:tabs>
        <w:spacing w:before="44"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Todos los gastos que se originen por los ensayos, análisis y pruebas habituales que solicite el Técnico Municipal para identificar plagas o enfermedades, determinar calidades de suelo</w:t>
      </w:r>
      <w:r>
        <w:rPr>
          <w:rFonts w:ascii="Arial" w:eastAsia="Arial" w:hAnsi="Arial"/>
          <w:i/>
          <w:color w:val="000000"/>
          <w:sz w:val="20"/>
          <w:lang w:val="es-ES"/>
        </w:rPr>
        <w:t>s y aguas, etc. según lo estipulado en el Pliego de Prescripciones Técnicas.</w:t>
      </w:r>
    </w:p>
    <w:p w:rsidR="002574A4" w:rsidRDefault="00434086">
      <w:pPr>
        <w:numPr>
          <w:ilvl w:val="0"/>
          <w:numId w:val="18"/>
        </w:numPr>
        <w:tabs>
          <w:tab w:val="clear" w:pos="720"/>
          <w:tab w:val="left" w:pos="792"/>
        </w:tabs>
        <w:spacing w:before="34"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Adquisición y mantenimiento de máquinas, vehículos, equipos y herramientas necesarios para la prestación de los servicios.</w:t>
      </w:r>
    </w:p>
    <w:p w:rsidR="002574A4" w:rsidRDefault="00434086">
      <w:pPr>
        <w:numPr>
          <w:ilvl w:val="0"/>
          <w:numId w:val="18"/>
        </w:numPr>
        <w:tabs>
          <w:tab w:val="clear" w:pos="720"/>
          <w:tab w:val="left" w:pos="792"/>
        </w:tabs>
        <w:spacing w:before="39"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Disposición de todos los medios de transporte necesarios</w:t>
      </w:r>
      <w:r>
        <w:rPr>
          <w:rFonts w:ascii="Arial" w:eastAsia="Arial" w:hAnsi="Arial"/>
          <w:i/>
          <w:color w:val="000000"/>
          <w:sz w:val="20"/>
          <w:lang w:val="es-ES"/>
        </w:rPr>
        <w:t xml:space="preserve"> para realizar el servicio.</w:t>
      </w:r>
    </w:p>
    <w:p w:rsidR="002574A4" w:rsidRDefault="00434086">
      <w:pPr>
        <w:numPr>
          <w:ilvl w:val="0"/>
          <w:numId w:val="18"/>
        </w:numPr>
        <w:tabs>
          <w:tab w:val="clear" w:pos="720"/>
          <w:tab w:val="left" w:pos="792"/>
        </w:tabs>
        <w:spacing w:before="39" w:line="235"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Aportación de los medios necesarios para el cumplimiento de las normativas de Seguridad y Salud Laboral vigentes, así como de formación de los trabajadores.</w:t>
      </w:r>
    </w:p>
    <w:p w:rsidR="002574A4" w:rsidRDefault="00434086">
      <w:pPr>
        <w:numPr>
          <w:ilvl w:val="0"/>
          <w:numId w:val="18"/>
        </w:numPr>
        <w:tabs>
          <w:tab w:val="clear" w:pos="720"/>
          <w:tab w:val="left" w:pos="792"/>
        </w:tabs>
        <w:spacing w:before="39" w:line="230" w:lineRule="exact"/>
        <w:ind w:left="72" w:righ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Aportación de los medios necesarios para la señalización de los trabajo</w:t>
      </w:r>
      <w:r>
        <w:rPr>
          <w:rFonts w:ascii="Arial" w:eastAsia="Arial" w:hAnsi="Arial"/>
          <w:i/>
          <w:color w:val="000000"/>
          <w:spacing w:val="-1"/>
          <w:sz w:val="20"/>
          <w:lang w:val="es-ES"/>
        </w:rPr>
        <w:t>s en las vías públicas.</w:t>
      </w:r>
    </w:p>
    <w:p w:rsidR="002574A4" w:rsidRDefault="00434086">
      <w:pPr>
        <w:numPr>
          <w:ilvl w:val="0"/>
          <w:numId w:val="18"/>
        </w:numPr>
        <w:tabs>
          <w:tab w:val="clear" w:pos="720"/>
          <w:tab w:val="left" w:pos="792"/>
        </w:tabs>
        <w:spacing w:before="39" w:line="225" w:lineRule="exact"/>
        <w:ind w:left="72" w:righ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Instalación y operación de los adecuados medios de comunicación (correo electrónico, teléfono, router, etc.) e informatización requeridos por la organización del servicio (control de presencia en tiempo real, etc.).</w:t>
      </w:r>
    </w:p>
    <w:p w:rsidR="002574A4" w:rsidRDefault="002574A4">
      <w:pPr>
        <w:numPr>
          <w:ilvl w:val="0"/>
          <w:numId w:val="18"/>
        </w:numPr>
        <w:tabs>
          <w:tab w:val="clear" w:pos="720"/>
          <w:tab w:val="left" w:pos="792"/>
        </w:tabs>
        <w:spacing w:before="40" w:line="230" w:lineRule="exact"/>
        <w:ind w:left="72" w:right="72"/>
        <w:jc w:val="both"/>
        <w:textAlignment w:val="baseline"/>
        <w:rPr>
          <w:rFonts w:ascii="Arial" w:eastAsia="Arial" w:hAnsi="Arial"/>
          <w:i/>
          <w:color w:val="000000"/>
          <w:sz w:val="20"/>
          <w:lang w:val="es-ES"/>
        </w:rPr>
      </w:pPr>
      <w:r w:rsidRPr="002574A4">
        <w:pict>
          <v:shape id="_x0000_s1304" type="#_x0000_t202" style="position:absolute;left:0;text-align:left;margin-left:540.25pt;margin-top:501.85pt;width:41.7pt;height:310.05pt;z-index:-25157836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531" name="Picture"/>
                              <wp:cNvGraphicFramePr/>
                              <a:graphic xmlns:a="http://schemas.openxmlformats.org/drawingml/2006/main">
                                <a:graphicData uri="http://schemas.openxmlformats.org/drawingml/2006/picture">
                                  <pic:pic xmlns:pic="http://schemas.openxmlformats.org/drawingml/2006/picture">
                                    <pic:nvPicPr>
                                      <pic:cNvPr id="53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109 de 194</w:t>
                        </w:r>
                      </w:p>
                    </w:tc>
                  </w:tr>
                </w:tbl>
                <w:p w:rsidR="002574A4" w:rsidRDefault="002574A4"/>
              </w:txbxContent>
            </v:textbox>
            <w10:wrap type="square" anchorx="page" anchory="page"/>
          </v:shape>
        </w:pict>
      </w:r>
      <w:r w:rsidR="00434086">
        <w:rPr>
          <w:rFonts w:ascii="Arial" w:eastAsia="Arial" w:hAnsi="Arial"/>
          <w:i/>
          <w:color w:val="000000"/>
          <w:sz w:val="20"/>
          <w:lang w:val="es-ES"/>
        </w:rPr>
        <w:t>Arrendamiento de los equipos que eventualmente deba emplear el adjudicatario, durante el periodo de reparación de averías de los vehículos, maquinaria y equipos, para asegurar el normal funcionamiento del servicio.</w:t>
      </w:r>
    </w:p>
    <w:p w:rsidR="002574A4" w:rsidRDefault="00434086">
      <w:pPr>
        <w:numPr>
          <w:ilvl w:val="0"/>
          <w:numId w:val="18"/>
        </w:numPr>
        <w:tabs>
          <w:tab w:val="clear" w:pos="720"/>
          <w:tab w:val="left" w:pos="792"/>
        </w:tabs>
        <w:spacing w:before="35"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Gastos derivados de la retirada, baja y eliminación o valorización de los residuos derivados de la ejecución de los trabajos objeto del contrato, mediante gestor autorizado, en aquellos que lo requieran, incluidos los residuos vegetales generados en las po</w:t>
      </w:r>
      <w:r>
        <w:rPr>
          <w:rFonts w:ascii="Arial" w:eastAsia="Arial" w:hAnsi="Arial"/>
          <w:i/>
          <w:color w:val="000000"/>
          <w:sz w:val="20"/>
          <w:lang w:val="es-ES"/>
        </w:rPr>
        <w:t>das, en función a lo establecido en el PPTP.</w:t>
      </w:r>
    </w:p>
    <w:p w:rsidR="002574A4" w:rsidRDefault="00434086">
      <w:pPr>
        <w:numPr>
          <w:ilvl w:val="0"/>
          <w:numId w:val="18"/>
        </w:numPr>
        <w:tabs>
          <w:tab w:val="clear" w:pos="720"/>
          <w:tab w:val="left" w:pos="792"/>
        </w:tabs>
        <w:spacing w:before="34"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Coste del agua de riego en aquellos casos en los que, debido a malas prácticas de riego llevadas a cabo por la empresa adjudicataria, se consuma un volumen muy superior al que requieren las zonas verdes.</w:t>
      </w:r>
    </w:p>
    <w:p w:rsidR="002574A4" w:rsidRDefault="00434086">
      <w:pPr>
        <w:numPr>
          <w:ilvl w:val="0"/>
          <w:numId w:val="18"/>
        </w:numPr>
        <w:tabs>
          <w:tab w:val="clear" w:pos="720"/>
          <w:tab w:val="left" w:pos="792"/>
        </w:tabs>
        <w:spacing w:before="35"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Disposi</w:t>
      </w:r>
      <w:r>
        <w:rPr>
          <w:rFonts w:ascii="Arial" w:eastAsia="Arial" w:hAnsi="Arial"/>
          <w:i/>
          <w:color w:val="000000"/>
          <w:sz w:val="20"/>
          <w:lang w:val="es-ES"/>
        </w:rPr>
        <w:t>ción de todos los medios adicionales necesarios para la realización de los trabajos objeto del contrato que, en su caso, sean necesarios realizar en horario nocturno o festivo, de cara a minimizar los efectos negativos sobre el tráfico o por razones de seg</w:t>
      </w:r>
      <w:r>
        <w:rPr>
          <w:rFonts w:ascii="Arial" w:eastAsia="Arial" w:hAnsi="Arial"/>
          <w:i/>
          <w:color w:val="000000"/>
          <w:sz w:val="20"/>
          <w:lang w:val="es-ES"/>
        </w:rPr>
        <w:t>uridad.</w:t>
      </w:r>
    </w:p>
    <w:p w:rsidR="002574A4" w:rsidRDefault="00434086">
      <w:pPr>
        <w:numPr>
          <w:ilvl w:val="0"/>
          <w:numId w:val="18"/>
        </w:numPr>
        <w:tabs>
          <w:tab w:val="clear" w:pos="720"/>
          <w:tab w:val="left" w:pos="792"/>
        </w:tabs>
        <w:spacing w:before="30"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Elaborar los informes y/o documentos técnicos necesarios, incluida la tramitación de licencias y autorizaciones.</w:t>
      </w:r>
    </w:p>
    <w:p w:rsidR="002574A4" w:rsidRDefault="00434086">
      <w:pPr>
        <w:spacing w:before="702"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será responsable de los daños y/o perjuicios que se ocasionen por culpa, negligencia o incumplimiento de las o</w:t>
      </w:r>
      <w:r>
        <w:rPr>
          <w:rFonts w:ascii="Arial" w:eastAsia="Arial" w:hAnsi="Arial"/>
          <w:i/>
          <w:color w:val="000000"/>
          <w:sz w:val="20"/>
          <w:lang w:val="es-ES"/>
        </w:rPr>
        <w:t>bligaciones en la prestación de los diferentes servicios contenidos en el presente Pliego y en el PPTP. La valoración de estos daños, perjuicios e incumplimientos será realizada por el Técnico Municipal competente.</w:t>
      </w:r>
    </w:p>
    <w:p w:rsidR="002574A4" w:rsidRDefault="00434086">
      <w:pPr>
        <w:spacing w:before="1118" w:line="251" w:lineRule="exact"/>
        <w:ind w:left="9000" w:right="72"/>
        <w:textAlignment w:val="baseline"/>
        <w:rPr>
          <w:rFonts w:ascii="Arial" w:eastAsia="Arial" w:hAnsi="Arial"/>
          <w:color w:val="000000"/>
          <w:spacing w:val="22"/>
          <w:lang w:val="es-ES"/>
        </w:rPr>
      </w:pPr>
      <w:r>
        <w:rPr>
          <w:rFonts w:ascii="Arial" w:eastAsia="Arial" w:hAnsi="Arial"/>
          <w:color w:val="000000"/>
          <w:spacing w:val="22"/>
          <w:lang w:val="es-ES"/>
        </w:rPr>
        <w:t>109</w:t>
      </w:r>
    </w:p>
    <w:p w:rsidR="002574A4" w:rsidRDefault="002574A4">
      <w:pPr>
        <w:sectPr w:rsidR="002574A4">
          <w:pgSz w:w="11909" w:h="16838"/>
          <w:pgMar w:top="940" w:right="1140" w:bottom="269" w:left="751" w:header="720" w:footer="720" w:gutter="0"/>
          <w:cols w:space="720"/>
        </w:sectPr>
      </w:pPr>
    </w:p>
    <w:p w:rsidR="002574A4" w:rsidRDefault="00434086">
      <w:pPr>
        <w:spacing w:before="1"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La empresa adjudicatari</w:t>
      </w:r>
      <w:r>
        <w:rPr>
          <w:rFonts w:ascii="Arial" w:eastAsia="Arial" w:hAnsi="Arial"/>
          <w:i/>
          <w:color w:val="000000"/>
          <w:sz w:val="20"/>
          <w:lang w:val="es-ES"/>
        </w:rPr>
        <w:t>a estará obligada a actuar en situaciones de emergencias (incendios, inundaciones, desprendimientos, vendavales, lluvias, etc.), para lo que deberá contar con un servicio de guardia suficientemente dotado de personal, vehículos, equipos, medios técnicos, m</w:t>
      </w:r>
      <w:r>
        <w:rPr>
          <w:rFonts w:ascii="Arial" w:eastAsia="Arial" w:hAnsi="Arial"/>
          <w:i/>
          <w:color w:val="000000"/>
          <w:sz w:val="20"/>
          <w:lang w:val="es-ES"/>
        </w:rPr>
        <w:t>ateriales necesarios y perfectamente localizable, mediante telefonía móvil, para resolver inmediatamente cualquier avería o tomar las medidas necesarias para evitar el posible peligro y/o deterioro de las zonas verdes.</w:t>
      </w:r>
    </w:p>
    <w:p w:rsidR="002574A4" w:rsidRDefault="00434086">
      <w:pPr>
        <w:spacing w:before="353" w:line="230" w:lineRule="exact"/>
        <w:ind w:right="72"/>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La empresa adjudicataria cuándo tenga</w:t>
      </w:r>
      <w:r>
        <w:rPr>
          <w:rFonts w:ascii="Arial" w:eastAsia="Arial" w:hAnsi="Arial"/>
          <w:i/>
          <w:color w:val="000000"/>
          <w:spacing w:val="2"/>
          <w:sz w:val="20"/>
          <w:lang w:val="es-ES"/>
        </w:rPr>
        <w:t xml:space="preserve"> conocimiento de cualquier desperfecto grave, deberá desplazar al lugar en el que se haya producido, los elementos del retén que juzgue necesarios según la importancia del daño, para repararlo sin dilación, y proceder en su caso a la adopción de las medida</w:t>
      </w:r>
      <w:r>
        <w:rPr>
          <w:rFonts w:ascii="Arial" w:eastAsia="Arial" w:hAnsi="Arial"/>
          <w:i/>
          <w:color w:val="000000"/>
          <w:spacing w:val="2"/>
          <w:sz w:val="20"/>
          <w:lang w:val="es-ES"/>
        </w:rPr>
        <w:t>s urgentes que sean necesarias para garantizar la seguridad pública, que cumpla como mínimo lo establecido en el Pliego de Prescripciones Técnicas. La ejecución de estos trabajos no dará derecho a un abono suplementario al del precio del contrato.</w:t>
      </w:r>
    </w:p>
    <w:p w:rsidR="002574A4" w:rsidRDefault="00434086">
      <w:pPr>
        <w:spacing w:before="82" w:line="294" w:lineRule="exact"/>
        <w:ind w:right="72"/>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numPr>
          <w:ilvl w:val="0"/>
          <w:numId w:val="24"/>
        </w:numPr>
        <w:spacing w:line="223" w:lineRule="exact"/>
        <w:ind w:left="0" w:right="72"/>
        <w:jc w:val="both"/>
        <w:textAlignment w:val="baseline"/>
        <w:rPr>
          <w:rFonts w:ascii="Arial" w:eastAsia="Arial" w:hAnsi="Arial"/>
          <w:i/>
          <w:color w:val="000000"/>
          <w:sz w:val="20"/>
          <w:lang w:val="es-ES"/>
        </w:rPr>
      </w:pPr>
      <w:r>
        <w:rPr>
          <w:rFonts w:ascii="Arial" w:eastAsia="Arial" w:hAnsi="Arial"/>
          <w:i/>
          <w:color w:val="000000"/>
          <w:sz w:val="20"/>
          <w:lang w:val="es-ES"/>
        </w:rPr>
        <w:t>Todos los desperfectos que origine la empresa adjudicataria en los espacios verdes objeto de este contrato, incluyendo los elementos que la contienen, como consecuencia de cualquier tipo de actuación de conservación, deberá repararlos de inmediato y a su c</w:t>
      </w:r>
      <w:r>
        <w:rPr>
          <w:rFonts w:ascii="Arial" w:eastAsia="Arial" w:hAnsi="Arial"/>
          <w:i/>
          <w:color w:val="000000"/>
          <w:sz w:val="20"/>
          <w:lang w:val="es-ES"/>
        </w:rPr>
        <w:t>argo.</w:t>
      </w:r>
    </w:p>
    <w:p w:rsidR="002574A4" w:rsidRDefault="00434086">
      <w:pPr>
        <w:spacing w:line="279" w:lineRule="exact"/>
        <w:ind w:right="72"/>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spacing w:line="225"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deberá disponer, durante toda la duración del contrato, de las instalaciones, medios personales y materiales establecidos en su oferta, que como mínimo serán los fijados en el Pliego de Prescripciones Técnicas.</w:t>
      </w:r>
    </w:p>
    <w:p w:rsidR="002574A4" w:rsidRDefault="00434086">
      <w:pPr>
        <w:spacing w:before="352"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La empresa a</w:t>
      </w:r>
      <w:r>
        <w:rPr>
          <w:rFonts w:ascii="Arial" w:eastAsia="Arial" w:hAnsi="Arial"/>
          <w:i/>
          <w:color w:val="000000"/>
          <w:sz w:val="20"/>
          <w:lang w:val="es-ES"/>
        </w:rPr>
        <w:t>djudicataria estará obligad a ejecutar, a los precios del contrato, todos los trabajos objeto del mismo.</w:t>
      </w:r>
    </w:p>
    <w:p w:rsidR="002574A4" w:rsidRDefault="00434086">
      <w:pPr>
        <w:spacing w:before="226"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estará obligada a cubrir, inmediatamente, las bajas, las horas sindicales, permisos, vacaciones, etc., con personal de sustitu</w:t>
      </w:r>
      <w:r>
        <w:rPr>
          <w:rFonts w:ascii="Arial" w:eastAsia="Arial" w:hAnsi="Arial"/>
          <w:i/>
          <w:color w:val="000000"/>
          <w:sz w:val="20"/>
          <w:lang w:val="es-ES"/>
        </w:rPr>
        <w:t>ción, de forma que estén siempre cubiertos la totalidad de los puestos de trabajo exigidos en el PPTP, con personal cuya cualificación sea idéntica a la del trabajador sustituido.</w:t>
      </w:r>
    </w:p>
    <w:p w:rsidR="002574A4" w:rsidRDefault="002574A4">
      <w:pPr>
        <w:spacing w:before="354" w:line="230" w:lineRule="exact"/>
        <w:ind w:right="72"/>
        <w:jc w:val="both"/>
        <w:textAlignment w:val="baseline"/>
        <w:rPr>
          <w:rFonts w:ascii="Arial" w:eastAsia="Arial" w:hAnsi="Arial"/>
          <w:i/>
          <w:color w:val="000000"/>
          <w:sz w:val="20"/>
          <w:lang w:val="es-ES"/>
        </w:rPr>
      </w:pPr>
      <w:r w:rsidRPr="002574A4">
        <w:pict>
          <v:shape id="_x0000_s1303" type="#_x0000_t202" style="position:absolute;left:0;text-align:left;margin-left:566.1pt;margin-top:508.1pt;width:15.85pt;height:303.6pt;z-index:-251577344;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Verificación: https://santal</w:t>
                  </w:r>
                  <w:r>
                    <w:rPr>
                      <w:rFonts w:ascii="Arial" w:eastAsia="Arial" w:hAnsi="Arial"/>
                      <w:color w:val="000000"/>
                      <w:spacing w:val="-2"/>
                      <w:sz w:val="12"/>
                      <w:lang w:val="es-ES"/>
                    </w:rPr>
                    <w:t xml:space="preserve">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110 de 194</w:t>
                  </w:r>
                </w:p>
              </w:txbxContent>
            </v:textbox>
            <w10:wrap type="square" anchorx="page" anchory="page"/>
          </v:shape>
        </w:pict>
      </w:r>
      <w:r w:rsidRPr="002574A4">
        <w:pict>
          <v:shape id="_x0000_s1302" type="#_x0000_t202" style="position:absolute;left:0;text-align:left;margin-left:540.25pt;margin-top:501.85pt;width:26.15pt;height:15.1pt;z-index:-25157632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91770"/>
                        <wp:effectExtent l="0" t="0" r="0" b="0"/>
                        <wp:docPr id="533" name="Picture"/>
                        <wp:cNvGraphicFramePr/>
                        <a:graphic xmlns:a="http://schemas.openxmlformats.org/drawingml/2006/main">
                          <a:graphicData uri="http://schemas.openxmlformats.org/drawingml/2006/picture">
                            <pic:pic xmlns:pic="http://schemas.openxmlformats.org/drawingml/2006/picture">
                              <pic:nvPicPr>
                                <pic:cNvPr id="534" name="test1"/>
                                <pic:cNvPicPr preferRelativeResize="0"/>
                              </pic:nvPicPr>
                              <pic:blipFill>
                                <a:blip r:embed="rId146"/>
                                <a:stretch>
                                  <a:fillRect/>
                                </a:stretch>
                              </pic:blipFill>
                              <pic:spPr>
                                <a:xfrm>
                                  <a:off x="0" y="0"/>
                                  <a:ext cx="332105" cy="191770"/>
                                </a:xfrm>
                                <a:prstGeom prst="rect">
                                  <a:avLst/>
                                </a:prstGeom>
                              </pic:spPr>
                            </pic:pic>
                          </a:graphicData>
                        </a:graphic>
                      </wp:inline>
                    </w:drawing>
                  </w:r>
                </w:p>
              </w:txbxContent>
            </v:textbox>
            <w10:wrap anchorx="page" anchory="page"/>
          </v:shape>
        </w:pict>
      </w:r>
      <w:r w:rsidRPr="002574A4">
        <w:pict>
          <v:line id="_x0000_s1301" style="position:absolute;left:0;text-align:left;z-index:251416576;mso-position-horizontal-relative:page;mso-position-vertical-relative:page" from="544.1pt,524.9pt" to="566.45pt,524.9pt" strokeweight="1.9pt">
            <w10:wrap anchorx="page" anchory="page"/>
          </v:line>
        </w:pict>
      </w:r>
      <w:r w:rsidRPr="002574A4">
        <w:pict>
          <v:line id="_x0000_s1300" style="position:absolute;left:0;text-align:left;z-index:251417600;mso-position-horizontal-relative:page;mso-position-vertical-relative:page" from="544.1pt,558.5pt" to="566.45pt,558.5pt" strokeweight=".95pt">
            <w10:wrap anchorx="page" anchory="page"/>
          </v:line>
        </w:pict>
      </w:r>
      <w:r w:rsidR="00434086">
        <w:rPr>
          <w:rFonts w:ascii="Arial" w:eastAsia="Arial" w:hAnsi="Arial"/>
          <w:i/>
          <w:color w:val="000000"/>
          <w:sz w:val="20"/>
          <w:lang w:val="es-ES"/>
        </w:rPr>
        <w:t xml:space="preserve">Si durante la vigencia del contrato se produjeran cambios normativos que afecten a la ejecución del contrato, </w:t>
      </w:r>
      <w:r w:rsidR="00434086">
        <w:rPr>
          <w:rFonts w:ascii="Arial" w:eastAsia="Arial" w:hAnsi="Arial"/>
          <w:i/>
          <w:color w:val="000000"/>
          <w:sz w:val="20"/>
          <w:u w:val="single"/>
          <w:lang w:val="es-ES"/>
        </w:rPr>
        <w:t xml:space="preserve">l </w:t>
      </w:r>
      <w:r w:rsidR="00434086">
        <w:rPr>
          <w:rFonts w:ascii="Arial" w:eastAsia="Arial" w:hAnsi="Arial"/>
          <w:i/>
          <w:color w:val="000000"/>
          <w:sz w:val="20"/>
          <w:lang w:val="es-ES"/>
        </w:rPr>
        <w:t>definición de las prestaciones de la ejecución o de cualquier naturaleza, quedarán automáticament incorporados al contrato como cláusula de progreso, viniendo el contratista obligado a asumir las adaptacione operativas, de inversión, de logística, redacció</w:t>
      </w:r>
      <w:r w:rsidR="00434086">
        <w:rPr>
          <w:rFonts w:ascii="Arial" w:eastAsia="Arial" w:hAnsi="Arial"/>
          <w:i/>
          <w:color w:val="000000"/>
          <w:sz w:val="20"/>
          <w:lang w:val="es-ES"/>
        </w:rPr>
        <w:t xml:space="preserve">n de proyecto, tramitación de licencias, permisos y autorizacione administrativas de toda índole, pago de honorarios profesionales, impuestos, y cualquier otro gasto que </w:t>
      </w:r>
      <w:r w:rsidR="00434086">
        <w:rPr>
          <w:rFonts w:ascii="Arial" w:eastAsia="Arial" w:hAnsi="Arial"/>
          <w:i/>
          <w:color w:val="000000"/>
          <w:sz w:val="20"/>
          <w:u w:val="single"/>
          <w:lang w:val="es-ES"/>
        </w:rPr>
        <w:t xml:space="preserve">l </w:t>
      </w:r>
      <w:r w:rsidR="00434086">
        <w:rPr>
          <w:rFonts w:ascii="Arial" w:eastAsia="Arial" w:hAnsi="Arial"/>
          <w:i/>
          <w:color w:val="000000"/>
          <w:sz w:val="20"/>
          <w:lang w:val="es-ES"/>
        </w:rPr>
        <w:t>adaptación le irrogue sin exclusión alguna, con completa indemnidad para el órgano d</w:t>
      </w:r>
      <w:r w:rsidR="00434086">
        <w:rPr>
          <w:rFonts w:ascii="Arial" w:eastAsia="Arial" w:hAnsi="Arial"/>
          <w:i/>
          <w:color w:val="000000"/>
          <w:sz w:val="20"/>
          <w:lang w:val="es-ES"/>
        </w:rPr>
        <w:t xml:space="preserve">e contratación. </w:t>
      </w:r>
      <w:r w:rsidR="00434086">
        <w:rPr>
          <w:rFonts w:ascii="Arial" w:eastAsia="Arial" w:hAnsi="Arial"/>
          <w:i/>
          <w:color w:val="000000"/>
          <w:sz w:val="20"/>
          <w:u w:val="single"/>
          <w:lang w:val="es-ES"/>
        </w:rPr>
        <w:t xml:space="preserve">Est </w:t>
      </w:r>
      <w:r w:rsidR="00434086">
        <w:rPr>
          <w:rFonts w:ascii="Arial" w:eastAsia="Arial" w:hAnsi="Arial"/>
          <w:i/>
          <w:color w:val="000000"/>
          <w:sz w:val="20"/>
          <w:lang w:val="es-ES"/>
        </w:rPr>
        <w:t>obligación queda aceptada de manera incondicional por el mero hecho de participar en la licitación instituyéndose en obligación contractual esencial.</w:t>
      </w:r>
    </w:p>
    <w:p w:rsidR="002574A4" w:rsidRDefault="002574A4">
      <w:pPr>
        <w:spacing w:before="471" w:line="230" w:lineRule="exact"/>
        <w:ind w:right="72"/>
        <w:textAlignment w:val="baseline"/>
        <w:rPr>
          <w:rFonts w:ascii="Arial" w:eastAsia="Arial" w:hAnsi="Arial"/>
          <w:i/>
          <w:color w:val="000000"/>
          <w:sz w:val="20"/>
          <w:lang w:val="es-ES"/>
        </w:rPr>
      </w:pPr>
      <w:r w:rsidRPr="002574A4">
        <w:pict>
          <v:shape id="_x0000_s1299" type="#_x0000_t202" style="position:absolute;margin-left:540.25pt;margin-top:583.9pt;width:26.15pt;height:66pt;z-index:-25157529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838200"/>
                        <wp:effectExtent l="0" t="0" r="0" b="0"/>
                        <wp:docPr id="535" name="Picture"/>
                        <wp:cNvGraphicFramePr/>
                        <a:graphic xmlns:a="http://schemas.openxmlformats.org/drawingml/2006/main">
                          <a:graphicData uri="http://schemas.openxmlformats.org/drawingml/2006/picture">
                            <pic:pic xmlns:pic="http://schemas.openxmlformats.org/drawingml/2006/picture">
                              <pic:nvPicPr>
                                <pic:cNvPr id="536" name="test1"/>
                                <pic:cNvPicPr preferRelativeResize="0"/>
                              </pic:nvPicPr>
                              <pic:blipFill>
                                <a:blip r:embed="rId147"/>
                                <a:stretch>
                                  <a:fillRect/>
                                </a:stretch>
                              </pic:blipFill>
                              <pic:spPr>
                                <a:xfrm>
                                  <a:off x="0" y="0"/>
                                  <a:ext cx="332105" cy="83820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El contratista prestará todos los servicios incluidos en el contrato con el personal mínimo establecido en PPTP, con el que figure en su oferta, en su caso y si es mayor, o el que sea necesario incorporar para cumpl</w:t>
      </w:r>
    </w:p>
    <w:p w:rsidR="002574A4" w:rsidRDefault="002574A4">
      <w:pPr>
        <w:tabs>
          <w:tab w:val="right" w:pos="9792"/>
          <w:tab w:val="right" w:leader="underscore" w:pos="9792"/>
        </w:tabs>
        <w:spacing w:before="1" w:line="230" w:lineRule="exact"/>
        <w:ind w:right="72"/>
        <w:jc w:val="both"/>
        <w:textAlignment w:val="baseline"/>
        <w:rPr>
          <w:rFonts w:ascii="Arial" w:eastAsia="Arial" w:hAnsi="Arial"/>
          <w:i/>
          <w:color w:val="000000"/>
          <w:sz w:val="20"/>
          <w:lang w:val="es-ES"/>
        </w:rPr>
      </w:pPr>
      <w:r w:rsidRPr="002574A4">
        <w:pict>
          <v:shape id="_x0000_s1298" type="#_x0000_t202" style="position:absolute;left:0;text-align:left;margin-left:540.25pt;margin-top:666pt;width:26.15pt;height:2.9pt;z-index:-251574272;mso-wrap-distance-left:0;mso-wrap-distance-right:0;mso-position-horizontal-relative:page;mso-position-vertical-relative:page" filled="f" stroked="f">
            <v:textbox inset="0,0,0,0">
              <w:txbxContent>
                <w:p w:rsidR="002574A4" w:rsidRDefault="00434086">
                  <w:pPr>
                    <w:spacing w:line="58" w:lineRule="exact"/>
                    <w:textAlignment w:val="baseline"/>
                  </w:pPr>
                  <w:r>
                    <w:rPr>
                      <w:noProof/>
                      <w:lang w:val="es-ES" w:eastAsia="es-ES"/>
                    </w:rPr>
                    <w:drawing>
                      <wp:inline distT="0" distB="0" distL="0" distR="0">
                        <wp:extent cx="332105" cy="36830"/>
                        <wp:effectExtent l="0" t="0" r="0" b="0"/>
                        <wp:docPr id="537" name="Picture"/>
                        <wp:cNvGraphicFramePr/>
                        <a:graphic xmlns:a="http://schemas.openxmlformats.org/drawingml/2006/main">
                          <a:graphicData uri="http://schemas.openxmlformats.org/drawingml/2006/picture">
                            <pic:pic xmlns:pic="http://schemas.openxmlformats.org/drawingml/2006/picture">
                              <pic:nvPicPr>
                                <pic:cNvPr id="538" name="test1"/>
                                <pic:cNvPicPr preferRelativeResize="0"/>
                              </pic:nvPicPr>
                              <pic:blipFill>
                                <a:blip r:embed="rId42"/>
                                <a:stretch>
                                  <a:fillRect/>
                                </a:stretch>
                              </pic:blipFill>
                              <pic:spPr>
                                <a:xfrm>
                                  <a:off x="0" y="0"/>
                                  <a:ext cx="332105" cy="36830"/>
                                </a:xfrm>
                                <a:prstGeom prst="rect">
                                  <a:avLst/>
                                </a:prstGeom>
                              </pic:spPr>
                            </pic:pic>
                          </a:graphicData>
                        </a:graphic>
                      </wp:inline>
                    </w:drawing>
                  </w:r>
                </w:p>
              </w:txbxContent>
            </v:textbox>
            <w10:wrap anchorx="page" anchory="page"/>
          </v:shape>
        </w:pict>
      </w:r>
      <w:r w:rsidRPr="002574A4">
        <w:pict>
          <v:line id="_x0000_s1297" style="position:absolute;left:0;text-align:left;z-index:251418624;mso-position-horizontal-relative:page;mso-position-vertical-relative:page" from="540.5pt,653.5pt" to="566.45pt,653.5pt" strokeweight=".95pt">
            <w10:wrap anchorx="page" anchory="page"/>
          </v:line>
        </w:pict>
      </w:r>
      <w:r w:rsidRPr="002574A4">
        <w:pict>
          <v:line id="_x0000_s1296" style="position:absolute;left:0;text-align:left;z-index:251419648;mso-position-horizontal-relative:page;mso-position-vertical-relative:page" from="540.5pt,662.65pt" to="566.45pt,662.65pt" strokeweight="3.85pt">
            <v:stroke linestyle="thinThin"/>
            <w10:wrap anchorx="page" anchory="page"/>
          </v:line>
        </w:pict>
      </w:r>
      <w:r w:rsidR="00434086">
        <w:rPr>
          <w:rFonts w:ascii="Arial" w:eastAsia="Arial" w:hAnsi="Arial"/>
          <w:i/>
          <w:color w:val="000000"/>
          <w:sz w:val="20"/>
          <w:lang w:val="es-ES"/>
        </w:rPr>
        <w:tab/>
        <w:t>con los objetivos de calidad est</w:t>
      </w:r>
      <w:r w:rsidR="00434086">
        <w:rPr>
          <w:rFonts w:ascii="Arial" w:eastAsia="Arial" w:hAnsi="Arial"/>
          <w:i/>
          <w:color w:val="000000"/>
          <w:sz w:val="20"/>
          <w:lang w:val="es-ES"/>
        </w:rPr>
        <w:t>ablecidos en el mismo, con independencia de los derechos sociales de lo</w:t>
      </w:r>
      <w:r w:rsidR="00434086">
        <w:rPr>
          <w:rFonts w:ascii="Arial" w:eastAsia="Arial" w:hAnsi="Arial"/>
          <w:i/>
          <w:color w:val="000000"/>
          <w:sz w:val="20"/>
          <w:lang w:val="es-ES"/>
        </w:rPr>
        <w:tab/>
        <w:t xml:space="preserve"> </w:t>
      </w:r>
      <w:r w:rsidR="00434086">
        <w:rPr>
          <w:rFonts w:ascii="Arial" w:eastAsia="Arial" w:hAnsi="Arial"/>
          <w:i/>
          <w:color w:val="000000"/>
          <w:sz w:val="20"/>
          <w:lang w:val="es-ES"/>
        </w:rPr>
        <w:br/>
        <w:t>trabajadores (permisos, vacaciones, etc.) o de las bajas que se produzcan, realizando al efecto la contrataciones de personal que sean precisas y en la modalidad que legalmente corre</w:t>
      </w:r>
      <w:r w:rsidR="00434086">
        <w:rPr>
          <w:rFonts w:ascii="Arial" w:eastAsia="Arial" w:hAnsi="Arial"/>
          <w:i/>
          <w:color w:val="000000"/>
          <w:sz w:val="20"/>
          <w:lang w:val="es-ES"/>
        </w:rPr>
        <w:t>sponda para la correct</w:t>
      </w:r>
    </w:p>
    <w:p w:rsidR="002574A4" w:rsidRDefault="002574A4">
      <w:pPr>
        <w:tabs>
          <w:tab w:val="right" w:pos="9792"/>
          <w:tab w:val="right" w:leader="underscore" w:pos="9792"/>
        </w:tabs>
        <w:spacing w:line="229" w:lineRule="exact"/>
        <w:ind w:right="72"/>
        <w:jc w:val="both"/>
        <w:textAlignment w:val="baseline"/>
        <w:rPr>
          <w:rFonts w:ascii="Arial" w:eastAsia="Arial" w:hAnsi="Arial"/>
          <w:i/>
          <w:color w:val="000000"/>
          <w:sz w:val="20"/>
          <w:lang w:val="es-ES"/>
        </w:rPr>
      </w:pPr>
      <w:r w:rsidRPr="002574A4">
        <w:pict>
          <v:shape id="_x0000_s1295" type="#_x0000_t202" style="position:absolute;left:0;text-align:left;margin-left:540.25pt;margin-top:675.85pt;width:26.15pt;height:4.05pt;z-index:-251573248;mso-wrap-distance-left:0;mso-wrap-distance-right:0;mso-position-horizontal-relative:page;mso-position-vertical-relative:page" filled="f" stroked="f">
            <v:textbox inset="0,0,0,0">
              <w:txbxContent>
                <w:p w:rsidR="002574A4" w:rsidRDefault="00434086">
                  <w:pPr>
                    <w:spacing w:line="81" w:lineRule="exact"/>
                    <w:textAlignment w:val="baseline"/>
                  </w:pPr>
                  <w:r>
                    <w:rPr>
                      <w:noProof/>
                      <w:lang w:val="es-ES" w:eastAsia="es-ES"/>
                    </w:rPr>
                    <w:drawing>
                      <wp:inline distT="0" distB="0" distL="0" distR="0">
                        <wp:extent cx="332105" cy="51435"/>
                        <wp:effectExtent l="0" t="0" r="0" b="0"/>
                        <wp:docPr id="539" name="Picture"/>
                        <wp:cNvGraphicFramePr/>
                        <a:graphic xmlns:a="http://schemas.openxmlformats.org/drawingml/2006/main">
                          <a:graphicData uri="http://schemas.openxmlformats.org/drawingml/2006/picture">
                            <pic:pic xmlns:pic="http://schemas.openxmlformats.org/drawingml/2006/picture">
                              <pic:nvPicPr>
                                <pic:cNvPr id="540" name="test1"/>
                                <pic:cNvPicPr preferRelativeResize="0"/>
                              </pic:nvPicPr>
                              <pic:blipFill>
                                <a:blip r:embed="rId148"/>
                                <a:stretch>
                                  <a:fillRect/>
                                </a:stretch>
                              </pic:blipFill>
                              <pic:spPr>
                                <a:xfrm>
                                  <a:off x="0" y="0"/>
                                  <a:ext cx="332105" cy="51435"/>
                                </a:xfrm>
                                <a:prstGeom prst="rect">
                                  <a:avLst/>
                                </a:prstGeom>
                              </pic:spPr>
                            </pic:pic>
                          </a:graphicData>
                        </a:graphic>
                      </wp:inline>
                    </w:drawing>
                  </w:r>
                </w:p>
              </w:txbxContent>
            </v:textbox>
            <w10:wrap anchorx="page" anchory="page"/>
          </v:shape>
        </w:pict>
      </w:r>
      <w:r w:rsidRPr="002574A4">
        <w:pict>
          <v:shape id="_x0000_s1294" type="#_x0000_t202" style="position:absolute;left:0;text-align:left;margin-left:540.25pt;margin-top:689.05pt;width:26.15pt;height:6pt;z-index:-251572224;mso-wrap-distance-left:0;mso-wrap-distance-right:0;mso-position-horizontal-relative:page;mso-position-vertical-relative:page" filled="f" stroked="f">
            <v:textbox inset="0,0,0,0">
              <w:txbxContent>
                <w:p w:rsidR="002574A4" w:rsidRDefault="00434086">
                  <w:pPr>
                    <w:spacing w:line="120" w:lineRule="exact"/>
                    <w:textAlignment w:val="baseline"/>
                  </w:pPr>
                  <w:r>
                    <w:rPr>
                      <w:noProof/>
                      <w:lang w:val="es-ES" w:eastAsia="es-ES"/>
                    </w:rPr>
                    <w:drawing>
                      <wp:inline distT="0" distB="0" distL="0" distR="0">
                        <wp:extent cx="332105" cy="76200"/>
                        <wp:effectExtent l="0" t="0" r="0" b="0"/>
                        <wp:docPr id="541" name="Picture"/>
                        <wp:cNvGraphicFramePr/>
                        <a:graphic xmlns:a="http://schemas.openxmlformats.org/drawingml/2006/main">
                          <a:graphicData uri="http://schemas.openxmlformats.org/drawingml/2006/picture">
                            <pic:pic xmlns:pic="http://schemas.openxmlformats.org/drawingml/2006/picture">
                              <pic:nvPicPr>
                                <pic:cNvPr id="542" name="test1"/>
                                <pic:cNvPicPr preferRelativeResize="0"/>
                              </pic:nvPicPr>
                              <pic:blipFill>
                                <a:blip r:embed="rId149"/>
                                <a:stretch>
                                  <a:fillRect/>
                                </a:stretch>
                              </pic:blipFill>
                              <pic:spPr>
                                <a:xfrm>
                                  <a:off x="0" y="0"/>
                                  <a:ext cx="332105" cy="76200"/>
                                </a:xfrm>
                                <a:prstGeom prst="rect">
                                  <a:avLst/>
                                </a:prstGeom>
                              </pic:spPr>
                            </pic:pic>
                          </a:graphicData>
                        </a:graphic>
                      </wp:inline>
                    </w:drawing>
                  </w:r>
                </w:p>
              </w:txbxContent>
            </v:textbox>
            <w10:wrap anchorx="page" anchory="page"/>
          </v:shape>
        </w:pict>
      </w:r>
      <w:r w:rsidRPr="002574A4">
        <w:pict>
          <v:shape id="_x0000_s1293" type="#_x0000_t202" style="position:absolute;left:0;text-align:left;margin-left:540.25pt;margin-top:696.5pt;width:26.15pt;height:115.4pt;z-index:-25157120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465580"/>
                        <wp:effectExtent l="0" t="0" r="0" b="0"/>
                        <wp:docPr id="543" name="Picture"/>
                        <wp:cNvGraphicFramePr/>
                        <a:graphic xmlns:a="http://schemas.openxmlformats.org/drawingml/2006/main">
                          <a:graphicData uri="http://schemas.openxmlformats.org/drawingml/2006/picture">
                            <pic:pic xmlns:pic="http://schemas.openxmlformats.org/drawingml/2006/picture">
                              <pic:nvPicPr>
                                <pic:cNvPr id="544" name="test1"/>
                                <pic:cNvPicPr preferRelativeResize="0"/>
                              </pic:nvPicPr>
                              <pic:blipFill>
                                <a:blip r:embed="rId150"/>
                                <a:stretch>
                                  <a:fillRect/>
                                </a:stretch>
                              </pic:blipFill>
                              <pic:spPr>
                                <a:xfrm>
                                  <a:off x="0" y="0"/>
                                  <a:ext cx="332105" cy="1465580"/>
                                </a:xfrm>
                                <a:prstGeom prst="rect">
                                  <a:avLst/>
                                </a:prstGeom>
                              </pic:spPr>
                            </pic:pic>
                          </a:graphicData>
                        </a:graphic>
                      </wp:inline>
                    </w:drawing>
                  </w:r>
                </w:p>
              </w:txbxContent>
            </v:textbox>
            <w10:wrap anchorx="page" anchory="page"/>
          </v:shape>
        </w:pict>
      </w:r>
      <w:r w:rsidRPr="002574A4">
        <w:pict>
          <v:line id="_x0000_s1292" style="position:absolute;left:0;text-align:left;z-index:251420672;mso-position-horizontal-relative:page;mso-position-vertical-relative:page" from="540.5pt,672.5pt" to="566.45pt,672.5pt" strokeweight=".95pt">
            <w10:wrap anchorx="page" anchory="page"/>
          </v:line>
        </w:pict>
      </w:r>
      <w:r w:rsidRPr="002574A4">
        <w:pict>
          <v:line id="_x0000_s1291" style="position:absolute;left:0;text-align:left;z-index:251421696;mso-position-horizontal-relative:page;mso-position-vertical-relative:page" from="540.5pt,683.5pt" to="566.45pt,683.5pt" strokeweight=".95pt">
            <w10:wrap anchorx="page" anchory="page"/>
          </v:line>
        </w:pict>
      </w:r>
      <w:r w:rsidRPr="002574A4">
        <w:pict>
          <v:line id="_x0000_s1290" style="position:absolute;left:0;text-align:left;z-index:251422720;mso-position-horizontal-relative:page;mso-position-vertical-relative:page" from="540.5pt,687.35pt" to="566.45pt,687.35pt" strokeweight=".95pt">
            <w10:wrap anchorx="page" anchory="page"/>
          </v:line>
        </w:pict>
      </w:r>
      <w:r w:rsidR="00434086">
        <w:rPr>
          <w:rFonts w:ascii="Arial" w:eastAsia="Arial" w:hAnsi="Arial"/>
          <w:i/>
          <w:color w:val="000000"/>
          <w:sz w:val="20"/>
          <w:lang w:val="es-ES"/>
        </w:rPr>
        <w:tab/>
        <w:t>ejecución del contrato y cumplimiento de la oferta. Los gastos de personal que supongan estas contratacione</w:t>
      </w:r>
      <w:r w:rsidR="00434086">
        <w:rPr>
          <w:rFonts w:ascii="Arial" w:eastAsia="Arial" w:hAnsi="Arial"/>
          <w:i/>
          <w:color w:val="000000"/>
          <w:sz w:val="20"/>
          <w:lang w:val="es-ES"/>
        </w:rPr>
        <w:tab/>
        <w:t xml:space="preserve"> </w:t>
      </w:r>
      <w:r w:rsidR="00434086">
        <w:rPr>
          <w:rFonts w:ascii="Arial" w:eastAsia="Arial" w:hAnsi="Arial"/>
          <w:i/>
          <w:color w:val="000000"/>
          <w:sz w:val="20"/>
          <w:lang w:val="es-ES"/>
        </w:rPr>
        <w:br/>
        <w:t>temporales, no serán, en ningún caso y bajo ningún concepto, repercutibles al órgano de contratación y s</w:t>
      </w:r>
      <w:r w:rsidR="00434086">
        <w:rPr>
          <w:rFonts w:ascii="Arial" w:eastAsia="Arial" w:hAnsi="Arial"/>
          <w:i/>
          <w:color w:val="000000"/>
          <w:sz w:val="20"/>
          <w:lang w:val="es-ES"/>
        </w:rPr>
        <w:t xml:space="preserve"> entienden incluidos en la oferta presentada.</w:t>
      </w:r>
    </w:p>
    <w:p w:rsidR="002574A4" w:rsidRDefault="002574A4">
      <w:pPr>
        <w:sectPr w:rsidR="002574A4">
          <w:pgSz w:w="11909" w:h="16838"/>
          <w:pgMar w:top="3240" w:right="897" w:bottom="269" w:left="994" w:header="720" w:footer="720" w:gutter="0"/>
          <w:cols w:space="720"/>
        </w:sectPr>
      </w:pPr>
    </w:p>
    <w:tbl>
      <w:tblPr>
        <w:tblW w:w="0" w:type="auto"/>
        <w:tblLayout w:type="fixed"/>
        <w:tblCellMar>
          <w:left w:w="0" w:type="dxa"/>
          <w:right w:w="0" w:type="dxa"/>
        </w:tblCellMar>
        <w:tblLook w:val="0000"/>
      </w:tblPr>
      <w:tblGrid>
        <w:gridCol w:w="1716"/>
        <w:gridCol w:w="8302"/>
      </w:tblGrid>
      <w:tr w:rsidR="002574A4">
        <w:tblPrEx>
          <w:tblCellMar>
            <w:top w:w="0" w:type="dxa"/>
            <w:bottom w:w="0" w:type="dxa"/>
          </w:tblCellMar>
        </w:tblPrEx>
        <w:trPr>
          <w:trHeight w:hRule="exact" w:val="1785"/>
        </w:trPr>
        <w:tc>
          <w:tcPr>
            <w:tcW w:w="1716"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1"/>
              <w:jc w:val="right"/>
              <w:textAlignment w:val="baseline"/>
            </w:pPr>
            <w:r>
              <w:rPr>
                <w:noProof/>
                <w:lang w:val="es-ES" w:eastAsia="es-ES"/>
              </w:rPr>
              <w:lastRenderedPageBreak/>
              <w:drawing>
                <wp:inline distT="0" distB="0" distL="0" distR="0">
                  <wp:extent cx="911225" cy="1112520"/>
                  <wp:effectExtent l="0" t="0" r="0" b="0"/>
                  <wp:docPr id="545" name="Picture"/>
                  <wp:cNvGraphicFramePr/>
                  <a:graphic xmlns:a="http://schemas.openxmlformats.org/drawingml/2006/main">
                    <a:graphicData uri="http://schemas.openxmlformats.org/drawingml/2006/picture">
                      <pic:pic xmlns:pic="http://schemas.openxmlformats.org/drawingml/2006/picture">
                        <pic:nvPicPr>
                          <pic:cNvPr id="54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2"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right="72"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18"/>
        </w:numPr>
        <w:tabs>
          <w:tab w:val="clear" w:pos="720"/>
          <w:tab w:val="left" w:pos="792"/>
        </w:tabs>
        <w:spacing w:before="158"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Las actuaciones del Lote 2: Actuaciones en las zonas verdes, se realizan con personal, maquinaria y medios distintos a los del Lote 1, y en la cantidad que necesite la empresa para realizar las actuaciones que, en su caso, le sean solicitadas.</w:t>
      </w:r>
    </w:p>
    <w:p w:rsidR="002574A4" w:rsidRDefault="00434086">
      <w:pPr>
        <w:spacing w:before="476" w:line="229"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estará obligada a afiliar a la Seguridad Social al personal que tenga dependencia laboral de éste en la forma prevista por las leyes y demás disposiciones en vigor; a tal efecto, confeccionará las relaciones nominales de trabajador</w:t>
      </w:r>
      <w:r>
        <w:rPr>
          <w:rFonts w:ascii="Arial" w:eastAsia="Arial" w:hAnsi="Arial"/>
          <w:i/>
          <w:color w:val="000000"/>
          <w:sz w:val="20"/>
          <w:lang w:val="es-ES"/>
        </w:rPr>
        <w:t>es, RNT, correspondientes y se realizarán las cotizaciones que procedan a la Seguridad Social, retenciones de I.R.P.F., etc.</w:t>
      </w:r>
    </w:p>
    <w:p w:rsidR="002574A4" w:rsidRDefault="00434086">
      <w:pPr>
        <w:spacing w:before="472"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Sin perjuicio de la ejecución de los acuerdos que los trabajadores y empresarios alcancen en sucesivas negociaciones colectivas, en</w:t>
      </w:r>
      <w:r>
        <w:rPr>
          <w:rFonts w:ascii="Arial" w:eastAsia="Arial" w:hAnsi="Arial"/>
          <w:i/>
          <w:color w:val="000000"/>
          <w:sz w:val="20"/>
          <w:lang w:val="es-ES"/>
        </w:rPr>
        <w:t xml:space="preserve"> ningún caso podrá repercutir el contratista al Ayuntamiento, ningún incremento de costes derivado de dicha negociación colectiva, ya sean incrementos retributivos u otras ventajas socio laborales con repercusión económica.</w:t>
      </w:r>
    </w:p>
    <w:p w:rsidR="002574A4" w:rsidRDefault="00434086">
      <w:pPr>
        <w:spacing w:before="12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Los acuerdos entre empresario y </w:t>
      </w:r>
      <w:r>
        <w:rPr>
          <w:rFonts w:ascii="Arial" w:eastAsia="Arial" w:hAnsi="Arial"/>
          <w:i/>
          <w:color w:val="000000"/>
          <w:sz w:val="20"/>
          <w:lang w:val="es-ES"/>
        </w:rPr>
        <w:t>trabajadores no podrán ser alegados frente al órgano de contratación a efectos de acreditar la ruptura del equilibrio económico de la contratación que implique su mantenimiento por el órgano de contratación.</w:t>
      </w:r>
    </w:p>
    <w:p w:rsidR="002574A4" w:rsidRDefault="00434086">
      <w:pPr>
        <w:spacing w:before="475" w:line="229"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Cuando algún conflicto colectivo entre la empresa adjudicataria y sus trabajadores desemboque en una huelga, la empresa procurará que el ejercicio de este derecho por parte de los trabajadores no suponga ningún riesgo para la seguridad de los ciudadanos de</w:t>
      </w:r>
      <w:r>
        <w:rPr>
          <w:rFonts w:ascii="Arial" w:eastAsia="Arial" w:hAnsi="Arial"/>
          <w:i/>
          <w:color w:val="000000"/>
          <w:sz w:val="20"/>
          <w:lang w:val="es-ES"/>
        </w:rPr>
        <w:t>l municipio ni para la supervivencia de la vegetación, teniendo en cuenta los servicios más susceptibles de generar estos problemas y atendiendo a la época del año en que se produzca la huelga, bien por cuestiones climatológicas, periodos festivos o vacaci</w:t>
      </w:r>
      <w:r>
        <w:rPr>
          <w:rFonts w:ascii="Arial" w:eastAsia="Arial" w:hAnsi="Arial"/>
          <w:i/>
          <w:color w:val="000000"/>
          <w:sz w:val="20"/>
          <w:lang w:val="es-ES"/>
        </w:rPr>
        <w:t>onales, para lo cual se garantizará el cumplimiento de los servicios mínimos que fije la autoridad laboral, reputándose su inobservancia como incumplimiento de una obligación contractual esencial.</w:t>
      </w:r>
    </w:p>
    <w:p w:rsidR="002574A4" w:rsidRDefault="002574A4">
      <w:pPr>
        <w:spacing w:before="473" w:line="230" w:lineRule="exact"/>
        <w:ind w:left="72" w:right="72"/>
        <w:jc w:val="both"/>
        <w:textAlignment w:val="baseline"/>
        <w:rPr>
          <w:rFonts w:ascii="Arial" w:eastAsia="Arial" w:hAnsi="Arial"/>
          <w:i/>
          <w:color w:val="000000"/>
          <w:sz w:val="20"/>
          <w:lang w:val="es-ES"/>
        </w:rPr>
      </w:pPr>
      <w:r w:rsidRPr="002574A4">
        <w:pict>
          <v:shape id="_x0000_s1289" type="#_x0000_t202" style="position:absolute;left:0;text-align:left;margin-left:540.25pt;margin-top:501.85pt;width:41.7pt;height:310.05pt;z-index:-25157017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547" name="Picture"/>
                              <wp:cNvGraphicFramePr/>
                              <a:graphic xmlns:a="http://schemas.openxmlformats.org/drawingml/2006/main">
                                <a:graphicData uri="http://schemas.openxmlformats.org/drawingml/2006/picture">
                                  <pic:pic xmlns:pic="http://schemas.openxmlformats.org/drawingml/2006/picture">
                                    <pic:nvPicPr>
                                      <pic:cNvPr id="54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Verificac</w:t>
                        </w:r>
                        <w:r>
                          <w:rPr>
                            <w:rFonts w:ascii="Arial" w:eastAsia="Arial" w:hAnsi="Arial"/>
                            <w:color w:val="000000"/>
                            <w:spacing w:val="-1"/>
                            <w:sz w:val="12"/>
                            <w:lang w:val="es-ES"/>
                          </w:rPr>
                          <w:t xml:space="preserve">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111 de 194</w:t>
                        </w:r>
                      </w:p>
                    </w:tc>
                  </w:tr>
                </w:tbl>
                <w:p w:rsidR="002574A4" w:rsidRDefault="002574A4"/>
              </w:txbxContent>
            </v:textbox>
            <w10:wrap type="square" anchorx="page" anchory="page"/>
          </v:shape>
        </w:pict>
      </w:r>
      <w:r w:rsidR="00434086">
        <w:rPr>
          <w:rFonts w:ascii="Arial" w:eastAsia="Arial" w:hAnsi="Arial"/>
          <w:i/>
          <w:color w:val="000000"/>
          <w:sz w:val="20"/>
          <w:lang w:val="es-ES"/>
        </w:rPr>
        <w:t>La huelga de los trabajadores del adjudicatario es uno de los riesgos normales de la actividad empresarial que debe ser asumido por éste en la ejecución del contrato, de modo que los efectos económicos desfavorables para la empresa no pueden ser repercutid</w:t>
      </w:r>
      <w:r w:rsidR="00434086">
        <w:rPr>
          <w:rFonts w:ascii="Arial" w:eastAsia="Arial" w:hAnsi="Arial"/>
          <w:i/>
          <w:color w:val="000000"/>
          <w:sz w:val="20"/>
          <w:lang w:val="es-ES"/>
        </w:rPr>
        <w:t>os sobre la Administración. Es por ello que, ante la falta de prestación del servicio durante el tiempo que dure la huelga, se procederá a deducir del precio a abonar, los trabajos no realizados según valoración que realizará el Técnico Municipal.</w:t>
      </w:r>
    </w:p>
    <w:p w:rsidR="002574A4" w:rsidRDefault="00434086">
      <w:pPr>
        <w:spacing w:before="120"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El perso</w:t>
      </w:r>
      <w:r>
        <w:rPr>
          <w:rFonts w:ascii="Arial" w:eastAsia="Arial" w:hAnsi="Arial"/>
          <w:i/>
          <w:color w:val="000000"/>
          <w:sz w:val="20"/>
          <w:lang w:val="es-ES"/>
        </w:rPr>
        <w:t>nal definido como mínimo en el PPTP, para el Lote 1, tendrá dedicación exclusiva para el Servicio que se contrata, no pudiendo ser utilizado en otros servicios ajenos al mismo.</w:t>
      </w:r>
    </w:p>
    <w:p w:rsidR="002574A4" w:rsidRDefault="00434086">
      <w:pPr>
        <w:spacing w:before="123"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personal de la empresa adjudicataria, en ningún supuesto podrá considerarse </w:t>
      </w:r>
      <w:r>
        <w:rPr>
          <w:rFonts w:ascii="Arial" w:eastAsia="Arial" w:hAnsi="Arial"/>
          <w:i/>
          <w:color w:val="000000"/>
          <w:sz w:val="20"/>
          <w:lang w:val="es-ES"/>
        </w:rPr>
        <w:t>con relación laboral, contractual o de naturaleza alguna respecto al Ayuntamiento, debiendo la empresa tener debidamente informado a su personal de dicho extremo. A la extinción del contrato no podrá producirse, en ningún caso, la consolidación de las pers</w:t>
      </w:r>
      <w:r>
        <w:rPr>
          <w:rFonts w:ascii="Arial" w:eastAsia="Arial" w:hAnsi="Arial"/>
          <w:i/>
          <w:color w:val="000000"/>
          <w:sz w:val="20"/>
          <w:lang w:val="es-ES"/>
        </w:rPr>
        <w:t>onas que hayan realizado los trabajos objeto del contrato como personal del Ayuntamiento. Será de aplicación, en su caso, lo establecido en la legislación vigente y/o en el convenio sectorial que le afecte.</w:t>
      </w:r>
    </w:p>
    <w:p w:rsidR="002574A4" w:rsidRDefault="00434086">
      <w:pPr>
        <w:spacing w:before="109" w:line="236"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Además, serán obligaciones de la empresa adjudica</w:t>
      </w:r>
      <w:r>
        <w:rPr>
          <w:rFonts w:ascii="Arial" w:eastAsia="Arial" w:hAnsi="Arial"/>
          <w:i/>
          <w:color w:val="000000"/>
          <w:sz w:val="20"/>
          <w:lang w:val="es-ES"/>
        </w:rPr>
        <w:t>taria las establecidas en el Pliego de Prescripciones Técnicas Particulares.</w:t>
      </w:r>
    </w:p>
    <w:p w:rsidR="002574A4" w:rsidRDefault="00434086">
      <w:pPr>
        <w:spacing w:before="1205" w:line="251" w:lineRule="exact"/>
        <w:ind w:left="9000" w:right="72"/>
        <w:textAlignment w:val="baseline"/>
        <w:rPr>
          <w:rFonts w:ascii="Arial" w:eastAsia="Arial" w:hAnsi="Arial"/>
          <w:color w:val="000000"/>
          <w:spacing w:val="15"/>
          <w:lang w:val="es-ES"/>
        </w:rPr>
      </w:pPr>
      <w:r>
        <w:rPr>
          <w:rFonts w:ascii="Arial" w:eastAsia="Arial" w:hAnsi="Arial"/>
          <w:color w:val="000000"/>
          <w:spacing w:val="15"/>
          <w:lang w:val="es-ES"/>
        </w:rPr>
        <w:t>111</w:t>
      </w:r>
    </w:p>
    <w:p w:rsidR="002574A4" w:rsidRDefault="002574A4">
      <w:pPr>
        <w:sectPr w:rsidR="002574A4">
          <w:pgSz w:w="11909" w:h="16838"/>
          <w:pgMar w:top="940" w:right="1140" w:bottom="269" w:left="751" w:header="720" w:footer="720" w:gutter="0"/>
          <w:cols w:space="720"/>
        </w:sectPr>
      </w:pPr>
    </w:p>
    <w:p w:rsidR="002574A4" w:rsidRDefault="00434086">
      <w:pPr>
        <w:spacing w:before="10" w:line="229"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El resultado del contrato de servicios será propiedad del Ayuntamiento, pudiendo recabar en cualquier momento los documentos que lo integren. A la finalización del contrato, la empresa adjudicataria tiene la obligación de entregar al Ayuntamiento, en sopor</w:t>
      </w:r>
      <w:r>
        <w:rPr>
          <w:rFonts w:ascii="Arial" w:eastAsia="Arial" w:hAnsi="Arial"/>
          <w:i/>
          <w:color w:val="000000"/>
          <w:sz w:val="20"/>
          <w:lang w:val="es-ES"/>
        </w:rPr>
        <w:t>te físico e informático, todos los datos, cálculos, procesos y procedimientos empleados durante la realización de los trabajos objeto del servicio. Asimismo, los derechos de explotación del contrato que constituyan objeto de propiedad intelectual se entend</w:t>
      </w:r>
      <w:r>
        <w:rPr>
          <w:rFonts w:ascii="Arial" w:eastAsia="Arial" w:hAnsi="Arial"/>
          <w:i/>
          <w:color w:val="000000"/>
          <w:sz w:val="20"/>
          <w:lang w:val="es-ES"/>
        </w:rPr>
        <w:t>erán expresamente cedidos en exclusiva al Ayuntamiento quedando en propiedad de la entidad local, sin que puedan ser reproducidos total o parcialmente sin previa y expresa autorización del Órgano de Contratación.</w:t>
      </w:r>
    </w:p>
    <w:p w:rsidR="002574A4" w:rsidRDefault="00434086">
      <w:pPr>
        <w:spacing w:before="528" w:line="232" w:lineRule="exact"/>
        <w:ind w:left="792"/>
        <w:textAlignment w:val="baseline"/>
        <w:rPr>
          <w:rFonts w:ascii="Arial" w:eastAsia="Arial" w:hAnsi="Arial"/>
          <w:b/>
          <w:i/>
          <w:color w:val="000000"/>
          <w:sz w:val="20"/>
          <w:lang w:val="es-ES"/>
        </w:rPr>
      </w:pPr>
      <w:r>
        <w:rPr>
          <w:rFonts w:ascii="Arial" w:eastAsia="Arial" w:hAnsi="Arial"/>
          <w:b/>
          <w:i/>
          <w:color w:val="000000"/>
          <w:sz w:val="20"/>
          <w:lang w:val="es-ES"/>
        </w:rPr>
        <w:t>25. CONDICIONES ESPECIALES DE EJECUCIÓN</w:t>
      </w:r>
    </w:p>
    <w:p w:rsidR="002574A4" w:rsidRDefault="00434086">
      <w:pPr>
        <w:spacing w:before="469"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el artículo 202 de la LCSP, se establecen las siguientes condiciones especiales de ejecución del contrato al contratista adjudicatario:</w:t>
      </w:r>
    </w:p>
    <w:p w:rsidR="002574A4" w:rsidRDefault="00434086">
      <w:pPr>
        <w:spacing w:before="473" w:line="230" w:lineRule="exact"/>
        <w:textAlignment w:val="baseline"/>
        <w:rPr>
          <w:rFonts w:ascii="Arial" w:eastAsia="Arial" w:hAnsi="Arial"/>
          <w:b/>
          <w:i/>
          <w:color w:val="000000"/>
          <w:sz w:val="20"/>
          <w:lang w:val="es-ES"/>
        </w:rPr>
      </w:pPr>
      <w:r>
        <w:rPr>
          <w:rFonts w:ascii="Arial" w:eastAsia="Arial" w:hAnsi="Arial"/>
          <w:b/>
          <w:i/>
          <w:color w:val="000000"/>
          <w:sz w:val="20"/>
          <w:lang w:val="es-ES"/>
        </w:rPr>
        <w:t>Consideraciones de tipo ambiental:</w:t>
      </w:r>
    </w:p>
    <w:p w:rsidR="002574A4" w:rsidRDefault="00434086">
      <w:pPr>
        <w:numPr>
          <w:ilvl w:val="0"/>
          <w:numId w:val="24"/>
        </w:numPr>
        <w:spacing w:before="115" w:line="250" w:lineRule="exact"/>
        <w:ind w:left="0"/>
        <w:textAlignment w:val="baseline"/>
        <w:rPr>
          <w:rFonts w:ascii="Arial" w:eastAsia="Arial" w:hAnsi="Arial"/>
          <w:b/>
          <w:i/>
          <w:color w:val="000000"/>
          <w:sz w:val="20"/>
          <w:lang w:val="es-ES"/>
        </w:rPr>
      </w:pPr>
      <w:r>
        <w:rPr>
          <w:rFonts w:ascii="Arial" w:eastAsia="Arial" w:hAnsi="Arial"/>
          <w:b/>
          <w:i/>
          <w:color w:val="000000"/>
          <w:sz w:val="20"/>
          <w:lang w:val="es-ES"/>
        </w:rPr>
        <w:t>Uso de bolsas de plástico compostables para el d</w:t>
      </w:r>
      <w:r>
        <w:rPr>
          <w:rFonts w:ascii="Arial" w:eastAsia="Arial" w:hAnsi="Arial"/>
          <w:b/>
          <w:i/>
          <w:color w:val="000000"/>
          <w:sz w:val="20"/>
          <w:lang w:val="es-ES"/>
        </w:rPr>
        <w:t>epósito de los residuos.</w:t>
      </w:r>
    </w:p>
    <w:p w:rsidR="002574A4" w:rsidRDefault="00434086">
      <w:pPr>
        <w:spacing w:before="114"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Han de cumplir los requisitos establecidos en el Real Decreto 293/2018, de 18 de mayo, sobre reducción del consumo de bolsas de plástico, y por el que se crea el Registro de Productores.</w:t>
      </w:r>
    </w:p>
    <w:p w:rsidR="002574A4" w:rsidRDefault="00434086">
      <w:pPr>
        <w:numPr>
          <w:ilvl w:val="0"/>
          <w:numId w:val="24"/>
        </w:numPr>
        <w:spacing w:before="117" w:line="250" w:lineRule="exact"/>
        <w:ind w:left="0"/>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Envases y embalajes.</w:t>
      </w:r>
    </w:p>
    <w:p w:rsidR="002574A4" w:rsidRDefault="00434086">
      <w:pPr>
        <w:spacing w:before="117" w:line="231"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Los envases y embalajes</w:t>
      </w:r>
      <w:r>
        <w:rPr>
          <w:rFonts w:ascii="Arial" w:eastAsia="Arial" w:hAnsi="Arial"/>
          <w:i/>
          <w:color w:val="000000"/>
          <w:sz w:val="20"/>
          <w:lang w:val="es-ES"/>
        </w:rPr>
        <w:t xml:space="preserve"> serán valorizables mediante compostaje y biodegradación, es decir que puedan ser recuperados de la corriente de los residuos sólidos ordinarios para volver a ser utilizado.</w:t>
      </w:r>
    </w:p>
    <w:p w:rsidR="002574A4" w:rsidRDefault="00434086">
      <w:pPr>
        <w:spacing w:before="122" w:line="228" w:lineRule="exact"/>
        <w:textAlignment w:val="baseline"/>
        <w:rPr>
          <w:rFonts w:ascii="Arial" w:eastAsia="Arial" w:hAnsi="Arial"/>
          <w:i/>
          <w:color w:val="000000"/>
          <w:sz w:val="20"/>
          <w:lang w:val="es-ES"/>
        </w:rPr>
      </w:pPr>
      <w:r>
        <w:rPr>
          <w:rFonts w:ascii="Arial" w:eastAsia="Arial" w:hAnsi="Arial"/>
          <w:i/>
          <w:color w:val="000000"/>
          <w:sz w:val="20"/>
          <w:lang w:val="es-ES"/>
        </w:rPr>
        <w:t>Deberán cumplir con la norma europea UNE-EN 13432:2000, envases y embalajes.</w:t>
      </w:r>
    </w:p>
    <w:p w:rsidR="002574A4" w:rsidRDefault="002574A4">
      <w:pPr>
        <w:spacing w:before="473" w:line="230" w:lineRule="exact"/>
        <w:ind w:right="72"/>
        <w:jc w:val="both"/>
        <w:textAlignment w:val="baseline"/>
        <w:rPr>
          <w:rFonts w:ascii="Arial" w:eastAsia="Arial" w:hAnsi="Arial"/>
          <w:b/>
          <w:i/>
          <w:color w:val="000000"/>
          <w:sz w:val="20"/>
          <w:lang w:val="es-ES"/>
        </w:rPr>
      </w:pPr>
      <w:r w:rsidRPr="002574A4">
        <w:pict>
          <v:shape id="_x0000_s1288" type="#_x0000_t202" style="position:absolute;left:0;text-align:left;margin-left:566.4pt;margin-top:508.1pt;width:15.55pt;height:303.6pt;z-index:-251569152;mso-wrap-distance-left:0;mso-wrap-distance-right:0;mso-position-horizontal-relative:page;mso-position-vertical-relative:page" filled="f" stroked="f">
            <v:textbox style="layout-flow:vertical;mso-layout-flow-alt:bottom-to-top" inset="0,0,0,0">
              <w:txbxContent>
                <w:p w:rsidR="002574A4" w:rsidRDefault="00434086">
                  <w:pPr>
                    <w:spacing w:before="61"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Có</w:t>
                  </w:r>
                  <w:r>
                    <w:rPr>
                      <w:rFonts w:ascii="Arial" w:eastAsia="Arial" w:hAnsi="Arial"/>
                      <w:color w:val="000000"/>
                      <w:spacing w:val="-2"/>
                      <w:sz w:val="12"/>
                      <w:lang w:val="es-ES"/>
                    </w:rPr>
                    <w:t xml:space="preserve">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112 de 194</w:t>
                  </w:r>
                </w:p>
              </w:txbxContent>
            </v:textbox>
            <w10:wrap type="square" anchorx="page" anchory="page"/>
          </v:shape>
        </w:pict>
      </w:r>
      <w:r w:rsidRPr="002574A4">
        <w:pict>
          <v:shape id="_x0000_s1287" type="#_x0000_t202" style="position:absolute;left:0;text-align:left;margin-left:540.25pt;margin-top:501.85pt;width:26.15pt;height:53.05pt;z-index:-25156812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673735"/>
                        <wp:effectExtent l="0" t="0" r="0" b="0"/>
                        <wp:docPr id="549" name="Picture"/>
                        <wp:cNvGraphicFramePr/>
                        <a:graphic xmlns:a="http://schemas.openxmlformats.org/drawingml/2006/main">
                          <a:graphicData uri="http://schemas.openxmlformats.org/drawingml/2006/picture">
                            <pic:pic xmlns:pic="http://schemas.openxmlformats.org/drawingml/2006/picture">
                              <pic:nvPicPr>
                                <pic:cNvPr id="550" name="test1"/>
                                <pic:cNvPicPr preferRelativeResize="0"/>
                              </pic:nvPicPr>
                              <pic:blipFill>
                                <a:blip r:embed="rId151"/>
                                <a:stretch>
                                  <a:fillRect/>
                                </a:stretch>
                              </pic:blipFill>
                              <pic:spPr>
                                <a:xfrm>
                                  <a:off x="0" y="0"/>
                                  <a:ext cx="332105" cy="673735"/>
                                </a:xfrm>
                                <a:prstGeom prst="rect">
                                  <a:avLst/>
                                </a:prstGeom>
                              </pic:spPr>
                            </pic:pic>
                          </a:graphicData>
                        </a:graphic>
                      </wp:inline>
                    </w:drawing>
                  </w:r>
                </w:p>
              </w:txbxContent>
            </v:textbox>
            <w10:wrap anchorx="page" anchory="page"/>
          </v:shape>
        </w:pict>
      </w:r>
      <w:r w:rsidR="00434086">
        <w:rPr>
          <w:rFonts w:ascii="Arial" w:eastAsia="Arial" w:hAnsi="Arial"/>
          <w:b/>
          <w:i/>
          <w:color w:val="000000"/>
          <w:sz w:val="20"/>
          <w:lang w:val="es-ES"/>
        </w:rPr>
        <w:t>Condición especial de ejecución del contrato de carácter social referente al convenio colectivo de aplicación</w:t>
      </w:r>
      <w:r w:rsidR="00434086">
        <w:rPr>
          <w:rFonts w:ascii="Arial" w:eastAsia="Arial" w:hAnsi="Arial"/>
          <w:i/>
          <w:color w:val="000000"/>
          <w:sz w:val="20"/>
          <w:lang w:val="es-ES"/>
        </w:rPr>
        <w:t>:</w:t>
      </w:r>
    </w:p>
    <w:p w:rsidR="002574A4" w:rsidRDefault="002574A4">
      <w:pPr>
        <w:spacing w:before="470" w:line="230" w:lineRule="exact"/>
        <w:textAlignment w:val="baseline"/>
        <w:rPr>
          <w:rFonts w:ascii="Arial" w:eastAsia="Arial" w:hAnsi="Arial"/>
          <w:i/>
          <w:color w:val="000000"/>
          <w:sz w:val="20"/>
          <w:lang w:val="es-ES"/>
        </w:rPr>
      </w:pPr>
      <w:r w:rsidRPr="002574A4">
        <w:pict>
          <v:shape id="_x0000_s1286" type="#_x0000_t202" style="position:absolute;margin-left:537.85pt;margin-top:555.6pt;width:28.55pt;height:30.7pt;z-index:-251567104;mso-wrap-distance-left:0;mso-wrap-distance-right:0;mso-position-horizontal-relative:page;mso-position-vertical-relative:page" filled="f" stroked="f">
            <v:textbox inset="0,0,0,0">
              <w:txbxContent>
                <w:p w:rsidR="002574A4" w:rsidRDefault="00434086">
                  <w:pPr>
                    <w:spacing w:before="48" w:after="249"/>
                    <w:ind w:left="48"/>
                    <w:textAlignment w:val="baseline"/>
                  </w:pPr>
                  <w:r>
                    <w:rPr>
                      <w:noProof/>
                      <w:lang w:val="es-ES" w:eastAsia="es-ES"/>
                    </w:rPr>
                    <w:drawing>
                      <wp:inline distT="0" distB="0" distL="0" distR="0">
                        <wp:extent cx="332105" cy="201295"/>
                        <wp:effectExtent l="0" t="0" r="0" b="0"/>
                        <wp:docPr id="551" name="Picture"/>
                        <wp:cNvGraphicFramePr/>
                        <a:graphic xmlns:a="http://schemas.openxmlformats.org/drawingml/2006/main">
                          <a:graphicData uri="http://schemas.openxmlformats.org/drawingml/2006/picture">
                            <pic:pic xmlns:pic="http://schemas.openxmlformats.org/drawingml/2006/picture">
                              <pic:nvPicPr>
                                <pic:cNvPr id="552" name="test1"/>
                                <pic:cNvPicPr preferRelativeResize="0"/>
                              </pic:nvPicPr>
                              <pic:blipFill>
                                <a:blip r:embed="rId152"/>
                                <a:stretch>
                                  <a:fillRect/>
                                </a:stretch>
                              </pic:blipFill>
                              <pic:spPr>
                                <a:xfrm>
                                  <a:off x="0" y="0"/>
                                  <a:ext cx="332105" cy="201295"/>
                                </a:xfrm>
                                <a:prstGeom prst="rect">
                                  <a:avLst/>
                                </a:prstGeom>
                              </pic:spPr>
                            </pic:pic>
                          </a:graphicData>
                        </a:graphic>
                      </wp:inline>
                    </w:drawing>
                  </w:r>
                </w:p>
              </w:txbxContent>
            </v:textbox>
            <w10:wrap type="square" anchorx="page" anchory="page"/>
          </v:shape>
        </w:pict>
      </w:r>
      <w:r w:rsidR="00434086">
        <w:rPr>
          <w:rFonts w:ascii="Arial" w:eastAsia="Arial" w:hAnsi="Arial"/>
          <w:i/>
          <w:color w:val="000000"/>
          <w:sz w:val="20"/>
          <w:lang w:val="es-ES"/>
        </w:rPr>
        <w:t>El adjudicatario se obliga a facilitar al órgano de contratación cuanta información se requiera sobre la condiciones de trabajo que, una vez adjudicado el contrato, se apliquen efectivamente a los trabajadores trabajadoras adscritas al contrato.</w:t>
      </w:r>
    </w:p>
    <w:p w:rsidR="002574A4" w:rsidRDefault="002574A4">
      <w:pPr>
        <w:spacing w:before="121" w:line="230" w:lineRule="exact"/>
        <w:ind w:right="144"/>
        <w:jc w:val="both"/>
        <w:textAlignment w:val="baseline"/>
        <w:rPr>
          <w:rFonts w:ascii="Arial" w:eastAsia="Arial" w:hAnsi="Arial"/>
          <w:i/>
          <w:color w:val="000000"/>
          <w:sz w:val="20"/>
          <w:lang w:val="es-ES"/>
        </w:rPr>
      </w:pPr>
      <w:r w:rsidRPr="002574A4">
        <w:pict>
          <v:shape id="_x0000_s1285" type="#_x0000_t202" style="position:absolute;left:0;text-align:left;margin-left:540.25pt;margin-top:575.05pt;width:26.15pt;height:21.1pt;z-index:-25156608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67970"/>
                        <wp:effectExtent l="0" t="0" r="0" b="0"/>
                        <wp:docPr id="553" name="Picture"/>
                        <wp:cNvGraphicFramePr/>
                        <a:graphic xmlns:a="http://schemas.openxmlformats.org/drawingml/2006/main">
                          <a:graphicData uri="http://schemas.openxmlformats.org/drawingml/2006/picture">
                            <pic:pic xmlns:pic="http://schemas.openxmlformats.org/drawingml/2006/picture">
                              <pic:nvPicPr>
                                <pic:cNvPr id="554" name="test1"/>
                                <pic:cNvPicPr preferRelativeResize="0"/>
                              </pic:nvPicPr>
                              <pic:blipFill>
                                <a:blip r:embed="rId153"/>
                                <a:stretch>
                                  <a:fillRect/>
                                </a:stretch>
                              </pic:blipFill>
                              <pic:spPr>
                                <a:xfrm>
                                  <a:off x="0" y="0"/>
                                  <a:ext cx="332105" cy="267970"/>
                                </a:xfrm>
                                <a:prstGeom prst="rect">
                                  <a:avLst/>
                                </a:prstGeom>
                              </pic:spPr>
                            </pic:pic>
                          </a:graphicData>
                        </a:graphic>
                      </wp:inline>
                    </w:drawing>
                  </w:r>
                </w:p>
              </w:txbxContent>
            </v:textbox>
            <w10:wrap anchorx="page" anchory="page"/>
          </v:shape>
        </w:pict>
      </w:r>
      <w:r w:rsidRPr="002574A4">
        <w:pict>
          <v:shape id="_x0000_s1284" type="#_x0000_t202" style="position:absolute;left:0;text-align:left;margin-left:540.25pt;margin-top:597.85pt;width:26.15pt;height:75.1pt;z-index:-25156505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953770"/>
                        <wp:effectExtent l="0" t="0" r="0" b="0"/>
                        <wp:docPr id="555" name="Picture"/>
                        <wp:cNvGraphicFramePr/>
                        <a:graphic xmlns:a="http://schemas.openxmlformats.org/drawingml/2006/main">
                          <a:graphicData uri="http://schemas.openxmlformats.org/drawingml/2006/picture">
                            <pic:pic xmlns:pic="http://schemas.openxmlformats.org/drawingml/2006/picture">
                              <pic:nvPicPr>
                                <pic:cNvPr id="556" name="test1"/>
                                <pic:cNvPicPr preferRelativeResize="0"/>
                              </pic:nvPicPr>
                              <pic:blipFill>
                                <a:blip r:embed="rId55"/>
                                <a:stretch>
                                  <a:fillRect/>
                                </a:stretch>
                              </pic:blipFill>
                              <pic:spPr>
                                <a:xfrm>
                                  <a:off x="0" y="0"/>
                                  <a:ext cx="332105" cy="95377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 xml:space="preserve">La empresa contratista durante la ejecución del contrato aplicará, a la totalidad de la plantilla adscrita al mism las condiciones de trabajo establecidas por el último convenio colectivo sectorial y territorial en vigor en el qu se encuadre la prestación </w:t>
      </w:r>
      <w:r w:rsidR="00434086">
        <w:rPr>
          <w:rFonts w:ascii="Arial" w:eastAsia="Arial" w:hAnsi="Arial"/>
          <w:i/>
          <w:color w:val="000000"/>
          <w:sz w:val="20"/>
          <w:lang w:val="es-ES"/>
        </w:rPr>
        <w:t>contractual o, en su caso, el convenio de empresa vigente que mejore lo dispuest en el citado convenio colectivo sectorial.</w:t>
      </w:r>
    </w:p>
    <w:p w:rsidR="002574A4" w:rsidRDefault="00434086">
      <w:pPr>
        <w:spacing w:before="473" w:line="230" w:lineRule="exact"/>
        <w:ind w:right="72"/>
        <w:textAlignment w:val="baseline"/>
        <w:rPr>
          <w:rFonts w:ascii="Arial" w:eastAsia="Arial" w:hAnsi="Arial"/>
          <w:i/>
          <w:color w:val="000000"/>
          <w:sz w:val="20"/>
          <w:lang w:val="es-ES"/>
        </w:rPr>
      </w:pPr>
      <w:r>
        <w:rPr>
          <w:rFonts w:ascii="Arial" w:eastAsia="Arial" w:hAnsi="Arial"/>
          <w:i/>
          <w:color w:val="000000"/>
          <w:sz w:val="20"/>
          <w:lang w:val="es-ES"/>
        </w:rPr>
        <w:t>La empresa adjudicataria deberá mantener las condiciones de trabajo de la plantilla adscrita al contrato durant toda su vigencia, in</w:t>
      </w:r>
      <w:r>
        <w:rPr>
          <w:rFonts w:ascii="Arial" w:eastAsia="Arial" w:hAnsi="Arial"/>
          <w:i/>
          <w:color w:val="000000"/>
          <w:sz w:val="20"/>
          <w:lang w:val="es-ES"/>
        </w:rPr>
        <w:t xml:space="preserve">cluidas las prórrogas, en los términos del convenio colectivo que resulte de aplicación </w:t>
      </w:r>
      <w:r>
        <w:rPr>
          <w:rFonts w:ascii="Arial" w:eastAsia="Arial" w:hAnsi="Arial"/>
          <w:i/>
          <w:color w:val="000000"/>
          <w:sz w:val="20"/>
          <w:u w:val="single"/>
          <w:lang w:val="es-ES"/>
        </w:rPr>
        <w:t xml:space="preserve">a </w:t>
      </w:r>
      <w:r>
        <w:rPr>
          <w:rFonts w:ascii="Arial" w:eastAsia="Arial" w:hAnsi="Arial"/>
          <w:i/>
          <w:color w:val="000000"/>
          <w:sz w:val="20"/>
          <w:lang w:val="es-ES"/>
        </w:rPr>
        <w:t>presentarse la oferta, aunque el mismo pierda posteriormente vigencia como consecuencia de la ultr actividad. Asimismo, deberá introducir cualquier mejora sobre la le</w:t>
      </w:r>
      <w:r>
        <w:rPr>
          <w:rFonts w:ascii="Arial" w:eastAsia="Arial" w:hAnsi="Arial"/>
          <w:i/>
          <w:color w:val="000000"/>
          <w:sz w:val="20"/>
          <w:lang w:val="es-ES"/>
        </w:rPr>
        <w:t>gislación laboral básica aplicable en virtud de convenio colectivo en vigor.</w:t>
      </w:r>
    </w:p>
    <w:p w:rsidR="002574A4" w:rsidRDefault="002574A4">
      <w:pPr>
        <w:spacing w:before="473" w:line="228" w:lineRule="exact"/>
        <w:textAlignment w:val="baseline"/>
        <w:rPr>
          <w:rFonts w:ascii="Arial" w:eastAsia="Arial" w:hAnsi="Arial"/>
          <w:i/>
          <w:color w:val="000000"/>
          <w:spacing w:val="-1"/>
          <w:sz w:val="20"/>
          <w:lang w:val="es-ES"/>
        </w:rPr>
      </w:pPr>
      <w:r w:rsidRPr="002574A4">
        <w:pict>
          <v:shape id="_x0000_s1283" type="#_x0000_t202" style="position:absolute;margin-left:540.25pt;margin-top:696.95pt;width:26.15pt;height:114.95pt;z-index:-25156403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459865"/>
                        <wp:effectExtent l="0" t="0" r="0" b="0"/>
                        <wp:docPr id="557" name="Picture"/>
                        <wp:cNvGraphicFramePr/>
                        <a:graphic xmlns:a="http://schemas.openxmlformats.org/drawingml/2006/main">
                          <a:graphicData uri="http://schemas.openxmlformats.org/drawingml/2006/picture">
                            <pic:pic xmlns:pic="http://schemas.openxmlformats.org/drawingml/2006/picture">
                              <pic:nvPicPr>
                                <pic:cNvPr id="558" name="test1"/>
                                <pic:cNvPicPr preferRelativeResize="0"/>
                              </pic:nvPicPr>
                              <pic:blipFill>
                                <a:blip r:embed="rId77"/>
                                <a:stretch>
                                  <a:fillRect/>
                                </a:stretch>
                              </pic:blipFill>
                              <pic:spPr>
                                <a:xfrm>
                                  <a:off x="0" y="0"/>
                                  <a:ext cx="332105" cy="1459865"/>
                                </a:xfrm>
                                <a:prstGeom prst="rect">
                                  <a:avLst/>
                                </a:prstGeom>
                              </pic:spPr>
                            </pic:pic>
                          </a:graphicData>
                        </a:graphic>
                      </wp:inline>
                    </w:drawing>
                  </w:r>
                </w:p>
              </w:txbxContent>
            </v:textbox>
            <w10:wrap anchorx="page" anchory="page"/>
          </v:shape>
        </w:pict>
      </w:r>
      <w:r w:rsidR="00434086">
        <w:rPr>
          <w:rFonts w:ascii="Arial" w:eastAsia="Arial" w:hAnsi="Arial"/>
          <w:i/>
          <w:color w:val="000000"/>
          <w:spacing w:val="-1"/>
          <w:sz w:val="20"/>
          <w:lang w:val="es-ES"/>
        </w:rPr>
        <w:t>Condición especial de ejecución del contrato de carácter social relativa al mantenimiento de la plantilla:</w:t>
      </w:r>
    </w:p>
    <w:p w:rsidR="002574A4" w:rsidRDefault="002574A4">
      <w:pPr>
        <w:sectPr w:rsidR="002574A4">
          <w:pgSz w:w="11909" w:h="16838"/>
          <w:pgMar w:top="3240" w:right="900" w:bottom="269" w:left="991" w:header="720" w:footer="720" w:gutter="0"/>
          <w:cols w:space="720"/>
        </w:sectPr>
      </w:pPr>
    </w:p>
    <w:tbl>
      <w:tblPr>
        <w:tblW w:w="0" w:type="auto"/>
        <w:tblLayout w:type="fixed"/>
        <w:tblCellMar>
          <w:left w:w="0" w:type="dxa"/>
          <w:right w:w="0" w:type="dxa"/>
        </w:tblCellMar>
        <w:tblLook w:val="0000"/>
      </w:tblPr>
      <w:tblGrid>
        <w:gridCol w:w="1713"/>
        <w:gridCol w:w="8305"/>
      </w:tblGrid>
      <w:tr w:rsidR="002574A4">
        <w:tblPrEx>
          <w:tblCellMar>
            <w:top w:w="0" w:type="dxa"/>
            <w:bottom w:w="0" w:type="dxa"/>
          </w:tblCellMar>
        </w:tblPrEx>
        <w:trPr>
          <w:trHeight w:hRule="exact" w:val="1785"/>
        </w:trPr>
        <w:tc>
          <w:tcPr>
            <w:tcW w:w="1713"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78"/>
              <w:jc w:val="right"/>
              <w:textAlignment w:val="baseline"/>
            </w:pPr>
            <w:r>
              <w:rPr>
                <w:noProof/>
                <w:lang w:val="es-ES" w:eastAsia="es-ES"/>
              </w:rPr>
              <w:lastRenderedPageBreak/>
              <w:drawing>
                <wp:inline distT="0" distB="0" distL="0" distR="0">
                  <wp:extent cx="911225" cy="1112520"/>
                  <wp:effectExtent l="0" t="0" r="0" b="0"/>
                  <wp:docPr id="559" name="Picture"/>
                  <wp:cNvGraphicFramePr/>
                  <a:graphic xmlns:a="http://schemas.openxmlformats.org/drawingml/2006/main">
                    <a:graphicData uri="http://schemas.openxmlformats.org/drawingml/2006/picture">
                      <pic:pic xmlns:pic="http://schemas.openxmlformats.org/drawingml/2006/picture">
                        <pic:nvPicPr>
                          <pic:cNvPr id="56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5"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495"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El adjudicatario procurará el mantenimiento de la plantilla adscrita al objeto del contrato, durante toda su vigencia, incluidas las prórrogas, sin que proceda suspensión o extinción de puestos de trabajo salvo por bajas voluntarias, despidos disciplinario</w:t>
      </w:r>
      <w:r>
        <w:rPr>
          <w:rFonts w:ascii="Arial" w:eastAsia="Arial" w:hAnsi="Arial"/>
          <w:i/>
          <w:color w:val="000000"/>
          <w:sz w:val="20"/>
          <w:lang w:val="es-ES"/>
        </w:rPr>
        <w:t>s o modificación del contrato por razones de estabilidad presupuestaria, debiendo guardarse una debida proporcionalidad en la contratación de hombres y mujeres, conforme a los planes de igualdad efectiva entre ambos sexos que tenga implantado el contratist</w:t>
      </w:r>
      <w:r>
        <w:rPr>
          <w:rFonts w:ascii="Arial" w:eastAsia="Arial" w:hAnsi="Arial"/>
          <w:i/>
          <w:color w:val="000000"/>
          <w:sz w:val="20"/>
          <w:lang w:val="es-ES"/>
        </w:rPr>
        <w:t>a.</w:t>
      </w:r>
    </w:p>
    <w:p w:rsidR="002574A4" w:rsidRDefault="00434086">
      <w:pPr>
        <w:spacing w:before="123"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Se establece, como condición especial de ejecución del contrato, de carácter social, el compromiso de la empresa adjudicataria, mediante declaración responsable, de que en el caso de que durante la vigencia del contrato se produjera la contratación de nuev</w:t>
      </w:r>
      <w:r>
        <w:rPr>
          <w:rFonts w:ascii="Arial" w:eastAsia="Arial" w:hAnsi="Arial"/>
          <w:i/>
          <w:color w:val="000000"/>
          <w:sz w:val="20"/>
          <w:lang w:val="es-ES"/>
        </w:rPr>
        <w:t>os trabajadores, sin que la medida pueda suponer el despido o reducción de jornada de los actuales trabajadores de la empresa, se incorporará al servicio adjudicado al menos una persona proveniente de los colectivos de personas desempleadas que se encuentr</w:t>
      </w:r>
      <w:r>
        <w:rPr>
          <w:rFonts w:ascii="Arial" w:eastAsia="Arial" w:hAnsi="Arial"/>
          <w:i/>
          <w:color w:val="000000"/>
          <w:sz w:val="20"/>
          <w:lang w:val="es-ES"/>
        </w:rPr>
        <w:t>an en especial dificultad para acceder al empleo y siempre que reúnan las condiciones de forma física y de capacidad necesarias para el desempeño de sus funciones, como:</w:t>
      </w:r>
    </w:p>
    <w:p w:rsidR="002574A4" w:rsidRDefault="00434086">
      <w:pPr>
        <w:spacing w:before="473"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Parados de larga duración.</w:t>
      </w:r>
    </w:p>
    <w:p w:rsidR="002574A4" w:rsidRDefault="00434086">
      <w:pPr>
        <w:spacing w:before="122" w:line="228" w:lineRule="exact"/>
        <w:ind w:lef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Mayores de 45 años.</w:t>
      </w:r>
    </w:p>
    <w:p w:rsidR="002574A4" w:rsidRDefault="00434086">
      <w:pPr>
        <w:spacing w:before="123"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Mujeres (en especial víctimas de violen</w:t>
      </w:r>
      <w:r>
        <w:rPr>
          <w:rFonts w:ascii="Arial" w:eastAsia="Arial" w:hAnsi="Arial"/>
          <w:i/>
          <w:color w:val="000000"/>
          <w:sz w:val="20"/>
          <w:lang w:val="es-ES"/>
        </w:rPr>
        <w:t>cia de género).</w:t>
      </w:r>
    </w:p>
    <w:p w:rsidR="002574A4" w:rsidRDefault="00434086">
      <w:pPr>
        <w:spacing w:before="122" w:line="228" w:lineRule="exact"/>
        <w:ind w:left="72"/>
        <w:textAlignment w:val="baseline"/>
        <w:rPr>
          <w:rFonts w:ascii="Arial" w:eastAsia="Arial" w:hAnsi="Arial"/>
          <w:i/>
          <w:color w:val="000000"/>
          <w:sz w:val="20"/>
          <w:lang w:val="es-ES"/>
        </w:rPr>
      </w:pPr>
      <w:r>
        <w:rPr>
          <w:rFonts w:ascii="Arial" w:eastAsia="Arial" w:hAnsi="Arial"/>
          <w:i/>
          <w:color w:val="000000"/>
          <w:sz w:val="20"/>
          <w:lang w:val="es-ES"/>
        </w:rPr>
        <w:t>Personas con discapacidad.</w:t>
      </w:r>
    </w:p>
    <w:p w:rsidR="002574A4" w:rsidRDefault="00434086">
      <w:pPr>
        <w:spacing w:before="478"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Condición especial de ejecución del contrato de carácter social referente a los salarios:</w:t>
      </w:r>
    </w:p>
    <w:p w:rsidR="002574A4" w:rsidRDefault="002574A4">
      <w:pPr>
        <w:spacing w:before="388" w:line="230" w:lineRule="exact"/>
        <w:ind w:left="72" w:right="72"/>
        <w:jc w:val="both"/>
        <w:textAlignment w:val="baseline"/>
        <w:rPr>
          <w:rFonts w:ascii="Arial" w:eastAsia="Arial" w:hAnsi="Arial"/>
          <w:i/>
          <w:color w:val="000000"/>
          <w:spacing w:val="1"/>
          <w:sz w:val="20"/>
          <w:lang w:val="es-ES"/>
        </w:rPr>
      </w:pPr>
      <w:r w:rsidRPr="002574A4">
        <w:pict>
          <v:shape id="_x0000_s1282" type="#_x0000_t202" style="position:absolute;left:0;text-align:left;margin-left:540.25pt;margin-top:501.85pt;width:41.7pt;height:310.05pt;z-index:-25156300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561" name="Picture"/>
                              <wp:cNvGraphicFramePr/>
                              <a:graphic xmlns:a="http://schemas.openxmlformats.org/drawingml/2006/main">
                                <a:graphicData uri="http://schemas.openxmlformats.org/drawingml/2006/picture">
                                  <pic:pic xmlns:pic="http://schemas.openxmlformats.org/drawingml/2006/picture">
                                    <pic:nvPicPr>
                                      <pic:cNvPr id="56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113 de 194</w:t>
                        </w:r>
                      </w:p>
                    </w:tc>
                  </w:tr>
                </w:tbl>
                <w:p w:rsidR="002574A4" w:rsidRDefault="002574A4"/>
              </w:txbxContent>
            </v:textbox>
            <w10:wrap type="square" anchorx="page" anchory="page"/>
          </v:shape>
        </w:pict>
      </w:r>
      <w:r w:rsidR="00434086">
        <w:rPr>
          <w:rFonts w:ascii="Arial" w:eastAsia="Arial" w:hAnsi="Arial"/>
          <w:i/>
          <w:color w:val="000000"/>
          <w:spacing w:val="1"/>
          <w:sz w:val="20"/>
          <w:lang w:val="es-ES"/>
        </w:rPr>
        <w:t>Las empresas licitadoras deberán garantizar que la oferta económica deberá ser adecuada para hacer frente al coste derivado de la aplicación del convenio colectivo que corresponda, sin que en ningún caso los precios/hora de los salarios puedan ser inferior</w:t>
      </w:r>
      <w:r w:rsidR="00434086">
        <w:rPr>
          <w:rFonts w:ascii="Arial" w:eastAsia="Arial" w:hAnsi="Arial"/>
          <w:i/>
          <w:color w:val="000000"/>
          <w:spacing w:val="1"/>
          <w:sz w:val="20"/>
          <w:lang w:val="es-ES"/>
        </w:rPr>
        <w:t>es a los precios/hora del convenio más los costes de Seguridad Social.</w:t>
      </w:r>
    </w:p>
    <w:p w:rsidR="002574A4" w:rsidRDefault="00434086">
      <w:pPr>
        <w:spacing w:before="122"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empresa adjudicataria deberá, a lo largo de toda la ejecución del contrato, abonar a los trabajadores y trabajadoras el salario mensual, en la cuantía y en los periodos establecidos </w:t>
      </w:r>
      <w:r>
        <w:rPr>
          <w:rFonts w:ascii="Arial" w:eastAsia="Arial" w:hAnsi="Arial"/>
          <w:i/>
          <w:color w:val="000000"/>
          <w:sz w:val="20"/>
          <w:lang w:val="es-ES"/>
        </w:rPr>
        <w:t>en el convenio colectivo de aplicación según la categoría profesional que corresponda, sin que en ningún caso el salario a abonar pueda ser inferior a aquel.</w:t>
      </w:r>
    </w:p>
    <w:p w:rsidR="002574A4" w:rsidRDefault="00434086">
      <w:pPr>
        <w:spacing w:before="125" w:line="229"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El adjudicatario deberá estar al corriente de pago de las nóminas del personal que participe en la</w:t>
      </w:r>
      <w:r>
        <w:rPr>
          <w:rFonts w:ascii="Arial" w:eastAsia="Arial" w:hAnsi="Arial"/>
          <w:i/>
          <w:color w:val="000000"/>
          <w:sz w:val="20"/>
          <w:lang w:val="es-ES"/>
        </w:rPr>
        <w:t xml:space="preserve"> ejecución del contrato. Se considerará que incumple la citada condición cuando se produzca el impago o un retraso en el abono de las nóminas en más de dos meses. El órgano de contratación podrá comprobar el estricto cumplimiento de los pagos que la empres</w:t>
      </w:r>
      <w:r>
        <w:rPr>
          <w:rFonts w:ascii="Arial" w:eastAsia="Arial" w:hAnsi="Arial"/>
          <w:i/>
          <w:color w:val="000000"/>
          <w:sz w:val="20"/>
          <w:lang w:val="es-ES"/>
        </w:rPr>
        <w:t>a contratista ha de hacer a los trabajadores y trabajadoras que participen en la ejecución del contrato. A tal efecto podrá exigir, junto a la factura mensual, una certificación emitida por la representación legal de la empresa acreditativa de que se encue</w:t>
      </w:r>
      <w:r>
        <w:rPr>
          <w:rFonts w:ascii="Arial" w:eastAsia="Arial" w:hAnsi="Arial"/>
          <w:i/>
          <w:color w:val="000000"/>
          <w:sz w:val="20"/>
          <w:lang w:val="es-ES"/>
        </w:rPr>
        <w:t>ntra al corriente en el pago de las nóminas de acuerdo a las retribuciones fijadas en el convenio y la fecha en que fueron abonadas.</w:t>
      </w:r>
    </w:p>
    <w:p w:rsidR="002574A4" w:rsidRDefault="00434086">
      <w:pPr>
        <w:spacing w:before="468" w:line="235" w:lineRule="exact"/>
        <w:ind w:left="72" w:right="72"/>
        <w:jc w:val="both"/>
        <w:textAlignment w:val="baseline"/>
        <w:rPr>
          <w:rFonts w:ascii="Arial" w:eastAsia="Arial" w:hAnsi="Arial"/>
          <w:b/>
          <w:i/>
          <w:color w:val="000000"/>
          <w:sz w:val="20"/>
          <w:lang w:val="es-ES"/>
        </w:rPr>
      </w:pPr>
      <w:r>
        <w:rPr>
          <w:rFonts w:ascii="Arial" w:eastAsia="Arial" w:hAnsi="Arial"/>
          <w:b/>
          <w:i/>
          <w:color w:val="000000"/>
          <w:sz w:val="20"/>
          <w:lang w:val="es-ES"/>
        </w:rPr>
        <w:t>Condición especial de ejecución del contrato de carácter social relativa al cumplimiento de los pagos a empresas subcontrat</w:t>
      </w:r>
      <w:r>
        <w:rPr>
          <w:rFonts w:ascii="Arial" w:eastAsia="Arial" w:hAnsi="Arial"/>
          <w:b/>
          <w:i/>
          <w:color w:val="000000"/>
          <w:sz w:val="20"/>
          <w:lang w:val="es-ES"/>
        </w:rPr>
        <w:t>istas o suministradoras</w:t>
      </w:r>
      <w:r>
        <w:rPr>
          <w:rFonts w:ascii="Arial" w:eastAsia="Arial" w:hAnsi="Arial"/>
          <w:i/>
          <w:color w:val="000000"/>
          <w:sz w:val="20"/>
          <w:lang w:val="es-ES"/>
        </w:rPr>
        <w:t>.</w:t>
      </w:r>
    </w:p>
    <w:p w:rsidR="002574A4" w:rsidRDefault="00434086">
      <w:pPr>
        <w:spacing w:before="1159" w:line="251" w:lineRule="exact"/>
        <w:ind w:left="9000"/>
        <w:textAlignment w:val="baseline"/>
        <w:rPr>
          <w:rFonts w:ascii="Arial" w:eastAsia="Arial" w:hAnsi="Arial"/>
          <w:color w:val="000000"/>
          <w:spacing w:val="21"/>
          <w:lang w:val="es-ES"/>
        </w:rPr>
      </w:pPr>
      <w:r>
        <w:rPr>
          <w:rFonts w:ascii="Arial" w:eastAsia="Arial" w:hAnsi="Arial"/>
          <w:color w:val="000000"/>
          <w:spacing w:val="21"/>
          <w:lang w:val="es-ES"/>
        </w:rPr>
        <w:t>113</w:t>
      </w:r>
    </w:p>
    <w:p w:rsidR="002574A4" w:rsidRDefault="002574A4">
      <w:pPr>
        <w:sectPr w:rsidR="002574A4">
          <w:pgSz w:w="11909" w:h="16838"/>
          <w:pgMar w:top="940" w:right="1137" w:bottom="269" w:left="754" w:header="720" w:footer="720" w:gutter="0"/>
          <w:cols w:space="720"/>
        </w:sectPr>
      </w:pPr>
    </w:p>
    <w:p w:rsidR="002574A4" w:rsidRDefault="00434086">
      <w:pPr>
        <w:spacing w:before="5"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La empresa contratista principal asumirá la total responsabilidad de la ejecución del contrato frente a la Administración, con arreglo estricto al PCAP, al PPTP y a los términos del contrato, incluido el cumplimiento de las obligaciones en materia social o</w:t>
      </w:r>
      <w:r>
        <w:rPr>
          <w:rFonts w:ascii="Arial" w:eastAsia="Arial" w:hAnsi="Arial"/>
          <w:i/>
          <w:color w:val="000000"/>
          <w:sz w:val="20"/>
          <w:lang w:val="es-ES"/>
        </w:rPr>
        <w:t xml:space="preserve"> laboral.</w:t>
      </w:r>
    </w:p>
    <w:p w:rsidR="002574A4" w:rsidRDefault="00434086">
      <w:pPr>
        <w:spacing w:before="474" w:line="230" w:lineRule="exact"/>
        <w:ind w:left="72" w:right="72"/>
        <w:jc w:val="both"/>
        <w:textAlignment w:val="baseline"/>
        <w:rPr>
          <w:rFonts w:ascii="Arial" w:eastAsia="Arial" w:hAnsi="Arial"/>
          <w:b/>
          <w:i/>
          <w:color w:val="000000"/>
          <w:sz w:val="20"/>
          <w:lang w:val="es-ES"/>
        </w:rPr>
      </w:pPr>
      <w:r>
        <w:rPr>
          <w:rFonts w:ascii="Arial" w:eastAsia="Arial" w:hAnsi="Arial"/>
          <w:b/>
          <w:i/>
          <w:color w:val="000000"/>
          <w:sz w:val="20"/>
          <w:lang w:val="es-ES"/>
        </w:rPr>
        <w:t>Incumplimiento de las condiciones especiales de ejecución del contrato de carácter social relativas a las condiciones laborales mínimas de las empresas contratistas</w:t>
      </w:r>
      <w:r>
        <w:rPr>
          <w:rFonts w:ascii="Arial" w:eastAsia="Arial" w:hAnsi="Arial"/>
          <w:i/>
          <w:color w:val="000000"/>
          <w:sz w:val="20"/>
          <w:lang w:val="es-ES"/>
        </w:rPr>
        <w:t>.</w:t>
      </w:r>
    </w:p>
    <w:p w:rsidR="002574A4" w:rsidRDefault="00434086">
      <w:pPr>
        <w:spacing w:before="468"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El órgano de contratación velará por el estricto cumplimiento de las obligaciones derivadas de las condiciones laborales de ejecución del contrato, y su consideración como obligaciones contractuales esenciales.</w:t>
      </w:r>
    </w:p>
    <w:p w:rsidR="002574A4" w:rsidRDefault="00434086">
      <w:pPr>
        <w:spacing w:before="474"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Condiciones de Transparencia Fiscal.</w:t>
      </w:r>
    </w:p>
    <w:p w:rsidR="002574A4" w:rsidRDefault="00434086">
      <w:pPr>
        <w:spacing w:before="114" w:line="230" w:lineRule="exact"/>
        <w:ind w:left="72" w:righ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La empre</w:t>
      </w:r>
      <w:r>
        <w:rPr>
          <w:rFonts w:ascii="Arial" w:eastAsia="Arial" w:hAnsi="Arial"/>
          <w:i/>
          <w:color w:val="000000"/>
          <w:spacing w:val="-1"/>
          <w:sz w:val="20"/>
          <w:lang w:val="es-ES"/>
        </w:rPr>
        <w:t>sa adjudicataria se compromete a ejecutar el contrato con criterios de equidad y transparencia fiscal, por lo que los ingresos o beneficios procedentes del presente contrato público serán íntegramente declarados y tributados conforme a la legislación fisca</w:t>
      </w:r>
      <w:r>
        <w:rPr>
          <w:rFonts w:ascii="Arial" w:eastAsia="Arial" w:hAnsi="Arial"/>
          <w:i/>
          <w:color w:val="000000"/>
          <w:spacing w:val="-1"/>
          <w:sz w:val="20"/>
          <w:lang w:val="es-ES"/>
        </w:rPr>
        <w:t xml:space="preserve">l vigente, sin que en ningún caso puedan utilizarse domicilios fiscales incluidos en algún país de la lista de paraísos fiscales establecida por la Organización para la Cooperación y el Desarrollo Económicos (OCDE), bien sea de forma directa o a través de </w:t>
      </w:r>
      <w:r>
        <w:rPr>
          <w:rFonts w:ascii="Arial" w:eastAsia="Arial" w:hAnsi="Arial"/>
          <w:i/>
          <w:color w:val="000000"/>
          <w:spacing w:val="-1"/>
          <w:sz w:val="20"/>
          <w:lang w:val="es-ES"/>
        </w:rPr>
        <w:t>empresas filiales.</w:t>
      </w:r>
    </w:p>
    <w:p w:rsidR="002574A4" w:rsidRDefault="00434086">
      <w:pPr>
        <w:spacing w:before="473"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el artículo 192 de la LCSP, se establecen las siguientes penalidades para el supuesto de que la empresa adjudicataria incumpla las obligaciones especiales de ejecución del contrato indicadas anteriorm</w:t>
      </w:r>
      <w:r>
        <w:rPr>
          <w:rFonts w:ascii="Arial" w:eastAsia="Arial" w:hAnsi="Arial"/>
          <w:i/>
          <w:color w:val="000000"/>
          <w:sz w:val="20"/>
          <w:lang w:val="es-ES"/>
        </w:rPr>
        <w:t>ente, cuya gravedad y penalidad a aplicar será valorada por el Técnico Municipal: imposición de las penalidades diarias en la proporción de 0,60 euros por cada 1.000 euros del precio del contrato, I.G.I.C. excluido, la prohibición de contratar del contrati</w:t>
      </w:r>
      <w:r>
        <w:rPr>
          <w:rFonts w:ascii="Arial" w:eastAsia="Arial" w:hAnsi="Arial"/>
          <w:i/>
          <w:color w:val="000000"/>
          <w:sz w:val="20"/>
          <w:lang w:val="es-ES"/>
        </w:rPr>
        <w:t>sta o la resolución del contrato.</w:t>
      </w:r>
    </w:p>
    <w:p w:rsidR="002574A4" w:rsidRDefault="00434086">
      <w:pPr>
        <w:spacing w:before="469" w:line="227" w:lineRule="exact"/>
        <w:ind w:left="72"/>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De conformidad con lo establecido en el artículo 192 de la LCSP, se establecen las siguientes penalidades</w:t>
      </w:r>
    </w:p>
    <w:p w:rsidR="002574A4" w:rsidRDefault="002574A4">
      <w:pPr>
        <w:tabs>
          <w:tab w:val="right" w:pos="9792"/>
          <w:tab w:val="right" w:leader="underscore" w:pos="9792"/>
        </w:tabs>
        <w:spacing w:before="3" w:line="237" w:lineRule="exact"/>
        <w:ind w:left="72"/>
        <w:textAlignment w:val="baseline"/>
        <w:rPr>
          <w:rFonts w:ascii="Arial" w:eastAsia="Arial" w:hAnsi="Arial"/>
          <w:i/>
          <w:color w:val="000000"/>
          <w:sz w:val="20"/>
          <w:lang w:val="es-ES"/>
        </w:rPr>
      </w:pPr>
      <w:r w:rsidRPr="002574A4">
        <w:pict>
          <v:shape id="_x0000_s1281" type="#_x0000_t202" style="position:absolute;left:0;text-align:left;margin-left:566.1pt;margin-top:508.1pt;width:15.85pt;height:303.6pt;z-index:-251561984;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114 de 194</w:t>
                  </w:r>
                </w:p>
              </w:txbxContent>
            </v:textbox>
            <w10:wrap type="square" anchorx="page" anchory="page"/>
          </v:shape>
        </w:pict>
      </w:r>
      <w:r w:rsidRPr="002574A4">
        <w:pict>
          <v:shape id="_x0000_s1280" type="#_x0000_t202" style="position:absolute;left:0;text-align:left;margin-left:540.25pt;margin-top:501.85pt;width:26.15pt;height:13.2pt;z-index:-251560960;mso-wrap-distance-left:0;mso-wrap-distance-right:0;mso-position-horizontal-relative:page;mso-position-vertical-relative:page" filled="f" stroked="f">
            <v:textbox inset="0,0,0,0">
              <w:txbxContent>
                <w:p w:rsidR="002574A4" w:rsidRDefault="00434086">
                  <w:pPr>
                    <w:spacing w:line="264" w:lineRule="exact"/>
                    <w:textAlignment w:val="baseline"/>
                  </w:pPr>
                  <w:r>
                    <w:rPr>
                      <w:noProof/>
                      <w:lang w:val="es-ES" w:eastAsia="es-ES"/>
                    </w:rPr>
                    <w:drawing>
                      <wp:inline distT="0" distB="0" distL="0" distR="0">
                        <wp:extent cx="332105" cy="167640"/>
                        <wp:effectExtent l="0" t="0" r="0" b="0"/>
                        <wp:docPr id="563" name="Picture"/>
                        <wp:cNvGraphicFramePr/>
                        <a:graphic xmlns:a="http://schemas.openxmlformats.org/drawingml/2006/main">
                          <a:graphicData uri="http://schemas.openxmlformats.org/drawingml/2006/picture">
                            <pic:pic xmlns:pic="http://schemas.openxmlformats.org/drawingml/2006/picture">
                              <pic:nvPicPr>
                                <pic:cNvPr id="564" name="test1"/>
                                <pic:cNvPicPr preferRelativeResize="0"/>
                              </pic:nvPicPr>
                              <pic:blipFill>
                                <a:blip r:embed="rId134"/>
                                <a:stretch>
                                  <a:fillRect/>
                                </a:stretch>
                              </pic:blipFill>
                              <pic:spPr>
                                <a:xfrm>
                                  <a:off x="0" y="0"/>
                                  <a:ext cx="332105" cy="16764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ab/>
        <w:t>para el supuesto de que la empresa adjudicataria incumpla las obligaciones especiales de ejecu</w:t>
      </w:r>
      <w:r w:rsidR="00434086">
        <w:rPr>
          <w:rFonts w:ascii="Arial" w:eastAsia="Arial" w:hAnsi="Arial"/>
          <w:i/>
          <w:color w:val="000000"/>
          <w:sz w:val="20"/>
          <w:lang w:val="es-ES"/>
        </w:rPr>
        <w:t>ción d</w:t>
      </w:r>
      <w:r w:rsidR="00434086">
        <w:rPr>
          <w:rFonts w:ascii="Arial" w:eastAsia="Arial" w:hAnsi="Arial"/>
          <w:i/>
          <w:color w:val="000000"/>
          <w:sz w:val="20"/>
          <w:lang w:val="es-ES"/>
        </w:rPr>
        <w:tab/>
        <w:t xml:space="preserve"> </w:t>
      </w:r>
    </w:p>
    <w:p w:rsidR="002574A4" w:rsidRDefault="002574A4">
      <w:pPr>
        <w:tabs>
          <w:tab w:val="right" w:pos="9792"/>
          <w:tab w:val="right" w:leader="underscore" w:pos="9792"/>
        </w:tabs>
        <w:spacing w:line="221" w:lineRule="exact"/>
        <w:ind w:left="72"/>
        <w:textAlignment w:val="baseline"/>
        <w:rPr>
          <w:rFonts w:ascii="Arial" w:eastAsia="Arial" w:hAnsi="Arial"/>
          <w:i/>
          <w:color w:val="000000"/>
          <w:spacing w:val="-2"/>
          <w:sz w:val="20"/>
          <w:lang w:val="es-ES"/>
        </w:rPr>
      </w:pPr>
      <w:r w:rsidRPr="002574A4">
        <w:pict>
          <v:line id="_x0000_s1279" style="position:absolute;left:0;text-align:left;z-index:251423744;mso-position-horizontal-relative:page;mso-position-vertical-relative:page" from="540.5pt,516.5pt" to="566.45pt,516.5pt" strokeweight=".95pt">
            <w10:wrap anchorx="page" anchory="page"/>
          </v:line>
        </w:pict>
      </w:r>
      <w:r w:rsidRPr="002574A4">
        <w:pict>
          <v:line id="_x0000_s1278" style="position:absolute;left:0;text-align:left;z-index:251424768;mso-position-horizontal-relative:page;mso-position-vertical-relative:page" from="540.5pt,520.3pt" to="566.45pt,520.3pt" strokeweight="1.2pt">
            <w10:wrap anchorx="page" anchory="page"/>
          </v:line>
        </w:pict>
      </w:r>
      <w:r w:rsidR="00434086">
        <w:rPr>
          <w:rFonts w:ascii="Arial" w:eastAsia="Arial" w:hAnsi="Arial"/>
          <w:i/>
          <w:color w:val="000000"/>
          <w:spacing w:val="-2"/>
          <w:sz w:val="20"/>
          <w:lang w:val="es-ES"/>
        </w:rPr>
        <w:tab/>
        <w:t>contrato indicadas anteriormente: imposición de las penalidades diarias en la proporción de 0,60 euros por cad</w:t>
      </w:r>
      <w:r w:rsidR="00434086">
        <w:rPr>
          <w:rFonts w:ascii="Arial" w:eastAsia="Arial" w:hAnsi="Arial"/>
          <w:i/>
          <w:color w:val="000000"/>
          <w:spacing w:val="-2"/>
          <w:sz w:val="20"/>
          <w:lang w:val="es-ES"/>
        </w:rPr>
        <w:tab/>
        <w:t xml:space="preserve"> </w:t>
      </w:r>
    </w:p>
    <w:p w:rsidR="002574A4" w:rsidRDefault="002574A4">
      <w:pPr>
        <w:spacing w:before="3" w:line="227" w:lineRule="exact"/>
        <w:ind w:left="72"/>
        <w:textAlignment w:val="baseline"/>
        <w:rPr>
          <w:rFonts w:ascii="Arial" w:eastAsia="Arial" w:hAnsi="Arial"/>
          <w:i/>
          <w:color w:val="000000"/>
          <w:spacing w:val="-3"/>
          <w:sz w:val="20"/>
          <w:lang w:val="es-ES"/>
        </w:rPr>
      </w:pPr>
      <w:r w:rsidRPr="002574A4">
        <w:pict>
          <v:shape id="_x0000_s1277" type="#_x0000_t202" style="position:absolute;left:0;text-align:left;margin-left:540.25pt;margin-top:531.85pt;width:26.15pt;height:141.1pt;z-index:-25155993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791970"/>
                        <wp:effectExtent l="0" t="0" r="0" b="0"/>
                        <wp:docPr id="565" name="Picture"/>
                        <wp:cNvGraphicFramePr/>
                        <a:graphic xmlns:a="http://schemas.openxmlformats.org/drawingml/2006/main">
                          <a:graphicData uri="http://schemas.openxmlformats.org/drawingml/2006/picture">
                            <pic:pic xmlns:pic="http://schemas.openxmlformats.org/drawingml/2006/picture">
                              <pic:nvPicPr>
                                <pic:cNvPr id="566" name="test1"/>
                                <pic:cNvPicPr preferRelativeResize="0"/>
                              </pic:nvPicPr>
                              <pic:blipFill>
                                <a:blip r:embed="rId154"/>
                                <a:stretch>
                                  <a:fillRect/>
                                </a:stretch>
                              </pic:blipFill>
                              <pic:spPr>
                                <a:xfrm>
                                  <a:off x="0" y="0"/>
                                  <a:ext cx="332105" cy="1791970"/>
                                </a:xfrm>
                                <a:prstGeom prst="rect">
                                  <a:avLst/>
                                </a:prstGeom>
                              </pic:spPr>
                            </pic:pic>
                          </a:graphicData>
                        </a:graphic>
                      </wp:inline>
                    </w:drawing>
                  </w:r>
                </w:p>
              </w:txbxContent>
            </v:textbox>
            <w10:wrap anchorx="page" anchory="page"/>
          </v:shape>
        </w:pict>
      </w:r>
      <w:r w:rsidRPr="002574A4">
        <w:pict>
          <v:line id="_x0000_s1276" style="position:absolute;left:0;text-align:left;z-index:251425792;mso-position-horizontal-relative:page;mso-position-vertical-relative:page" from="540.5pt,528pt" to="566.45pt,528pt" strokeweight="1.9pt">
            <w10:wrap anchorx="page" anchory="page"/>
          </v:line>
        </w:pict>
      </w:r>
      <w:r w:rsidR="00434086">
        <w:rPr>
          <w:rFonts w:ascii="Arial" w:eastAsia="Arial" w:hAnsi="Arial"/>
          <w:i/>
          <w:color w:val="000000"/>
          <w:spacing w:val="-3"/>
          <w:sz w:val="20"/>
          <w:lang w:val="es-ES"/>
        </w:rPr>
        <w:t>1.000 euros del precio del contrato, IGIC excluido.</w:t>
      </w:r>
    </w:p>
    <w:p w:rsidR="002574A4" w:rsidRDefault="00434086">
      <w:pPr>
        <w:spacing w:before="474" w:line="230" w:lineRule="exact"/>
        <w:ind w:left="792"/>
        <w:textAlignment w:val="baseline"/>
        <w:rPr>
          <w:rFonts w:ascii="Arial" w:eastAsia="Arial" w:hAnsi="Arial"/>
          <w:b/>
          <w:i/>
          <w:color w:val="000000"/>
          <w:sz w:val="20"/>
          <w:lang w:val="es-ES"/>
        </w:rPr>
      </w:pPr>
      <w:r>
        <w:rPr>
          <w:rFonts w:ascii="Arial" w:eastAsia="Arial" w:hAnsi="Arial"/>
          <w:b/>
          <w:i/>
          <w:color w:val="000000"/>
          <w:sz w:val="20"/>
          <w:lang w:val="es-ES"/>
        </w:rPr>
        <w:t>26. GASTOS E IMPUESTOS POR CUENTA DE LA CONTRATISTA</w:t>
      </w:r>
    </w:p>
    <w:p w:rsidR="002574A4" w:rsidRDefault="00434086">
      <w:pPr>
        <w:spacing w:before="472" w:line="264" w:lineRule="exact"/>
        <w:ind w:left="72" w:right="144"/>
        <w:textAlignment w:val="baseline"/>
        <w:rPr>
          <w:rFonts w:ascii="Arial" w:eastAsia="Arial" w:hAnsi="Arial"/>
          <w:i/>
          <w:color w:val="000000"/>
          <w:sz w:val="20"/>
          <w:lang w:val="es-ES"/>
        </w:rPr>
      </w:pPr>
      <w:r>
        <w:rPr>
          <w:rFonts w:ascii="Arial" w:eastAsia="Arial" w:hAnsi="Arial"/>
          <w:i/>
          <w:color w:val="000000"/>
          <w:sz w:val="20"/>
          <w:lang w:val="es-ES"/>
        </w:rPr>
        <w:t>El precio del contrato, establecido de acuerdo con la oferta de la adjudicataria, comprende todas las tasas impuestos, directos e indirectos, y arbitrios municipales que graven la ejecución del contrato, que serán por cuen de la contratista, salvo el I.G.I</w:t>
      </w:r>
      <w:r>
        <w:rPr>
          <w:rFonts w:ascii="Arial" w:eastAsia="Arial" w:hAnsi="Arial"/>
          <w:i/>
          <w:color w:val="000000"/>
          <w:sz w:val="20"/>
          <w:lang w:val="es-ES"/>
        </w:rPr>
        <w:t>.C. que deba ser soportado por la Administración, que se indicará como partid independiente.</w:t>
      </w:r>
    </w:p>
    <w:p w:rsidR="002574A4" w:rsidRDefault="002574A4">
      <w:pPr>
        <w:spacing w:before="318" w:line="230" w:lineRule="exact"/>
        <w:ind w:left="72" w:right="144"/>
        <w:jc w:val="both"/>
        <w:textAlignment w:val="baseline"/>
        <w:rPr>
          <w:rFonts w:ascii="Arial" w:eastAsia="Arial" w:hAnsi="Arial"/>
          <w:i/>
          <w:color w:val="000000"/>
          <w:spacing w:val="-2"/>
          <w:sz w:val="20"/>
          <w:lang w:val="es-ES"/>
        </w:rPr>
      </w:pPr>
      <w:r w:rsidRPr="002574A4">
        <w:pict>
          <v:line id="_x0000_s1275" style="position:absolute;left:0;text-align:left;z-index:251426816;mso-position-horizontal-relative:page;mso-position-vertical-relative:page" from="542.65pt,679.45pt" to="566.45pt,679.45pt" strokeweight=".95pt">
            <w10:wrap anchorx="page" anchory="page"/>
          </v:line>
        </w:pict>
      </w:r>
      <w:r w:rsidRPr="002574A4">
        <w:pict>
          <v:line id="_x0000_s1274" style="position:absolute;left:0;text-align:left;z-index:251427840;mso-position-horizontal-relative:page;mso-position-vertical-relative:page" from="542.65pt,691.45pt" to="566.45pt,691.45pt" strokeweight="4.8pt">
            <v:stroke linestyle="thinThin"/>
            <w10:wrap anchorx="page" anchory="page"/>
          </v:line>
        </w:pict>
      </w:r>
      <w:r w:rsidR="00434086">
        <w:rPr>
          <w:rFonts w:ascii="Arial" w:eastAsia="Arial" w:hAnsi="Arial"/>
          <w:i/>
          <w:color w:val="000000"/>
          <w:spacing w:val="-2"/>
          <w:sz w:val="20"/>
          <w:lang w:val="es-ES"/>
        </w:rPr>
        <w:t>Están también incluidos en la proposición de la adjudicataria y en el precio del contrato todos los gastos qu deriven del presente procedimiento, los que resulta</w:t>
      </w:r>
      <w:r w:rsidR="00434086">
        <w:rPr>
          <w:rFonts w:ascii="Arial" w:eastAsia="Arial" w:hAnsi="Arial"/>
          <w:i/>
          <w:color w:val="000000"/>
          <w:spacing w:val="-2"/>
          <w:sz w:val="20"/>
          <w:lang w:val="es-ES"/>
        </w:rPr>
        <w:t>ren necesarios para la ejecución del contrato, los que s originen para la contratista como consecuencia del cumplimiento de las obligaciones recogidas en el present pliego, en el PPTP y demás disposiciones de aplicación, incluidos desplazamientos, transpor</w:t>
      </w:r>
      <w:r w:rsidR="00434086">
        <w:rPr>
          <w:rFonts w:ascii="Arial" w:eastAsia="Arial" w:hAnsi="Arial"/>
          <w:i/>
          <w:color w:val="000000"/>
          <w:spacing w:val="-2"/>
          <w:sz w:val="20"/>
          <w:lang w:val="es-ES"/>
        </w:rPr>
        <w:t>tes e instalación.</w:t>
      </w:r>
    </w:p>
    <w:p w:rsidR="002574A4" w:rsidRDefault="002574A4">
      <w:pPr>
        <w:spacing w:before="162" w:line="227" w:lineRule="exact"/>
        <w:ind w:left="72"/>
        <w:textAlignment w:val="baseline"/>
        <w:rPr>
          <w:rFonts w:ascii="Arial" w:eastAsia="Arial" w:hAnsi="Arial"/>
          <w:i/>
          <w:color w:val="000000"/>
          <w:sz w:val="20"/>
          <w:lang w:val="es-ES"/>
        </w:rPr>
      </w:pPr>
      <w:r w:rsidRPr="002574A4">
        <w:pict>
          <v:shape id="_x0000_s1273" type="#_x0000_t202" style="position:absolute;left:0;text-align:left;margin-left:540.25pt;margin-top:696.95pt;width:26.15pt;height:114.95pt;z-index:-25155891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459865"/>
                        <wp:effectExtent l="0" t="0" r="0" b="0"/>
                        <wp:docPr id="567" name="Picture"/>
                        <wp:cNvGraphicFramePr/>
                        <a:graphic xmlns:a="http://schemas.openxmlformats.org/drawingml/2006/main">
                          <a:graphicData uri="http://schemas.openxmlformats.org/drawingml/2006/picture">
                            <pic:pic xmlns:pic="http://schemas.openxmlformats.org/drawingml/2006/picture">
                              <pic:nvPicPr>
                                <pic:cNvPr id="568" name="test1"/>
                                <pic:cNvPicPr preferRelativeResize="0"/>
                              </pic:nvPicPr>
                              <pic:blipFill>
                                <a:blip r:embed="rId77"/>
                                <a:stretch>
                                  <a:fillRect/>
                                </a:stretch>
                              </pic:blipFill>
                              <pic:spPr>
                                <a:xfrm>
                                  <a:off x="0" y="0"/>
                                  <a:ext cx="332105" cy="145986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En especial, la contratista asume:</w:t>
      </w:r>
    </w:p>
    <w:p w:rsidR="002574A4" w:rsidRDefault="00434086">
      <w:pPr>
        <w:numPr>
          <w:ilvl w:val="0"/>
          <w:numId w:val="18"/>
        </w:numPr>
        <w:tabs>
          <w:tab w:val="clear" w:pos="720"/>
          <w:tab w:val="left" w:pos="792"/>
        </w:tabs>
        <w:spacing w:before="156" w:line="247" w:lineRule="exact"/>
        <w:ind w:left="72"/>
        <w:textAlignment w:val="baseline"/>
        <w:rPr>
          <w:rFonts w:ascii="Arial" w:eastAsia="Arial" w:hAnsi="Arial"/>
          <w:i/>
          <w:color w:val="000000"/>
          <w:spacing w:val="-3"/>
          <w:sz w:val="20"/>
          <w:lang w:val="es-ES"/>
        </w:rPr>
      </w:pPr>
      <w:r>
        <w:rPr>
          <w:rFonts w:ascii="Arial" w:eastAsia="Arial" w:hAnsi="Arial"/>
          <w:i/>
          <w:color w:val="000000"/>
          <w:spacing w:val="-3"/>
          <w:sz w:val="20"/>
          <w:lang w:val="es-ES"/>
        </w:rPr>
        <w:t>Los gastos de formalización del contrato, si éste se elevase a escritura pública.</w:t>
      </w:r>
    </w:p>
    <w:p w:rsidR="002574A4" w:rsidRDefault="002574A4">
      <w:pPr>
        <w:sectPr w:rsidR="002574A4">
          <w:pgSz w:w="11909" w:h="16838"/>
          <w:pgMar w:top="3240" w:right="902" w:bottom="269" w:left="989" w:header="720" w:footer="720" w:gutter="0"/>
          <w:cols w:space="720"/>
        </w:sectPr>
      </w:pPr>
    </w:p>
    <w:tbl>
      <w:tblPr>
        <w:tblW w:w="0" w:type="auto"/>
        <w:tblLayout w:type="fixed"/>
        <w:tblCellMar>
          <w:left w:w="0" w:type="dxa"/>
          <w:right w:w="0" w:type="dxa"/>
        </w:tblCellMar>
        <w:tblLook w:val="0000"/>
      </w:tblPr>
      <w:tblGrid>
        <w:gridCol w:w="1713"/>
        <w:gridCol w:w="8305"/>
      </w:tblGrid>
      <w:tr w:rsidR="002574A4">
        <w:tblPrEx>
          <w:tblCellMar>
            <w:top w:w="0" w:type="dxa"/>
            <w:bottom w:w="0" w:type="dxa"/>
          </w:tblCellMar>
        </w:tblPrEx>
        <w:trPr>
          <w:trHeight w:hRule="exact" w:val="1785"/>
        </w:trPr>
        <w:tc>
          <w:tcPr>
            <w:tcW w:w="1713"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78"/>
              <w:jc w:val="right"/>
              <w:textAlignment w:val="baseline"/>
            </w:pPr>
            <w:r>
              <w:rPr>
                <w:noProof/>
                <w:lang w:val="es-ES" w:eastAsia="es-ES"/>
              </w:rPr>
              <w:lastRenderedPageBreak/>
              <w:drawing>
                <wp:inline distT="0" distB="0" distL="0" distR="0">
                  <wp:extent cx="911225" cy="1112520"/>
                  <wp:effectExtent l="0" t="0" r="0" b="0"/>
                  <wp:docPr id="569" name="Picture"/>
                  <wp:cNvGraphicFramePr/>
                  <a:graphic xmlns:a="http://schemas.openxmlformats.org/drawingml/2006/main">
                    <a:graphicData uri="http://schemas.openxmlformats.org/drawingml/2006/picture">
                      <pic:pic xmlns:pic="http://schemas.openxmlformats.org/drawingml/2006/picture">
                        <pic:nvPicPr>
                          <pic:cNvPr id="57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5"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right="72"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18"/>
        </w:numPr>
        <w:tabs>
          <w:tab w:val="clear" w:pos="720"/>
          <w:tab w:val="left" w:pos="792"/>
        </w:tabs>
        <w:spacing w:before="158" w:line="230" w:lineRule="exact"/>
        <w:ind w:left="4680" w:right="72" w:hanging="4608"/>
        <w:jc w:val="both"/>
        <w:textAlignment w:val="baseline"/>
        <w:rPr>
          <w:rFonts w:ascii="Arial" w:eastAsia="Arial" w:hAnsi="Arial"/>
          <w:i/>
          <w:color w:val="000000"/>
          <w:spacing w:val="-29"/>
          <w:sz w:val="20"/>
          <w:lang w:val="es-ES"/>
        </w:rPr>
      </w:pPr>
      <w:r>
        <w:rPr>
          <w:rFonts w:ascii="Arial" w:eastAsia="Arial" w:hAnsi="Arial"/>
          <w:i/>
          <w:color w:val="000000"/>
          <w:spacing w:val="-29"/>
          <w:sz w:val="20"/>
          <w:lang w:val="es-ES"/>
        </w:rPr>
        <w:t>Los gastos que deriven del acto licitatorio, tales como garantías, tasas e impuestos, directos e indirectos, derechos, compensaciones y demás gravámenes o gastos que graven la ejecución del contrato y que resulten de aplicación según las disposiciones vige</w:t>
      </w:r>
      <w:r>
        <w:rPr>
          <w:rFonts w:ascii="Arial" w:eastAsia="Arial" w:hAnsi="Arial"/>
          <w:i/>
          <w:color w:val="000000"/>
          <w:spacing w:val="-29"/>
          <w:sz w:val="20"/>
          <w:lang w:val="es-ES"/>
        </w:rPr>
        <w:t>ntes, en la forma y cuantía que éstas señalen.</w:t>
      </w:r>
    </w:p>
    <w:p w:rsidR="002574A4" w:rsidRDefault="00434086">
      <w:pPr>
        <w:numPr>
          <w:ilvl w:val="0"/>
          <w:numId w:val="18"/>
        </w:numPr>
        <w:tabs>
          <w:tab w:val="clear" w:pos="720"/>
          <w:tab w:val="left" w:pos="792"/>
        </w:tabs>
        <w:spacing w:before="174" w:line="230" w:lineRule="exact"/>
        <w:ind w:left="4680" w:right="72" w:hanging="4608"/>
        <w:jc w:val="both"/>
        <w:textAlignment w:val="baseline"/>
        <w:rPr>
          <w:rFonts w:ascii="Arial" w:eastAsia="Arial" w:hAnsi="Arial"/>
          <w:i/>
          <w:color w:val="000000"/>
          <w:spacing w:val="-21"/>
          <w:sz w:val="20"/>
          <w:lang w:val="es-ES"/>
        </w:rPr>
      </w:pPr>
      <w:r>
        <w:rPr>
          <w:rFonts w:ascii="Arial" w:eastAsia="Arial" w:hAnsi="Arial"/>
          <w:i/>
          <w:color w:val="000000"/>
          <w:spacing w:val="-21"/>
          <w:sz w:val="20"/>
          <w:lang w:val="es-ES"/>
        </w:rPr>
        <w:t xml:space="preserve">El pago, en su condición de empleador, de salarios, seguros sociales, subsidios, indemnizaciones, remuneraciones, y, en general, cualesquiera obligaciones que respecto de los trabajadores vengan impuestas por </w:t>
      </w:r>
      <w:r>
        <w:rPr>
          <w:rFonts w:ascii="Arial" w:eastAsia="Arial" w:hAnsi="Arial"/>
          <w:i/>
          <w:color w:val="000000"/>
          <w:spacing w:val="-21"/>
          <w:sz w:val="20"/>
          <w:lang w:val="es-ES"/>
        </w:rPr>
        <w:t>la legislación laboral vigente.</w:t>
      </w:r>
    </w:p>
    <w:p w:rsidR="002574A4" w:rsidRDefault="00434086">
      <w:pPr>
        <w:spacing w:before="157"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adjudicataria responderá, durante el plazo de ejecución del contrato y durante el año siguiente a la terminación del mismo, de las obligaciones de naturaleza salarial contraídas con sus trabajadores, así como de las refer</w:t>
      </w:r>
      <w:r>
        <w:rPr>
          <w:rFonts w:ascii="Arial" w:eastAsia="Arial" w:hAnsi="Arial"/>
          <w:i/>
          <w:color w:val="000000"/>
          <w:sz w:val="20"/>
          <w:lang w:val="es-ES"/>
        </w:rPr>
        <w:t>idas a la Seguridad Social durante el período de vigencia de la contrata. Igualmente, en su caso, responderá solidariamente de las obligaciones de naturaleza salarial contraídas por los subcontratistas con sus trabajadores, así como de las referidas a la S</w:t>
      </w:r>
      <w:r>
        <w:rPr>
          <w:rFonts w:ascii="Arial" w:eastAsia="Arial" w:hAnsi="Arial"/>
          <w:i/>
          <w:color w:val="000000"/>
          <w:sz w:val="20"/>
          <w:lang w:val="es-ES"/>
        </w:rPr>
        <w:t xml:space="preserve">eguridad Social durante el período de vigencia de la subcontrata. A tales efectos acepta y se compromete a asumir, sin límite alguno, la totalidad de las deudas o gastos que, por razón del contrato adjudicado, le sean reclamadas, en su caso, por entidades </w:t>
      </w:r>
      <w:r>
        <w:rPr>
          <w:rFonts w:ascii="Arial" w:eastAsia="Arial" w:hAnsi="Arial"/>
          <w:i/>
          <w:color w:val="000000"/>
          <w:sz w:val="20"/>
          <w:lang w:val="es-ES"/>
        </w:rPr>
        <w:t>públicas o privadas al Ayuntamiento de Santa Lucía de Tirajana por conceptos de naturaleza salarial, por la Seguridad Social o por cualquier otro motivo, eximiendo expresamente a dicha entidad local de las mismas.</w:t>
      </w:r>
    </w:p>
    <w:p w:rsidR="002574A4" w:rsidRDefault="00434086">
      <w:pPr>
        <w:numPr>
          <w:ilvl w:val="0"/>
          <w:numId w:val="18"/>
        </w:numPr>
        <w:tabs>
          <w:tab w:val="clear" w:pos="720"/>
          <w:tab w:val="left" w:pos="792"/>
        </w:tabs>
        <w:spacing w:before="173" w:line="230" w:lineRule="exact"/>
        <w:ind w:left="4680" w:right="72" w:hanging="4608"/>
        <w:textAlignment w:val="baseline"/>
        <w:rPr>
          <w:rFonts w:ascii="Arial" w:eastAsia="Arial" w:hAnsi="Arial"/>
          <w:i/>
          <w:color w:val="000000"/>
          <w:sz w:val="20"/>
          <w:lang w:val="es-ES"/>
        </w:rPr>
      </w:pPr>
      <w:r>
        <w:rPr>
          <w:rFonts w:ascii="Arial" w:eastAsia="Arial" w:hAnsi="Arial"/>
          <w:i/>
          <w:color w:val="000000"/>
          <w:sz w:val="20"/>
          <w:lang w:val="es-ES"/>
        </w:rPr>
        <w:t xml:space="preserve">El pago de sus obligaciones tributarias y </w:t>
      </w:r>
      <w:r>
        <w:rPr>
          <w:rFonts w:ascii="Arial" w:eastAsia="Arial" w:hAnsi="Arial"/>
          <w:i/>
          <w:color w:val="000000"/>
          <w:sz w:val="20"/>
          <w:lang w:val="es-ES"/>
        </w:rPr>
        <w:t>de Seguridad Social.</w:t>
      </w:r>
    </w:p>
    <w:p w:rsidR="002574A4" w:rsidRDefault="00434086">
      <w:pPr>
        <w:numPr>
          <w:ilvl w:val="0"/>
          <w:numId w:val="18"/>
        </w:numPr>
        <w:tabs>
          <w:tab w:val="clear" w:pos="720"/>
          <w:tab w:val="left" w:pos="792"/>
        </w:tabs>
        <w:spacing w:before="174" w:line="230" w:lineRule="exact"/>
        <w:ind w:left="4680" w:right="72" w:hanging="4608"/>
        <w:jc w:val="both"/>
        <w:textAlignment w:val="baseline"/>
        <w:rPr>
          <w:rFonts w:ascii="Arial" w:eastAsia="Arial" w:hAnsi="Arial"/>
          <w:i/>
          <w:color w:val="000000"/>
          <w:spacing w:val="-19"/>
          <w:sz w:val="20"/>
          <w:lang w:val="es-ES"/>
        </w:rPr>
      </w:pPr>
      <w:r>
        <w:rPr>
          <w:rFonts w:ascii="Arial" w:eastAsia="Arial" w:hAnsi="Arial"/>
          <w:i/>
          <w:color w:val="000000"/>
          <w:spacing w:val="-19"/>
          <w:sz w:val="20"/>
          <w:lang w:val="es-ES"/>
        </w:rPr>
        <w:t>Los gastos correspondientes a la obtención de autorizaciones, licencias, documentos o de cualquier información de organismos oficiales o particulares que se requieran para la ejecución del contrato.</w:t>
      </w:r>
    </w:p>
    <w:p w:rsidR="002574A4" w:rsidRDefault="00434086">
      <w:pPr>
        <w:numPr>
          <w:ilvl w:val="0"/>
          <w:numId w:val="18"/>
        </w:numPr>
        <w:tabs>
          <w:tab w:val="clear" w:pos="720"/>
          <w:tab w:val="left" w:pos="792"/>
        </w:tabs>
        <w:spacing w:before="174" w:line="230" w:lineRule="exact"/>
        <w:ind w:left="4680" w:right="72" w:hanging="4608"/>
        <w:jc w:val="both"/>
        <w:textAlignment w:val="baseline"/>
        <w:rPr>
          <w:rFonts w:ascii="Arial" w:eastAsia="Arial" w:hAnsi="Arial"/>
          <w:i/>
          <w:color w:val="000000"/>
          <w:spacing w:val="-30"/>
          <w:sz w:val="20"/>
          <w:lang w:val="es-ES"/>
        </w:rPr>
      </w:pPr>
      <w:r>
        <w:rPr>
          <w:rFonts w:ascii="Arial" w:eastAsia="Arial" w:hAnsi="Arial"/>
          <w:i/>
          <w:color w:val="000000"/>
          <w:spacing w:val="-30"/>
          <w:sz w:val="20"/>
          <w:lang w:val="es-ES"/>
        </w:rPr>
        <w:t>Los gastos de comprobación de materiales, vigilancia del proceso de fabricación, si procede, y los de materiales, personal, transporte, entrega y retirada de los bienes hasta el lugar y destino convenido, montaje, puesta en funcionamiento o uso y posterior</w:t>
      </w:r>
      <w:r>
        <w:rPr>
          <w:rFonts w:ascii="Arial" w:eastAsia="Arial" w:hAnsi="Arial"/>
          <w:i/>
          <w:color w:val="000000"/>
          <w:spacing w:val="-30"/>
          <w:sz w:val="20"/>
          <w:lang w:val="es-ES"/>
        </w:rPr>
        <w:t xml:space="preserve"> asistencia técnica de los bienes que en su caso se suministren durante el respectivo plazo de garantía, así como cualesquiera otros gastos a que hubiera lugar para la realización del objeto del contrato, incluidos los fiscales.</w:t>
      </w:r>
    </w:p>
    <w:p w:rsidR="002574A4" w:rsidRDefault="002574A4">
      <w:pPr>
        <w:numPr>
          <w:ilvl w:val="0"/>
          <w:numId w:val="18"/>
        </w:numPr>
        <w:tabs>
          <w:tab w:val="clear" w:pos="720"/>
          <w:tab w:val="left" w:pos="792"/>
        </w:tabs>
        <w:spacing w:before="174" w:line="230" w:lineRule="exact"/>
        <w:ind w:left="4680" w:right="72" w:hanging="4608"/>
        <w:jc w:val="both"/>
        <w:textAlignment w:val="baseline"/>
        <w:rPr>
          <w:rFonts w:ascii="Arial" w:eastAsia="Arial" w:hAnsi="Arial"/>
          <w:i/>
          <w:color w:val="000000"/>
          <w:spacing w:val="-2"/>
          <w:sz w:val="20"/>
          <w:lang w:val="es-ES"/>
        </w:rPr>
      </w:pPr>
      <w:r w:rsidRPr="002574A4">
        <w:pict>
          <v:shape id="_x0000_s1272" type="#_x0000_t202" style="position:absolute;left:0;text-align:left;margin-left:540.25pt;margin-top:501.85pt;width:41.7pt;height:310.05pt;z-index:-2515578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571" name="Picture"/>
                              <wp:cNvGraphicFramePr/>
                              <a:graphic xmlns:a="http://schemas.openxmlformats.org/drawingml/2006/main">
                                <a:graphicData uri="http://schemas.openxmlformats.org/drawingml/2006/picture">
                                  <pic:pic xmlns:pic="http://schemas.openxmlformats.org/drawingml/2006/picture">
                                    <pic:nvPicPr>
                                      <pic:cNvPr id="57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6QCR2</w:t>
                        </w:r>
                        <w:r>
                          <w:rPr>
                            <w:rFonts w:ascii="Arial" w:eastAsia="Arial" w:hAnsi="Arial"/>
                            <w:color w:val="000000"/>
                            <w:spacing w:val="-1"/>
                            <w:sz w:val="12"/>
                            <w:lang w:val="es-ES"/>
                          </w:rPr>
                          <w:t xml:space="preserve">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115 de 194</w:t>
                        </w:r>
                      </w:p>
                    </w:tc>
                  </w:tr>
                </w:tbl>
                <w:p w:rsidR="002574A4" w:rsidRDefault="002574A4"/>
              </w:txbxContent>
            </v:textbox>
            <w10:wrap type="square" anchorx="page" anchory="page"/>
          </v:shape>
        </w:pict>
      </w:r>
      <w:r w:rsidR="00434086">
        <w:rPr>
          <w:rFonts w:ascii="Arial" w:eastAsia="Arial" w:hAnsi="Arial"/>
          <w:i/>
          <w:color w:val="000000"/>
          <w:spacing w:val="-2"/>
          <w:sz w:val="20"/>
          <w:lang w:val="es-ES"/>
        </w:rPr>
        <w:t>El pago de las pruebas, ensayos o informes necesarios para verificar la correcta ejecución del servicio contratado, con el límite del 1% del precio total del contrato.</w:t>
      </w:r>
    </w:p>
    <w:p w:rsidR="002574A4" w:rsidRDefault="00434086">
      <w:pPr>
        <w:numPr>
          <w:ilvl w:val="0"/>
          <w:numId w:val="18"/>
        </w:numPr>
        <w:tabs>
          <w:tab w:val="clear" w:pos="720"/>
          <w:tab w:val="left" w:pos="792"/>
        </w:tabs>
        <w:spacing w:before="174" w:line="230" w:lineRule="exact"/>
        <w:ind w:left="4680" w:right="72" w:hanging="4608"/>
        <w:jc w:val="both"/>
        <w:textAlignment w:val="baseline"/>
        <w:rPr>
          <w:rFonts w:ascii="Arial" w:eastAsia="Arial" w:hAnsi="Arial"/>
          <w:i/>
          <w:color w:val="000000"/>
          <w:spacing w:val="-20"/>
          <w:sz w:val="20"/>
          <w:lang w:val="es-ES"/>
        </w:rPr>
      </w:pPr>
      <w:r>
        <w:rPr>
          <w:rFonts w:ascii="Arial" w:eastAsia="Arial" w:hAnsi="Arial"/>
          <w:i/>
          <w:color w:val="000000"/>
          <w:spacing w:val="-20"/>
          <w:sz w:val="20"/>
          <w:lang w:val="es-ES"/>
        </w:rPr>
        <w:t>La indemnización de los daños que se causen tanto a la Administración como a terceros co</w:t>
      </w:r>
      <w:r>
        <w:rPr>
          <w:rFonts w:ascii="Arial" w:eastAsia="Arial" w:hAnsi="Arial"/>
          <w:i/>
          <w:color w:val="000000"/>
          <w:spacing w:val="-20"/>
          <w:sz w:val="20"/>
          <w:lang w:val="es-ES"/>
        </w:rPr>
        <w:t>mo consecuencia de las operaciones que requiera la ejecución del contrato, salvo cuando tales perjuicios hayan sido ocasionados por una orden inmediata y directa de la Administración.</w:t>
      </w:r>
    </w:p>
    <w:p w:rsidR="002574A4" w:rsidRDefault="00434086">
      <w:pPr>
        <w:numPr>
          <w:ilvl w:val="0"/>
          <w:numId w:val="18"/>
        </w:numPr>
        <w:tabs>
          <w:tab w:val="clear" w:pos="720"/>
          <w:tab w:val="left" w:pos="792"/>
        </w:tabs>
        <w:spacing w:before="174" w:line="230" w:lineRule="exact"/>
        <w:ind w:left="4680" w:right="72" w:hanging="4608"/>
        <w:jc w:val="both"/>
        <w:textAlignment w:val="baseline"/>
        <w:rPr>
          <w:rFonts w:ascii="Arial" w:eastAsia="Arial" w:hAnsi="Arial"/>
          <w:i/>
          <w:color w:val="000000"/>
          <w:spacing w:val="-32"/>
          <w:sz w:val="20"/>
          <w:lang w:val="es-ES"/>
        </w:rPr>
      </w:pPr>
      <w:r>
        <w:rPr>
          <w:rFonts w:ascii="Arial" w:eastAsia="Arial" w:hAnsi="Arial"/>
          <w:i/>
          <w:color w:val="000000"/>
          <w:spacing w:val="-32"/>
          <w:sz w:val="20"/>
          <w:lang w:val="es-ES"/>
        </w:rPr>
        <w:t>Los gastos derivados de toda reclamación relativa a la propiedad industr</w:t>
      </w:r>
      <w:r>
        <w:rPr>
          <w:rFonts w:ascii="Arial" w:eastAsia="Arial" w:hAnsi="Arial"/>
          <w:i/>
          <w:color w:val="000000"/>
          <w:spacing w:val="-32"/>
          <w:sz w:val="20"/>
          <w:lang w:val="es-ES"/>
        </w:rPr>
        <w:t xml:space="preserve">ial, intelectual o comercial de los materiales, procedimientos y equipos utilizados en la realización del servicio, debiendo indemnizar a la Administración todos los daños y perjuicios que para ésta pudieran derivarse de la interposición de reclamaciones, </w:t>
      </w:r>
      <w:r>
        <w:rPr>
          <w:rFonts w:ascii="Arial" w:eastAsia="Arial" w:hAnsi="Arial"/>
          <w:i/>
          <w:color w:val="000000"/>
          <w:spacing w:val="-32"/>
          <w:sz w:val="20"/>
          <w:lang w:val="es-ES"/>
        </w:rPr>
        <w:t>incluidos los gastos derivados de los que eventualmente pudieran dirigirse contra la misma.</w:t>
      </w:r>
    </w:p>
    <w:p w:rsidR="002574A4" w:rsidRDefault="00434086">
      <w:pPr>
        <w:numPr>
          <w:ilvl w:val="0"/>
          <w:numId w:val="18"/>
        </w:numPr>
        <w:tabs>
          <w:tab w:val="clear" w:pos="720"/>
          <w:tab w:val="left" w:pos="792"/>
        </w:tabs>
        <w:spacing w:before="170" w:line="230" w:lineRule="exact"/>
        <w:ind w:left="4680" w:right="72" w:hanging="4608"/>
        <w:jc w:val="both"/>
        <w:textAlignment w:val="baseline"/>
        <w:rPr>
          <w:rFonts w:ascii="Arial" w:eastAsia="Arial" w:hAnsi="Arial"/>
          <w:i/>
          <w:color w:val="000000"/>
          <w:spacing w:val="-24"/>
          <w:sz w:val="20"/>
          <w:lang w:val="es-ES"/>
        </w:rPr>
      </w:pPr>
      <w:r>
        <w:rPr>
          <w:rFonts w:ascii="Arial" w:eastAsia="Arial" w:hAnsi="Arial"/>
          <w:i/>
          <w:color w:val="000000"/>
          <w:spacing w:val="-24"/>
          <w:sz w:val="20"/>
          <w:lang w:val="es-ES"/>
        </w:rPr>
        <w:t>El abono de las primas de seguros que, con carácter obligatorio, de conformidad con la normativa general deba tener suscritos, así como un seguro que cubra las resp</w:t>
      </w:r>
      <w:r>
        <w:rPr>
          <w:rFonts w:ascii="Arial" w:eastAsia="Arial" w:hAnsi="Arial"/>
          <w:i/>
          <w:color w:val="000000"/>
          <w:spacing w:val="-24"/>
          <w:sz w:val="20"/>
          <w:lang w:val="es-ES"/>
        </w:rPr>
        <w:t>onsabilidades que se deriven de la ejecución del contrato y el seguro de responsabilidad civil referido en la cláusula anterior.</w:t>
      </w:r>
    </w:p>
    <w:p w:rsidR="002574A4" w:rsidRDefault="00434086">
      <w:pPr>
        <w:numPr>
          <w:ilvl w:val="0"/>
          <w:numId w:val="18"/>
        </w:numPr>
        <w:tabs>
          <w:tab w:val="clear" w:pos="720"/>
          <w:tab w:val="left" w:pos="792"/>
        </w:tabs>
        <w:spacing w:line="514" w:lineRule="exact"/>
        <w:ind w:left="4680" w:right="2016" w:hanging="4608"/>
        <w:textAlignment w:val="baseline"/>
        <w:rPr>
          <w:rFonts w:ascii="Arial" w:eastAsia="Arial" w:hAnsi="Arial"/>
          <w:i/>
          <w:color w:val="000000"/>
          <w:sz w:val="20"/>
          <w:lang w:val="es-ES"/>
        </w:rPr>
      </w:pPr>
      <w:r>
        <w:rPr>
          <w:rFonts w:ascii="Arial" w:eastAsia="Arial" w:hAnsi="Arial"/>
          <w:i/>
          <w:color w:val="000000"/>
          <w:sz w:val="20"/>
          <w:lang w:val="es-ES"/>
        </w:rPr>
        <w:t xml:space="preserve">Cualquier otro gasto a que hubiera lugar por la realización del contrato. </w:t>
      </w:r>
      <w:r>
        <w:rPr>
          <w:rFonts w:ascii="Arial" w:eastAsia="Arial" w:hAnsi="Arial"/>
          <w:b/>
          <w:i/>
          <w:color w:val="000000"/>
          <w:sz w:val="20"/>
          <w:lang w:val="es-ES"/>
        </w:rPr>
        <w:t>27. ABONOS A LA CONTRATISTA</w:t>
      </w:r>
    </w:p>
    <w:p w:rsidR="002574A4" w:rsidRDefault="00434086">
      <w:pPr>
        <w:spacing w:before="1232" w:line="251" w:lineRule="exact"/>
        <w:ind w:left="9000" w:right="72"/>
        <w:textAlignment w:val="baseline"/>
        <w:rPr>
          <w:rFonts w:ascii="Arial" w:eastAsia="Arial" w:hAnsi="Arial"/>
          <w:color w:val="000000"/>
          <w:spacing w:val="21"/>
          <w:lang w:val="es-ES"/>
        </w:rPr>
      </w:pPr>
      <w:r>
        <w:rPr>
          <w:rFonts w:ascii="Arial" w:eastAsia="Arial" w:hAnsi="Arial"/>
          <w:color w:val="000000"/>
          <w:spacing w:val="21"/>
          <w:lang w:val="es-ES"/>
        </w:rPr>
        <w:t>115</w:t>
      </w:r>
    </w:p>
    <w:p w:rsidR="002574A4" w:rsidRDefault="002574A4">
      <w:pPr>
        <w:sectPr w:rsidR="002574A4">
          <w:pgSz w:w="11909" w:h="16838"/>
          <w:pgMar w:top="940" w:right="1137" w:bottom="269" w:left="754" w:header="720" w:footer="720" w:gutter="0"/>
          <w:cols w:space="720"/>
        </w:sectPr>
      </w:pPr>
    </w:p>
    <w:p w:rsidR="002574A4" w:rsidRDefault="00434086">
      <w:pPr>
        <w:spacing w:before="5"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Se realizará el abono del precio del servicio efectivamente realizado y formalmente recibidos, de conformidad con lo dispuesto en la LCSP y en el RGLCAP.</w:t>
      </w:r>
    </w:p>
    <w:p w:rsidR="002574A4" w:rsidRDefault="00434086">
      <w:pPr>
        <w:spacing w:before="466" w:line="230" w:lineRule="exact"/>
        <w:ind w:left="72"/>
        <w:textAlignment w:val="baseline"/>
        <w:rPr>
          <w:rFonts w:ascii="Arial" w:eastAsia="Arial" w:hAnsi="Arial"/>
          <w:i/>
          <w:color w:val="000000"/>
          <w:spacing w:val="-3"/>
          <w:sz w:val="20"/>
          <w:lang w:val="es-ES"/>
        </w:rPr>
      </w:pPr>
      <w:r>
        <w:rPr>
          <w:rFonts w:ascii="Arial" w:eastAsia="Arial" w:hAnsi="Arial"/>
          <w:i/>
          <w:color w:val="000000"/>
          <w:spacing w:val="-3"/>
          <w:sz w:val="20"/>
          <w:lang w:val="es-ES"/>
        </w:rPr>
        <w:t>Se establece que el pago del contrato se realice de la forma siguiente:</w:t>
      </w:r>
    </w:p>
    <w:p w:rsidR="002574A4" w:rsidRDefault="00434086">
      <w:pPr>
        <w:numPr>
          <w:ilvl w:val="0"/>
          <w:numId w:val="18"/>
        </w:numPr>
        <w:tabs>
          <w:tab w:val="clear" w:pos="720"/>
          <w:tab w:val="left" w:pos="792"/>
        </w:tabs>
        <w:spacing w:before="486" w:line="230" w:lineRule="exact"/>
        <w:ind w:lef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Precio de las actuaciones del </w:t>
      </w:r>
      <w:r>
        <w:rPr>
          <w:rFonts w:ascii="Arial" w:eastAsia="Arial" w:hAnsi="Arial"/>
          <w:b/>
          <w:i/>
          <w:color w:val="000000"/>
          <w:spacing w:val="1"/>
          <w:sz w:val="20"/>
          <w:lang w:val="es-ES"/>
        </w:rPr>
        <w:t>Lote 1: Conservación de las zonas verdes</w:t>
      </w:r>
      <w:r>
        <w:rPr>
          <w:rFonts w:ascii="Arial" w:eastAsia="Arial" w:hAnsi="Arial"/>
          <w:i/>
          <w:color w:val="000000"/>
          <w:spacing w:val="1"/>
          <w:sz w:val="20"/>
          <w:lang w:val="es-ES"/>
        </w:rPr>
        <w:t>, en concepto de importe a pagar en las labores fijas de conservación de las zonas verdes reflejadas en el inventario del Anexo 1 del PPTP.</w:t>
      </w:r>
    </w:p>
    <w:p w:rsidR="002574A4" w:rsidRDefault="00434086">
      <w:pPr>
        <w:numPr>
          <w:ilvl w:val="0"/>
          <w:numId w:val="18"/>
        </w:numPr>
        <w:tabs>
          <w:tab w:val="clear" w:pos="720"/>
          <w:tab w:val="left" w:pos="792"/>
        </w:tabs>
        <w:spacing w:before="242" w:line="230" w:lineRule="exact"/>
        <w:ind w:left="72" w:right="144"/>
        <w:textAlignment w:val="baseline"/>
        <w:rPr>
          <w:rFonts w:ascii="Arial" w:eastAsia="Arial" w:hAnsi="Arial"/>
          <w:i/>
          <w:color w:val="000000"/>
          <w:sz w:val="20"/>
          <w:lang w:val="es-ES"/>
        </w:rPr>
      </w:pPr>
      <w:r>
        <w:rPr>
          <w:rFonts w:ascii="Arial" w:eastAsia="Arial" w:hAnsi="Arial"/>
          <w:i/>
          <w:color w:val="000000"/>
          <w:sz w:val="20"/>
          <w:lang w:val="es-ES"/>
        </w:rPr>
        <w:t>El pago de los trabajos en esta modalidad se efectuará mediante facturas mensuales equivalentes a la doceava parte del presupuesto del contrato, descontándose la baja realizada por la empresa adjudicataria según su proposición económica, debiendo ser reper</w:t>
      </w:r>
      <w:r>
        <w:rPr>
          <w:rFonts w:ascii="Arial" w:eastAsia="Arial" w:hAnsi="Arial"/>
          <w:i/>
          <w:color w:val="000000"/>
          <w:sz w:val="20"/>
          <w:lang w:val="es-ES"/>
        </w:rPr>
        <w:t>cutido como partida independiente el Impuesto General Indirecto Canario (IGIC) en el documento que se presente para el cobro, sin que el importe global contratado experimente incremento alguno.</w:t>
      </w:r>
    </w:p>
    <w:p w:rsidR="002574A4" w:rsidRDefault="00434086">
      <w:pPr>
        <w:spacing w:before="19" w:line="243" w:lineRule="exact"/>
        <w:ind w:left="72"/>
        <w:textAlignment w:val="baseline"/>
        <w:rPr>
          <w:rFonts w:ascii="Segoe UI Symbol" w:eastAsia="Segoe UI Symbol" w:hAnsi="Segoe UI Symbol"/>
          <w:color w:val="000000"/>
          <w:sz w:val="26"/>
          <w:lang w:val="es-ES"/>
        </w:rPr>
      </w:pPr>
      <w:r>
        <w:rPr>
          <w:rFonts w:ascii="Segoe UI Symbol" w:eastAsia="Segoe UI Symbol" w:hAnsi="Segoe UI Symbol"/>
          <w:color w:val="000000"/>
          <w:sz w:val="26"/>
          <w:lang w:val="es-ES"/>
        </w:rPr>
        <w:t>•</w:t>
      </w:r>
    </w:p>
    <w:p w:rsidR="002574A4" w:rsidRDefault="00434086">
      <w:pPr>
        <w:spacing w:before="2" w:line="233" w:lineRule="exact"/>
        <w:ind w:left="72"/>
        <w:textAlignment w:val="baseline"/>
        <w:rPr>
          <w:rFonts w:ascii="Segoe UI Symbol" w:eastAsia="Segoe UI Symbol" w:hAnsi="Segoe UI Symbol"/>
          <w:color w:val="000000"/>
          <w:sz w:val="26"/>
          <w:lang w:val="es-ES"/>
        </w:rPr>
      </w:pPr>
      <w:r>
        <w:rPr>
          <w:rFonts w:ascii="Segoe UI Symbol" w:eastAsia="Segoe UI Symbol" w:hAnsi="Segoe UI Symbol"/>
          <w:color w:val="000000"/>
          <w:sz w:val="26"/>
          <w:lang w:val="es-ES"/>
        </w:rPr>
        <w:t>•</w:t>
      </w:r>
    </w:p>
    <w:p w:rsidR="002574A4" w:rsidRDefault="00434086">
      <w:pPr>
        <w:numPr>
          <w:ilvl w:val="0"/>
          <w:numId w:val="18"/>
        </w:numPr>
        <w:tabs>
          <w:tab w:val="clear" w:pos="720"/>
          <w:tab w:val="left" w:pos="792"/>
        </w:tabs>
        <w:spacing w:line="231" w:lineRule="exact"/>
        <w:ind w:left="72" w:right="1008"/>
        <w:textAlignment w:val="baseline"/>
        <w:rPr>
          <w:rFonts w:ascii="Arial" w:eastAsia="Arial" w:hAnsi="Arial"/>
          <w:i/>
          <w:color w:val="000000"/>
          <w:sz w:val="20"/>
          <w:lang w:val="es-ES"/>
        </w:rPr>
      </w:pPr>
      <w:r>
        <w:rPr>
          <w:rFonts w:ascii="Arial" w:eastAsia="Arial" w:hAnsi="Arial"/>
          <w:i/>
          <w:color w:val="000000"/>
          <w:sz w:val="20"/>
          <w:lang w:val="es-ES"/>
        </w:rPr>
        <w:t xml:space="preserve">Las facturas serán conformadas por el Técnico Municipal y </w:t>
      </w:r>
      <w:r>
        <w:rPr>
          <w:rFonts w:ascii="Arial" w:eastAsia="Arial" w:hAnsi="Arial"/>
          <w:i/>
          <w:color w:val="000000"/>
          <w:sz w:val="20"/>
          <w:lang w:val="es-ES"/>
        </w:rPr>
        <w:t>se emitirán el mes siguiente al de realización de los trabajos.</w:t>
      </w:r>
    </w:p>
    <w:p w:rsidR="002574A4" w:rsidRDefault="00434086">
      <w:pPr>
        <w:spacing w:before="19" w:line="233" w:lineRule="exact"/>
        <w:ind w:left="72"/>
        <w:textAlignment w:val="baseline"/>
        <w:rPr>
          <w:rFonts w:ascii="Segoe UI Symbol" w:eastAsia="Segoe UI Symbol" w:hAnsi="Segoe UI Symbol"/>
          <w:color w:val="000000"/>
          <w:sz w:val="26"/>
          <w:lang w:val="es-ES"/>
        </w:rPr>
      </w:pPr>
      <w:r>
        <w:rPr>
          <w:rFonts w:ascii="Segoe UI Symbol" w:eastAsia="Segoe UI Symbol" w:hAnsi="Segoe UI Symbol"/>
          <w:color w:val="000000"/>
          <w:sz w:val="26"/>
          <w:lang w:val="es-ES"/>
        </w:rPr>
        <w:t>•</w:t>
      </w:r>
    </w:p>
    <w:p w:rsidR="002574A4" w:rsidRDefault="00434086">
      <w:pPr>
        <w:numPr>
          <w:ilvl w:val="0"/>
          <w:numId w:val="18"/>
        </w:numPr>
        <w:tabs>
          <w:tab w:val="clear" w:pos="720"/>
          <w:tab w:val="left" w:pos="792"/>
        </w:tabs>
        <w:spacing w:line="232" w:lineRule="exact"/>
        <w:ind w:left="72" w:right="216"/>
        <w:textAlignment w:val="baseline"/>
        <w:rPr>
          <w:rFonts w:ascii="Arial" w:eastAsia="Arial" w:hAnsi="Arial"/>
          <w:i/>
          <w:color w:val="000000"/>
          <w:sz w:val="20"/>
          <w:lang w:val="es-ES"/>
        </w:rPr>
      </w:pPr>
      <w:r>
        <w:rPr>
          <w:rFonts w:ascii="Arial" w:eastAsia="Arial" w:hAnsi="Arial"/>
          <w:i/>
          <w:color w:val="000000"/>
          <w:sz w:val="20"/>
          <w:lang w:val="es-ES"/>
        </w:rPr>
        <w:t>A dicho importe se le descontará, si procede, el correspondiente a las posibles penalizaciones que se produzcan, debidas tanto al control de calidad, como al incumplimiento de determinados r</w:t>
      </w:r>
      <w:r>
        <w:rPr>
          <w:rFonts w:ascii="Arial" w:eastAsia="Arial" w:hAnsi="Arial"/>
          <w:i/>
          <w:color w:val="000000"/>
          <w:sz w:val="20"/>
          <w:lang w:val="es-ES"/>
        </w:rPr>
        <w:t>equisitos, en los términos establecidos en el Pliego de Cláusulas Administrativas.</w:t>
      </w:r>
    </w:p>
    <w:p w:rsidR="002574A4" w:rsidRDefault="00434086">
      <w:pPr>
        <w:spacing w:before="20" w:line="230" w:lineRule="exact"/>
        <w:ind w:left="72"/>
        <w:textAlignment w:val="baseline"/>
        <w:rPr>
          <w:rFonts w:ascii="Segoe UI Symbol" w:eastAsia="Segoe UI Symbol" w:hAnsi="Segoe UI Symbol"/>
          <w:color w:val="000000"/>
          <w:sz w:val="26"/>
          <w:lang w:val="es-ES"/>
        </w:rPr>
      </w:pPr>
      <w:r>
        <w:rPr>
          <w:rFonts w:ascii="Segoe UI Symbol" w:eastAsia="Segoe UI Symbol" w:hAnsi="Segoe UI Symbol"/>
          <w:color w:val="000000"/>
          <w:sz w:val="26"/>
          <w:lang w:val="es-ES"/>
        </w:rPr>
        <w:t>•</w:t>
      </w:r>
    </w:p>
    <w:p w:rsidR="002574A4" w:rsidRDefault="00434086">
      <w:pPr>
        <w:numPr>
          <w:ilvl w:val="0"/>
          <w:numId w:val="18"/>
        </w:numPr>
        <w:tabs>
          <w:tab w:val="clear" w:pos="720"/>
          <w:tab w:val="left" w:pos="792"/>
        </w:tabs>
        <w:spacing w:line="231" w:lineRule="exact"/>
        <w:ind w:left="72" w:right="144"/>
        <w:textAlignment w:val="baseline"/>
        <w:rPr>
          <w:rFonts w:ascii="Arial" w:eastAsia="Arial" w:hAnsi="Arial"/>
          <w:i/>
          <w:color w:val="000000"/>
          <w:sz w:val="20"/>
          <w:lang w:val="es-ES"/>
        </w:rPr>
      </w:pPr>
      <w:r>
        <w:rPr>
          <w:rFonts w:ascii="Arial" w:eastAsia="Arial" w:hAnsi="Arial"/>
          <w:i/>
          <w:color w:val="000000"/>
          <w:sz w:val="20"/>
          <w:lang w:val="es-ES"/>
        </w:rPr>
        <w:t>En caso de que se produzcan ampliaciones, superado el porcentaje ofertado, en su caso, por la empresa adjudicataria, y/o detracciones, el importe mensual a percibir se incrementará y/o detraerá según la cuantía que suponga el aumento y/o detracción de zona</w:t>
      </w:r>
      <w:r>
        <w:rPr>
          <w:rFonts w:ascii="Arial" w:eastAsia="Arial" w:hAnsi="Arial"/>
          <w:i/>
          <w:color w:val="000000"/>
          <w:sz w:val="20"/>
          <w:lang w:val="es-ES"/>
        </w:rPr>
        <w:t>s a conservar inicialmente, a contar desde el día 1 del mes siguiente al de su incorporación. Se establece en un máximo del 20% el porcentaje de las detracciones de las zonas a conservar inicialmente.</w:t>
      </w:r>
    </w:p>
    <w:p w:rsidR="002574A4" w:rsidRDefault="002574A4">
      <w:pPr>
        <w:numPr>
          <w:ilvl w:val="0"/>
          <w:numId w:val="33"/>
        </w:numPr>
        <w:tabs>
          <w:tab w:val="clear" w:pos="1008"/>
          <w:tab w:val="left" w:pos="1080"/>
        </w:tabs>
        <w:spacing w:before="17" w:line="239" w:lineRule="exact"/>
        <w:ind w:left="72" w:right="2232"/>
        <w:textAlignment w:val="baseline"/>
        <w:rPr>
          <w:rFonts w:ascii="Arial" w:eastAsia="Arial" w:hAnsi="Arial"/>
          <w:b/>
          <w:i/>
          <w:color w:val="000000"/>
          <w:sz w:val="20"/>
          <w:lang w:val="es-ES"/>
        </w:rPr>
      </w:pPr>
      <w:r w:rsidRPr="002574A4">
        <w:pict>
          <v:shape id="_x0000_s1271" type="#_x0000_t202" style="position:absolute;left:0;text-align:left;margin-left:566.1pt;margin-top:508.1pt;width:15.85pt;height:303.6pt;z-index:-251556864;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116 de 194</w:t>
                  </w:r>
                </w:p>
              </w:txbxContent>
            </v:textbox>
            <w10:wrap type="square" anchorx="page" anchory="page"/>
          </v:shape>
        </w:pict>
      </w:r>
      <w:r w:rsidRPr="002574A4">
        <w:pict>
          <v:shape id="_x0000_s1270" type="#_x0000_t202" style="position:absolute;left:0;text-align:left;margin-left:540.25pt;margin-top:501.85pt;width:26.15pt;height:59.75pt;z-index:-25155584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758825"/>
                        <wp:effectExtent l="0" t="0" r="0" b="0"/>
                        <wp:docPr id="573" name="Picture"/>
                        <wp:cNvGraphicFramePr/>
                        <a:graphic xmlns:a="http://schemas.openxmlformats.org/drawingml/2006/main">
                          <a:graphicData uri="http://schemas.openxmlformats.org/drawingml/2006/picture">
                            <pic:pic xmlns:pic="http://schemas.openxmlformats.org/drawingml/2006/picture">
                              <pic:nvPicPr>
                                <pic:cNvPr id="574" name="test1"/>
                                <pic:cNvPicPr preferRelativeResize="0"/>
                              </pic:nvPicPr>
                              <pic:blipFill>
                                <a:blip r:embed="rId155"/>
                                <a:stretch>
                                  <a:fillRect/>
                                </a:stretch>
                              </pic:blipFill>
                              <pic:spPr>
                                <a:xfrm>
                                  <a:off x="0" y="0"/>
                                  <a:ext cx="332105" cy="758825"/>
                                </a:xfrm>
                                <a:prstGeom prst="rect">
                                  <a:avLst/>
                                </a:prstGeom>
                              </pic:spPr>
                            </pic:pic>
                          </a:graphicData>
                        </a:graphic>
                      </wp:inline>
                    </w:drawing>
                  </w:r>
                </w:p>
              </w:txbxContent>
            </v:textbox>
            <w10:wrap anchorx="page" anchory="page"/>
          </v:shape>
        </w:pict>
      </w:r>
      <w:r w:rsidR="00434086">
        <w:rPr>
          <w:rFonts w:ascii="Arial" w:eastAsia="Arial" w:hAnsi="Arial"/>
          <w:b/>
          <w:i/>
          <w:color w:val="000000"/>
          <w:sz w:val="20"/>
          <w:lang w:val="es-ES"/>
        </w:rPr>
        <w:t xml:space="preserve">Precio de las actuaciones del Lote 2, Actuaciones en las zonas verdes. </w:t>
      </w:r>
      <w:r w:rsidR="00434086">
        <w:rPr>
          <w:rFonts w:ascii="Segoe UI Symbol" w:eastAsia="Segoe UI Symbol" w:hAnsi="Segoe UI Symbol"/>
          <w:color w:val="000000"/>
          <w:sz w:val="26"/>
          <w:lang w:val="es-ES"/>
        </w:rPr>
        <w:t>•</w:t>
      </w:r>
    </w:p>
    <w:p w:rsidR="002574A4" w:rsidRDefault="002574A4">
      <w:pPr>
        <w:spacing w:line="227" w:lineRule="exact"/>
        <w:ind w:left="72" w:right="144"/>
        <w:jc w:val="both"/>
        <w:textAlignment w:val="baseline"/>
        <w:rPr>
          <w:rFonts w:ascii="Arial" w:eastAsia="Arial" w:hAnsi="Arial"/>
          <w:i/>
          <w:color w:val="000000"/>
          <w:sz w:val="20"/>
          <w:lang w:val="es-ES"/>
        </w:rPr>
      </w:pPr>
      <w:r w:rsidRPr="002574A4">
        <w:pict>
          <v:shape id="_x0000_s1269" type="#_x0000_t202" style="position:absolute;left:0;text-align:left;margin-left:540.25pt;margin-top:563.05pt;width:26.15pt;height:6.95pt;z-index:-251554816;mso-wrap-distance-left:0;mso-wrap-distance-right:0;mso-position-horizontal-relative:page;mso-position-vertical-relative:page" filled="f" stroked="f">
            <v:textbox inset="0,0,0,0">
              <w:txbxContent>
                <w:p w:rsidR="002574A4" w:rsidRDefault="00434086">
                  <w:pPr>
                    <w:spacing w:line="139" w:lineRule="exact"/>
                    <w:textAlignment w:val="baseline"/>
                  </w:pPr>
                  <w:r>
                    <w:rPr>
                      <w:noProof/>
                      <w:lang w:val="es-ES" w:eastAsia="es-ES"/>
                    </w:rPr>
                    <w:drawing>
                      <wp:inline distT="0" distB="0" distL="0" distR="0">
                        <wp:extent cx="332105" cy="88265"/>
                        <wp:effectExtent l="0" t="0" r="0" b="0"/>
                        <wp:docPr id="575" name="Picture"/>
                        <wp:cNvGraphicFramePr/>
                        <a:graphic xmlns:a="http://schemas.openxmlformats.org/drawingml/2006/main">
                          <a:graphicData uri="http://schemas.openxmlformats.org/drawingml/2006/picture">
                            <pic:pic xmlns:pic="http://schemas.openxmlformats.org/drawingml/2006/picture">
                              <pic:nvPicPr>
                                <pic:cNvPr id="576" name="test1"/>
                                <pic:cNvPicPr preferRelativeResize="0"/>
                              </pic:nvPicPr>
                              <pic:blipFill>
                                <a:blip r:embed="rId156"/>
                                <a:stretch>
                                  <a:fillRect/>
                                </a:stretch>
                              </pic:blipFill>
                              <pic:spPr>
                                <a:xfrm>
                                  <a:off x="0" y="0"/>
                                  <a:ext cx="332105" cy="88265"/>
                                </a:xfrm>
                                <a:prstGeom prst="rect">
                                  <a:avLst/>
                                </a:prstGeom>
                              </pic:spPr>
                            </pic:pic>
                          </a:graphicData>
                        </a:graphic>
                      </wp:inline>
                    </w:drawing>
                  </w:r>
                </w:p>
              </w:txbxContent>
            </v:textbox>
            <w10:wrap anchorx="page" anchory="page"/>
          </v:shape>
        </w:pict>
      </w:r>
      <w:r w:rsidRPr="002574A4">
        <w:pict>
          <v:shape id="_x0000_s1268" type="#_x0000_t202" style="position:absolute;left:0;text-align:left;margin-left:540.25pt;margin-top:575.05pt;width:26.15pt;height:236.85pt;z-index:-25155379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3007995"/>
                        <wp:effectExtent l="0" t="0" r="0" b="0"/>
                        <wp:docPr id="577" name="Picture"/>
                        <wp:cNvGraphicFramePr/>
                        <a:graphic xmlns:a="http://schemas.openxmlformats.org/drawingml/2006/main">
                          <a:graphicData uri="http://schemas.openxmlformats.org/drawingml/2006/picture">
                            <pic:pic xmlns:pic="http://schemas.openxmlformats.org/drawingml/2006/picture">
                              <pic:nvPicPr>
                                <pic:cNvPr id="578" name="test1"/>
                                <pic:cNvPicPr preferRelativeResize="0"/>
                              </pic:nvPicPr>
                              <pic:blipFill>
                                <a:blip r:embed="rId157"/>
                                <a:stretch>
                                  <a:fillRect/>
                                </a:stretch>
                              </pic:blipFill>
                              <pic:spPr>
                                <a:xfrm>
                                  <a:off x="0" y="0"/>
                                  <a:ext cx="332105" cy="3007995"/>
                                </a:xfrm>
                                <a:prstGeom prst="rect">
                                  <a:avLst/>
                                </a:prstGeom>
                              </pic:spPr>
                            </pic:pic>
                          </a:graphicData>
                        </a:graphic>
                      </wp:inline>
                    </w:drawing>
                  </w:r>
                </w:p>
              </w:txbxContent>
            </v:textbox>
            <w10:wrap anchorx="page" anchory="page"/>
          </v:shape>
        </w:pict>
      </w:r>
      <w:r w:rsidRPr="002574A4">
        <w:pict>
          <v:line id="_x0000_s1267" style="position:absolute;left:0;text-align:left;z-index:251428864;mso-position-horizontal-relative:page;mso-position-vertical-relative:page" from="543.1pt,573.35pt" to="566.45pt,573.35pt" strokeweight=".95pt">
            <w10:wrap anchorx="page" anchory="page"/>
          </v:line>
        </w:pict>
      </w:r>
      <w:r w:rsidR="00434086">
        <w:rPr>
          <w:rFonts w:ascii="Arial" w:eastAsia="Arial" w:hAnsi="Arial"/>
          <w:i/>
          <w:color w:val="000000"/>
          <w:sz w:val="20"/>
          <w:lang w:val="es-ES"/>
        </w:rPr>
        <w:t>Está sujeta</w:t>
      </w:r>
      <w:r w:rsidR="00434086">
        <w:rPr>
          <w:rFonts w:ascii="Arial" w:eastAsia="Arial" w:hAnsi="Arial"/>
          <w:i/>
          <w:color w:val="000000"/>
          <w:sz w:val="20"/>
          <w:lang w:val="es-ES"/>
        </w:rPr>
        <w:t xml:space="preserve"> a la realización de las actuaciones, que sean encargadas por el Técnico Municipal, en las mejora de las zonas verdes existentes, en las labores culturales de poda y en la creación de nuevas zonas verdes y s abonara según la base de precios del Anexo 2 del</w:t>
      </w:r>
      <w:r w:rsidR="00434086">
        <w:rPr>
          <w:rFonts w:ascii="Arial" w:eastAsia="Arial" w:hAnsi="Arial"/>
          <w:i/>
          <w:color w:val="000000"/>
          <w:sz w:val="20"/>
          <w:lang w:val="es-ES"/>
        </w:rPr>
        <w:t xml:space="preserve"> PPTP aplicándose, en su caso, la baja ofertada por l empresa adjudicataria.</w:t>
      </w:r>
    </w:p>
    <w:p w:rsidR="002574A4" w:rsidRDefault="00434086">
      <w:pPr>
        <w:spacing w:before="471" w:line="230" w:lineRule="exact"/>
        <w:ind w:left="72" w:right="216"/>
        <w:textAlignment w:val="baseline"/>
        <w:rPr>
          <w:rFonts w:ascii="Arial" w:eastAsia="Arial" w:hAnsi="Arial"/>
          <w:i/>
          <w:color w:val="000000"/>
          <w:sz w:val="20"/>
          <w:lang w:val="es-ES"/>
        </w:rPr>
      </w:pPr>
      <w:r>
        <w:rPr>
          <w:rFonts w:ascii="Arial" w:eastAsia="Arial" w:hAnsi="Arial"/>
          <w:i/>
          <w:color w:val="000000"/>
          <w:sz w:val="20"/>
          <w:lang w:val="es-ES"/>
        </w:rPr>
        <w:t>El criterio a seguir en la aplicación de los precios correspondientes a las unidades contempladas en el Lote 2, actuaciones en las zonas verdes, será el siguiente:</w:t>
      </w:r>
    </w:p>
    <w:p w:rsidR="002574A4" w:rsidRDefault="00434086">
      <w:pPr>
        <w:numPr>
          <w:ilvl w:val="0"/>
          <w:numId w:val="33"/>
        </w:numPr>
        <w:tabs>
          <w:tab w:val="clear" w:pos="1008"/>
          <w:tab w:val="left" w:pos="1080"/>
        </w:tabs>
        <w:spacing w:before="481" w:line="230" w:lineRule="exact"/>
        <w:ind w:left="72" w:right="144"/>
        <w:jc w:val="both"/>
        <w:textAlignment w:val="baseline"/>
        <w:rPr>
          <w:rFonts w:ascii="Arial" w:eastAsia="Arial" w:hAnsi="Arial"/>
          <w:i/>
          <w:color w:val="000000"/>
          <w:sz w:val="20"/>
          <w:lang w:val="es-ES"/>
        </w:rPr>
      </w:pPr>
      <w:r>
        <w:rPr>
          <w:rFonts w:ascii="Arial" w:eastAsia="Arial" w:hAnsi="Arial"/>
          <w:i/>
          <w:color w:val="000000"/>
          <w:sz w:val="20"/>
          <w:lang w:val="es-ES"/>
        </w:rPr>
        <w:t>Se tomará como referencia el cuadro de precios unitarios establecido en el Anexo 2, cuadros d precios, del PPTP.</w:t>
      </w:r>
    </w:p>
    <w:p w:rsidR="002574A4" w:rsidRDefault="00434086">
      <w:pPr>
        <w:numPr>
          <w:ilvl w:val="0"/>
          <w:numId w:val="33"/>
        </w:numPr>
        <w:tabs>
          <w:tab w:val="clear" w:pos="1008"/>
          <w:tab w:val="left" w:pos="1080"/>
        </w:tabs>
        <w:spacing w:before="135" w:line="230" w:lineRule="exact"/>
        <w:ind w:left="72" w:right="144"/>
        <w:jc w:val="both"/>
        <w:textAlignment w:val="baseline"/>
        <w:rPr>
          <w:rFonts w:ascii="Arial" w:eastAsia="Arial" w:hAnsi="Arial"/>
          <w:i/>
          <w:color w:val="000000"/>
          <w:sz w:val="20"/>
          <w:lang w:val="es-ES"/>
        </w:rPr>
      </w:pPr>
      <w:r>
        <w:rPr>
          <w:rFonts w:ascii="Arial" w:eastAsia="Arial" w:hAnsi="Arial"/>
          <w:i/>
          <w:color w:val="000000"/>
          <w:sz w:val="20"/>
          <w:lang w:val="es-ES"/>
        </w:rPr>
        <w:t>Se generará un precio contradictorio según la legislación vigente, si se considerase convenient introducir alguna nueva unidad de interés gener</w:t>
      </w:r>
      <w:r>
        <w:rPr>
          <w:rFonts w:ascii="Arial" w:eastAsia="Arial" w:hAnsi="Arial"/>
          <w:i/>
          <w:color w:val="000000"/>
          <w:sz w:val="20"/>
          <w:lang w:val="es-ES"/>
        </w:rPr>
        <w:t>al no incluida en los cuadros de precios antedichos, durante e periodo de vigencia del contrato.</w:t>
      </w:r>
    </w:p>
    <w:p w:rsidR="002574A4" w:rsidRDefault="00434086">
      <w:pPr>
        <w:spacing w:before="140" w:line="243" w:lineRule="exact"/>
        <w:ind w:left="72"/>
        <w:textAlignment w:val="baseline"/>
        <w:rPr>
          <w:rFonts w:ascii="Segoe UI Symbol" w:eastAsia="Segoe UI Symbol" w:hAnsi="Segoe UI Symbol"/>
          <w:color w:val="000000"/>
          <w:sz w:val="26"/>
          <w:lang w:val="es-ES"/>
        </w:rPr>
      </w:pPr>
      <w:r>
        <w:rPr>
          <w:rFonts w:ascii="Segoe UI Symbol" w:eastAsia="Segoe UI Symbol" w:hAnsi="Segoe UI Symbol"/>
          <w:color w:val="000000"/>
          <w:sz w:val="26"/>
          <w:lang w:val="es-ES"/>
        </w:rPr>
        <w:t>•</w:t>
      </w:r>
    </w:p>
    <w:p w:rsidR="002574A4" w:rsidRDefault="002574A4">
      <w:pPr>
        <w:sectPr w:rsidR="002574A4">
          <w:pgSz w:w="11909" w:h="16838"/>
          <w:pgMar w:top="3240" w:right="907" w:bottom="269" w:left="984" w:header="720" w:footer="720" w:gutter="0"/>
          <w:cols w:space="720"/>
        </w:sectPr>
      </w:pPr>
    </w:p>
    <w:tbl>
      <w:tblPr>
        <w:tblW w:w="0" w:type="auto"/>
        <w:tblLayout w:type="fixed"/>
        <w:tblCellMar>
          <w:left w:w="0" w:type="dxa"/>
          <w:right w:w="0" w:type="dxa"/>
        </w:tblCellMar>
        <w:tblLook w:val="0000"/>
      </w:tblPr>
      <w:tblGrid>
        <w:gridCol w:w="1716"/>
        <w:gridCol w:w="8302"/>
      </w:tblGrid>
      <w:tr w:rsidR="002574A4">
        <w:tblPrEx>
          <w:tblCellMar>
            <w:top w:w="0" w:type="dxa"/>
            <w:bottom w:w="0" w:type="dxa"/>
          </w:tblCellMar>
        </w:tblPrEx>
        <w:trPr>
          <w:trHeight w:hRule="exact" w:val="1785"/>
        </w:trPr>
        <w:tc>
          <w:tcPr>
            <w:tcW w:w="1716"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1"/>
              <w:jc w:val="right"/>
              <w:textAlignment w:val="baseline"/>
            </w:pPr>
            <w:r>
              <w:rPr>
                <w:noProof/>
                <w:lang w:val="es-ES" w:eastAsia="es-ES"/>
              </w:rPr>
              <w:lastRenderedPageBreak/>
              <w:drawing>
                <wp:inline distT="0" distB="0" distL="0" distR="0">
                  <wp:extent cx="911225" cy="1112520"/>
                  <wp:effectExtent l="0" t="0" r="0" b="0"/>
                  <wp:docPr id="579" name="Picture"/>
                  <wp:cNvGraphicFramePr/>
                  <a:graphic xmlns:a="http://schemas.openxmlformats.org/drawingml/2006/main">
                    <a:graphicData uri="http://schemas.openxmlformats.org/drawingml/2006/picture">
                      <pic:pic xmlns:pic="http://schemas.openxmlformats.org/drawingml/2006/picture">
                        <pic:nvPicPr>
                          <pic:cNvPr id="580" name="test1"/>
                          <pic:cNvPicPr preferRelativeResize="0"/>
                        </pic:nvPicPr>
                        <pic:blipFill>
                          <a:blip r:embed="rId158" cstate="print"/>
                          <a:stretch>
                            <a:fillRect/>
                          </a:stretch>
                        </pic:blipFill>
                        <pic:spPr>
                          <a:xfrm>
                            <a:off x="0" y="0"/>
                            <a:ext cx="911225" cy="1112520"/>
                          </a:xfrm>
                          <a:prstGeom prst="rect">
                            <a:avLst/>
                          </a:prstGeom>
                        </pic:spPr>
                      </pic:pic>
                    </a:graphicData>
                  </a:graphic>
                </wp:inline>
              </w:drawing>
            </w:r>
          </w:p>
        </w:tc>
        <w:tc>
          <w:tcPr>
            <w:tcW w:w="8302"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434086">
      <w:pPr>
        <w:spacing w:line="186" w:lineRule="exact"/>
        <w:ind w:left="576" w:right="72"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18"/>
        </w:numPr>
        <w:tabs>
          <w:tab w:val="clear" w:pos="720"/>
          <w:tab w:val="left" w:pos="792"/>
        </w:tabs>
        <w:spacing w:before="157"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El pago de los trabajos del Lote 2 se efectuará mediante facturas mensuales en la que se incluirán todas las actuaciones realizadas en el mes anterior, descontándose la baja ofertada por</w:t>
      </w:r>
      <w:r>
        <w:rPr>
          <w:rFonts w:ascii="Arial" w:eastAsia="Arial" w:hAnsi="Arial"/>
          <w:i/>
          <w:color w:val="000000"/>
          <w:sz w:val="20"/>
          <w:lang w:val="es-ES"/>
        </w:rPr>
        <w:t xml:space="preserve"> la empresa adjudicataria según su proposición económica, debiendo ser repercutido, en el documento que se presente para el cobro, como partida independiente el Impuesto General Indirecto Canario (I.G.I.C.), sin que el importe global experimente incremento</w:t>
      </w:r>
      <w:r>
        <w:rPr>
          <w:rFonts w:ascii="Arial" w:eastAsia="Arial" w:hAnsi="Arial"/>
          <w:i/>
          <w:color w:val="000000"/>
          <w:sz w:val="20"/>
          <w:lang w:val="es-ES"/>
        </w:rPr>
        <w:t xml:space="preserve"> alguno.</w:t>
      </w:r>
    </w:p>
    <w:p w:rsidR="002574A4" w:rsidRDefault="00434086">
      <w:pPr>
        <w:numPr>
          <w:ilvl w:val="0"/>
          <w:numId w:val="18"/>
        </w:numPr>
        <w:tabs>
          <w:tab w:val="clear" w:pos="720"/>
          <w:tab w:val="left" w:pos="792"/>
        </w:tabs>
        <w:spacing w:before="14" w:line="227" w:lineRule="exact"/>
        <w:ind w:left="72" w:right="72"/>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A todos los efectos se entenderá que en los precios establecidos en el Anexo 2, cuadros de precios, del PPTP, están incluidos todos los gastos que la empresa deba realizar para la prestación de las unidades de actuación encargadas por el Técnico M</w:t>
      </w:r>
      <w:r>
        <w:rPr>
          <w:rFonts w:ascii="Arial" w:eastAsia="Arial" w:hAnsi="Arial"/>
          <w:i/>
          <w:color w:val="000000"/>
          <w:spacing w:val="-3"/>
          <w:sz w:val="20"/>
          <w:lang w:val="es-ES"/>
        </w:rPr>
        <w:t>unicipal, entre ellos, y sin ser limitativos, todo el personal, vehículos, maquinaria, materiales y suministros necesarios para la preparación y ejecución de cada actuación, transportes y desplazamientos, gastos directos e indirectos, gastos generales y be</w:t>
      </w:r>
      <w:r>
        <w:rPr>
          <w:rFonts w:ascii="Arial" w:eastAsia="Arial" w:hAnsi="Arial"/>
          <w:i/>
          <w:color w:val="000000"/>
          <w:spacing w:val="-3"/>
          <w:sz w:val="20"/>
          <w:lang w:val="es-ES"/>
        </w:rPr>
        <w:t>neficio industrial, financieros, seguros, alquiler, mantenimiento, seguridad social, honorarios del personal a su cargo, suministros, etc., seguro de responsabilidad civil y de accidentes con cobertura para las actividades que tiene que desarrollar, materi</w:t>
      </w:r>
      <w:r>
        <w:rPr>
          <w:rFonts w:ascii="Arial" w:eastAsia="Arial" w:hAnsi="Arial"/>
          <w:i/>
          <w:color w:val="000000"/>
          <w:spacing w:val="-3"/>
          <w:sz w:val="20"/>
          <w:lang w:val="es-ES"/>
        </w:rPr>
        <w:t>ales y gastos de comprobación, montaje y ensayo, etc., y toda clase de tributos, excepto el Impuesto General Indirecto Canario (I.G.I.C.).</w:t>
      </w:r>
    </w:p>
    <w:p w:rsidR="002574A4" w:rsidRDefault="00434086">
      <w:pPr>
        <w:spacing w:line="290" w:lineRule="exact"/>
        <w:ind w:left="72" w:right="72"/>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spacing w:before="9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Mensualmente, y junto con la factura, la empresa adjudicataria aportará los certificados de estar al corriente con la Administración Tributaria Estatal, con la Administración Tributaria Canaria y con la Seguridad Social. Además, se presentará la correspond</w:t>
      </w:r>
      <w:r>
        <w:rPr>
          <w:rFonts w:ascii="Arial" w:eastAsia="Arial" w:hAnsi="Arial"/>
          <w:i/>
          <w:color w:val="000000"/>
          <w:sz w:val="20"/>
          <w:lang w:val="es-ES"/>
        </w:rPr>
        <w:t>iente Relación Nominal de Trabajadores, RNT, que sustituye al antiguo TC2, de la Seguridad Social, en el que constará el personal contratado, en las categorías correspondientes, y que, obligatoriamente, tiene que disponer la empresa para prestar el servici</w:t>
      </w:r>
      <w:r>
        <w:rPr>
          <w:rFonts w:ascii="Arial" w:eastAsia="Arial" w:hAnsi="Arial"/>
          <w:i/>
          <w:color w:val="000000"/>
          <w:sz w:val="20"/>
          <w:lang w:val="es-ES"/>
        </w:rPr>
        <w:t>o.</w:t>
      </w:r>
    </w:p>
    <w:p w:rsidR="002574A4" w:rsidRDefault="00434086">
      <w:pPr>
        <w:spacing w:before="119"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establecido en el artículo 198.4 de la LCSP, la Administración tendrá la obligación de abonar el precio dentro de los treinta días siguientes a la fecha de los documentos que acrediten la conformidad con lo dispuesto en el contrato</w:t>
      </w:r>
      <w:r>
        <w:rPr>
          <w:rFonts w:ascii="Arial" w:eastAsia="Arial" w:hAnsi="Arial"/>
          <w:i/>
          <w:color w:val="000000"/>
          <w:sz w:val="20"/>
          <w:lang w:val="es-ES"/>
        </w:rPr>
        <w:t xml:space="preserve"> de los servicios prestados, sin perjuicio de lo establecido en el apartado 4 del artículo 210 de la LCSP. Si se demorase, deberá abonar a la contratista, a partir del cumplimiento del plazo de treinta días, los intereses de demora y la indemnización por l</w:t>
      </w:r>
      <w:r>
        <w:rPr>
          <w:rFonts w:ascii="Arial" w:eastAsia="Arial" w:hAnsi="Arial"/>
          <w:i/>
          <w:color w:val="000000"/>
          <w:sz w:val="20"/>
          <w:lang w:val="es-ES"/>
        </w:rPr>
        <w:t>os costes de cobro, en los términos previstos en la Ley 3/2004, de 29 de diciembre, por la que se establecen medidas de lucha contra la morosidad en las operaciones comerciales. Para que haya lugar al inicio del cómputo de plazo para el devengo de interese</w:t>
      </w:r>
      <w:r>
        <w:rPr>
          <w:rFonts w:ascii="Arial" w:eastAsia="Arial" w:hAnsi="Arial"/>
          <w:i/>
          <w:color w:val="000000"/>
          <w:sz w:val="20"/>
          <w:lang w:val="es-ES"/>
        </w:rPr>
        <w:t>s, la contratista deberá de haber cumplido la obligación de presentar la factura ante el registro administrativo correspondiente en los términos establecidos en la normativa vigente sobre factura electrónica, en el plazo antes establecido</w:t>
      </w:r>
    </w:p>
    <w:p w:rsidR="002574A4" w:rsidRDefault="002574A4">
      <w:pPr>
        <w:spacing w:before="121" w:line="230" w:lineRule="exact"/>
        <w:ind w:left="72" w:right="72"/>
        <w:jc w:val="both"/>
        <w:textAlignment w:val="baseline"/>
        <w:rPr>
          <w:rFonts w:ascii="Arial" w:eastAsia="Arial" w:hAnsi="Arial"/>
          <w:i/>
          <w:color w:val="000000"/>
          <w:sz w:val="20"/>
          <w:lang w:val="es-ES"/>
        </w:rPr>
      </w:pPr>
      <w:r w:rsidRPr="002574A4">
        <w:pict>
          <v:shape id="_x0000_s1266" type="#_x0000_t202" style="position:absolute;left:0;text-align:left;margin-left:540.25pt;margin-top:501.85pt;width:41.7pt;height:310.05pt;z-index:-25155276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581" name="Picture"/>
                              <wp:cNvGraphicFramePr/>
                              <a:graphic xmlns:a="http://schemas.openxmlformats.org/drawingml/2006/main">
                                <a:graphicData uri="http://schemas.openxmlformats.org/drawingml/2006/picture">
                                  <pic:pic xmlns:pic="http://schemas.openxmlformats.org/drawingml/2006/picture">
                                    <pic:nvPicPr>
                                      <pic:cNvPr id="582" name="test1"/>
                                      <pic:cNvPicPr preferRelativeResize="0"/>
                                    </pic:nvPicPr>
                                    <pic:blipFill>
                                      <a:blip r:embed="rId159"/>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w:t>
                        </w:r>
                        <w:r>
                          <w:rPr>
                            <w:rFonts w:ascii="Arial" w:eastAsia="Arial" w:hAnsi="Arial"/>
                            <w:color w:val="000000"/>
                            <w:spacing w:val="-1"/>
                            <w:sz w:val="12"/>
                            <w:lang w:val="es-ES"/>
                          </w:rPr>
                          <w:t xml:space="preserve">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117 de 194</w:t>
                        </w:r>
                      </w:p>
                    </w:tc>
                  </w:tr>
                </w:tbl>
                <w:p w:rsidR="002574A4" w:rsidRDefault="002574A4"/>
              </w:txbxContent>
            </v:textbox>
            <w10:wrap type="square" anchorx="page" anchory="page"/>
          </v:shape>
        </w:pict>
      </w:r>
      <w:r w:rsidR="00434086">
        <w:rPr>
          <w:rFonts w:ascii="Arial" w:eastAsia="Arial" w:hAnsi="Arial"/>
          <w:i/>
          <w:color w:val="000000"/>
          <w:sz w:val="20"/>
          <w:lang w:val="es-ES"/>
        </w:rPr>
        <w:t>Será requisito para que la adjudicataria pueda exigir el reconocim</w:t>
      </w:r>
      <w:r w:rsidR="00434086">
        <w:rPr>
          <w:rFonts w:ascii="Arial" w:eastAsia="Arial" w:hAnsi="Arial"/>
          <w:i/>
          <w:color w:val="000000"/>
          <w:sz w:val="20"/>
          <w:lang w:val="es-ES"/>
        </w:rPr>
        <w:t>iento del derecho al cobro de intereses de demora y de la indemnización por costes de cobro, el cumplimiento por su parte de las obligaciones contractuales y legales.</w:t>
      </w:r>
    </w:p>
    <w:p w:rsidR="002574A4" w:rsidRDefault="00434086">
      <w:pPr>
        <w:spacing w:before="231" w:line="230" w:lineRule="exact"/>
        <w:ind w:left="72" w:right="72"/>
        <w:textAlignment w:val="baseline"/>
        <w:rPr>
          <w:rFonts w:ascii="Arial" w:eastAsia="Arial" w:hAnsi="Arial"/>
          <w:i/>
          <w:color w:val="000000"/>
          <w:spacing w:val="-2"/>
          <w:sz w:val="20"/>
          <w:lang w:val="es-ES"/>
        </w:rPr>
      </w:pPr>
      <w:r>
        <w:rPr>
          <w:rFonts w:ascii="Arial" w:eastAsia="Arial" w:hAnsi="Arial"/>
          <w:i/>
          <w:color w:val="000000"/>
          <w:spacing w:val="-2"/>
          <w:sz w:val="20"/>
          <w:lang w:val="es-ES"/>
        </w:rPr>
        <w:t>A tales efectos, en el expediente que se tramite para dicho reconocimiento deberá acreditar:</w:t>
      </w:r>
    </w:p>
    <w:p w:rsidR="002574A4" w:rsidRDefault="00434086">
      <w:pPr>
        <w:numPr>
          <w:ilvl w:val="0"/>
          <w:numId w:val="54"/>
        </w:numPr>
        <w:tabs>
          <w:tab w:val="clear" w:pos="216"/>
          <w:tab w:val="left" w:pos="288"/>
        </w:tabs>
        <w:spacing w:before="227"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Haber cumplido los plazos pactados, en su caso, con los subcontratistas y suministradores del contrato de que se trate, dentro de los límites legales, para el pago</w:t>
      </w:r>
      <w:r>
        <w:rPr>
          <w:rFonts w:ascii="Arial" w:eastAsia="Arial" w:hAnsi="Arial"/>
          <w:i/>
          <w:color w:val="000000"/>
          <w:sz w:val="20"/>
          <w:lang w:val="es-ES"/>
        </w:rPr>
        <w:t xml:space="preserve"> de las prestaciones pecuniarias a que esté obligado, acompañando a tal fin la justificación documental acreditativa de dicho cumplimiento.</w:t>
      </w:r>
    </w:p>
    <w:p w:rsidR="002574A4" w:rsidRDefault="00434086">
      <w:pPr>
        <w:numPr>
          <w:ilvl w:val="0"/>
          <w:numId w:val="54"/>
        </w:numPr>
        <w:tabs>
          <w:tab w:val="clear" w:pos="216"/>
          <w:tab w:val="left" w:pos="288"/>
        </w:tabs>
        <w:spacing w:before="23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Haber cumplido todas las obligaciones derivadas del contrato, incluidas en su caso las contenidas en su oferta, y en</w:t>
      </w:r>
      <w:r>
        <w:rPr>
          <w:rFonts w:ascii="Arial" w:eastAsia="Arial" w:hAnsi="Arial"/>
          <w:i/>
          <w:color w:val="000000"/>
          <w:sz w:val="20"/>
          <w:lang w:val="es-ES"/>
        </w:rPr>
        <w:t xml:space="preserve"> este PCAP y el PPTP, especialmente las referentes a los plazos totales y parciales. A estos efectos se acompañará certificado de la persona responsable del contrato, designada por la Administración.</w:t>
      </w:r>
    </w:p>
    <w:p w:rsidR="002574A4" w:rsidRDefault="00434086">
      <w:pPr>
        <w:spacing w:before="232"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Sin perjuicio de lo establecido en los artículos 210.4 y</w:t>
      </w:r>
      <w:r>
        <w:rPr>
          <w:rFonts w:ascii="Arial" w:eastAsia="Arial" w:hAnsi="Arial"/>
          <w:i/>
          <w:color w:val="000000"/>
          <w:sz w:val="20"/>
          <w:lang w:val="es-ES"/>
        </w:rPr>
        <w:t xml:space="preserve"> 243.1 de la LCSP, la Administración deberá aprobar los documentos que acrediten la conformidad con lo dispuesto en el contrato de los servicios prestados dentro de los treinta días siguientes a la entrega efectiva de prestación del servicio, salvo acuerdo</w:t>
      </w:r>
      <w:r>
        <w:rPr>
          <w:rFonts w:ascii="Arial" w:eastAsia="Arial" w:hAnsi="Arial"/>
          <w:i/>
          <w:color w:val="000000"/>
          <w:sz w:val="20"/>
          <w:lang w:val="es-ES"/>
        </w:rPr>
        <w:t xml:space="preserve"> expreso en contrario</w:t>
      </w:r>
    </w:p>
    <w:p w:rsidR="002574A4" w:rsidRDefault="00434086">
      <w:pPr>
        <w:spacing w:before="659" w:line="251" w:lineRule="exact"/>
        <w:ind w:left="9000" w:right="72"/>
        <w:textAlignment w:val="baseline"/>
        <w:rPr>
          <w:rFonts w:ascii="Arial" w:eastAsia="Arial" w:hAnsi="Arial"/>
          <w:color w:val="000000"/>
          <w:spacing w:val="22"/>
          <w:lang w:val="es-ES"/>
        </w:rPr>
      </w:pPr>
      <w:r>
        <w:rPr>
          <w:rFonts w:ascii="Arial" w:eastAsia="Arial" w:hAnsi="Arial"/>
          <w:color w:val="000000"/>
          <w:spacing w:val="22"/>
          <w:lang w:val="es-ES"/>
        </w:rPr>
        <w:t>117</w:t>
      </w:r>
    </w:p>
    <w:p w:rsidR="002574A4" w:rsidRDefault="002574A4">
      <w:pPr>
        <w:sectPr w:rsidR="002574A4">
          <w:pgSz w:w="11909" w:h="16838"/>
          <w:pgMar w:top="940" w:right="1140" w:bottom="269" w:left="751" w:header="720" w:footer="720" w:gutter="0"/>
          <w:cols w:space="720"/>
        </w:sectPr>
      </w:pPr>
    </w:p>
    <w:p w:rsidR="002574A4" w:rsidRDefault="002574A4">
      <w:pPr>
        <w:spacing w:before="5" w:line="230" w:lineRule="exact"/>
        <w:ind w:right="72"/>
        <w:jc w:val="both"/>
        <w:textAlignment w:val="baseline"/>
        <w:rPr>
          <w:rFonts w:ascii="Arial" w:eastAsia="Arial" w:hAnsi="Arial"/>
          <w:i/>
          <w:color w:val="000000"/>
          <w:sz w:val="20"/>
          <w:lang w:val="es-ES"/>
        </w:rPr>
      </w:pPr>
      <w:r w:rsidRPr="002574A4">
        <w:lastRenderedPageBreak/>
        <w:pict>
          <v:shape id="_x0000_s1265" type="#_x0000_t202" style="position:absolute;left:0;text-align:left;margin-left:540.25pt;margin-top:501.85pt;width:26.15pt;height:189.1pt;z-index:-25155174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401570"/>
                        <wp:effectExtent l="0" t="0" r="0" b="0"/>
                        <wp:docPr id="583" name="Picture"/>
                        <wp:cNvGraphicFramePr/>
                        <a:graphic xmlns:a="http://schemas.openxmlformats.org/drawingml/2006/main">
                          <a:graphicData uri="http://schemas.openxmlformats.org/drawingml/2006/picture">
                            <pic:pic xmlns:pic="http://schemas.openxmlformats.org/drawingml/2006/picture">
                              <pic:nvPicPr>
                                <pic:cNvPr id="584" name="test1"/>
                                <pic:cNvPicPr preferRelativeResize="0"/>
                              </pic:nvPicPr>
                              <pic:blipFill>
                                <a:blip r:embed="rId76"/>
                                <a:stretch>
                                  <a:fillRect/>
                                </a:stretch>
                              </pic:blipFill>
                              <pic:spPr>
                                <a:xfrm>
                                  <a:off x="0" y="0"/>
                                  <a:ext cx="332105" cy="240157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establecido en el contrato y en alguno de los documentos que rijan la licitación, siempre que no sea manifiestamente abusivo para el acreedor en el sentido del artículo 9 de la Ley 3/2004, de 29 de diciembre, po</w:t>
      </w:r>
      <w:r w:rsidR="00434086">
        <w:rPr>
          <w:rFonts w:ascii="Arial" w:eastAsia="Arial" w:hAnsi="Arial"/>
          <w:i/>
          <w:color w:val="000000"/>
          <w:sz w:val="20"/>
          <w:lang w:val="es-ES"/>
        </w:rPr>
        <w:t>r la que se establecen medidas de lucha contra la morosidad en las operaciones comerciales.</w:t>
      </w:r>
    </w:p>
    <w:p w:rsidR="002574A4" w:rsidRDefault="00434086">
      <w:pPr>
        <w:spacing w:before="227"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En todo caso, el cómputo de los plazos para proceder a la aprobación de la factura y, posteriormente, al pago, comenzará a computarse al día siguiente a la correcta</w:t>
      </w:r>
      <w:r>
        <w:rPr>
          <w:rFonts w:ascii="Arial" w:eastAsia="Arial" w:hAnsi="Arial"/>
          <w:i/>
          <w:color w:val="000000"/>
          <w:sz w:val="20"/>
          <w:lang w:val="es-ES"/>
        </w:rPr>
        <w:t xml:space="preserve"> presentación, en el registro correspondiente, de la factura y de la documentación que de conformidad con el PPTP sea procedente.</w:t>
      </w:r>
    </w:p>
    <w:p w:rsidR="002574A4" w:rsidRDefault="00434086">
      <w:pPr>
        <w:spacing w:before="233"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dispuesto por la Disposición adicional trigésima segunda de la LCSP, la contratista tendrá la obligación de presentar la factura que haya expedido por los servicios prestados ante el correspondiente registro administrativo a efectos d</w:t>
      </w:r>
      <w:r>
        <w:rPr>
          <w:rFonts w:ascii="Arial" w:eastAsia="Arial" w:hAnsi="Arial"/>
          <w:i/>
          <w:color w:val="000000"/>
          <w:sz w:val="20"/>
          <w:lang w:val="es-ES"/>
        </w:rPr>
        <w:t>e su remisión al órgano administrativo o unidad a quien corresponda la tramitación de la misma, en la forma establecida en el 16 de la Ley 39/2015 de 1 de octubre de Procedimiento Administrativo Común de las Administraciones Públicas. A estos efectos, se e</w:t>
      </w:r>
      <w:r>
        <w:rPr>
          <w:rFonts w:ascii="Arial" w:eastAsia="Arial" w:hAnsi="Arial"/>
          <w:i/>
          <w:color w:val="000000"/>
          <w:sz w:val="20"/>
          <w:lang w:val="es-ES"/>
        </w:rPr>
        <w:t>stablecen los siguientes datos que deberán constar en la factura correspondiente:</w:t>
      </w:r>
    </w:p>
    <w:p w:rsidR="002574A4" w:rsidRDefault="00434086">
      <w:pPr>
        <w:spacing w:before="459" w:line="227" w:lineRule="exact"/>
        <w:textAlignment w:val="baseline"/>
        <w:rPr>
          <w:rFonts w:ascii="Arial" w:eastAsia="Arial" w:hAnsi="Arial"/>
          <w:i/>
          <w:color w:val="000000"/>
          <w:sz w:val="20"/>
          <w:lang w:val="es-ES"/>
        </w:rPr>
      </w:pPr>
      <w:r>
        <w:rPr>
          <w:rFonts w:ascii="Arial" w:eastAsia="Arial" w:hAnsi="Arial"/>
          <w:i/>
          <w:color w:val="000000"/>
          <w:sz w:val="20"/>
          <w:lang w:val="es-ES"/>
        </w:rPr>
        <w:t>En ambos Lotes y a los efectos de facturación, la empresa deberá tener en cuenta los siguientes datos:</w:t>
      </w:r>
    </w:p>
    <w:p w:rsidR="002574A4" w:rsidRDefault="00434086">
      <w:pPr>
        <w:numPr>
          <w:ilvl w:val="0"/>
          <w:numId w:val="55"/>
        </w:numPr>
        <w:spacing w:before="231" w:line="230" w:lineRule="exact"/>
        <w:ind w:left="0" w:right="72"/>
        <w:jc w:val="both"/>
        <w:textAlignment w:val="baseline"/>
        <w:rPr>
          <w:rFonts w:ascii="Arial" w:eastAsia="Arial" w:hAnsi="Arial"/>
          <w:i/>
          <w:color w:val="000000"/>
          <w:sz w:val="20"/>
          <w:lang w:val="es-ES"/>
        </w:rPr>
      </w:pPr>
      <w:r>
        <w:rPr>
          <w:rFonts w:ascii="Arial" w:eastAsia="Arial" w:hAnsi="Arial"/>
          <w:i/>
          <w:color w:val="000000"/>
          <w:sz w:val="20"/>
          <w:lang w:val="es-ES"/>
        </w:rPr>
        <w:t>El Departamento de Intervención, como órgano con competencias en materi</w:t>
      </w:r>
      <w:r>
        <w:rPr>
          <w:rFonts w:ascii="Arial" w:eastAsia="Arial" w:hAnsi="Arial"/>
          <w:i/>
          <w:color w:val="000000"/>
          <w:sz w:val="20"/>
          <w:lang w:val="es-ES"/>
        </w:rPr>
        <w:t>a de contabilidad pública y a quién deben dirigirse las facturas.</w:t>
      </w:r>
    </w:p>
    <w:p w:rsidR="002574A4" w:rsidRDefault="00434086">
      <w:pPr>
        <w:numPr>
          <w:ilvl w:val="0"/>
          <w:numId w:val="55"/>
        </w:numPr>
        <w:spacing w:before="4" w:line="227"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Junta de Gobierno Local (Alcaldía), como órgano de contratación.</w:t>
      </w:r>
    </w:p>
    <w:p w:rsidR="002574A4" w:rsidRDefault="00434086">
      <w:pPr>
        <w:numPr>
          <w:ilvl w:val="0"/>
          <w:numId w:val="55"/>
        </w:numPr>
        <w:spacing w:line="230" w:lineRule="exact"/>
        <w:ind w:left="0" w:right="72"/>
        <w:jc w:val="both"/>
        <w:textAlignment w:val="baseline"/>
        <w:rPr>
          <w:rFonts w:ascii="Arial" w:eastAsia="Arial" w:hAnsi="Arial"/>
          <w:i/>
          <w:color w:val="000000"/>
          <w:sz w:val="20"/>
          <w:lang w:val="es-ES"/>
        </w:rPr>
      </w:pPr>
      <w:r>
        <w:rPr>
          <w:rFonts w:ascii="Arial" w:eastAsia="Arial" w:hAnsi="Arial"/>
          <w:i/>
          <w:color w:val="000000"/>
          <w:sz w:val="20"/>
          <w:lang w:val="es-ES"/>
        </w:rPr>
        <w:t>El Ilustre Ayuntamiento de Santa Lucía de Tirajana (Departamento de Servicios Públicos) como destinatario de la factura.</w:t>
      </w:r>
    </w:p>
    <w:p w:rsidR="002574A4" w:rsidRDefault="00434086">
      <w:pPr>
        <w:spacing w:before="234" w:line="229"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En virtud de la Ley 25/2013, de 27 de diciembre, de impulso de la factura electrónica y creación del registro contable de facturas en el Sector Público, de la Orden HAP/492/2014, de 27 de marzo, por la que se regulan los requisitos funcionales y técnicos d</w:t>
      </w:r>
      <w:r>
        <w:rPr>
          <w:rFonts w:ascii="Arial" w:eastAsia="Arial" w:hAnsi="Arial"/>
          <w:i/>
          <w:color w:val="000000"/>
          <w:sz w:val="20"/>
          <w:lang w:val="es-ES"/>
        </w:rPr>
        <w:t>el registro contable de facturas de las entidades del ámbito de aplicación de la Ley 25/2013, de 27 de diciembre, de impulso de la factura electrónica y creación del registro contable de facturas en el Sector Público, y demás normativa vigente en esta mate</w:t>
      </w:r>
      <w:r>
        <w:rPr>
          <w:rFonts w:ascii="Arial" w:eastAsia="Arial" w:hAnsi="Arial"/>
          <w:i/>
          <w:color w:val="000000"/>
          <w:sz w:val="20"/>
          <w:lang w:val="es-ES"/>
        </w:rPr>
        <w:t>ria, se establece el uso de la factura electrónica en el sector público.</w:t>
      </w:r>
    </w:p>
    <w:p w:rsidR="002574A4" w:rsidRDefault="002574A4">
      <w:pPr>
        <w:spacing w:before="234" w:line="227" w:lineRule="exact"/>
        <w:textAlignment w:val="baseline"/>
        <w:rPr>
          <w:rFonts w:ascii="Arial" w:eastAsia="Arial" w:hAnsi="Arial"/>
          <w:i/>
          <w:color w:val="000000"/>
          <w:sz w:val="20"/>
          <w:lang w:val="es-ES"/>
        </w:rPr>
      </w:pPr>
      <w:r w:rsidRPr="002574A4">
        <w:pict>
          <v:shape id="_x0000_s1264" type="#_x0000_t202" style="position:absolute;margin-left:566.1pt;margin-top:508.1pt;width:15.85pt;height:303.6pt;z-index:-251550720;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Verificación: https://santaluciadetirajana.sedelectronica.es/ Documento firmado electrónicamente desde la plataforma esPublico Gestiona</w:t>
                  </w:r>
                  <w:r>
                    <w:rPr>
                      <w:rFonts w:ascii="Arial" w:eastAsia="Arial" w:hAnsi="Arial"/>
                      <w:color w:val="000000"/>
                      <w:spacing w:val="-2"/>
                      <w:sz w:val="12"/>
                      <w:lang w:val="es-ES"/>
                    </w:rPr>
                    <w:t xml:space="preserve">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118 de 194</w:t>
                  </w:r>
                </w:p>
              </w:txbxContent>
            </v:textbox>
            <w10:wrap type="square" anchorx="page" anchory="page"/>
          </v:shape>
        </w:pict>
      </w:r>
      <w:r w:rsidR="00434086">
        <w:rPr>
          <w:rFonts w:ascii="Arial" w:eastAsia="Arial" w:hAnsi="Arial"/>
          <w:i/>
          <w:color w:val="000000"/>
          <w:sz w:val="20"/>
          <w:lang w:val="es-ES"/>
        </w:rPr>
        <w:t>Con respecto a la facturación electrónica, los códigos a indicar son los siguientes:</w:t>
      </w:r>
    </w:p>
    <w:p w:rsidR="002574A4" w:rsidRDefault="00434086">
      <w:pPr>
        <w:spacing w:before="234" w:line="227" w:lineRule="exact"/>
        <w:textAlignment w:val="baseline"/>
        <w:rPr>
          <w:rFonts w:ascii="Arial" w:eastAsia="Arial" w:hAnsi="Arial"/>
          <w:i/>
          <w:color w:val="000000"/>
          <w:sz w:val="20"/>
          <w:lang w:val="es-ES"/>
        </w:rPr>
      </w:pPr>
      <w:r>
        <w:rPr>
          <w:rFonts w:ascii="Arial" w:eastAsia="Arial" w:hAnsi="Arial"/>
          <w:i/>
          <w:color w:val="000000"/>
          <w:sz w:val="20"/>
          <w:lang w:val="es-ES"/>
        </w:rPr>
        <w:t>- Oficina contable: LA0005309 INTERVENCION (OC).</w:t>
      </w:r>
    </w:p>
    <w:p w:rsidR="002574A4" w:rsidRDefault="00434086">
      <w:pPr>
        <w:spacing w:before="1" w:line="229" w:lineRule="exact"/>
        <w:textAlignment w:val="baseline"/>
        <w:rPr>
          <w:rFonts w:ascii="Arial" w:eastAsia="Arial" w:hAnsi="Arial"/>
          <w:i/>
          <w:color w:val="000000"/>
          <w:sz w:val="20"/>
          <w:lang w:val="es-ES"/>
        </w:rPr>
      </w:pPr>
      <w:r>
        <w:rPr>
          <w:rFonts w:ascii="Arial" w:eastAsia="Arial" w:hAnsi="Arial"/>
          <w:i/>
          <w:color w:val="000000"/>
          <w:sz w:val="20"/>
          <w:lang w:val="es-ES"/>
        </w:rPr>
        <w:t>- Órgano de gestión: LA0005262 ALCALDIA (OG).</w:t>
      </w:r>
    </w:p>
    <w:p w:rsidR="002574A4" w:rsidRDefault="00434086">
      <w:pPr>
        <w:spacing w:before="1" w:line="230" w:lineRule="exact"/>
        <w:textAlignment w:val="baseline"/>
        <w:rPr>
          <w:rFonts w:ascii="Arial" w:eastAsia="Arial" w:hAnsi="Arial"/>
          <w:i/>
          <w:color w:val="000000"/>
          <w:sz w:val="20"/>
          <w:lang w:val="es-ES"/>
        </w:rPr>
      </w:pPr>
      <w:r>
        <w:rPr>
          <w:rFonts w:ascii="Arial" w:eastAsia="Arial" w:hAnsi="Arial"/>
          <w:i/>
          <w:color w:val="000000"/>
          <w:sz w:val="20"/>
          <w:lang w:val="es-ES"/>
        </w:rPr>
        <w:t>- Unidad tramitadora: LA0005318 SERVICIOS PÚBLICOS.</w:t>
      </w:r>
    </w:p>
    <w:p w:rsidR="002574A4" w:rsidRDefault="00434086">
      <w:pPr>
        <w:spacing w:before="457" w:line="230" w:lineRule="exact"/>
        <w:ind w:right="144"/>
        <w:jc w:val="both"/>
        <w:textAlignment w:val="baseline"/>
        <w:rPr>
          <w:rFonts w:ascii="Arial" w:eastAsia="Arial" w:hAnsi="Arial"/>
          <w:i/>
          <w:color w:val="000000"/>
          <w:sz w:val="20"/>
          <w:lang w:val="es-ES"/>
        </w:rPr>
      </w:pPr>
      <w:r>
        <w:rPr>
          <w:rFonts w:ascii="Arial" w:eastAsia="Arial" w:hAnsi="Arial"/>
          <w:i/>
          <w:color w:val="000000"/>
          <w:sz w:val="20"/>
          <w:lang w:val="es-ES"/>
        </w:rPr>
        <w:t xml:space="preserve">A los efectos establecidos en el artículo 43 de la Ley 58/2003, de 17 de diciembre, General Tributaria, referent a los responsables subsidiarios de la deuda tributaria, para proceder al pago de las prestaciones realizadas l adjudicataria deberá aportar un </w:t>
      </w:r>
      <w:r>
        <w:rPr>
          <w:rFonts w:ascii="Arial" w:eastAsia="Arial" w:hAnsi="Arial"/>
          <w:i/>
          <w:color w:val="000000"/>
          <w:sz w:val="20"/>
          <w:lang w:val="es-ES"/>
        </w:rPr>
        <w:t>certificado expedido por la autoridad administrativa competente acreditand estar al corriente en el cumplimiento de las obligaciones tributarias, con la Hacienda Estatal, etc.,</w:t>
      </w:r>
    </w:p>
    <w:p w:rsidR="002574A4" w:rsidRDefault="002574A4">
      <w:pPr>
        <w:spacing w:before="234" w:line="230" w:lineRule="exact"/>
        <w:ind w:right="144"/>
        <w:jc w:val="both"/>
        <w:textAlignment w:val="baseline"/>
        <w:rPr>
          <w:rFonts w:ascii="Arial" w:eastAsia="Arial" w:hAnsi="Arial"/>
          <w:i/>
          <w:color w:val="000000"/>
          <w:spacing w:val="2"/>
          <w:sz w:val="20"/>
          <w:lang w:val="es-ES"/>
        </w:rPr>
      </w:pPr>
      <w:r w:rsidRPr="002574A4">
        <w:pict>
          <v:shape id="_x0000_s1263" type="#_x0000_t202" style="position:absolute;left:0;text-align:left;margin-left:540.25pt;margin-top:696.95pt;width:26.15pt;height:26.9pt;z-index:-25154969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341630"/>
                        <wp:effectExtent l="0" t="0" r="0" b="0"/>
                        <wp:docPr id="585" name="Picture"/>
                        <wp:cNvGraphicFramePr/>
                        <a:graphic xmlns:a="http://schemas.openxmlformats.org/drawingml/2006/main">
                          <a:graphicData uri="http://schemas.openxmlformats.org/drawingml/2006/picture">
                            <pic:pic xmlns:pic="http://schemas.openxmlformats.org/drawingml/2006/picture">
                              <pic:nvPicPr>
                                <pic:cNvPr id="586" name="test1"/>
                                <pic:cNvPicPr preferRelativeResize="0"/>
                              </pic:nvPicPr>
                              <pic:blipFill>
                                <a:blip r:embed="rId113"/>
                                <a:stretch>
                                  <a:fillRect/>
                                </a:stretch>
                              </pic:blipFill>
                              <pic:spPr>
                                <a:xfrm>
                                  <a:off x="0" y="0"/>
                                  <a:ext cx="332105" cy="341630"/>
                                </a:xfrm>
                                <a:prstGeom prst="rect">
                                  <a:avLst/>
                                </a:prstGeom>
                              </pic:spPr>
                            </pic:pic>
                          </a:graphicData>
                        </a:graphic>
                      </wp:inline>
                    </w:drawing>
                  </w:r>
                </w:p>
              </w:txbxContent>
            </v:textbox>
            <w10:wrap anchorx="page" anchory="page"/>
          </v:shape>
        </w:pict>
      </w:r>
      <w:r w:rsidRPr="002574A4">
        <w:pict>
          <v:shape id="_x0000_s1262" type="#_x0000_t202" style="position:absolute;left:0;text-align:left;margin-left:540.25pt;margin-top:731.05pt;width:26.15pt;height:80.85pt;z-index:-25154867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26795"/>
                        <wp:effectExtent l="0" t="0" r="0" b="0"/>
                        <wp:docPr id="587" name="Picture"/>
                        <wp:cNvGraphicFramePr/>
                        <a:graphic xmlns:a="http://schemas.openxmlformats.org/drawingml/2006/main">
                          <a:graphicData uri="http://schemas.openxmlformats.org/drawingml/2006/picture">
                            <pic:pic xmlns:pic="http://schemas.openxmlformats.org/drawingml/2006/picture">
                              <pic:nvPicPr>
                                <pic:cNvPr id="588" name="test1"/>
                                <pic:cNvPicPr preferRelativeResize="0"/>
                              </pic:nvPicPr>
                              <pic:blipFill>
                                <a:blip r:embed="rId49"/>
                                <a:stretch>
                                  <a:fillRect/>
                                </a:stretch>
                              </pic:blipFill>
                              <pic:spPr>
                                <a:xfrm>
                                  <a:off x="0" y="0"/>
                                  <a:ext cx="332105" cy="1026795"/>
                                </a:xfrm>
                                <a:prstGeom prst="rect">
                                  <a:avLst/>
                                </a:prstGeom>
                              </pic:spPr>
                            </pic:pic>
                          </a:graphicData>
                        </a:graphic>
                      </wp:inline>
                    </w:drawing>
                  </w:r>
                </w:p>
              </w:txbxContent>
            </v:textbox>
            <w10:wrap anchorx="page" anchory="page"/>
          </v:shape>
        </w:pict>
      </w:r>
      <w:r w:rsidRPr="002574A4">
        <w:pict>
          <v:line id="_x0000_s1261" style="position:absolute;left:0;text-align:left;z-index:251429888;mso-position-horizontal-relative:page;mso-position-vertical-relative:page" from="540.5pt,692.9pt" to="566.45pt,692.9pt" strokeweight="1.9pt">
            <w10:wrap anchorx="page" anchory="page"/>
          </v:line>
        </w:pict>
      </w:r>
      <w:r w:rsidRPr="002574A4">
        <w:pict>
          <v:line id="_x0000_s1260" style="position:absolute;left:0;text-align:left;z-index:251430912;mso-position-horizontal-relative:page;mso-position-vertical-relative:page" from="540.5pt,727.45pt" to="566.45pt,727.45pt" strokeweight=".95pt">
            <w10:wrap anchorx="page" anchory="page"/>
          </v:line>
        </w:pict>
      </w:r>
      <w:r w:rsidR="00434086">
        <w:rPr>
          <w:rFonts w:ascii="Arial" w:eastAsia="Arial" w:hAnsi="Arial"/>
          <w:i/>
          <w:color w:val="000000"/>
          <w:spacing w:val="2"/>
          <w:sz w:val="20"/>
          <w:lang w:val="es-ES"/>
        </w:rPr>
        <w:t>Igualmente, deberá aportar un certificado expedido por la autoridad administrativa competente acreditand estar al corriente en el cumplimiento de las obligaciones con la Seguridad Social. Los certificados deberán se aportados con cada factura presentada, d</w:t>
      </w:r>
      <w:r w:rsidR="00434086">
        <w:rPr>
          <w:rFonts w:ascii="Arial" w:eastAsia="Arial" w:hAnsi="Arial"/>
          <w:i/>
          <w:color w:val="000000"/>
          <w:spacing w:val="2"/>
          <w:sz w:val="20"/>
          <w:lang w:val="es-ES"/>
        </w:rPr>
        <w:t>urante toda la vigencia del contrato, y no podrán tener un antigüedad superior a un mes a la fecha de su presentación. A tales efectos las licitadoras por el mero hech de concurrir a la presente licitación autorizan expresamente al Ayuntamiento de Santa Lu</w:t>
      </w:r>
      <w:r w:rsidR="00434086">
        <w:rPr>
          <w:rFonts w:ascii="Arial" w:eastAsia="Arial" w:hAnsi="Arial"/>
          <w:i/>
          <w:color w:val="000000"/>
          <w:spacing w:val="2"/>
          <w:sz w:val="20"/>
          <w:lang w:val="es-ES"/>
        </w:rPr>
        <w:t>cía a, en caso de se procedente, acceder y consultar los datos ante los organismos correspondientes, acreditativos de estar corriente en el cumplimiento de las Obligaciones Tributarias y de Seguridad Social impuestas por la disposiciones vigentes.</w:t>
      </w:r>
    </w:p>
    <w:p w:rsidR="002574A4" w:rsidRDefault="002574A4">
      <w:pPr>
        <w:sectPr w:rsidR="002574A4">
          <w:pgSz w:w="11909" w:h="16838"/>
          <w:pgMar w:top="3240" w:right="897" w:bottom="269" w:left="994" w:header="720" w:footer="720" w:gutter="0"/>
          <w:cols w:space="720"/>
        </w:sectPr>
      </w:pPr>
    </w:p>
    <w:tbl>
      <w:tblPr>
        <w:tblW w:w="0" w:type="auto"/>
        <w:tblLayout w:type="fixed"/>
        <w:tblCellMar>
          <w:left w:w="0" w:type="dxa"/>
          <w:right w:w="0" w:type="dxa"/>
        </w:tblCellMar>
        <w:tblLook w:val="0000"/>
      </w:tblPr>
      <w:tblGrid>
        <w:gridCol w:w="1721"/>
        <w:gridCol w:w="8297"/>
      </w:tblGrid>
      <w:tr w:rsidR="002574A4">
        <w:tblPrEx>
          <w:tblCellMar>
            <w:top w:w="0" w:type="dxa"/>
            <w:bottom w:w="0" w:type="dxa"/>
          </w:tblCellMar>
        </w:tblPrEx>
        <w:trPr>
          <w:trHeight w:hRule="exact" w:val="1785"/>
        </w:trPr>
        <w:tc>
          <w:tcPr>
            <w:tcW w:w="1721"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6"/>
              <w:jc w:val="right"/>
              <w:textAlignment w:val="baseline"/>
            </w:pPr>
            <w:r>
              <w:rPr>
                <w:noProof/>
                <w:lang w:val="es-ES" w:eastAsia="es-ES"/>
              </w:rPr>
              <w:lastRenderedPageBreak/>
              <w:drawing>
                <wp:inline distT="0" distB="0" distL="0" distR="0">
                  <wp:extent cx="911225" cy="1112520"/>
                  <wp:effectExtent l="0" t="0" r="0" b="0"/>
                  <wp:docPr id="589" name="Picture"/>
                  <wp:cNvGraphicFramePr/>
                  <a:graphic xmlns:a="http://schemas.openxmlformats.org/drawingml/2006/main">
                    <a:graphicData uri="http://schemas.openxmlformats.org/drawingml/2006/picture">
                      <pic:pic xmlns:pic="http://schemas.openxmlformats.org/drawingml/2006/picture">
                        <pic:nvPicPr>
                          <pic:cNvPr id="59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297"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right="72"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496"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El contratista podrá ceder a un tercero por cualquiera de los medios legalmente establecidos, su derecho a cobrar el precio del contrato, pero para que dicha cesión surta efectos frente al Ayuntamiento se deberán cumplir los siguientes requisitos:</w:t>
      </w:r>
    </w:p>
    <w:p w:rsidR="002574A4" w:rsidRDefault="00434086">
      <w:pPr>
        <w:numPr>
          <w:ilvl w:val="0"/>
          <w:numId w:val="56"/>
        </w:numPr>
        <w:tabs>
          <w:tab w:val="clear" w:pos="720"/>
          <w:tab w:val="left" w:pos="792"/>
        </w:tabs>
        <w:spacing w:before="120"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Que la f</w:t>
      </w:r>
      <w:r>
        <w:rPr>
          <w:rFonts w:ascii="Arial" w:eastAsia="Arial" w:hAnsi="Arial"/>
          <w:i/>
          <w:color w:val="000000"/>
          <w:sz w:val="20"/>
          <w:lang w:val="es-ES"/>
        </w:rPr>
        <w:t>actura objeto de cesión haya sido aprobada por el órgano de contratación, existiendo el correspondiente acto administrativo de reconocimiento de obligaciones.</w:t>
      </w:r>
    </w:p>
    <w:p w:rsidR="002574A4" w:rsidRDefault="00434086">
      <w:pPr>
        <w:numPr>
          <w:ilvl w:val="0"/>
          <w:numId w:val="56"/>
        </w:numPr>
        <w:tabs>
          <w:tab w:val="clear" w:pos="720"/>
          <w:tab w:val="left" w:pos="792"/>
        </w:tabs>
        <w:spacing w:before="125" w:line="228" w:lineRule="exact"/>
        <w:ind w:left="72" w:righ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Que se comunique al Ayuntamiento la cesión de crédito efectuada, con referencia al acuerdo de apr</w:t>
      </w:r>
      <w:r>
        <w:rPr>
          <w:rFonts w:ascii="Arial" w:eastAsia="Arial" w:hAnsi="Arial"/>
          <w:i/>
          <w:color w:val="000000"/>
          <w:spacing w:val="-1"/>
          <w:sz w:val="20"/>
          <w:lang w:val="es-ES"/>
        </w:rPr>
        <w:t>obación, su importe, que ha de coincidir con las cantidades aprobadas por el Ayuntamiento, y los datos que identifiquen al cedente y cesionario y/o su representante con poder suficiente para realizar y aceptar la cesión. Todo ello mediante escrito presenta</w:t>
      </w:r>
      <w:r>
        <w:rPr>
          <w:rFonts w:ascii="Arial" w:eastAsia="Arial" w:hAnsi="Arial"/>
          <w:i/>
          <w:color w:val="000000"/>
          <w:spacing w:val="-1"/>
          <w:sz w:val="20"/>
          <w:lang w:val="es-ES"/>
        </w:rPr>
        <w:t>do en el Registro General del mismo firmado por el cedente y el cesionario.</w:t>
      </w:r>
    </w:p>
    <w:p w:rsidR="002574A4" w:rsidRDefault="00434086">
      <w:pPr>
        <w:spacing w:before="122"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Una vez el Ayuntamiento tome razón de la cesión, la orden de pago se expedirá a favor del cesionario. En todo caso, el Ayuntamiento podrá oponer al cesionario las excepciones de pago y los medios de defensa que tuviera contra el cedente y especialmente las</w:t>
      </w:r>
      <w:r>
        <w:rPr>
          <w:rFonts w:ascii="Arial" w:eastAsia="Arial" w:hAnsi="Arial"/>
          <w:i/>
          <w:color w:val="000000"/>
          <w:sz w:val="20"/>
          <w:lang w:val="es-ES"/>
        </w:rPr>
        <w:t xml:space="preserve"> que procedan en el caso de embargo de los derechos del contratista devengados como consecuencia de la ejecución del contrato.</w:t>
      </w:r>
    </w:p>
    <w:p w:rsidR="002574A4" w:rsidRDefault="00434086">
      <w:pPr>
        <w:spacing w:before="279"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Las cesiones anteriores al nacimiento de la relación jurídica de la que deriva el derecho de cobro no producirán efectos frente a</w:t>
      </w:r>
      <w:r>
        <w:rPr>
          <w:rFonts w:ascii="Arial" w:eastAsia="Arial" w:hAnsi="Arial"/>
          <w:i/>
          <w:color w:val="000000"/>
          <w:sz w:val="20"/>
          <w:lang w:val="es-ES"/>
        </w:rPr>
        <w:t xml:space="preserve"> la Administración. En todo caso, la Administración podrá oponer frente al cesionario todas las excepciones causales derivadas de la relación contractual.</w:t>
      </w:r>
    </w:p>
    <w:p w:rsidR="002574A4" w:rsidRDefault="00434086">
      <w:pPr>
        <w:spacing w:before="794" w:line="229" w:lineRule="exact"/>
        <w:ind w:left="792" w:right="72"/>
        <w:textAlignment w:val="baseline"/>
        <w:rPr>
          <w:rFonts w:ascii="Arial" w:eastAsia="Arial" w:hAnsi="Arial"/>
          <w:b/>
          <w:i/>
          <w:color w:val="000000"/>
          <w:sz w:val="20"/>
          <w:lang w:val="es-ES"/>
        </w:rPr>
      </w:pPr>
      <w:r>
        <w:rPr>
          <w:rFonts w:ascii="Arial" w:eastAsia="Arial" w:hAnsi="Arial"/>
          <w:b/>
          <w:i/>
          <w:color w:val="000000"/>
          <w:sz w:val="20"/>
          <w:lang w:val="es-ES"/>
        </w:rPr>
        <w:t>28. CUMPLIMIENTO DE LOS PLAZOS Y EFECTOS DE SU INCUMPLIMIENTO.</w:t>
      </w:r>
    </w:p>
    <w:p w:rsidR="002574A4" w:rsidRDefault="002574A4">
      <w:pPr>
        <w:spacing w:before="501" w:line="233" w:lineRule="exact"/>
        <w:ind w:left="72" w:right="72"/>
        <w:jc w:val="both"/>
        <w:textAlignment w:val="baseline"/>
        <w:rPr>
          <w:rFonts w:ascii="Arial" w:eastAsia="Arial" w:hAnsi="Arial"/>
          <w:i/>
          <w:color w:val="000000"/>
          <w:sz w:val="20"/>
          <w:lang w:val="es-ES"/>
        </w:rPr>
      </w:pPr>
      <w:r w:rsidRPr="002574A4">
        <w:pict>
          <v:shape id="_x0000_s1259" type="#_x0000_t202" style="position:absolute;left:0;text-align:left;margin-left:540.25pt;margin-top:501.85pt;width:41.7pt;height:310.05pt;z-index:-25154764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591" name="Picture"/>
                              <wp:cNvGraphicFramePr/>
                              <a:graphic xmlns:a="http://schemas.openxmlformats.org/drawingml/2006/main">
                                <a:graphicData uri="http://schemas.openxmlformats.org/drawingml/2006/picture">
                                  <pic:pic xmlns:pic="http://schemas.openxmlformats.org/drawingml/2006/picture">
                                    <pic:nvPicPr>
                                      <pic:cNvPr id="59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119 de 194</w:t>
                        </w:r>
                      </w:p>
                    </w:tc>
                  </w:tr>
                </w:tbl>
                <w:p w:rsidR="002574A4" w:rsidRDefault="002574A4"/>
              </w:txbxContent>
            </v:textbox>
            <w10:wrap type="square" anchorx="page" anchory="page"/>
          </v:shape>
        </w:pict>
      </w:r>
      <w:r w:rsidR="00434086">
        <w:rPr>
          <w:rFonts w:ascii="Arial" w:eastAsia="Arial" w:hAnsi="Arial"/>
          <w:i/>
          <w:color w:val="000000"/>
          <w:sz w:val="20"/>
          <w:lang w:val="es-ES"/>
        </w:rPr>
        <w:t>La contratista queda obligada al cumplimiento del plazo de ejecución del contrato en los términos previstos en el presente pliego y en el PPTP, ejecutando todas y cada una de las actividades, con la frecuencia y en los plazos establecidos, de cuyo incumpli</w:t>
      </w:r>
      <w:r w:rsidR="00434086">
        <w:rPr>
          <w:rFonts w:ascii="Arial" w:eastAsia="Arial" w:hAnsi="Arial"/>
          <w:i/>
          <w:color w:val="000000"/>
          <w:sz w:val="20"/>
          <w:lang w:val="es-ES"/>
        </w:rPr>
        <w:t>miento se derivarán las consecuencias establecidas en los pliegos.</w:t>
      </w:r>
    </w:p>
    <w:p w:rsidR="002574A4" w:rsidRDefault="00434086">
      <w:pPr>
        <w:spacing w:before="280"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A efectos de este Pliego, se dará por finalizado una actuación cuando se hayan ejecutado todas las tareas encargadas, retirado la señalización, notificada la orden de trabajo de Departament</w:t>
      </w:r>
      <w:r>
        <w:rPr>
          <w:rFonts w:ascii="Arial" w:eastAsia="Arial" w:hAnsi="Arial"/>
          <w:i/>
          <w:color w:val="000000"/>
          <w:sz w:val="20"/>
          <w:lang w:val="es-ES"/>
        </w:rPr>
        <w:t>o de Servicio Públicos del Ayuntamiento de Santa Lucia de Tirajana y entregado toda la documentación requerida. Este aspecto es importante tenerlo en cuenta para el cómputo de los plazos máximos de ejecución de los trabajos.</w:t>
      </w:r>
    </w:p>
    <w:p w:rsidR="002574A4" w:rsidRDefault="00434086">
      <w:pPr>
        <w:spacing w:before="1" w:line="508" w:lineRule="exact"/>
        <w:ind w:left="72" w:right="100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adjudicatario dispondrá todos los medios para concluir los trabajos en los tiempos establecidos. La constitución en mora del contratista no precisará intimación previa por parte de la Administración.</w:t>
      </w:r>
    </w:p>
    <w:p w:rsidR="002574A4" w:rsidRDefault="00434086">
      <w:pPr>
        <w:spacing w:before="158" w:line="351" w:lineRule="exact"/>
        <w:ind w:left="72" w:right="1872"/>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Penalización por demora en el cumplimiento del plazo </w:t>
      </w:r>
      <w:r>
        <w:rPr>
          <w:rFonts w:ascii="Arial" w:eastAsia="Arial" w:hAnsi="Arial"/>
          <w:i/>
          <w:color w:val="000000"/>
          <w:spacing w:val="-1"/>
          <w:sz w:val="20"/>
          <w:lang w:val="es-ES"/>
        </w:rPr>
        <w:t>total: No se establecen. Penalización por demora en el cumplimiento de plazos parciales: No hay plazos parciales.</w:t>
      </w:r>
    </w:p>
    <w:p w:rsidR="002574A4" w:rsidRDefault="00434086">
      <w:pPr>
        <w:spacing w:before="469" w:line="231"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imposición de penalidad no excluye la indemnización a que pueda tener derecho la Administración por los daños y perjuicios ocasionados por </w:t>
      </w:r>
      <w:r>
        <w:rPr>
          <w:rFonts w:ascii="Arial" w:eastAsia="Arial" w:hAnsi="Arial"/>
          <w:i/>
          <w:color w:val="000000"/>
          <w:sz w:val="20"/>
          <w:lang w:val="es-ES"/>
        </w:rPr>
        <w:t>el retraso imputable al contratista.</w:t>
      </w:r>
    </w:p>
    <w:p w:rsidR="002574A4" w:rsidRDefault="00434086">
      <w:pPr>
        <w:spacing w:before="968" w:line="251" w:lineRule="exact"/>
        <w:ind w:left="9000" w:right="72"/>
        <w:textAlignment w:val="baseline"/>
        <w:rPr>
          <w:rFonts w:ascii="Arial" w:eastAsia="Arial" w:hAnsi="Arial"/>
          <w:color w:val="000000"/>
          <w:spacing w:val="23"/>
          <w:lang w:val="es-ES"/>
        </w:rPr>
      </w:pPr>
      <w:r>
        <w:rPr>
          <w:rFonts w:ascii="Arial" w:eastAsia="Arial" w:hAnsi="Arial"/>
          <w:color w:val="000000"/>
          <w:spacing w:val="23"/>
          <w:lang w:val="es-ES"/>
        </w:rPr>
        <w:t>119</w:t>
      </w:r>
    </w:p>
    <w:p w:rsidR="002574A4" w:rsidRDefault="002574A4">
      <w:pPr>
        <w:sectPr w:rsidR="002574A4">
          <w:pgSz w:w="11909" w:h="16838"/>
          <w:pgMar w:top="940" w:right="1145" w:bottom="269" w:left="746" w:header="720" w:footer="720" w:gutter="0"/>
          <w:cols w:space="720"/>
        </w:sectPr>
      </w:pPr>
    </w:p>
    <w:p w:rsidR="002574A4" w:rsidRDefault="00434086">
      <w:pPr>
        <w:spacing w:before="6" w:line="230"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lastRenderedPageBreak/>
        <w:t>La empresa adjudicataria será responsable de los daños y/o perjuicios que se ocasionen por culpa, negligencia o incumplimiento de las obligaciones en la prestación de los diferentes servicios contenido</w:t>
      </w:r>
      <w:r>
        <w:rPr>
          <w:rFonts w:ascii="Arial" w:eastAsia="Arial" w:hAnsi="Arial"/>
          <w:i/>
          <w:color w:val="000000"/>
          <w:sz w:val="20"/>
          <w:lang w:val="es-ES"/>
        </w:rPr>
        <w:t>s en el PCAP y en el PPTP.</w:t>
      </w:r>
    </w:p>
    <w:p w:rsidR="002574A4" w:rsidRDefault="00434086">
      <w:pPr>
        <w:spacing w:before="466" w:line="230" w:lineRule="exact"/>
        <w:ind w:left="72" w:right="1224"/>
        <w:textAlignment w:val="baseline"/>
        <w:rPr>
          <w:rFonts w:ascii="Arial" w:eastAsia="Arial" w:hAnsi="Arial"/>
          <w:i/>
          <w:color w:val="000000"/>
          <w:sz w:val="20"/>
          <w:lang w:val="es-ES"/>
        </w:rPr>
      </w:pPr>
      <w:r>
        <w:rPr>
          <w:rFonts w:ascii="Arial" w:eastAsia="Arial" w:hAnsi="Arial"/>
          <w:i/>
          <w:color w:val="000000"/>
          <w:sz w:val="20"/>
          <w:lang w:val="es-ES"/>
        </w:rPr>
        <w:t>La valoración de estos daños, perjuicios e incumplimientos será realizada por el Técnico Municipal competente.</w:t>
      </w:r>
    </w:p>
    <w:p w:rsidR="002574A4" w:rsidRDefault="00434086">
      <w:pPr>
        <w:spacing w:before="122" w:line="230" w:lineRule="exact"/>
        <w:ind w:left="72" w:right="288"/>
        <w:textAlignment w:val="baseline"/>
        <w:rPr>
          <w:rFonts w:ascii="Arial" w:eastAsia="Arial" w:hAnsi="Arial"/>
          <w:i/>
          <w:color w:val="000000"/>
          <w:sz w:val="20"/>
          <w:lang w:val="es-ES"/>
        </w:rPr>
      </w:pPr>
      <w:r>
        <w:rPr>
          <w:rFonts w:ascii="Arial" w:eastAsia="Arial" w:hAnsi="Arial"/>
          <w:i/>
          <w:color w:val="000000"/>
          <w:sz w:val="20"/>
          <w:lang w:val="es-ES"/>
        </w:rPr>
        <w:t>Con independencia de las penalizaciones especificadas en el presente documento, o que estén recogidas en la LCSP y el Reglamento vigente de la Ley de Contratos, se establecen los siguientes incumplimientos particulares:</w:t>
      </w:r>
    </w:p>
    <w:p w:rsidR="002574A4" w:rsidRDefault="00434086">
      <w:pPr>
        <w:spacing w:before="80" w:line="309" w:lineRule="exact"/>
        <w:ind w:left="72"/>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numPr>
          <w:ilvl w:val="0"/>
          <w:numId w:val="36"/>
        </w:numPr>
        <w:tabs>
          <w:tab w:val="clear" w:pos="1008"/>
          <w:tab w:val="left" w:pos="1080"/>
        </w:tabs>
        <w:spacing w:before="88" w:line="220" w:lineRule="exact"/>
        <w:ind w:left="7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Resolución del contrato</w:t>
      </w:r>
    </w:p>
    <w:p w:rsidR="002574A4" w:rsidRDefault="00434086">
      <w:pPr>
        <w:numPr>
          <w:ilvl w:val="0"/>
          <w:numId w:val="57"/>
        </w:numPr>
        <w:tabs>
          <w:tab w:val="clear" w:pos="720"/>
          <w:tab w:val="left" w:pos="792"/>
        </w:tabs>
        <w:spacing w:before="220"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Incumplimiento de los criterios directamente valorables en la oferta.</w:t>
      </w:r>
    </w:p>
    <w:p w:rsidR="002574A4" w:rsidRDefault="00434086">
      <w:pPr>
        <w:numPr>
          <w:ilvl w:val="0"/>
          <w:numId w:val="57"/>
        </w:numPr>
        <w:tabs>
          <w:tab w:val="clear" w:pos="720"/>
          <w:tab w:val="left" w:pos="792"/>
        </w:tabs>
        <w:spacing w:before="217" w:line="220"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El hecho de que el adjudicatario, con posterioridad a la adjudicación, incurra en alguna de las causas de incompatibilidad o incapacidad para contratar establecidas por la legislación vi</w:t>
      </w:r>
      <w:r>
        <w:rPr>
          <w:rFonts w:ascii="Arial" w:eastAsia="Arial" w:hAnsi="Arial"/>
          <w:i/>
          <w:color w:val="000000"/>
          <w:sz w:val="20"/>
          <w:lang w:val="es-ES"/>
        </w:rPr>
        <w:t>gente de contratos.</w:t>
      </w:r>
    </w:p>
    <w:p w:rsidR="002574A4" w:rsidRDefault="00434086">
      <w:pPr>
        <w:spacing w:line="289" w:lineRule="exact"/>
        <w:ind w:left="72"/>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numPr>
          <w:ilvl w:val="0"/>
          <w:numId w:val="57"/>
        </w:numPr>
        <w:tabs>
          <w:tab w:val="clear" w:pos="720"/>
          <w:tab w:val="left" w:pos="792"/>
        </w:tabs>
        <w:spacing w:before="72" w:line="210" w:lineRule="exact"/>
        <w:ind w:left="72"/>
        <w:textAlignment w:val="baseline"/>
        <w:rPr>
          <w:rFonts w:ascii="Arial" w:eastAsia="Arial" w:hAnsi="Arial"/>
          <w:i/>
          <w:color w:val="000000"/>
          <w:sz w:val="20"/>
          <w:lang w:val="es-ES"/>
        </w:rPr>
      </w:pPr>
      <w:r>
        <w:rPr>
          <w:rFonts w:ascii="Arial" w:eastAsia="Arial" w:hAnsi="Arial"/>
          <w:i/>
          <w:color w:val="000000"/>
          <w:sz w:val="20"/>
          <w:lang w:val="es-ES"/>
        </w:rPr>
        <w:t>El retraso en un mes en el comienzo de la ejecución del contrato o de su suspensión por igual plazo.</w:t>
      </w:r>
    </w:p>
    <w:p w:rsidR="002574A4" w:rsidRDefault="00434086">
      <w:pPr>
        <w:spacing w:line="290" w:lineRule="exact"/>
        <w:ind w:left="72"/>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numPr>
          <w:ilvl w:val="0"/>
          <w:numId w:val="57"/>
        </w:numPr>
        <w:tabs>
          <w:tab w:val="clear" w:pos="720"/>
          <w:tab w:val="left" w:pos="792"/>
        </w:tabs>
        <w:spacing w:before="76"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Muerte de la persona contratista individual o extinción o disolución de la persona jurídica.</w:t>
      </w:r>
    </w:p>
    <w:p w:rsidR="002574A4" w:rsidRDefault="00434086">
      <w:pPr>
        <w:numPr>
          <w:ilvl w:val="0"/>
          <w:numId w:val="57"/>
        </w:numPr>
        <w:tabs>
          <w:tab w:val="clear" w:pos="720"/>
          <w:tab w:val="left" w:pos="792"/>
        </w:tabs>
        <w:spacing w:before="221" w:line="230"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No disponer, al inicio de los servicios, de los vehículos y maquinarias establecidos cómo mínimos en el PPTP.</w:t>
      </w:r>
    </w:p>
    <w:p w:rsidR="002574A4" w:rsidRDefault="00434086">
      <w:pPr>
        <w:numPr>
          <w:ilvl w:val="0"/>
          <w:numId w:val="57"/>
        </w:numPr>
        <w:tabs>
          <w:tab w:val="clear" w:pos="720"/>
          <w:tab w:val="left" w:pos="792"/>
        </w:tabs>
        <w:spacing w:before="222"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No adscribir, en el plazo establecido, los vehículos y maquinarias ofertados.</w:t>
      </w:r>
    </w:p>
    <w:p w:rsidR="002574A4" w:rsidRDefault="002574A4">
      <w:pPr>
        <w:numPr>
          <w:ilvl w:val="0"/>
          <w:numId w:val="57"/>
        </w:numPr>
        <w:tabs>
          <w:tab w:val="clear" w:pos="720"/>
          <w:tab w:val="left" w:pos="792"/>
        </w:tabs>
        <w:spacing w:before="216" w:line="230" w:lineRule="exact"/>
        <w:ind w:left="72" w:right="72"/>
        <w:textAlignment w:val="baseline"/>
        <w:rPr>
          <w:rFonts w:ascii="Arial" w:eastAsia="Arial" w:hAnsi="Arial"/>
          <w:i/>
          <w:color w:val="000000"/>
          <w:sz w:val="20"/>
          <w:lang w:val="es-ES"/>
        </w:rPr>
      </w:pPr>
      <w:r w:rsidRPr="002574A4">
        <w:pict>
          <v:shape id="_x0000_s1258" type="#_x0000_t202" style="position:absolute;left:0;text-align:left;margin-left:566.4pt;margin-top:508.1pt;width:15.55pt;height:303.6pt;z-index:-251546624;mso-wrap-distance-left:0;mso-wrap-distance-right:0;mso-position-horizontal-relative:page;mso-position-vertical-relative:page" filled="f" stroked="f">
            <v:textbox style="layout-flow:vertical;mso-layout-flow-alt:bottom-to-top" inset="0,0,0,0">
              <w:txbxContent>
                <w:p w:rsidR="002574A4" w:rsidRDefault="00434086">
                  <w:pPr>
                    <w:spacing w:before="61"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Verificación: https:</w:t>
                  </w:r>
                  <w:r>
                    <w:rPr>
                      <w:rFonts w:ascii="Arial" w:eastAsia="Arial" w:hAnsi="Arial"/>
                      <w:color w:val="000000"/>
                      <w:spacing w:val="-2"/>
                      <w:sz w:val="12"/>
                      <w:lang w:val="es-ES"/>
                    </w:rPr>
                    <w:t xml:space="preserve">//santaluciadetirajana.sedelectronica.es/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120 de 194</w:t>
                  </w:r>
                </w:p>
              </w:txbxContent>
            </v:textbox>
            <w10:wrap type="square" anchorx="page" anchory="page"/>
          </v:shape>
        </w:pict>
      </w:r>
      <w:r w:rsidRPr="002574A4">
        <w:pict>
          <v:shape id="_x0000_s1257" type="#_x0000_t202" style="position:absolute;left:0;text-align:left;margin-left:540.25pt;margin-top:501.85pt;width:26.15pt;height:8.15pt;z-index:-251545600;mso-wrap-distance-left:0;mso-wrap-distance-right:0;mso-position-horizontal-relative:page;mso-position-vertical-relative:page" filled="f" stroked="f">
            <v:textbox inset="0,0,0,0">
              <w:txbxContent>
                <w:p w:rsidR="002574A4" w:rsidRDefault="00434086">
                  <w:pPr>
                    <w:spacing w:line="163" w:lineRule="exact"/>
                    <w:textAlignment w:val="baseline"/>
                  </w:pPr>
                  <w:r>
                    <w:rPr>
                      <w:noProof/>
                      <w:lang w:val="es-ES" w:eastAsia="es-ES"/>
                    </w:rPr>
                    <w:drawing>
                      <wp:inline distT="0" distB="0" distL="0" distR="0">
                        <wp:extent cx="332105" cy="103505"/>
                        <wp:effectExtent l="0" t="0" r="0" b="0"/>
                        <wp:docPr id="593" name="Picture"/>
                        <wp:cNvGraphicFramePr/>
                        <a:graphic xmlns:a="http://schemas.openxmlformats.org/drawingml/2006/main">
                          <a:graphicData uri="http://schemas.openxmlformats.org/drawingml/2006/picture">
                            <pic:pic xmlns:pic="http://schemas.openxmlformats.org/drawingml/2006/picture">
                              <pic:nvPicPr>
                                <pic:cNvPr id="594" name="test1"/>
                                <pic:cNvPicPr preferRelativeResize="0"/>
                              </pic:nvPicPr>
                              <pic:blipFill>
                                <a:blip r:embed="rId139"/>
                                <a:stretch>
                                  <a:fillRect/>
                                </a:stretch>
                              </pic:blipFill>
                              <pic:spPr>
                                <a:xfrm>
                                  <a:off x="0" y="0"/>
                                  <a:ext cx="332105" cy="103505"/>
                                </a:xfrm>
                                <a:prstGeom prst="rect">
                                  <a:avLst/>
                                </a:prstGeom>
                              </pic:spPr>
                            </pic:pic>
                          </a:graphicData>
                        </a:graphic>
                      </wp:inline>
                    </w:drawing>
                  </w:r>
                </w:p>
              </w:txbxContent>
            </v:textbox>
            <w10:wrap anchorx="page" anchory="page"/>
          </v:shape>
        </w:pict>
      </w:r>
      <w:r w:rsidRPr="002574A4">
        <w:pict>
          <v:shape id="_x0000_s1256" type="#_x0000_t202" style="position:absolute;left:0;text-align:left;margin-left:519.85pt;margin-top:511.2pt;width:46.55pt;height:67.2pt;z-index:-251544576;mso-wrap-distance-left:0;mso-wrap-distance-right:0;mso-position-horizontal-relative:page;mso-position-vertical-relative:page" filled="f" stroked="f">
            <v:textbox inset="0,0,0,0">
              <w:txbxContent>
                <w:p w:rsidR="002574A4" w:rsidRDefault="00434086">
                  <w:pPr>
                    <w:spacing w:before="34" w:after="34"/>
                    <w:ind w:left="408"/>
                    <w:textAlignment w:val="baseline"/>
                  </w:pPr>
                  <w:r>
                    <w:rPr>
                      <w:noProof/>
                      <w:lang w:val="es-ES" w:eastAsia="es-ES"/>
                    </w:rPr>
                    <w:drawing>
                      <wp:inline distT="0" distB="0" distL="0" distR="0">
                        <wp:extent cx="332105" cy="810260"/>
                        <wp:effectExtent l="0" t="0" r="0" b="0"/>
                        <wp:docPr id="595" name="Picture"/>
                        <wp:cNvGraphicFramePr/>
                        <a:graphic xmlns:a="http://schemas.openxmlformats.org/drawingml/2006/main">
                          <a:graphicData uri="http://schemas.openxmlformats.org/drawingml/2006/picture">
                            <pic:pic xmlns:pic="http://schemas.openxmlformats.org/drawingml/2006/picture">
                              <pic:nvPicPr>
                                <pic:cNvPr id="596" name="test1"/>
                                <pic:cNvPicPr preferRelativeResize="0"/>
                              </pic:nvPicPr>
                              <pic:blipFill>
                                <a:blip r:embed="rId160"/>
                                <a:stretch>
                                  <a:fillRect/>
                                </a:stretch>
                              </pic:blipFill>
                              <pic:spPr>
                                <a:xfrm>
                                  <a:off x="0" y="0"/>
                                  <a:ext cx="332105" cy="810260"/>
                                </a:xfrm>
                                <a:prstGeom prst="rect">
                                  <a:avLst/>
                                </a:prstGeom>
                              </pic:spPr>
                            </pic:pic>
                          </a:graphicData>
                        </a:graphic>
                      </wp:inline>
                    </w:drawing>
                  </w:r>
                </w:p>
              </w:txbxContent>
            </v:textbox>
            <w10:wrap type="square" anchorx="page" anchory="page"/>
          </v:shape>
        </w:pict>
      </w:r>
      <w:r w:rsidR="00434086">
        <w:rPr>
          <w:rFonts w:ascii="Arial" w:eastAsia="Arial" w:hAnsi="Arial"/>
          <w:i/>
          <w:color w:val="000000"/>
          <w:sz w:val="20"/>
          <w:lang w:val="es-ES"/>
        </w:rPr>
        <w:t>En su caso, la utilización de personal, maquinaria y/o medios del Lote 1 para realizar actividades del Lote 2.</w:t>
      </w:r>
    </w:p>
    <w:p w:rsidR="002574A4" w:rsidRDefault="00434086">
      <w:pPr>
        <w:numPr>
          <w:ilvl w:val="0"/>
          <w:numId w:val="18"/>
        </w:numPr>
        <w:tabs>
          <w:tab w:val="clear" w:pos="720"/>
          <w:tab w:val="left" w:pos="792"/>
        </w:tabs>
        <w:spacing w:before="136" w:line="220" w:lineRule="exact"/>
        <w:ind w:left="72"/>
        <w:textAlignment w:val="baseline"/>
        <w:rPr>
          <w:rFonts w:ascii="Arial" w:eastAsia="Arial" w:hAnsi="Arial"/>
          <w:i/>
          <w:color w:val="000000"/>
          <w:sz w:val="20"/>
          <w:lang w:val="es-ES"/>
        </w:rPr>
      </w:pPr>
      <w:r>
        <w:rPr>
          <w:rFonts w:ascii="Arial" w:eastAsia="Arial" w:hAnsi="Arial"/>
          <w:i/>
          <w:color w:val="000000"/>
          <w:sz w:val="20"/>
          <w:lang w:val="es-ES"/>
        </w:rPr>
        <w:t>Si el contrato se resuelve por causas imputables a la empresa adjudicataria deberá indemnizar al Ayuntamiento por los daños y perjuicios.</w:t>
      </w:r>
    </w:p>
    <w:p w:rsidR="002574A4" w:rsidRDefault="00434086">
      <w:pPr>
        <w:spacing w:line="272" w:lineRule="exact"/>
        <w:ind w:left="72"/>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2574A4">
      <w:pPr>
        <w:numPr>
          <w:ilvl w:val="0"/>
          <w:numId w:val="18"/>
        </w:numPr>
        <w:tabs>
          <w:tab w:val="clear" w:pos="720"/>
          <w:tab w:val="left" w:pos="792"/>
        </w:tabs>
        <w:spacing w:line="224" w:lineRule="exact"/>
        <w:ind w:left="72" w:right="216"/>
        <w:textAlignment w:val="baseline"/>
        <w:rPr>
          <w:rFonts w:ascii="Arial" w:eastAsia="Arial" w:hAnsi="Arial"/>
          <w:i/>
          <w:color w:val="000000"/>
          <w:sz w:val="20"/>
          <w:lang w:val="es-ES"/>
        </w:rPr>
      </w:pPr>
      <w:r w:rsidRPr="002574A4">
        <w:pict>
          <v:shape id="_x0000_s1255" type="#_x0000_t202" style="position:absolute;left:0;text-align:left;margin-left:540.25pt;margin-top:578.4pt;width:26.15pt;height:79.45pt;z-index:-25154355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09015"/>
                        <wp:effectExtent l="0" t="0" r="0" b="0"/>
                        <wp:docPr id="597" name="Picture"/>
                        <wp:cNvGraphicFramePr/>
                        <a:graphic xmlns:a="http://schemas.openxmlformats.org/drawingml/2006/main">
                          <a:graphicData uri="http://schemas.openxmlformats.org/drawingml/2006/picture">
                            <pic:pic xmlns:pic="http://schemas.openxmlformats.org/drawingml/2006/picture">
                              <pic:nvPicPr>
                                <pic:cNvPr id="598" name="test1"/>
                                <pic:cNvPicPr preferRelativeResize="0"/>
                              </pic:nvPicPr>
                              <pic:blipFill>
                                <a:blip r:embed="rId161"/>
                                <a:stretch>
                                  <a:fillRect/>
                                </a:stretch>
                              </pic:blipFill>
                              <pic:spPr>
                                <a:xfrm>
                                  <a:off x="0" y="0"/>
                                  <a:ext cx="332105" cy="100901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El Ayuntamiento podrá dejar sin efecto el contrato antes del vencimiento, si lo justificasen circunstancias sobrevenidas de interés público, mediante el resarcimiento de los daños que se causaren, en la forma y con los efectos determinados por la legislaci</w:t>
      </w:r>
      <w:r w:rsidR="00434086">
        <w:rPr>
          <w:rFonts w:ascii="Arial" w:eastAsia="Arial" w:hAnsi="Arial"/>
          <w:i/>
          <w:color w:val="000000"/>
          <w:sz w:val="20"/>
          <w:lang w:val="es-ES"/>
        </w:rPr>
        <w:t>ón de contratos de las Administraciones Públicas.</w:t>
      </w:r>
    </w:p>
    <w:p w:rsidR="002574A4" w:rsidRDefault="00434086">
      <w:pPr>
        <w:spacing w:line="278" w:lineRule="exact"/>
        <w:ind w:left="72"/>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spacing w:line="218"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Penalizaciones:</w:t>
      </w:r>
    </w:p>
    <w:p w:rsidR="002574A4" w:rsidRDefault="00434086">
      <w:pPr>
        <w:spacing w:before="226" w:line="230" w:lineRule="exact"/>
        <w:ind w:left="72" w:right="216"/>
        <w:textAlignment w:val="baseline"/>
        <w:rPr>
          <w:rFonts w:ascii="Arial" w:eastAsia="Arial" w:hAnsi="Arial"/>
          <w:i/>
          <w:color w:val="000000"/>
          <w:sz w:val="20"/>
          <w:lang w:val="es-ES"/>
        </w:rPr>
      </w:pPr>
      <w:r>
        <w:rPr>
          <w:rFonts w:ascii="Arial" w:eastAsia="Arial" w:hAnsi="Arial"/>
          <w:i/>
          <w:color w:val="000000"/>
          <w:sz w:val="20"/>
          <w:lang w:val="es-ES"/>
        </w:rPr>
        <w:t>El incumplimiento por parte del contratista, de las condiciones contractuales establecidas en este pliego y en de prescripciones técnicas originará la aplicación de penalidades, cuya cuant</w:t>
      </w:r>
      <w:r>
        <w:rPr>
          <w:rFonts w:ascii="Arial" w:eastAsia="Arial" w:hAnsi="Arial"/>
          <w:i/>
          <w:color w:val="000000"/>
          <w:sz w:val="20"/>
          <w:lang w:val="es-ES"/>
        </w:rPr>
        <w:t>ía dependerá de la naturaleza gravedad del incumplimiento.</w:t>
      </w:r>
    </w:p>
    <w:p w:rsidR="002574A4" w:rsidRDefault="002574A4">
      <w:pPr>
        <w:tabs>
          <w:tab w:val="right" w:leader="underscore" w:pos="9792"/>
        </w:tabs>
        <w:spacing w:before="241" w:line="230" w:lineRule="exact"/>
        <w:ind w:left="72"/>
        <w:textAlignment w:val="baseline"/>
        <w:rPr>
          <w:rFonts w:ascii="Arial" w:eastAsia="Arial" w:hAnsi="Arial"/>
          <w:i/>
          <w:color w:val="000000"/>
          <w:sz w:val="20"/>
          <w:lang w:val="es-ES"/>
        </w:rPr>
      </w:pPr>
      <w:r w:rsidRPr="002574A4">
        <w:pict>
          <v:shape id="_x0000_s1254" type="#_x0000_t202" style="position:absolute;left:0;text-align:left;margin-left:540.25pt;margin-top:660.95pt;width:26.15pt;height:30pt;z-index:-25154252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381000"/>
                        <wp:effectExtent l="0" t="0" r="0" b="0"/>
                        <wp:docPr id="599" name="Picture"/>
                        <wp:cNvGraphicFramePr/>
                        <a:graphic xmlns:a="http://schemas.openxmlformats.org/drawingml/2006/main">
                          <a:graphicData uri="http://schemas.openxmlformats.org/drawingml/2006/picture">
                            <pic:pic xmlns:pic="http://schemas.openxmlformats.org/drawingml/2006/picture">
                              <pic:nvPicPr>
                                <pic:cNvPr id="600" name="test1"/>
                                <pic:cNvPicPr preferRelativeResize="0"/>
                              </pic:nvPicPr>
                              <pic:blipFill>
                                <a:blip r:embed="rId130"/>
                                <a:stretch>
                                  <a:fillRect/>
                                </a:stretch>
                              </pic:blipFill>
                              <pic:spPr>
                                <a:xfrm>
                                  <a:off x="0" y="0"/>
                                  <a:ext cx="332105" cy="38100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La aplicación de las penalidades se considerará para cada uno de los apartados siguientes, valorados segú</w:t>
      </w:r>
      <w:r w:rsidR="00434086">
        <w:rPr>
          <w:rFonts w:ascii="Arial" w:eastAsia="Arial" w:hAnsi="Arial"/>
          <w:i/>
          <w:color w:val="000000"/>
          <w:sz w:val="20"/>
          <w:lang w:val="es-ES"/>
        </w:rPr>
        <w:tab/>
        <w:t xml:space="preserve"> </w:t>
      </w:r>
    </w:p>
    <w:p w:rsidR="002574A4" w:rsidRDefault="002574A4">
      <w:pPr>
        <w:spacing w:line="225" w:lineRule="exact"/>
        <w:ind w:left="72" w:right="216"/>
        <w:textAlignment w:val="baseline"/>
        <w:rPr>
          <w:rFonts w:ascii="Arial" w:eastAsia="Arial" w:hAnsi="Arial"/>
          <w:i/>
          <w:color w:val="000000"/>
          <w:sz w:val="20"/>
          <w:lang w:val="es-ES"/>
        </w:rPr>
      </w:pPr>
      <w:r w:rsidRPr="002574A4">
        <w:pict>
          <v:shape id="_x0000_s1253" type="#_x0000_t202" style="position:absolute;left:0;text-align:left;margin-left:540.25pt;margin-top:696.95pt;width:26.15pt;height:114.95pt;z-index:-25154150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459865"/>
                        <wp:effectExtent l="0" t="0" r="0" b="0"/>
                        <wp:docPr id="601" name="Picture"/>
                        <wp:cNvGraphicFramePr/>
                        <a:graphic xmlns:a="http://schemas.openxmlformats.org/drawingml/2006/main">
                          <a:graphicData uri="http://schemas.openxmlformats.org/drawingml/2006/picture">
                            <pic:pic xmlns:pic="http://schemas.openxmlformats.org/drawingml/2006/picture">
                              <pic:nvPicPr>
                                <pic:cNvPr id="602" name="test1"/>
                                <pic:cNvPicPr preferRelativeResize="0"/>
                              </pic:nvPicPr>
                              <pic:blipFill>
                                <a:blip r:embed="rId77"/>
                                <a:stretch>
                                  <a:fillRect/>
                                </a:stretch>
                              </pic:blipFill>
                              <pic:spPr>
                                <a:xfrm>
                                  <a:off x="0" y="0"/>
                                  <a:ext cx="332105" cy="1459865"/>
                                </a:xfrm>
                                <a:prstGeom prst="rect">
                                  <a:avLst/>
                                </a:prstGeom>
                              </pic:spPr>
                            </pic:pic>
                          </a:graphicData>
                        </a:graphic>
                      </wp:inline>
                    </w:drawing>
                  </w:r>
                </w:p>
              </w:txbxContent>
            </v:textbox>
            <w10:wrap anchorx="page" anchory="page"/>
          </v:shape>
        </w:pict>
      </w:r>
      <w:r w:rsidRPr="002574A4">
        <w:pict>
          <v:line id="_x0000_s1252" style="position:absolute;left:0;text-align:left;z-index:251431936;mso-position-horizontal-relative:page;mso-position-vertical-relative:page" from="540.5pt,692.9pt" to="566.45pt,692.9pt" strokeweight="1.9pt">
            <w10:wrap anchorx="page" anchory="page"/>
          </v:line>
        </w:pict>
      </w:r>
      <w:r w:rsidR="00434086">
        <w:rPr>
          <w:rFonts w:ascii="Arial" w:eastAsia="Arial" w:hAnsi="Arial"/>
          <w:i/>
          <w:color w:val="000000"/>
          <w:sz w:val="20"/>
          <w:lang w:val="es-ES"/>
        </w:rPr>
        <w:t>se desglosa más adelante. El importe total de la penalidad resultará de la suma de los importes aplicados par cada uno de los apartados.</w:t>
      </w:r>
    </w:p>
    <w:p w:rsidR="002574A4" w:rsidRDefault="00434086">
      <w:pPr>
        <w:spacing w:before="231" w:line="230" w:lineRule="exact"/>
        <w:ind w:left="72" w:right="288"/>
        <w:textAlignment w:val="baseline"/>
        <w:rPr>
          <w:rFonts w:ascii="Arial" w:eastAsia="Arial" w:hAnsi="Arial"/>
          <w:i/>
          <w:color w:val="000000"/>
          <w:sz w:val="20"/>
          <w:lang w:val="es-ES"/>
        </w:rPr>
      </w:pPr>
      <w:r>
        <w:rPr>
          <w:rFonts w:ascii="Arial" w:eastAsia="Arial" w:hAnsi="Arial"/>
          <w:i/>
          <w:color w:val="000000"/>
          <w:sz w:val="20"/>
          <w:lang w:val="es-ES"/>
        </w:rPr>
        <w:t>Llegado el momento de aplicar una nueva penalidad, si el importe de las anteriores hubiera superado el 5 del importe de</w:t>
      </w:r>
      <w:r>
        <w:rPr>
          <w:rFonts w:ascii="Arial" w:eastAsia="Arial" w:hAnsi="Arial"/>
          <w:i/>
          <w:color w:val="000000"/>
          <w:sz w:val="20"/>
          <w:lang w:val="es-ES"/>
        </w:rPr>
        <w:t>l contrato, el Ayuntamiento de Santa Lucía podrá optar por su resolución.</w:t>
      </w:r>
    </w:p>
    <w:p w:rsidR="002574A4" w:rsidRDefault="002574A4">
      <w:pPr>
        <w:sectPr w:rsidR="002574A4">
          <w:pgSz w:w="11909" w:h="16838"/>
          <w:pgMar w:top="3240" w:right="907" w:bottom="269" w:left="984" w:header="720" w:footer="720" w:gutter="0"/>
          <w:cols w:space="720"/>
        </w:sectPr>
      </w:pPr>
    </w:p>
    <w:tbl>
      <w:tblPr>
        <w:tblW w:w="0" w:type="auto"/>
        <w:tblLayout w:type="fixed"/>
        <w:tblCellMar>
          <w:left w:w="0" w:type="dxa"/>
          <w:right w:w="0" w:type="dxa"/>
        </w:tblCellMar>
        <w:tblLook w:val="0000"/>
      </w:tblPr>
      <w:tblGrid>
        <w:gridCol w:w="1723"/>
        <w:gridCol w:w="8295"/>
      </w:tblGrid>
      <w:tr w:rsidR="002574A4">
        <w:tblPrEx>
          <w:tblCellMar>
            <w:top w:w="0" w:type="dxa"/>
            <w:bottom w:w="0" w:type="dxa"/>
          </w:tblCellMar>
        </w:tblPrEx>
        <w:trPr>
          <w:trHeight w:hRule="exact" w:val="1785"/>
        </w:trPr>
        <w:tc>
          <w:tcPr>
            <w:tcW w:w="1723"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8"/>
              <w:jc w:val="right"/>
              <w:textAlignment w:val="baseline"/>
            </w:pPr>
            <w:r>
              <w:rPr>
                <w:noProof/>
                <w:lang w:val="es-ES" w:eastAsia="es-ES"/>
              </w:rPr>
              <w:lastRenderedPageBreak/>
              <w:drawing>
                <wp:inline distT="0" distB="0" distL="0" distR="0">
                  <wp:extent cx="911225" cy="1112520"/>
                  <wp:effectExtent l="0" t="0" r="0" b="0"/>
                  <wp:docPr id="603" name="Picture"/>
                  <wp:cNvGraphicFramePr/>
                  <a:graphic xmlns:a="http://schemas.openxmlformats.org/drawingml/2006/main">
                    <a:graphicData uri="http://schemas.openxmlformats.org/drawingml/2006/picture">
                      <pic:pic xmlns:pic="http://schemas.openxmlformats.org/drawingml/2006/picture">
                        <pic:nvPicPr>
                          <pic:cNvPr id="60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295"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58"/>
        </w:numPr>
        <w:tabs>
          <w:tab w:val="clear" w:pos="288"/>
          <w:tab w:val="left" w:pos="360"/>
        </w:tabs>
        <w:spacing w:before="376"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Penalidad por retraso en el inicio del servicio Lotes 1 y 2.</w:t>
      </w:r>
    </w:p>
    <w:p w:rsidR="002574A4" w:rsidRDefault="00434086">
      <w:pPr>
        <w:spacing w:before="232" w:line="227" w:lineRule="exact"/>
        <w:ind w:left="72"/>
        <w:textAlignment w:val="baseline"/>
        <w:rPr>
          <w:rFonts w:ascii="Arial" w:eastAsia="Arial" w:hAnsi="Arial"/>
          <w:i/>
          <w:color w:val="000000"/>
          <w:sz w:val="20"/>
          <w:lang w:val="es-ES"/>
        </w:rPr>
      </w:pPr>
      <w:r>
        <w:rPr>
          <w:rFonts w:ascii="Arial" w:eastAsia="Arial" w:hAnsi="Arial"/>
          <w:i/>
          <w:color w:val="000000"/>
          <w:sz w:val="20"/>
          <w:lang w:val="es-ES"/>
        </w:rPr>
        <w:t>Serán objeto de esta penalidad los siguientes hechos:</w:t>
      </w:r>
    </w:p>
    <w:p w:rsidR="002574A4" w:rsidRDefault="00434086">
      <w:pPr>
        <w:spacing w:before="233"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 El incumplimiento del plazo señalado para la firma del </w:t>
      </w:r>
      <w:r>
        <w:rPr>
          <w:rFonts w:ascii="Arial" w:eastAsia="Arial" w:hAnsi="Arial"/>
          <w:b/>
          <w:i/>
          <w:color w:val="000000"/>
          <w:sz w:val="20"/>
          <w:lang w:val="es-ES"/>
        </w:rPr>
        <w:t>Acta de Inicio</w:t>
      </w:r>
      <w:r>
        <w:rPr>
          <w:rFonts w:ascii="Arial" w:eastAsia="Arial" w:hAnsi="Arial"/>
          <w:i/>
          <w:color w:val="000000"/>
          <w:sz w:val="20"/>
          <w:lang w:val="es-ES"/>
        </w:rPr>
        <w:t>, por causas imputables al contratista.</w:t>
      </w:r>
    </w:p>
    <w:p w:rsidR="002574A4" w:rsidRDefault="00434086">
      <w:pPr>
        <w:spacing w:before="223" w:line="231" w:lineRule="exact"/>
        <w:ind w:left="72"/>
        <w:textAlignment w:val="baseline"/>
        <w:rPr>
          <w:rFonts w:ascii="Arial" w:eastAsia="Arial" w:hAnsi="Arial"/>
          <w:i/>
          <w:color w:val="000000"/>
          <w:sz w:val="20"/>
          <w:lang w:val="es-ES"/>
        </w:rPr>
      </w:pPr>
      <w:r>
        <w:rPr>
          <w:rFonts w:ascii="Arial" w:eastAsia="Arial" w:hAnsi="Arial"/>
          <w:i/>
          <w:color w:val="000000"/>
          <w:sz w:val="20"/>
          <w:lang w:val="es-ES"/>
        </w:rPr>
        <w:t>-</w:t>
      </w:r>
      <w:r>
        <w:rPr>
          <w:rFonts w:ascii="Arial" w:eastAsia="Arial" w:hAnsi="Arial"/>
          <w:i/>
          <w:color w:val="000000"/>
          <w:sz w:val="20"/>
          <w:lang w:val="es-ES"/>
        </w:rPr>
        <w:t xml:space="preserve"> El no inicio efectivo del servicio, tras la firma del Acta de Inicio, aunque la firma de esta acta se hubiera realizado con anterioridad a la finalización del plazo establecido.</w:t>
      </w:r>
    </w:p>
    <w:p w:rsidR="002574A4" w:rsidRDefault="00434086">
      <w:pPr>
        <w:spacing w:before="231" w:after="437"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En caso de incumplimiento, en función de los días de retraso producido, se im</w:t>
      </w:r>
      <w:r>
        <w:rPr>
          <w:rFonts w:ascii="Arial" w:eastAsia="Arial" w:hAnsi="Arial"/>
          <w:i/>
          <w:color w:val="000000"/>
          <w:sz w:val="20"/>
          <w:lang w:val="es-ES"/>
        </w:rPr>
        <w:t>pondrán las siguientes penalidades diarias:</w:t>
      </w:r>
    </w:p>
    <w:tbl>
      <w:tblPr>
        <w:tblW w:w="0" w:type="auto"/>
        <w:tblInd w:w="672" w:type="dxa"/>
        <w:tblLayout w:type="fixed"/>
        <w:tblCellMar>
          <w:left w:w="0" w:type="dxa"/>
          <w:right w:w="0" w:type="dxa"/>
        </w:tblCellMar>
        <w:tblLook w:val="0000"/>
      </w:tblPr>
      <w:tblGrid>
        <w:gridCol w:w="3091"/>
        <w:gridCol w:w="3125"/>
      </w:tblGrid>
      <w:tr w:rsidR="002574A4">
        <w:tblPrEx>
          <w:tblCellMar>
            <w:top w:w="0" w:type="dxa"/>
            <w:bottom w:w="0" w:type="dxa"/>
          </w:tblCellMar>
        </w:tblPrEx>
        <w:trPr>
          <w:trHeight w:hRule="exact" w:val="245"/>
        </w:trPr>
        <w:tc>
          <w:tcPr>
            <w:tcW w:w="309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3" w:lineRule="exact"/>
              <w:ind w:left="293"/>
              <w:textAlignment w:val="baseline"/>
              <w:rPr>
                <w:rFonts w:ascii="Arial" w:eastAsia="Arial" w:hAnsi="Arial"/>
                <w:b/>
                <w:i/>
                <w:color w:val="000000"/>
                <w:sz w:val="20"/>
                <w:lang w:val="es-ES"/>
              </w:rPr>
            </w:pPr>
            <w:r>
              <w:rPr>
                <w:rFonts w:ascii="Arial" w:eastAsia="Arial" w:hAnsi="Arial"/>
                <w:b/>
                <w:i/>
                <w:color w:val="000000"/>
                <w:sz w:val="20"/>
                <w:lang w:val="es-ES"/>
              </w:rPr>
              <w:t>Retraso, en días hábiles</w:t>
            </w:r>
          </w:p>
        </w:tc>
        <w:tc>
          <w:tcPr>
            <w:tcW w:w="312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3" w:lineRule="exact"/>
              <w:ind w:left="283"/>
              <w:textAlignment w:val="baseline"/>
              <w:rPr>
                <w:rFonts w:ascii="Arial" w:eastAsia="Arial" w:hAnsi="Arial"/>
                <w:b/>
                <w:i/>
                <w:color w:val="000000"/>
                <w:sz w:val="20"/>
                <w:lang w:val="es-ES"/>
              </w:rPr>
            </w:pPr>
            <w:r>
              <w:rPr>
                <w:rFonts w:ascii="Arial" w:eastAsia="Arial" w:hAnsi="Arial"/>
                <w:b/>
                <w:i/>
                <w:color w:val="000000"/>
                <w:sz w:val="20"/>
                <w:lang w:val="es-ES"/>
              </w:rPr>
              <w:t>Penalidad diaria</w:t>
            </w:r>
          </w:p>
        </w:tc>
      </w:tr>
      <w:tr w:rsidR="002574A4">
        <w:tblPrEx>
          <w:tblCellMar>
            <w:top w:w="0" w:type="dxa"/>
            <w:bottom w:w="0" w:type="dxa"/>
          </w:tblCellMar>
        </w:tblPrEx>
        <w:trPr>
          <w:trHeight w:hRule="exact" w:val="240"/>
        </w:trPr>
        <w:tc>
          <w:tcPr>
            <w:tcW w:w="309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13" w:lineRule="exact"/>
              <w:ind w:left="293"/>
              <w:textAlignment w:val="baseline"/>
              <w:rPr>
                <w:rFonts w:ascii="Arial" w:eastAsia="Arial" w:hAnsi="Arial"/>
                <w:i/>
                <w:color w:val="000000"/>
                <w:sz w:val="20"/>
                <w:lang w:val="es-ES"/>
              </w:rPr>
            </w:pPr>
            <w:r>
              <w:rPr>
                <w:rFonts w:ascii="Arial" w:eastAsia="Arial" w:hAnsi="Arial"/>
                <w:i/>
                <w:color w:val="000000"/>
                <w:sz w:val="20"/>
                <w:lang w:val="es-ES"/>
              </w:rPr>
              <w:t>1 a 10</w:t>
            </w:r>
          </w:p>
        </w:tc>
        <w:tc>
          <w:tcPr>
            <w:tcW w:w="312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13" w:lineRule="exact"/>
              <w:ind w:left="283"/>
              <w:textAlignment w:val="baseline"/>
              <w:rPr>
                <w:rFonts w:ascii="Arial" w:eastAsia="Arial" w:hAnsi="Arial"/>
                <w:i/>
                <w:color w:val="000000"/>
                <w:sz w:val="20"/>
                <w:lang w:val="es-ES"/>
              </w:rPr>
            </w:pPr>
            <w:r>
              <w:rPr>
                <w:rFonts w:ascii="Arial" w:eastAsia="Arial" w:hAnsi="Arial"/>
                <w:i/>
                <w:color w:val="000000"/>
                <w:sz w:val="20"/>
                <w:lang w:val="es-ES"/>
              </w:rPr>
              <w:t>5.000 €</w:t>
            </w:r>
          </w:p>
        </w:tc>
      </w:tr>
      <w:tr w:rsidR="002574A4">
        <w:tblPrEx>
          <w:tblCellMar>
            <w:top w:w="0" w:type="dxa"/>
            <w:bottom w:w="0" w:type="dxa"/>
          </w:tblCellMar>
        </w:tblPrEx>
        <w:trPr>
          <w:trHeight w:hRule="exact" w:val="240"/>
        </w:trPr>
        <w:tc>
          <w:tcPr>
            <w:tcW w:w="309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18" w:lineRule="exact"/>
              <w:ind w:left="293"/>
              <w:textAlignment w:val="baseline"/>
              <w:rPr>
                <w:rFonts w:ascii="Arial" w:eastAsia="Arial" w:hAnsi="Arial"/>
                <w:i/>
                <w:color w:val="000000"/>
                <w:sz w:val="20"/>
                <w:lang w:val="es-ES"/>
              </w:rPr>
            </w:pPr>
            <w:r>
              <w:rPr>
                <w:rFonts w:ascii="Arial" w:eastAsia="Arial" w:hAnsi="Arial"/>
                <w:i/>
                <w:color w:val="000000"/>
                <w:sz w:val="20"/>
                <w:lang w:val="es-ES"/>
              </w:rPr>
              <w:t>11 a 20</w:t>
            </w:r>
          </w:p>
        </w:tc>
        <w:tc>
          <w:tcPr>
            <w:tcW w:w="312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18" w:lineRule="exact"/>
              <w:ind w:left="283"/>
              <w:textAlignment w:val="baseline"/>
              <w:rPr>
                <w:rFonts w:ascii="Arial" w:eastAsia="Arial" w:hAnsi="Arial"/>
                <w:i/>
                <w:color w:val="000000"/>
                <w:sz w:val="20"/>
                <w:lang w:val="es-ES"/>
              </w:rPr>
            </w:pPr>
            <w:r>
              <w:rPr>
                <w:rFonts w:ascii="Arial" w:eastAsia="Arial" w:hAnsi="Arial"/>
                <w:i/>
                <w:color w:val="000000"/>
                <w:sz w:val="20"/>
                <w:lang w:val="es-ES"/>
              </w:rPr>
              <w:t>10.000 €</w:t>
            </w:r>
          </w:p>
        </w:tc>
      </w:tr>
      <w:tr w:rsidR="002574A4">
        <w:tblPrEx>
          <w:tblCellMar>
            <w:top w:w="0" w:type="dxa"/>
            <w:bottom w:w="0" w:type="dxa"/>
          </w:tblCellMar>
        </w:tblPrEx>
        <w:trPr>
          <w:trHeight w:hRule="exact" w:val="250"/>
        </w:trPr>
        <w:tc>
          <w:tcPr>
            <w:tcW w:w="3091"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3" w:lineRule="exact"/>
              <w:ind w:left="293"/>
              <w:textAlignment w:val="baseline"/>
              <w:rPr>
                <w:rFonts w:ascii="Arial" w:eastAsia="Arial" w:hAnsi="Arial"/>
                <w:i/>
                <w:color w:val="000000"/>
                <w:sz w:val="20"/>
                <w:lang w:val="es-ES"/>
              </w:rPr>
            </w:pPr>
            <w:r>
              <w:rPr>
                <w:rFonts w:ascii="Arial" w:eastAsia="Arial" w:hAnsi="Arial"/>
                <w:i/>
                <w:color w:val="000000"/>
                <w:sz w:val="20"/>
                <w:lang w:val="es-ES"/>
              </w:rPr>
              <w:t>21 a 30</w:t>
            </w:r>
          </w:p>
        </w:tc>
        <w:tc>
          <w:tcPr>
            <w:tcW w:w="312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3" w:lineRule="exact"/>
              <w:ind w:left="283"/>
              <w:textAlignment w:val="baseline"/>
              <w:rPr>
                <w:rFonts w:ascii="Arial" w:eastAsia="Arial" w:hAnsi="Arial"/>
                <w:i/>
                <w:color w:val="000000"/>
                <w:sz w:val="20"/>
                <w:lang w:val="es-ES"/>
              </w:rPr>
            </w:pPr>
            <w:r>
              <w:rPr>
                <w:rFonts w:ascii="Arial" w:eastAsia="Arial" w:hAnsi="Arial"/>
                <w:i/>
                <w:color w:val="000000"/>
                <w:sz w:val="20"/>
                <w:lang w:val="es-ES"/>
              </w:rPr>
              <w:t>15.000 €</w:t>
            </w:r>
          </w:p>
        </w:tc>
      </w:tr>
    </w:tbl>
    <w:p w:rsidR="002574A4" w:rsidRDefault="002574A4">
      <w:pPr>
        <w:spacing w:after="216" w:line="20" w:lineRule="exact"/>
      </w:pPr>
    </w:p>
    <w:p w:rsidR="002574A4" w:rsidRDefault="00434086">
      <w:pPr>
        <w:numPr>
          <w:ilvl w:val="0"/>
          <w:numId w:val="58"/>
        </w:numPr>
        <w:tabs>
          <w:tab w:val="clear" w:pos="288"/>
          <w:tab w:val="left" w:pos="360"/>
        </w:tabs>
        <w:spacing w:before="1"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Penalidad por incumplimiento de la disponibilidad de medios materiales Lote 1.</w:t>
      </w:r>
    </w:p>
    <w:p w:rsidR="002574A4" w:rsidRDefault="00434086">
      <w:pPr>
        <w:spacing w:before="232"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2.1- Penalidad por incumplimiento de la disponibilidad de los vehículos.</w:t>
      </w:r>
    </w:p>
    <w:p w:rsidR="002574A4" w:rsidRDefault="00434086">
      <w:pPr>
        <w:spacing w:after="438" w:line="228"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La falta de disponibilidad efectiva de los vehículos, al inicio del contrato o durante su ejecución, considerados como dotación obligatoria señalada en el PPTP, conllevará la aplicaci</w:t>
      </w:r>
      <w:r>
        <w:rPr>
          <w:rFonts w:ascii="Arial" w:eastAsia="Arial" w:hAnsi="Arial"/>
          <w:i/>
          <w:color w:val="000000"/>
          <w:sz w:val="20"/>
          <w:lang w:val="es-ES"/>
        </w:rPr>
        <w:t>ón de una penalización diaria equivalente a:</w:t>
      </w:r>
    </w:p>
    <w:p w:rsidR="002574A4" w:rsidRDefault="002574A4">
      <w:pPr>
        <w:rPr>
          <w:sz w:val="2"/>
        </w:rPr>
      </w:pPr>
      <w:r w:rsidRPr="002574A4">
        <w:pict>
          <v:shape id="_x0000_s1251" type="#_x0000_t202" style="position:absolute;margin-left:540.25pt;margin-top:501.85pt;width:41.7pt;height:310.05pt;z-index:-25154048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605" name="Picture"/>
                              <wp:cNvGraphicFramePr/>
                              <a:graphic xmlns:a="http://schemas.openxmlformats.org/drawingml/2006/main">
                                <a:graphicData uri="http://schemas.openxmlformats.org/drawingml/2006/picture">
                                  <pic:pic xmlns:pic="http://schemas.openxmlformats.org/drawingml/2006/picture">
                                    <pic:nvPicPr>
                                      <pic:cNvPr id="60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121 de 194</w:t>
                        </w:r>
                      </w:p>
                    </w:tc>
                  </w:tr>
                </w:tbl>
                <w:p w:rsidR="002574A4" w:rsidRDefault="002574A4"/>
              </w:txbxContent>
            </v:textbox>
            <w10:wrap type="square" anchorx="page" anchory="page"/>
          </v:shape>
        </w:pict>
      </w:r>
    </w:p>
    <w:tbl>
      <w:tblPr>
        <w:tblW w:w="0" w:type="auto"/>
        <w:tblInd w:w="672" w:type="dxa"/>
        <w:tblLayout w:type="fixed"/>
        <w:tblCellMar>
          <w:left w:w="0" w:type="dxa"/>
          <w:right w:w="0" w:type="dxa"/>
        </w:tblCellMar>
        <w:tblLook w:val="0000"/>
      </w:tblPr>
      <w:tblGrid>
        <w:gridCol w:w="3235"/>
        <w:gridCol w:w="639"/>
        <w:gridCol w:w="2342"/>
      </w:tblGrid>
      <w:tr w:rsidR="002574A4">
        <w:tblPrEx>
          <w:tblCellMar>
            <w:top w:w="0" w:type="dxa"/>
            <w:bottom w:w="0" w:type="dxa"/>
          </w:tblCellMar>
        </w:tblPrEx>
        <w:trPr>
          <w:trHeight w:hRule="exact" w:val="245"/>
        </w:trPr>
        <w:tc>
          <w:tcPr>
            <w:tcW w:w="32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3" w:lineRule="exact"/>
              <w:ind w:left="120"/>
              <w:textAlignment w:val="baseline"/>
              <w:rPr>
                <w:rFonts w:ascii="Arial" w:eastAsia="Arial" w:hAnsi="Arial"/>
                <w:b/>
                <w:i/>
                <w:color w:val="000000"/>
                <w:sz w:val="20"/>
                <w:lang w:val="es-ES"/>
              </w:rPr>
            </w:pPr>
            <w:r>
              <w:rPr>
                <w:rFonts w:ascii="Arial" w:eastAsia="Arial" w:hAnsi="Arial"/>
                <w:b/>
                <w:i/>
                <w:color w:val="000000"/>
                <w:sz w:val="20"/>
                <w:lang w:val="es-ES"/>
              </w:rPr>
              <w:t>Retraso, en días hábiles</w:t>
            </w:r>
          </w:p>
        </w:tc>
        <w:tc>
          <w:tcPr>
            <w:tcW w:w="2981" w:type="dxa"/>
            <w:gridSpan w:val="2"/>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3" w:lineRule="exact"/>
              <w:ind w:left="111"/>
              <w:textAlignment w:val="baseline"/>
              <w:rPr>
                <w:rFonts w:ascii="Arial" w:eastAsia="Arial" w:hAnsi="Arial"/>
                <w:b/>
                <w:i/>
                <w:color w:val="000000"/>
                <w:sz w:val="20"/>
                <w:lang w:val="es-ES"/>
              </w:rPr>
            </w:pPr>
            <w:r>
              <w:rPr>
                <w:rFonts w:ascii="Arial" w:eastAsia="Arial" w:hAnsi="Arial"/>
                <w:b/>
                <w:i/>
                <w:color w:val="000000"/>
                <w:sz w:val="20"/>
                <w:lang w:val="es-ES"/>
              </w:rPr>
              <w:t>Penalidad diaria</w:t>
            </w:r>
          </w:p>
        </w:tc>
      </w:tr>
      <w:tr w:rsidR="002574A4">
        <w:tblPrEx>
          <w:tblCellMar>
            <w:top w:w="0" w:type="dxa"/>
            <w:bottom w:w="0" w:type="dxa"/>
          </w:tblCellMar>
        </w:tblPrEx>
        <w:trPr>
          <w:trHeight w:hRule="exact" w:val="240"/>
        </w:trPr>
        <w:tc>
          <w:tcPr>
            <w:tcW w:w="32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13" w:lineRule="exact"/>
              <w:ind w:left="120"/>
              <w:textAlignment w:val="baseline"/>
              <w:rPr>
                <w:rFonts w:ascii="Arial" w:eastAsia="Arial" w:hAnsi="Arial"/>
                <w:i/>
                <w:color w:val="000000"/>
                <w:sz w:val="20"/>
                <w:lang w:val="es-ES"/>
              </w:rPr>
            </w:pPr>
            <w:r>
              <w:rPr>
                <w:rFonts w:ascii="Arial" w:eastAsia="Arial" w:hAnsi="Arial"/>
                <w:i/>
                <w:color w:val="000000"/>
                <w:sz w:val="20"/>
                <w:lang w:val="es-ES"/>
              </w:rPr>
              <w:t>1 a 10</w:t>
            </w:r>
          </w:p>
        </w:tc>
        <w:tc>
          <w:tcPr>
            <w:tcW w:w="639"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13" w:lineRule="exact"/>
              <w:ind w:left="111"/>
              <w:textAlignment w:val="baseline"/>
              <w:rPr>
                <w:rFonts w:ascii="Arial" w:eastAsia="Arial" w:hAnsi="Arial"/>
                <w:i/>
                <w:color w:val="000000"/>
                <w:sz w:val="20"/>
                <w:lang w:val="es-ES"/>
              </w:rPr>
            </w:pPr>
            <w:r>
              <w:rPr>
                <w:rFonts w:ascii="Arial" w:eastAsia="Arial" w:hAnsi="Arial"/>
                <w:i/>
                <w:color w:val="000000"/>
                <w:sz w:val="20"/>
                <w:lang w:val="es-ES"/>
              </w:rPr>
              <w:t>1.000</w:t>
            </w:r>
          </w:p>
        </w:tc>
        <w:tc>
          <w:tcPr>
            <w:tcW w:w="2342"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line="213" w:lineRule="exact"/>
              <w:ind w:right="1794"/>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2574A4">
        <w:tblPrEx>
          <w:tblCellMar>
            <w:top w:w="0" w:type="dxa"/>
            <w:bottom w:w="0" w:type="dxa"/>
          </w:tblCellMar>
        </w:tblPrEx>
        <w:trPr>
          <w:trHeight w:hRule="exact" w:val="240"/>
        </w:trPr>
        <w:tc>
          <w:tcPr>
            <w:tcW w:w="32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18" w:lineRule="exact"/>
              <w:ind w:left="120"/>
              <w:textAlignment w:val="baseline"/>
              <w:rPr>
                <w:rFonts w:ascii="Arial" w:eastAsia="Arial" w:hAnsi="Arial"/>
                <w:i/>
                <w:color w:val="000000"/>
                <w:sz w:val="20"/>
                <w:lang w:val="es-ES"/>
              </w:rPr>
            </w:pPr>
            <w:r>
              <w:rPr>
                <w:rFonts w:ascii="Arial" w:eastAsia="Arial" w:hAnsi="Arial"/>
                <w:i/>
                <w:color w:val="000000"/>
                <w:sz w:val="20"/>
                <w:lang w:val="es-ES"/>
              </w:rPr>
              <w:t>11 a 20</w:t>
            </w:r>
          </w:p>
        </w:tc>
        <w:tc>
          <w:tcPr>
            <w:tcW w:w="639"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18" w:lineRule="exact"/>
              <w:ind w:left="111"/>
              <w:textAlignment w:val="baseline"/>
              <w:rPr>
                <w:rFonts w:ascii="Arial" w:eastAsia="Arial" w:hAnsi="Arial"/>
                <w:i/>
                <w:color w:val="000000"/>
                <w:sz w:val="20"/>
                <w:lang w:val="es-ES"/>
              </w:rPr>
            </w:pPr>
            <w:r>
              <w:rPr>
                <w:rFonts w:ascii="Arial" w:eastAsia="Arial" w:hAnsi="Arial"/>
                <w:i/>
                <w:color w:val="000000"/>
                <w:sz w:val="20"/>
                <w:lang w:val="es-ES"/>
              </w:rPr>
              <w:t>2.000</w:t>
            </w:r>
          </w:p>
        </w:tc>
        <w:tc>
          <w:tcPr>
            <w:tcW w:w="2342"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line="218" w:lineRule="exact"/>
              <w:ind w:right="1794"/>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2574A4">
        <w:tblPrEx>
          <w:tblCellMar>
            <w:top w:w="0" w:type="dxa"/>
            <w:bottom w:w="0" w:type="dxa"/>
          </w:tblCellMar>
        </w:tblPrEx>
        <w:trPr>
          <w:trHeight w:hRule="exact" w:val="240"/>
        </w:trPr>
        <w:tc>
          <w:tcPr>
            <w:tcW w:w="32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3" w:lineRule="exact"/>
              <w:ind w:left="120"/>
              <w:textAlignment w:val="baseline"/>
              <w:rPr>
                <w:rFonts w:ascii="Arial" w:eastAsia="Arial" w:hAnsi="Arial"/>
                <w:i/>
                <w:color w:val="000000"/>
                <w:sz w:val="20"/>
                <w:lang w:val="es-ES"/>
              </w:rPr>
            </w:pPr>
            <w:r>
              <w:rPr>
                <w:rFonts w:ascii="Arial" w:eastAsia="Arial" w:hAnsi="Arial"/>
                <w:i/>
                <w:color w:val="000000"/>
                <w:sz w:val="20"/>
                <w:lang w:val="es-ES"/>
              </w:rPr>
              <w:t>21 a 30</w:t>
            </w:r>
          </w:p>
        </w:tc>
        <w:tc>
          <w:tcPr>
            <w:tcW w:w="639"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23" w:lineRule="exact"/>
              <w:ind w:left="111"/>
              <w:textAlignment w:val="baseline"/>
              <w:rPr>
                <w:rFonts w:ascii="Arial" w:eastAsia="Arial" w:hAnsi="Arial"/>
                <w:i/>
                <w:color w:val="000000"/>
                <w:sz w:val="20"/>
                <w:lang w:val="es-ES"/>
              </w:rPr>
            </w:pPr>
            <w:r>
              <w:rPr>
                <w:rFonts w:ascii="Arial" w:eastAsia="Arial" w:hAnsi="Arial"/>
                <w:i/>
                <w:color w:val="000000"/>
                <w:sz w:val="20"/>
                <w:lang w:val="es-ES"/>
              </w:rPr>
              <w:t>3.000</w:t>
            </w:r>
          </w:p>
        </w:tc>
        <w:tc>
          <w:tcPr>
            <w:tcW w:w="2342"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line="223" w:lineRule="exact"/>
              <w:ind w:right="1794"/>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2574A4">
        <w:tblPrEx>
          <w:tblCellMar>
            <w:top w:w="0" w:type="dxa"/>
            <w:bottom w:w="0" w:type="dxa"/>
          </w:tblCellMar>
        </w:tblPrEx>
        <w:trPr>
          <w:trHeight w:hRule="exact" w:val="245"/>
        </w:trPr>
        <w:tc>
          <w:tcPr>
            <w:tcW w:w="32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after="1" w:line="227" w:lineRule="exact"/>
              <w:ind w:left="120"/>
              <w:textAlignment w:val="baseline"/>
              <w:rPr>
                <w:rFonts w:ascii="Arial" w:eastAsia="Arial" w:hAnsi="Arial"/>
                <w:i/>
                <w:color w:val="000000"/>
                <w:sz w:val="20"/>
                <w:lang w:val="es-ES"/>
              </w:rPr>
            </w:pPr>
            <w:r>
              <w:rPr>
                <w:rFonts w:ascii="Arial" w:eastAsia="Arial" w:hAnsi="Arial"/>
                <w:i/>
                <w:color w:val="000000"/>
                <w:sz w:val="20"/>
                <w:lang w:val="es-ES"/>
              </w:rPr>
              <w:t>Por cada día siguiente</w:t>
            </w:r>
          </w:p>
        </w:tc>
        <w:tc>
          <w:tcPr>
            <w:tcW w:w="639"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28" w:lineRule="exact"/>
              <w:ind w:left="111"/>
              <w:textAlignment w:val="baseline"/>
              <w:rPr>
                <w:rFonts w:ascii="Arial" w:eastAsia="Arial" w:hAnsi="Arial"/>
                <w:i/>
                <w:color w:val="000000"/>
                <w:sz w:val="20"/>
                <w:lang w:val="es-ES"/>
              </w:rPr>
            </w:pPr>
            <w:r>
              <w:rPr>
                <w:rFonts w:ascii="Arial" w:eastAsia="Arial" w:hAnsi="Arial"/>
                <w:i/>
                <w:color w:val="000000"/>
                <w:sz w:val="20"/>
                <w:lang w:val="es-ES"/>
              </w:rPr>
              <w:t>5.000</w:t>
            </w:r>
          </w:p>
        </w:tc>
        <w:tc>
          <w:tcPr>
            <w:tcW w:w="2342"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line="228" w:lineRule="exact"/>
              <w:ind w:right="1794"/>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bl>
    <w:p w:rsidR="002574A4" w:rsidRDefault="002574A4">
      <w:pPr>
        <w:spacing w:after="217" w:line="20" w:lineRule="exact"/>
      </w:pPr>
    </w:p>
    <w:p w:rsidR="002574A4" w:rsidRDefault="00434086">
      <w:pPr>
        <w:spacing w:before="1" w:line="227" w:lineRule="exact"/>
        <w:ind w:left="72"/>
        <w:textAlignment w:val="baseline"/>
        <w:rPr>
          <w:rFonts w:ascii="Arial" w:eastAsia="Arial" w:hAnsi="Arial"/>
          <w:i/>
          <w:color w:val="000000"/>
          <w:sz w:val="20"/>
          <w:lang w:val="es-ES"/>
        </w:rPr>
      </w:pPr>
      <w:r>
        <w:rPr>
          <w:rFonts w:ascii="Arial" w:eastAsia="Arial" w:hAnsi="Arial"/>
          <w:i/>
          <w:color w:val="000000"/>
          <w:sz w:val="20"/>
          <w:lang w:val="es-ES"/>
        </w:rPr>
        <w:t>Las penalidades se impondrán por cada uno de los vehículos establecidos en el PPTP no disponible.</w:t>
      </w:r>
    </w:p>
    <w:p w:rsidR="002574A4" w:rsidRDefault="00434086">
      <w:pPr>
        <w:spacing w:before="233"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2.2- Penalidad por falta de disponibilidad de la dotación de la maquinaria.</w:t>
      </w:r>
    </w:p>
    <w:p w:rsidR="002574A4" w:rsidRDefault="00434086">
      <w:pPr>
        <w:spacing w:after="437"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La falta de uno o varios de los medios materiales, al inicio del contrato o durante su ejecución, considerados como dotación obligatoria de la maquinaria señalada en el PPTP, conll</w:t>
      </w:r>
      <w:r>
        <w:rPr>
          <w:rFonts w:ascii="Arial" w:eastAsia="Arial" w:hAnsi="Arial"/>
          <w:i/>
          <w:color w:val="000000"/>
          <w:sz w:val="20"/>
          <w:lang w:val="es-ES"/>
        </w:rPr>
        <w:t>evará la aplicación de una penalidad diaria, por cada uno de los elementos no disponible, equivalente a:</w:t>
      </w:r>
    </w:p>
    <w:tbl>
      <w:tblPr>
        <w:tblW w:w="0" w:type="auto"/>
        <w:tblInd w:w="672" w:type="dxa"/>
        <w:tblLayout w:type="fixed"/>
        <w:tblCellMar>
          <w:left w:w="0" w:type="dxa"/>
          <w:right w:w="0" w:type="dxa"/>
        </w:tblCellMar>
        <w:tblLook w:val="0000"/>
      </w:tblPr>
      <w:tblGrid>
        <w:gridCol w:w="3235"/>
        <w:gridCol w:w="672"/>
        <w:gridCol w:w="3298"/>
      </w:tblGrid>
      <w:tr w:rsidR="002574A4">
        <w:tblPrEx>
          <w:tblCellMar>
            <w:top w:w="0" w:type="dxa"/>
            <w:bottom w:w="0" w:type="dxa"/>
          </w:tblCellMar>
        </w:tblPrEx>
        <w:trPr>
          <w:trHeight w:hRule="exact" w:val="245"/>
        </w:trPr>
        <w:tc>
          <w:tcPr>
            <w:tcW w:w="32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7" w:lineRule="exact"/>
              <w:ind w:left="149"/>
              <w:textAlignment w:val="baseline"/>
              <w:rPr>
                <w:rFonts w:ascii="Arial" w:eastAsia="Arial" w:hAnsi="Arial"/>
                <w:b/>
                <w:i/>
                <w:color w:val="000000"/>
                <w:sz w:val="20"/>
                <w:lang w:val="es-ES"/>
              </w:rPr>
            </w:pPr>
            <w:r>
              <w:rPr>
                <w:rFonts w:ascii="Arial" w:eastAsia="Arial" w:hAnsi="Arial"/>
                <w:b/>
                <w:i/>
                <w:color w:val="000000"/>
                <w:sz w:val="20"/>
                <w:lang w:val="es-ES"/>
              </w:rPr>
              <w:t>Retraso, en días hábiles</w:t>
            </w:r>
          </w:p>
        </w:tc>
        <w:tc>
          <w:tcPr>
            <w:tcW w:w="3970" w:type="dxa"/>
            <w:gridSpan w:val="2"/>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7" w:lineRule="exact"/>
              <w:ind w:left="139"/>
              <w:textAlignment w:val="baseline"/>
              <w:rPr>
                <w:rFonts w:ascii="Arial" w:eastAsia="Arial" w:hAnsi="Arial"/>
                <w:b/>
                <w:i/>
                <w:color w:val="000000"/>
                <w:sz w:val="20"/>
                <w:lang w:val="es-ES"/>
              </w:rPr>
            </w:pPr>
            <w:r>
              <w:rPr>
                <w:rFonts w:ascii="Arial" w:eastAsia="Arial" w:hAnsi="Arial"/>
                <w:b/>
                <w:i/>
                <w:color w:val="000000"/>
                <w:sz w:val="20"/>
                <w:lang w:val="es-ES"/>
              </w:rPr>
              <w:t>Penalidad diaria</w:t>
            </w:r>
          </w:p>
        </w:tc>
      </w:tr>
      <w:tr w:rsidR="002574A4">
        <w:tblPrEx>
          <w:tblCellMar>
            <w:top w:w="0" w:type="dxa"/>
            <w:bottom w:w="0" w:type="dxa"/>
          </w:tblCellMar>
        </w:tblPrEx>
        <w:trPr>
          <w:trHeight w:hRule="exact" w:val="240"/>
        </w:trPr>
        <w:tc>
          <w:tcPr>
            <w:tcW w:w="32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18" w:lineRule="exact"/>
              <w:ind w:left="149"/>
              <w:textAlignment w:val="baseline"/>
              <w:rPr>
                <w:rFonts w:ascii="Arial" w:eastAsia="Arial" w:hAnsi="Arial"/>
                <w:i/>
                <w:color w:val="000000"/>
                <w:sz w:val="20"/>
                <w:lang w:val="es-ES"/>
              </w:rPr>
            </w:pPr>
            <w:r>
              <w:rPr>
                <w:rFonts w:ascii="Arial" w:eastAsia="Arial" w:hAnsi="Arial"/>
                <w:i/>
                <w:color w:val="000000"/>
                <w:sz w:val="20"/>
                <w:lang w:val="es-ES"/>
              </w:rPr>
              <w:t>1 a 10</w:t>
            </w:r>
          </w:p>
        </w:tc>
        <w:tc>
          <w:tcPr>
            <w:tcW w:w="672"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18" w:lineRule="exact"/>
              <w:ind w:left="139"/>
              <w:textAlignment w:val="baseline"/>
              <w:rPr>
                <w:rFonts w:ascii="Arial" w:eastAsia="Arial" w:hAnsi="Arial"/>
                <w:i/>
                <w:color w:val="000000"/>
                <w:sz w:val="20"/>
                <w:lang w:val="es-ES"/>
              </w:rPr>
            </w:pPr>
            <w:r>
              <w:rPr>
                <w:rFonts w:ascii="Arial" w:eastAsia="Arial" w:hAnsi="Arial"/>
                <w:i/>
                <w:color w:val="000000"/>
                <w:sz w:val="20"/>
                <w:lang w:val="es-ES"/>
              </w:rPr>
              <w:t>500 €</w:t>
            </w:r>
          </w:p>
        </w:tc>
        <w:tc>
          <w:tcPr>
            <w:tcW w:w="3298" w:type="dxa"/>
            <w:tcBorders>
              <w:top w:val="single" w:sz="5" w:space="0" w:color="000000"/>
              <w:left w:val="none" w:sz="0" w:space="0" w:color="02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240"/>
        </w:trPr>
        <w:tc>
          <w:tcPr>
            <w:tcW w:w="32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2" w:lineRule="exact"/>
              <w:ind w:left="149"/>
              <w:textAlignment w:val="baseline"/>
              <w:rPr>
                <w:rFonts w:ascii="Arial" w:eastAsia="Arial" w:hAnsi="Arial"/>
                <w:i/>
                <w:color w:val="000000"/>
                <w:sz w:val="20"/>
                <w:lang w:val="es-ES"/>
              </w:rPr>
            </w:pPr>
            <w:r>
              <w:rPr>
                <w:rFonts w:ascii="Arial" w:eastAsia="Arial" w:hAnsi="Arial"/>
                <w:i/>
                <w:color w:val="000000"/>
                <w:sz w:val="20"/>
                <w:lang w:val="es-ES"/>
              </w:rPr>
              <w:t>11 a 20</w:t>
            </w:r>
          </w:p>
        </w:tc>
        <w:tc>
          <w:tcPr>
            <w:tcW w:w="672"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22" w:lineRule="exact"/>
              <w:ind w:left="139"/>
              <w:textAlignment w:val="baseline"/>
              <w:rPr>
                <w:rFonts w:ascii="Arial" w:eastAsia="Arial" w:hAnsi="Arial"/>
                <w:i/>
                <w:color w:val="000000"/>
                <w:sz w:val="20"/>
                <w:lang w:val="es-ES"/>
              </w:rPr>
            </w:pPr>
            <w:r>
              <w:rPr>
                <w:rFonts w:ascii="Arial" w:eastAsia="Arial" w:hAnsi="Arial"/>
                <w:i/>
                <w:color w:val="000000"/>
                <w:sz w:val="20"/>
                <w:lang w:val="es-ES"/>
              </w:rPr>
              <w:t>1.000</w:t>
            </w:r>
          </w:p>
        </w:tc>
        <w:tc>
          <w:tcPr>
            <w:tcW w:w="3298"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line="222" w:lineRule="exact"/>
              <w:ind w:right="2750"/>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2574A4">
        <w:tblPrEx>
          <w:tblCellMar>
            <w:top w:w="0" w:type="dxa"/>
            <w:bottom w:w="0" w:type="dxa"/>
          </w:tblCellMar>
        </w:tblPrEx>
        <w:trPr>
          <w:trHeight w:hRule="exact" w:val="240"/>
        </w:trPr>
        <w:tc>
          <w:tcPr>
            <w:tcW w:w="32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7" w:lineRule="exact"/>
              <w:ind w:left="149"/>
              <w:textAlignment w:val="baseline"/>
              <w:rPr>
                <w:rFonts w:ascii="Arial" w:eastAsia="Arial" w:hAnsi="Arial"/>
                <w:i/>
                <w:color w:val="000000"/>
                <w:sz w:val="20"/>
                <w:lang w:val="es-ES"/>
              </w:rPr>
            </w:pPr>
            <w:r>
              <w:rPr>
                <w:rFonts w:ascii="Arial" w:eastAsia="Arial" w:hAnsi="Arial"/>
                <w:i/>
                <w:color w:val="000000"/>
                <w:sz w:val="20"/>
                <w:lang w:val="es-ES"/>
              </w:rPr>
              <w:t>21 a 30</w:t>
            </w:r>
          </w:p>
        </w:tc>
        <w:tc>
          <w:tcPr>
            <w:tcW w:w="672"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27" w:lineRule="exact"/>
              <w:ind w:left="139"/>
              <w:textAlignment w:val="baseline"/>
              <w:rPr>
                <w:rFonts w:ascii="Arial" w:eastAsia="Arial" w:hAnsi="Arial"/>
                <w:i/>
                <w:color w:val="000000"/>
                <w:sz w:val="20"/>
                <w:lang w:val="es-ES"/>
              </w:rPr>
            </w:pPr>
            <w:r>
              <w:rPr>
                <w:rFonts w:ascii="Arial" w:eastAsia="Arial" w:hAnsi="Arial"/>
                <w:i/>
                <w:color w:val="000000"/>
                <w:sz w:val="20"/>
                <w:lang w:val="es-ES"/>
              </w:rPr>
              <w:t>2.000</w:t>
            </w:r>
          </w:p>
        </w:tc>
        <w:tc>
          <w:tcPr>
            <w:tcW w:w="3298"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line="227" w:lineRule="exact"/>
              <w:ind w:right="2750"/>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2574A4">
        <w:tblPrEx>
          <w:tblCellMar>
            <w:top w:w="0" w:type="dxa"/>
            <w:bottom w:w="0" w:type="dxa"/>
          </w:tblCellMar>
        </w:tblPrEx>
        <w:trPr>
          <w:trHeight w:hRule="exact" w:val="249"/>
        </w:trPr>
        <w:tc>
          <w:tcPr>
            <w:tcW w:w="32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after="5" w:line="227" w:lineRule="exact"/>
              <w:ind w:left="149"/>
              <w:textAlignment w:val="baseline"/>
              <w:rPr>
                <w:rFonts w:ascii="Arial" w:eastAsia="Arial" w:hAnsi="Arial"/>
                <w:i/>
                <w:color w:val="000000"/>
                <w:sz w:val="20"/>
                <w:lang w:val="es-ES"/>
              </w:rPr>
            </w:pPr>
            <w:r>
              <w:rPr>
                <w:rFonts w:ascii="Arial" w:eastAsia="Arial" w:hAnsi="Arial"/>
                <w:i/>
                <w:color w:val="000000"/>
                <w:sz w:val="20"/>
                <w:lang w:val="es-ES"/>
              </w:rPr>
              <w:t>Por cada día siguiente</w:t>
            </w:r>
          </w:p>
        </w:tc>
        <w:tc>
          <w:tcPr>
            <w:tcW w:w="672"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after="3" w:line="229" w:lineRule="exact"/>
              <w:ind w:left="139"/>
              <w:textAlignment w:val="baseline"/>
              <w:rPr>
                <w:rFonts w:ascii="Arial" w:eastAsia="Arial" w:hAnsi="Arial"/>
                <w:i/>
                <w:color w:val="000000"/>
                <w:sz w:val="20"/>
                <w:lang w:val="es-ES"/>
              </w:rPr>
            </w:pPr>
            <w:r>
              <w:rPr>
                <w:rFonts w:ascii="Arial" w:eastAsia="Arial" w:hAnsi="Arial"/>
                <w:i/>
                <w:color w:val="000000"/>
                <w:sz w:val="20"/>
                <w:lang w:val="es-ES"/>
              </w:rPr>
              <w:t>3.000</w:t>
            </w:r>
          </w:p>
        </w:tc>
        <w:tc>
          <w:tcPr>
            <w:tcW w:w="3298"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after="3" w:line="229" w:lineRule="exact"/>
              <w:ind w:right="2750"/>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bl>
    <w:p w:rsidR="002574A4" w:rsidRDefault="002574A4">
      <w:pPr>
        <w:spacing w:after="1101" w:line="20" w:lineRule="exact"/>
      </w:pPr>
    </w:p>
    <w:p w:rsidR="002574A4" w:rsidRDefault="00434086">
      <w:pPr>
        <w:spacing w:before="2" w:line="251" w:lineRule="exact"/>
        <w:ind w:left="9000"/>
        <w:textAlignment w:val="baseline"/>
        <w:rPr>
          <w:rFonts w:ascii="Arial" w:eastAsia="Arial" w:hAnsi="Arial"/>
          <w:color w:val="000000"/>
          <w:spacing w:val="17"/>
          <w:lang w:val="es-ES"/>
        </w:rPr>
      </w:pPr>
      <w:r>
        <w:rPr>
          <w:rFonts w:ascii="Arial" w:eastAsia="Arial" w:hAnsi="Arial"/>
          <w:color w:val="000000"/>
          <w:spacing w:val="17"/>
          <w:lang w:val="es-ES"/>
        </w:rPr>
        <w:t>121</w:t>
      </w:r>
    </w:p>
    <w:p w:rsidR="002574A4" w:rsidRDefault="002574A4">
      <w:pPr>
        <w:sectPr w:rsidR="002574A4">
          <w:pgSz w:w="11909" w:h="16838"/>
          <w:pgMar w:top="940" w:right="1147" w:bottom="269" w:left="744" w:header="720" w:footer="720" w:gutter="0"/>
          <w:cols w:space="720"/>
        </w:sectPr>
      </w:pPr>
    </w:p>
    <w:p w:rsidR="002574A4" w:rsidRDefault="00434086">
      <w:pPr>
        <w:spacing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Mensualmente, la empresa aportará, al responsable municipal del contrato, un inventario del material, vehículos y maquinaria que, según el PPTP tiene que tener, obligatoriamente, el contratista para ejecutar el presente contrato, a los efectos de que el Té</w:t>
      </w:r>
      <w:r>
        <w:rPr>
          <w:rFonts w:ascii="Arial" w:eastAsia="Arial" w:hAnsi="Arial"/>
          <w:i/>
          <w:color w:val="000000"/>
          <w:sz w:val="20"/>
          <w:lang w:val="es-ES"/>
        </w:rPr>
        <w:t>cnico Municipal pueda realizar las comprobaciones oportunas y aplicar, en su caso, las penalizaciones establecidas.</w:t>
      </w:r>
    </w:p>
    <w:p w:rsidR="002574A4" w:rsidRDefault="00434086">
      <w:pPr>
        <w:spacing w:before="465" w:line="229" w:lineRule="exact"/>
        <w:textAlignment w:val="baseline"/>
        <w:rPr>
          <w:rFonts w:ascii="Arial" w:eastAsia="Arial" w:hAnsi="Arial"/>
          <w:b/>
          <w:i/>
          <w:color w:val="000000"/>
          <w:sz w:val="20"/>
          <w:lang w:val="es-ES"/>
        </w:rPr>
      </w:pPr>
      <w:r>
        <w:rPr>
          <w:rFonts w:ascii="Arial" w:eastAsia="Arial" w:hAnsi="Arial"/>
          <w:b/>
          <w:i/>
          <w:color w:val="000000"/>
          <w:sz w:val="20"/>
          <w:lang w:val="es-ES"/>
        </w:rPr>
        <w:t>3- Penalidad por incumplimiento de los plazos lote 1.</w:t>
      </w:r>
    </w:p>
    <w:p w:rsidR="002574A4" w:rsidRDefault="00434086">
      <w:pPr>
        <w:spacing w:before="232" w:line="229" w:lineRule="exact"/>
        <w:textAlignment w:val="baseline"/>
        <w:rPr>
          <w:rFonts w:ascii="Arial" w:eastAsia="Arial" w:hAnsi="Arial"/>
          <w:b/>
          <w:i/>
          <w:color w:val="000000"/>
          <w:sz w:val="20"/>
          <w:lang w:val="es-ES"/>
        </w:rPr>
      </w:pPr>
      <w:r>
        <w:rPr>
          <w:rFonts w:ascii="Arial" w:eastAsia="Arial" w:hAnsi="Arial"/>
          <w:b/>
          <w:i/>
          <w:color w:val="000000"/>
          <w:sz w:val="20"/>
          <w:lang w:val="es-ES"/>
        </w:rPr>
        <w:t>3.1- Penalidad por incumplimiento del plazo para la realización de la operación inicial.</w:t>
      </w:r>
    </w:p>
    <w:p w:rsidR="002574A4" w:rsidRDefault="00434086">
      <w:pPr>
        <w:spacing w:before="229" w:after="203"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Dentro el plazo de seis meses, a contar desde el acta de inicio del contrato, la empresa adjudicataria realizará la cartografía e inventario de todos los espacios verd</w:t>
      </w:r>
      <w:r>
        <w:rPr>
          <w:rFonts w:ascii="Arial" w:eastAsia="Arial" w:hAnsi="Arial"/>
          <w:i/>
          <w:color w:val="000000"/>
          <w:sz w:val="20"/>
          <w:lang w:val="es-ES"/>
        </w:rPr>
        <w:t>es incluidos en el ámbito de actuación, así como los elementos que los integran, debiendo ser entregado en los quince días siguientes a dicho plazo. El incumplimiento del plazo indicado, por causas imputables al contratista, dará lugar a la imposición de l</w:t>
      </w:r>
      <w:r>
        <w:rPr>
          <w:rFonts w:ascii="Arial" w:eastAsia="Arial" w:hAnsi="Arial"/>
          <w:i/>
          <w:color w:val="000000"/>
          <w:sz w:val="20"/>
          <w:lang w:val="es-ES"/>
        </w:rPr>
        <w:t>as siguientes penalidades:</w:t>
      </w:r>
    </w:p>
    <w:tbl>
      <w:tblPr>
        <w:tblW w:w="0" w:type="auto"/>
        <w:tblInd w:w="651" w:type="dxa"/>
        <w:tblLayout w:type="fixed"/>
        <w:tblCellMar>
          <w:left w:w="0" w:type="dxa"/>
          <w:right w:w="0" w:type="dxa"/>
        </w:tblCellMar>
        <w:tblLook w:val="0000"/>
      </w:tblPr>
      <w:tblGrid>
        <w:gridCol w:w="4253"/>
        <w:gridCol w:w="821"/>
        <w:gridCol w:w="3431"/>
      </w:tblGrid>
      <w:tr w:rsidR="002574A4">
        <w:tblPrEx>
          <w:tblCellMar>
            <w:top w:w="0" w:type="dxa"/>
            <w:bottom w:w="0" w:type="dxa"/>
          </w:tblCellMar>
        </w:tblPrEx>
        <w:trPr>
          <w:trHeight w:hRule="exact" w:val="245"/>
        </w:trPr>
        <w:tc>
          <w:tcPr>
            <w:tcW w:w="425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2" w:lineRule="exact"/>
              <w:ind w:left="292"/>
              <w:textAlignment w:val="baseline"/>
              <w:rPr>
                <w:rFonts w:ascii="Arial" w:eastAsia="Arial" w:hAnsi="Arial"/>
                <w:b/>
                <w:i/>
                <w:color w:val="000000"/>
                <w:sz w:val="20"/>
                <w:lang w:val="es-ES"/>
              </w:rPr>
            </w:pPr>
            <w:r>
              <w:rPr>
                <w:rFonts w:ascii="Arial" w:eastAsia="Arial" w:hAnsi="Arial"/>
                <w:b/>
                <w:i/>
                <w:color w:val="000000"/>
                <w:sz w:val="20"/>
                <w:lang w:val="es-ES"/>
              </w:rPr>
              <w:t>Retraso, en días hábiles</w:t>
            </w:r>
          </w:p>
        </w:tc>
        <w:tc>
          <w:tcPr>
            <w:tcW w:w="4252" w:type="dxa"/>
            <w:gridSpan w:val="2"/>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2" w:lineRule="exact"/>
              <w:ind w:left="287"/>
              <w:textAlignment w:val="baseline"/>
              <w:rPr>
                <w:rFonts w:ascii="Arial" w:eastAsia="Arial" w:hAnsi="Arial"/>
                <w:b/>
                <w:i/>
                <w:color w:val="000000"/>
                <w:sz w:val="20"/>
                <w:lang w:val="es-ES"/>
              </w:rPr>
            </w:pPr>
            <w:r>
              <w:rPr>
                <w:rFonts w:ascii="Arial" w:eastAsia="Arial" w:hAnsi="Arial"/>
                <w:b/>
                <w:i/>
                <w:color w:val="000000"/>
                <w:sz w:val="20"/>
                <w:lang w:val="es-ES"/>
              </w:rPr>
              <w:t>Penalidad diaria</w:t>
            </w:r>
          </w:p>
        </w:tc>
      </w:tr>
      <w:tr w:rsidR="002574A4">
        <w:tblPrEx>
          <w:tblCellMar>
            <w:top w:w="0" w:type="dxa"/>
            <w:bottom w:w="0" w:type="dxa"/>
          </w:tblCellMar>
        </w:tblPrEx>
        <w:trPr>
          <w:trHeight w:hRule="exact" w:val="240"/>
        </w:trPr>
        <w:tc>
          <w:tcPr>
            <w:tcW w:w="425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after="1" w:line="230" w:lineRule="exact"/>
              <w:ind w:left="292"/>
              <w:textAlignment w:val="baseline"/>
              <w:rPr>
                <w:rFonts w:ascii="Arial" w:eastAsia="Arial" w:hAnsi="Arial"/>
                <w:i/>
                <w:color w:val="000000"/>
                <w:sz w:val="20"/>
                <w:lang w:val="es-ES"/>
              </w:rPr>
            </w:pPr>
            <w:r>
              <w:rPr>
                <w:rFonts w:ascii="Arial" w:eastAsia="Arial" w:hAnsi="Arial"/>
                <w:i/>
                <w:color w:val="000000"/>
                <w:sz w:val="20"/>
                <w:lang w:val="es-ES"/>
              </w:rPr>
              <w:t>1 a 10</w:t>
            </w:r>
          </w:p>
        </w:tc>
        <w:tc>
          <w:tcPr>
            <w:tcW w:w="821"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27" w:lineRule="exact"/>
              <w:ind w:left="287"/>
              <w:textAlignment w:val="baseline"/>
              <w:rPr>
                <w:rFonts w:ascii="Arial" w:eastAsia="Arial" w:hAnsi="Arial"/>
                <w:i/>
                <w:color w:val="000000"/>
                <w:sz w:val="20"/>
                <w:lang w:val="es-ES"/>
              </w:rPr>
            </w:pPr>
            <w:r>
              <w:rPr>
                <w:rFonts w:ascii="Arial" w:eastAsia="Arial" w:hAnsi="Arial"/>
                <w:i/>
                <w:color w:val="000000"/>
                <w:sz w:val="20"/>
                <w:lang w:val="es-ES"/>
              </w:rPr>
              <w:t>500 €</w:t>
            </w:r>
          </w:p>
        </w:tc>
        <w:tc>
          <w:tcPr>
            <w:tcW w:w="3431" w:type="dxa"/>
            <w:tcBorders>
              <w:top w:val="single" w:sz="5" w:space="0" w:color="000000"/>
              <w:left w:val="none" w:sz="0" w:space="0" w:color="02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240"/>
        </w:trPr>
        <w:tc>
          <w:tcPr>
            <w:tcW w:w="425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2" w:lineRule="exact"/>
              <w:ind w:left="292"/>
              <w:textAlignment w:val="baseline"/>
              <w:rPr>
                <w:rFonts w:ascii="Arial" w:eastAsia="Arial" w:hAnsi="Arial"/>
                <w:i/>
                <w:color w:val="000000"/>
                <w:sz w:val="20"/>
                <w:lang w:val="es-ES"/>
              </w:rPr>
            </w:pPr>
            <w:r>
              <w:rPr>
                <w:rFonts w:ascii="Arial" w:eastAsia="Arial" w:hAnsi="Arial"/>
                <w:i/>
                <w:color w:val="000000"/>
                <w:sz w:val="20"/>
                <w:lang w:val="es-ES"/>
              </w:rPr>
              <w:t>11 a 20</w:t>
            </w:r>
          </w:p>
        </w:tc>
        <w:tc>
          <w:tcPr>
            <w:tcW w:w="821"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18" w:lineRule="exact"/>
              <w:ind w:left="287"/>
              <w:textAlignment w:val="baseline"/>
              <w:rPr>
                <w:rFonts w:ascii="Arial" w:eastAsia="Arial" w:hAnsi="Arial"/>
                <w:i/>
                <w:color w:val="000000"/>
                <w:sz w:val="20"/>
                <w:lang w:val="es-ES"/>
              </w:rPr>
            </w:pPr>
            <w:r>
              <w:rPr>
                <w:rFonts w:ascii="Arial" w:eastAsia="Arial" w:hAnsi="Arial"/>
                <w:i/>
                <w:color w:val="000000"/>
                <w:sz w:val="20"/>
                <w:lang w:val="es-ES"/>
              </w:rPr>
              <w:t>1.000</w:t>
            </w:r>
          </w:p>
        </w:tc>
        <w:tc>
          <w:tcPr>
            <w:tcW w:w="3431"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line="218" w:lineRule="exact"/>
              <w:ind w:right="2883"/>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2574A4">
        <w:tblPrEx>
          <w:tblCellMar>
            <w:top w:w="0" w:type="dxa"/>
            <w:bottom w:w="0" w:type="dxa"/>
          </w:tblCellMar>
        </w:tblPrEx>
        <w:trPr>
          <w:trHeight w:hRule="exact" w:val="240"/>
        </w:trPr>
        <w:tc>
          <w:tcPr>
            <w:tcW w:w="425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6" w:lineRule="exact"/>
              <w:ind w:left="292"/>
              <w:textAlignment w:val="baseline"/>
              <w:rPr>
                <w:rFonts w:ascii="Arial" w:eastAsia="Arial" w:hAnsi="Arial"/>
                <w:i/>
                <w:color w:val="000000"/>
                <w:sz w:val="20"/>
                <w:lang w:val="es-ES"/>
              </w:rPr>
            </w:pPr>
            <w:r>
              <w:rPr>
                <w:rFonts w:ascii="Arial" w:eastAsia="Arial" w:hAnsi="Arial"/>
                <w:i/>
                <w:color w:val="000000"/>
                <w:sz w:val="20"/>
                <w:lang w:val="es-ES"/>
              </w:rPr>
              <w:t>21 a 30</w:t>
            </w:r>
          </w:p>
        </w:tc>
        <w:tc>
          <w:tcPr>
            <w:tcW w:w="821"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22" w:lineRule="exact"/>
              <w:ind w:left="287"/>
              <w:textAlignment w:val="baseline"/>
              <w:rPr>
                <w:rFonts w:ascii="Arial" w:eastAsia="Arial" w:hAnsi="Arial"/>
                <w:i/>
                <w:color w:val="000000"/>
                <w:sz w:val="20"/>
                <w:lang w:val="es-ES"/>
              </w:rPr>
            </w:pPr>
            <w:r>
              <w:rPr>
                <w:rFonts w:ascii="Arial" w:eastAsia="Arial" w:hAnsi="Arial"/>
                <w:i/>
                <w:color w:val="000000"/>
                <w:sz w:val="20"/>
                <w:lang w:val="es-ES"/>
              </w:rPr>
              <w:t>1.500</w:t>
            </w:r>
          </w:p>
        </w:tc>
        <w:tc>
          <w:tcPr>
            <w:tcW w:w="3431"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line="222" w:lineRule="exact"/>
              <w:ind w:right="2883"/>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2574A4">
        <w:tblPrEx>
          <w:tblCellMar>
            <w:top w:w="0" w:type="dxa"/>
            <w:bottom w:w="0" w:type="dxa"/>
          </w:tblCellMar>
        </w:tblPrEx>
        <w:trPr>
          <w:trHeight w:hRule="exact" w:val="244"/>
        </w:trPr>
        <w:tc>
          <w:tcPr>
            <w:tcW w:w="425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after="1" w:line="230" w:lineRule="exact"/>
              <w:ind w:left="292"/>
              <w:textAlignment w:val="baseline"/>
              <w:rPr>
                <w:rFonts w:ascii="Arial" w:eastAsia="Arial" w:hAnsi="Arial"/>
                <w:i/>
                <w:color w:val="000000"/>
                <w:sz w:val="20"/>
                <w:lang w:val="es-ES"/>
              </w:rPr>
            </w:pPr>
            <w:r>
              <w:rPr>
                <w:rFonts w:ascii="Arial" w:eastAsia="Arial" w:hAnsi="Arial"/>
                <w:i/>
                <w:color w:val="000000"/>
                <w:sz w:val="20"/>
                <w:lang w:val="es-ES"/>
              </w:rPr>
              <w:t>Por cada día siguiente</w:t>
            </w:r>
          </w:p>
        </w:tc>
        <w:tc>
          <w:tcPr>
            <w:tcW w:w="821"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27" w:lineRule="exact"/>
              <w:ind w:left="287"/>
              <w:textAlignment w:val="baseline"/>
              <w:rPr>
                <w:rFonts w:ascii="Arial" w:eastAsia="Arial" w:hAnsi="Arial"/>
                <w:i/>
                <w:color w:val="000000"/>
                <w:sz w:val="20"/>
                <w:lang w:val="es-ES"/>
              </w:rPr>
            </w:pPr>
            <w:r>
              <w:rPr>
                <w:rFonts w:ascii="Arial" w:eastAsia="Arial" w:hAnsi="Arial"/>
                <w:i/>
                <w:color w:val="000000"/>
                <w:sz w:val="20"/>
                <w:lang w:val="es-ES"/>
              </w:rPr>
              <w:t>2.000</w:t>
            </w:r>
          </w:p>
        </w:tc>
        <w:tc>
          <w:tcPr>
            <w:tcW w:w="3431"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line="227" w:lineRule="exact"/>
              <w:ind w:right="2883"/>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bl>
    <w:p w:rsidR="002574A4" w:rsidRDefault="002574A4">
      <w:pPr>
        <w:spacing w:after="217" w:line="20" w:lineRule="exact"/>
      </w:pPr>
    </w:p>
    <w:p w:rsidR="002574A4" w:rsidRDefault="00434086">
      <w:pPr>
        <w:spacing w:line="227" w:lineRule="exact"/>
        <w:textAlignment w:val="baseline"/>
        <w:rPr>
          <w:rFonts w:ascii="Arial" w:eastAsia="Arial" w:hAnsi="Arial"/>
          <w:i/>
          <w:color w:val="000000"/>
          <w:sz w:val="20"/>
          <w:lang w:val="es-ES"/>
        </w:rPr>
      </w:pPr>
      <w:r>
        <w:rPr>
          <w:rFonts w:ascii="Arial" w:eastAsia="Arial" w:hAnsi="Arial"/>
          <w:i/>
          <w:color w:val="000000"/>
          <w:sz w:val="20"/>
          <w:lang w:val="es-ES"/>
        </w:rPr>
        <w:t>La cartografía e inventario serán revisados y actualizados por la empresa adjudicataria cada seis meses.</w:t>
      </w:r>
    </w:p>
    <w:p w:rsidR="002574A4" w:rsidRDefault="00434086">
      <w:pPr>
        <w:spacing w:before="355" w:line="229" w:lineRule="exact"/>
        <w:textAlignment w:val="baseline"/>
        <w:rPr>
          <w:rFonts w:ascii="Arial" w:eastAsia="Arial" w:hAnsi="Arial"/>
          <w:b/>
          <w:i/>
          <w:color w:val="000000"/>
          <w:sz w:val="20"/>
          <w:lang w:val="es-ES"/>
        </w:rPr>
      </w:pPr>
      <w:r>
        <w:rPr>
          <w:rFonts w:ascii="Arial" w:eastAsia="Arial" w:hAnsi="Arial"/>
          <w:b/>
          <w:i/>
          <w:color w:val="000000"/>
          <w:sz w:val="20"/>
          <w:lang w:val="es-ES"/>
        </w:rPr>
        <w:t>3.2- Penalidad por incumplimiento del plazo para la presentación de la planificación mensual.</w:t>
      </w:r>
    </w:p>
    <w:p w:rsidR="002574A4" w:rsidRDefault="00434086">
      <w:pPr>
        <w:spacing w:line="229"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planificación para las actuaciones mensuales, basadas </w:t>
      </w:r>
      <w:r>
        <w:rPr>
          <w:rFonts w:ascii="Arial" w:eastAsia="Arial" w:hAnsi="Arial"/>
          <w:i/>
          <w:color w:val="000000"/>
          <w:sz w:val="20"/>
          <w:lang w:val="es-ES"/>
        </w:rPr>
        <w:t>en las establecidas en el PPTP y mejoradas, en su caso, por la oferta adjudicada, se tiene que entregar dentro del mes anterior al que se van a ejecutar, la cual tendrá que ser aprobada por el Técnico Municipal.</w:t>
      </w:r>
    </w:p>
    <w:p w:rsidR="002574A4" w:rsidRDefault="002574A4">
      <w:pPr>
        <w:spacing w:before="1" w:after="433" w:line="230" w:lineRule="exact"/>
        <w:ind w:right="72"/>
        <w:jc w:val="both"/>
        <w:textAlignment w:val="baseline"/>
        <w:rPr>
          <w:rFonts w:ascii="Arial" w:eastAsia="Arial" w:hAnsi="Arial"/>
          <w:i/>
          <w:color w:val="000000"/>
          <w:sz w:val="20"/>
          <w:lang w:val="es-ES"/>
        </w:rPr>
      </w:pPr>
      <w:r w:rsidRPr="002574A4">
        <w:pict>
          <v:shape id="_x0000_s1250" type="#_x0000_t202" style="position:absolute;left:0;text-align:left;margin-left:566.1pt;margin-top:508.1pt;width:15.85pt;height:303.6pt;z-index:-251539456;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122 de 194</w:t>
                  </w:r>
                </w:p>
              </w:txbxContent>
            </v:textbox>
            <w10:wrap type="square" anchorx="page" anchory="page"/>
          </v:shape>
        </w:pict>
      </w:r>
      <w:r w:rsidRPr="002574A4">
        <w:pict>
          <v:shape id="_x0000_s1249" type="#_x0000_t202" style="position:absolute;left:0;text-align:left;margin-left:540.25pt;margin-top:501.85pt;width:26.15pt;height:310.05pt;z-index:-25153843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3937635"/>
                        <wp:effectExtent l="0" t="0" r="0" b="0"/>
                        <wp:docPr id="607" name="Picture"/>
                        <wp:cNvGraphicFramePr/>
                        <a:graphic xmlns:a="http://schemas.openxmlformats.org/drawingml/2006/main">
                          <a:graphicData uri="http://schemas.openxmlformats.org/drawingml/2006/picture">
                            <pic:pic xmlns:pic="http://schemas.openxmlformats.org/drawingml/2006/picture">
                              <pic:nvPicPr>
                                <pic:cNvPr id="608" name="test1"/>
                                <pic:cNvPicPr preferRelativeResize="0"/>
                              </pic:nvPicPr>
                              <pic:blipFill>
                                <a:blip r:embed="rId7"/>
                                <a:stretch>
                                  <a:fillRect/>
                                </a:stretch>
                              </pic:blipFill>
                              <pic:spPr>
                                <a:xfrm>
                                  <a:off x="0" y="0"/>
                                  <a:ext cx="332105" cy="393763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El incumplimiento del plazo señalado, por causas imputables al contratista, dará lugar a la imposición de las siguientes penalidades:</w:t>
      </w:r>
    </w:p>
    <w:tbl>
      <w:tblPr>
        <w:tblW w:w="0" w:type="auto"/>
        <w:tblInd w:w="651" w:type="dxa"/>
        <w:tblLayout w:type="fixed"/>
        <w:tblCellMar>
          <w:left w:w="0" w:type="dxa"/>
          <w:right w:w="0" w:type="dxa"/>
        </w:tblCellMar>
        <w:tblLook w:val="0000"/>
      </w:tblPr>
      <w:tblGrid>
        <w:gridCol w:w="4253"/>
        <w:gridCol w:w="677"/>
        <w:gridCol w:w="3575"/>
      </w:tblGrid>
      <w:tr w:rsidR="002574A4">
        <w:tblPrEx>
          <w:tblCellMar>
            <w:top w:w="0" w:type="dxa"/>
            <w:bottom w:w="0" w:type="dxa"/>
          </w:tblCellMar>
        </w:tblPrEx>
        <w:trPr>
          <w:trHeight w:hRule="exact" w:val="245"/>
        </w:trPr>
        <w:tc>
          <w:tcPr>
            <w:tcW w:w="425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18" w:lineRule="exact"/>
              <w:ind w:left="148"/>
              <w:textAlignment w:val="baseline"/>
              <w:rPr>
                <w:rFonts w:ascii="Arial" w:eastAsia="Arial" w:hAnsi="Arial"/>
                <w:b/>
                <w:i/>
                <w:color w:val="000000"/>
                <w:sz w:val="20"/>
                <w:lang w:val="es-ES"/>
              </w:rPr>
            </w:pPr>
            <w:r>
              <w:rPr>
                <w:rFonts w:ascii="Arial" w:eastAsia="Arial" w:hAnsi="Arial"/>
                <w:b/>
                <w:i/>
                <w:color w:val="000000"/>
                <w:sz w:val="20"/>
                <w:lang w:val="es-ES"/>
              </w:rPr>
              <w:t>Retraso, en días hábiles</w:t>
            </w:r>
          </w:p>
        </w:tc>
        <w:tc>
          <w:tcPr>
            <w:tcW w:w="4252" w:type="dxa"/>
            <w:gridSpan w:val="2"/>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18" w:lineRule="exact"/>
              <w:ind w:left="143"/>
              <w:textAlignment w:val="baseline"/>
              <w:rPr>
                <w:rFonts w:ascii="Arial" w:eastAsia="Arial" w:hAnsi="Arial"/>
                <w:b/>
                <w:i/>
                <w:color w:val="000000"/>
                <w:sz w:val="20"/>
                <w:lang w:val="es-ES"/>
              </w:rPr>
            </w:pPr>
            <w:r>
              <w:rPr>
                <w:rFonts w:ascii="Arial" w:eastAsia="Arial" w:hAnsi="Arial"/>
                <w:b/>
                <w:i/>
                <w:color w:val="000000"/>
                <w:sz w:val="20"/>
                <w:lang w:val="es-ES"/>
              </w:rPr>
              <w:t>Penalidad diaria</w:t>
            </w:r>
          </w:p>
        </w:tc>
      </w:tr>
      <w:tr w:rsidR="002574A4">
        <w:tblPrEx>
          <w:tblCellMar>
            <w:top w:w="0" w:type="dxa"/>
            <w:bottom w:w="0" w:type="dxa"/>
          </w:tblCellMar>
        </w:tblPrEx>
        <w:trPr>
          <w:trHeight w:hRule="exact" w:val="240"/>
        </w:trPr>
        <w:tc>
          <w:tcPr>
            <w:tcW w:w="425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9" w:lineRule="exact"/>
              <w:ind w:left="148"/>
              <w:textAlignment w:val="baseline"/>
              <w:rPr>
                <w:rFonts w:ascii="Arial" w:eastAsia="Arial" w:hAnsi="Arial"/>
                <w:i/>
                <w:color w:val="000000"/>
                <w:sz w:val="20"/>
                <w:lang w:val="es-ES"/>
              </w:rPr>
            </w:pPr>
            <w:r>
              <w:rPr>
                <w:rFonts w:ascii="Arial" w:eastAsia="Arial" w:hAnsi="Arial"/>
                <w:i/>
                <w:color w:val="000000"/>
                <w:sz w:val="20"/>
                <w:lang w:val="es-ES"/>
              </w:rPr>
              <w:t>1 a 10</w:t>
            </w:r>
          </w:p>
        </w:tc>
        <w:tc>
          <w:tcPr>
            <w:tcW w:w="677"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22" w:lineRule="exact"/>
              <w:ind w:left="143"/>
              <w:textAlignment w:val="baseline"/>
              <w:rPr>
                <w:rFonts w:ascii="Arial" w:eastAsia="Arial" w:hAnsi="Arial"/>
                <w:i/>
                <w:color w:val="000000"/>
                <w:sz w:val="20"/>
                <w:lang w:val="es-ES"/>
              </w:rPr>
            </w:pPr>
            <w:r>
              <w:rPr>
                <w:rFonts w:ascii="Arial" w:eastAsia="Arial" w:hAnsi="Arial"/>
                <w:i/>
                <w:color w:val="000000"/>
                <w:sz w:val="20"/>
                <w:lang w:val="es-ES"/>
              </w:rPr>
              <w:t>500 €</w:t>
            </w:r>
          </w:p>
        </w:tc>
        <w:tc>
          <w:tcPr>
            <w:tcW w:w="3575" w:type="dxa"/>
            <w:tcBorders>
              <w:top w:val="single" w:sz="5" w:space="0" w:color="000000"/>
              <w:left w:val="none" w:sz="0" w:space="0" w:color="02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240"/>
        </w:trPr>
        <w:tc>
          <w:tcPr>
            <w:tcW w:w="425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0" w:lineRule="exact"/>
              <w:ind w:left="148"/>
              <w:textAlignment w:val="baseline"/>
              <w:rPr>
                <w:rFonts w:ascii="Arial" w:eastAsia="Arial" w:hAnsi="Arial"/>
                <w:i/>
                <w:color w:val="000000"/>
                <w:sz w:val="20"/>
                <w:lang w:val="es-ES"/>
              </w:rPr>
            </w:pPr>
            <w:r>
              <w:rPr>
                <w:rFonts w:ascii="Arial" w:eastAsia="Arial" w:hAnsi="Arial"/>
                <w:i/>
                <w:color w:val="000000"/>
                <w:sz w:val="20"/>
                <w:lang w:val="es-ES"/>
              </w:rPr>
              <w:t>11 a 20</w:t>
            </w:r>
          </w:p>
        </w:tc>
        <w:tc>
          <w:tcPr>
            <w:tcW w:w="677"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13" w:lineRule="exact"/>
              <w:ind w:left="143"/>
              <w:textAlignment w:val="baseline"/>
              <w:rPr>
                <w:rFonts w:ascii="Arial" w:eastAsia="Arial" w:hAnsi="Arial"/>
                <w:i/>
                <w:color w:val="000000"/>
                <w:sz w:val="20"/>
                <w:lang w:val="es-ES"/>
              </w:rPr>
            </w:pPr>
            <w:r>
              <w:rPr>
                <w:rFonts w:ascii="Arial" w:eastAsia="Arial" w:hAnsi="Arial"/>
                <w:i/>
                <w:color w:val="000000"/>
                <w:sz w:val="20"/>
                <w:lang w:val="es-ES"/>
              </w:rPr>
              <w:t>1.000</w:t>
            </w:r>
          </w:p>
        </w:tc>
        <w:tc>
          <w:tcPr>
            <w:tcW w:w="3575"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line="213" w:lineRule="exact"/>
              <w:ind w:right="3027"/>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2574A4">
        <w:tblPrEx>
          <w:tblCellMar>
            <w:top w:w="0" w:type="dxa"/>
            <w:bottom w:w="0" w:type="dxa"/>
          </w:tblCellMar>
        </w:tblPrEx>
        <w:trPr>
          <w:trHeight w:hRule="exact" w:val="245"/>
        </w:trPr>
        <w:tc>
          <w:tcPr>
            <w:tcW w:w="425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2" w:lineRule="exact"/>
              <w:ind w:left="148"/>
              <w:textAlignment w:val="baseline"/>
              <w:rPr>
                <w:rFonts w:ascii="Arial" w:eastAsia="Arial" w:hAnsi="Arial"/>
                <w:i/>
                <w:color w:val="000000"/>
                <w:sz w:val="20"/>
                <w:lang w:val="es-ES"/>
              </w:rPr>
            </w:pPr>
            <w:r>
              <w:rPr>
                <w:rFonts w:ascii="Arial" w:eastAsia="Arial" w:hAnsi="Arial"/>
                <w:i/>
                <w:color w:val="000000"/>
                <w:sz w:val="20"/>
                <w:lang w:val="es-ES"/>
              </w:rPr>
              <w:t>21 a 30</w:t>
            </w:r>
          </w:p>
        </w:tc>
        <w:tc>
          <w:tcPr>
            <w:tcW w:w="677"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18" w:lineRule="exact"/>
              <w:ind w:left="143"/>
              <w:textAlignment w:val="baseline"/>
              <w:rPr>
                <w:rFonts w:ascii="Arial" w:eastAsia="Arial" w:hAnsi="Arial"/>
                <w:i/>
                <w:color w:val="000000"/>
                <w:sz w:val="20"/>
                <w:lang w:val="es-ES"/>
              </w:rPr>
            </w:pPr>
            <w:r>
              <w:rPr>
                <w:rFonts w:ascii="Arial" w:eastAsia="Arial" w:hAnsi="Arial"/>
                <w:i/>
                <w:color w:val="000000"/>
                <w:sz w:val="20"/>
                <w:lang w:val="es-ES"/>
              </w:rPr>
              <w:t>1.500</w:t>
            </w:r>
          </w:p>
        </w:tc>
        <w:tc>
          <w:tcPr>
            <w:tcW w:w="3575"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line="218" w:lineRule="exact"/>
              <w:ind w:right="3027"/>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bl>
    <w:p w:rsidR="002574A4" w:rsidRDefault="002574A4">
      <w:pPr>
        <w:spacing w:after="479" w:line="20" w:lineRule="exact"/>
      </w:pPr>
    </w:p>
    <w:p w:rsidR="002574A4" w:rsidRDefault="00434086">
      <w:pPr>
        <w:spacing w:line="198" w:lineRule="exact"/>
        <w:textAlignment w:val="baseline"/>
        <w:rPr>
          <w:rFonts w:ascii="Arial" w:eastAsia="Arial" w:hAnsi="Arial"/>
          <w:b/>
          <w:i/>
          <w:color w:val="000000"/>
          <w:sz w:val="20"/>
          <w:lang w:val="es-ES"/>
        </w:rPr>
      </w:pPr>
      <w:r>
        <w:rPr>
          <w:rFonts w:ascii="Arial" w:eastAsia="Arial" w:hAnsi="Arial"/>
          <w:b/>
          <w:i/>
          <w:color w:val="000000"/>
          <w:sz w:val="20"/>
          <w:lang w:val="es-ES"/>
        </w:rPr>
        <w:t>4.- Penalidad por incumplimiento de contratación del personal lote 1.</w:t>
      </w:r>
    </w:p>
    <w:p w:rsidR="002574A4" w:rsidRDefault="00434086">
      <w:pPr>
        <w:spacing w:line="227" w:lineRule="exact"/>
        <w:textAlignment w:val="baseline"/>
        <w:rPr>
          <w:rFonts w:ascii="Arial" w:eastAsia="Arial" w:hAnsi="Arial"/>
          <w:i/>
          <w:color w:val="000000"/>
          <w:sz w:val="20"/>
          <w:lang w:val="es-ES"/>
        </w:rPr>
      </w:pPr>
      <w:r>
        <w:rPr>
          <w:rFonts w:ascii="Arial" w:eastAsia="Arial" w:hAnsi="Arial"/>
          <w:i/>
          <w:color w:val="000000"/>
          <w:sz w:val="20"/>
          <w:lang w:val="es-ES"/>
        </w:rPr>
        <w:t>La empresa adjudicataria tendrá que tener contratados, a la firma del acta de inicio del contrato y durante tod</w:t>
      </w:r>
    </w:p>
    <w:p w:rsidR="002574A4" w:rsidRDefault="00434086">
      <w:pPr>
        <w:spacing w:line="230" w:lineRule="exact"/>
        <w:textAlignment w:val="baseline"/>
        <w:rPr>
          <w:rFonts w:ascii="Arial" w:eastAsia="Arial" w:hAnsi="Arial"/>
          <w:i/>
          <w:color w:val="000000"/>
          <w:sz w:val="20"/>
          <w:lang w:val="es-ES"/>
        </w:rPr>
      </w:pPr>
      <w:r>
        <w:rPr>
          <w:rFonts w:ascii="Arial" w:eastAsia="Arial" w:hAnsi="Arial"/>
          <w:i/>
          <w:color w:val="000000"/>
          <w:sz w:val="20"/>
          <w:lang w:val="es-ES"/>
        </w:rPr>
        <w:t>la vida del mismo, a todo el personal y en las categorías que se indican e</w:t>
      </w:r>
      <w:r>
        <w:rPr>
          <w:rFonts w:ascii="Arial" w:eastAsia="Arial" w:hAnsi="Arial"/>
          <w:i/>
          <w:color w:val="000000"/>
          <w:sz w:val="20"/>
          <w:lang w:val="es-ES"/>
        </w:rPr>
        <w:t>n el PPTP.</w:t>
      </w:r>
    </w:p>
    <w:p w:rsidR="002574A4" w:rsidRDefault="00434086">
      <w:pPr>
        <w:spacing w:before="462" w:line="230" w:lineRule="exact"/>
        <w:ind w:right="216"/>
        <w:jc w:val="both"/>
        <w:textAlignment w:val="baseline"/>
        <w:rPr>
          <w:rFonts w:ascii="Arial" w:eastAsia="Arial" w:hAnsi="Arial"/>
          <w:i/>
          <w:color w:val="000000"/>
          <w:sz w:val="20"/>
          <w:lang w:val="es-ES"/>
        </w:rPr>
      </w:pPr>
      <w:r>
        <w:rPr>
          <w:rFonts w:ascii="Arial" w:eastAsia="Arial" w:hAnsi="Arial"/>
          <w:i/>
          <w:color w:val="000000"/>
          <w:sz w:val="20"/>
          <w:lang w:val="es-ES"/>
        </w:rPr>
        <w:t>Igualmente, deber proceder a su sustitución inmediata durante las bajas laborales, los periodos de vacacione permisos, horas sindicales, huelga del personal, etc.</w:t>
      </w:r>
    </w:p>
    <w:p w:rsidR="002574A4" w:rsidRDefault="00434086">
      <w:pPr>
        <w:spacing w:before="231" w:line="230" w:lineRule="exact"/>
        <w:ind w:right="216"/>
        <w:jc w:val="both"/>
        <w:textAlignment w:val="baseline"/>
        <w:rPr>
          <w:rFonts w:ascii="Arial" w:eastAsia="Arial" w:hAnsi="Arial"/>
          <w:i/>
          <w:color w:val="000000"/>
          <w:sz w:val="20"/>
          <w:lang w:val="es-ES"/>
        </w:rPr>
      </w:pPr>
      <w:r>
        <w:rPr>
          <w:rFonts w:ascii="Arial" w:eastAsia="Arial" w:hAnsi="Arial"/>
          <w:i/>
          <w:color w:val="000000"/>
          <w:sz w:val="20"/>
          <w:lang w:val="es-ES"/>
        </w:rPr>
        <w:t>Se establecen las siguientes penalidades por cada día de retraso en la contratació</w:t>
      </w:r>
      <w:r>
        <w:rPr>
          <w:rFonts w:ascii="Arial" w:eastAsia="Arial" w:hAnsi="Arial"/>
          <w:i/>
          <w:color w:val="000000"/>
          <w:sz w:val="20"/>
          <w:lang w:val="es-ES"/>
        </w:rPr>
        <w:t>n, o sustitución, de cada un de los trabajadores considerados como dotación mínima y obligatoria en el PPTP:</w:t>
      </w:r>
    </w:p>
    <w:p w:rsidR="002574A4" w:rsidRDefault="002574A4">
      <w:pPr>
        <w:sectPr w:rsidR="002574A4">
          <w:pgSz w:w="11909" w:h="16838"/>
          <w:pgMar w:top="3240" w:right="900" w:bottom="269" w:left="991" w:header="720" w:footer="720" w:gutter="0"/>
          <w:cols w:space="720"/>
        </w:sectPr>
      </w:pPr>
    </w:p>
    <w:tbl>
      <w:tblPr>
        <w:tblW w:w="0" w:type="auto"/>
        <w:tblLayout w:type="fixed"/>
        <w:tblCellMar>
          <w:left w:w="0" w:type="dxa"/>
          <w:right w:w="0" w:type="dxa"/>
        </w:tblCellMar>
        <w:tblLook w:val="0000"/>
      </w:tblPr>
      <w:tblGrid>
        <w:gridCol w:w="1716"/>
        <w:gridCol w:w="8302"/>
      </w:tblGrid>
      <w:tr w:rsidR="002574A4">
        <w:tblPrEx>
          <w:tblCellMar>
            <w:top w:w="0" w:type="dxa"/>
            <w:bottom w:w="0" w:type="dxa"/>
          </w:tblCellMar>
        </w:tblPrEx>
        <w:trPr>
          <w:trHeight w:hRule="exact" w:val="1785"/>
        </w:trPr>
        <w:tc>
          <w:tcPr>
            <w:tcW w:w="1716"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1"/>
              <w:jc w:val="right"/>
              <w:textAlignment w:val="baseline"/>
            </w:pPr>
            <w:r>
              <w:rPr>
                <w:noProof/>
                <w:lang w:val="es-ES" w:eastAsia="es-ES"/>
              </w:rPr>
              <w:lastRenderedPageBreak/>
              <w:drawing>
                <wp:inline distT="0" distB="0" distL="0" distR="0">
                  <wp:extent cx="911225" cy="1112520"/>
                  <wp:effectExtent l="0" t="0" r="0" b="0"/>
                  <wp:docPr id="609" name="Picture"/>
                  <wp:cNvGraphicFramePr/>
                  <a:graphic xmlns:a="http://schemas.openxmlformats.org/drawingml/2006/main">
                    <a:graphicData uri="http://schemas.openxmlformats.org/drawingml/2006/picture">
                      <pic:pic xmlns:pic="http://schemas.openxmlformats.org/drawingml/2006/picture">
                        <pic:nvPicPr>
                          <pic:cNvPr id="61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2"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434086">
      <w:pPr>
        <w:spacing w:after="114"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tbl>
      <w:tblPr>
        <w:tblW w:w="0" w:type="auto"/>
        <w:tblInd w:w="665" w:type="dxa"/>
        <w:tblLayout w:type="fixed"/>
        <w:tblCellMar>
          <w:left w:w="0" w:type="dxa"/>
          <w:right w:w="0" w:type="dxa"/>
        </w:tblCellMar>
        <w:tblLook w:val="0000"/>
      </w:tblPr>
      <w:tblGrid>
        <w:gridCol w:w="3235"/>
        <w:gridCol w:w="816"/>
        <w:gridCol w:w="3154"/>
      </w:tblGrid>
      <w:tr w:rsidR="002574A4">
        <w:tblPrEx>
          <w:tblCellMar>
            <w:top w:w="0" w:type="dxa"/>
            <w:bottom w:w="0" w:type="dxa"/>
          </w:tblCellMar>
        </w:tblPrEx>
        <w:trPr>
          <w:trHeight w:hRule="exact" w:val="245"/>
        </w:trPr>
        <w:tc>
          <w:tcPr>
            <w:tcW w:w="32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18" w:lineRule="exact"/>
              <w:ind w:left="293"/>
              <w:textAlignment w:val="baseline"/>
              <w:rPr>
                <w:rFonts w:ascii="Arial" w:eastAsia="Arial" w:hAnsi="Arial"/>
                <w:b/>
                <w:i/>
                <w:color w:val="000000"/>
                <w:sz w:val="20"/>
                <w:lang w:val="es-ES"/>
              </w:rPr>
            </w:pPr>
            <w:r>
              <w:rPr>
                <w:rFonts w:ascii="Arial" w:eastAsia="Arial" w:hAnsi="Arial"/>
                <w:b/>
                <w:i/>
                <w:color w:val="000000"/>
                <w:sz w:val="20"/>
                <w:lang w:val="es-ES"/>
              </w:rPr>
              <w:t>Retraso, en días hábiles</w:t>
            </w:r>
          </w:p>
        </w:tc>
        <w:tc>
          <w:tcPr>
            <w:tcW w:w="3970" w:type="dxa"/>
            <w:gridSpan w:val="2"/>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18" w:lineRule="exact"/>
              <w:ind w:left="283"/>
              <w:textAlignment w:val="baseline"/>
              <w:rPr>
                <w:rFonts w:ascii="Arial" w:eastAsia="Arial" w:hAnsi="Arial"/>
                <w:b/>
                <w:i/>
                <w:color w:val="000000"/>
                <w:sz w:val="20"/>
                <w:lang w:val="es-ES"/>
              </w:rPr>
            </w:pPr>
            <w:r>
              <w:rPr>
                <w:rFonts w:ascii="Arial" w:eastAsia="Arial" w:hAnsi="Arial"/>
                <w:b/>
                <w:i/>
                <w:color w:val="000000"/>
                <w:sz w:val="20"/>
                <w:lang w:val="es-ES"/>
              </w:rPr>
              <w:t>Penalidad diaria</w:t>
            </w:r>
          </w:p>
        </w:tc>
      </w:tr>
      <w:tr w:rsidR="002574A4">
        <w:tblPrEx>
          <w:tblCellMar>
            <w:top w:w="0" w:type="dxa"/>
            <w:bottom w:w="0" w:type="dxa"/>
          </w:tblCellMar>
        </w:tblPrEx>
        <w:trPr>
          <w:trHeight w:hRule="exact" w:val="240"/>
        </w:trPr>
        <w:tc>
          <w:tcPr>
            <w:tcW w:w="32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3" w:lineRule="exact"/>
              <w:ind w:left="293"/>
              <w:textAlignment w:val="baseline"/>
              <w:rPr>
                <w:rFonts w:ascii="Arial" w:eastAsia="Arial" w:hAnsi="Arial"/>
                <w:i/>
                <w:color w:val="000000"/>
                <w:sz w:val="20"/>
                <w:lang w:val="es-ES"/>
              </w:rPr>
            </w:pPr>
            <w:r>
              <w:rPr>
                <w:rFonts w:ascii="Arial" w:eastAsia="Arial" w:hAnsi="Arial"/>
                <w:i/>
                <w:color w:val="000000"/>
                <w:sz w:val="20"/>
                <w:lang w:val="es-ES"/>
              </w:rPr>
              <w:t>1 a 10</w:t>
            </w:r>
          </w:p>
        </w:tc>
        <w:tc>
          <w:tcPr>
            <w:tcW w:w="816"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23" w:lineRule="exact"/>
              <w:ind w:left="283"/>
              <w:textAlignment w:val="baseline"/>
              <w:rPr>
                <w:rFonts w:ascii="Arial" w:eastAsia="Arial" w:hAnsi="Arial"/>
                <w:i/>
                <w:color w:val="000000"/>
                <w:sz w:val="20"/>
                <w:lang w:val="es-ES"/>
              </w:rPr>
            </w:pPr>
            <w:r>
              <w:rPr>
                <w:rFonts w:ascii="Arial" w:eastAsia="Arial" w:hAnsi="Arial"/>
                <w:i/>
                <w:color w:val="000000"/>
                <w:sz w:val="20"/>
                <w:lang w:val="es-ES"/>
              </w:rPr>
              <w:t>500 €</w:t>
            </w:r>
          </w:p>
        </w:tc>
        <w:tc>
          <w:tcPr>
            <w:tcW w:w="3154" w:type="dxa"/>
            <w:tcBorders>
              <w:top w:val="single" w:sz="5" w:space="0" w:color="000000"/>
              <w:left w:val="none" w:sz="0" w:space="0" w:color="02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240"/>
        </w:trPr>
        <w:tc>
          <w:tcPr>
            <w:tcW w:w="32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8" w:lineRule="exact"/>
              <w:ind w:left="293"/>
              <w:textAlignment w:val="baseline"/>
              <w:rPr>
                <w:rFonts w:ascii="Arial" w:eastAsia="Arial" w:hAnsi="Arial"/>
                <w:i/>
                <w:color w:val="000000"/>
                <w:sz w:val="20"/>
                <w:lang w:val="es-ES"/>
              </w:rPr>
            </w:pPr>
            <w:r>
              <w:rPr>
                <w:rFonts w:ascii="Arial" w:eastAsia="Arial" w:hAnsi="Arial"/>
                <w:i/>
                <w:color w:val="000000"/>
                <w:sz w:val="20"/>
                <w:lang w:val="es-ES"/>
              </w:rPr>
              <w:t>11 a 20</w:t>
            </w:r>
          </w:p>
        </w:tc>
        <w:tc>
          <w:tcPr>
            <w:tcW w:w="816"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28" w:lineRule="exact"/>
              <w:ind w:left="283"/>
              <w:textAlignment w:val="baseline"/>
              <w:rPr>
                <w:rFonts w:ascii="Arial" w:eastAsia="Arial" w:hAnsi="Arial"/>
                <w:i/>
                <w:color w:val="000000"/>
                <w:sz w:val="20"/>
                <w:lang w:val="es-ES"/>
              </w:rPr>
            </w:pPr>
            <w:r>
              <w:rPr>
                <w:rFonts w:ascii="Arial" w:eastAsia="Arial" w:hAnsi="Arial"/>
                <w:i/>
                <w:color w:val="000000"/>
                <w:sz w:val="20"/>
                <w:lang w:val="es-ES"/>
              </w:rPr>
              <w:t>1.000</w:t>
            </w:r>
          </w:p>
        </w:tc>
        <w:tc>
          <w:tcPr>
            <w:tcW w:w="3154"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line="228" w:lineRule="exact"/>
              <w:ind w:right="2606"/>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2574A4">
        <w:tblPrEx>
          <w:tblCellMar>
            <w:top w:w="0" w:type="dxa"/>
            <w:bottom w:w="0" w:type="dxa"/>
          </w:tblCellMar>
        </w:tblPrEx>
        <w:trPr>
          <w:trHeight w:hRule="exact" w:val="240"/>
        </w:trPr>
        <w:tc>
          <w:tcPr>
            <w:tcW w:w="32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18" w:lineRule="exact"/>
              <w:ind w:left="293"/>
              <w:textAlignment w:val="baseline"/>
              <w:rPr>
                <w:rFonts w:ascii="Arial" w:eastAsia="Arial" w:hAnsi="Arial"/>
                <w:i/>
                <w:color w:val="000000"/>
                <w:sz w:val="20"/>
                <w:lang w:val="es-ES"/>
              </w:rPr>
            </w:pPr>
            <w:r>
              <w:rPr>
                <w:rFonts w:ascii="Arial" w:eastAsia="Arial" w:hAnsi="Arial"/>
                <w:i/>
                <w:color w:val="000000"/>
                <w:sz w:val="20"/>
                <w:lang w:val="es-ES"/>
              </w:rPr>
              <w:t>21 a 30</w:t>
            </w:r>
          </w:p>
        </w:tc>
        <w:tc>
          <w:tcPr>
            <w:tcW w:w="816"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18" w:lineRule="exact"/>
              <w:ind w:left="283"/>
              <w:textAlignment w:val="baseline"/>
              <w:rPr>
                <w:rFonts w:ascii="Arial" w:eastAsia="Arial" w:hAnsi="Arial"/>
                <w:i/>
                <w:color w:val="000000"/>
                <w:sz w:val="20"/>
                <w:lang w:val="es-ES"/>
              </w:rPr>
            </w:pPr>
            <w:r>
              <w:rPr>
                <w:rFonts w:ascii="Arial" w:eastAsia="Arial" w:hAnsi="Arial"/>
                <w:i/>
                <w:color w:val="000000"/>
                <w:sz w:val="20"/>
                <w:lang w:val="es-ES"/>
              </w:rPr>
              <w:t>2.000</w:t>
            </w:r>
          </w:p>
        </w:tc>
        <w:tc>
          <w:tcPr>
            <w:tcW w:w="3154"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line="218" w:lineRule="exact"/>
              <w:ind w:right="2606"/>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r w:rsidR="002574A4">
        <w:tblPrEx>
          <w:tblCellMar>
            <w:top w:w="0" w:type="dxa"/>
            <w:bottom w:w="0" w:type="dxa"/>
          </w:tblCellMar>
        </w:tblPrEx>
        <w:trPr>
          <w:trHeight w:hRule="exact" w:val="245"/>
        </w:trPr>
        <w:tc>
          <w:tcPr>
            <w:tcW w:w="323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3" w:lineRule="exact"/>
              <w:ind w:left="293"/>
              <w:textAlignment w:val="baseline"/>
              <w:rPr>
                <w:rFonts w:ascii="Arial" w:eastAsia="Arial" w:hAnsi="Arial"/>
                <w:i/>
                <w:color w:val="000000"/>
                <w:sz w:val="20"/>
                <w:lang w:val="es-ES"/>
              </w:rPr>
            </w:pPr>
            <w:r>
              <w:rPr>
                <w:rFonts w:ascii="Arial" w:eastAsia="Arial" w:hAnsi="Arial"/>
                <w:i/>
                <w:color w:val="000000"/>
                <w:sz w:val="20"/>
                <w:lang w:val="es-ES"/>
              </w:rPr>
              <w:t>Por cada día siguiente</w:t>
            </w:r>
          </w:p>
        </w:tc>
        <w:tc>
          <w:tcPr>
            <w:tcW w:w="816" w:type="dxa"/>
            <w:tcBorders>
              <w:top w:val="single" w:sz="5" w:space="0" w:color="000000"/>
              <w:left w:val="single" w:sz="5" w:space="0" w:color="000000"/>
              <w:bottom w:val="single" w:sz="5" w:space="0" w:color="000000"/>
              <w:right w:val="none" w:sz="0" w:space="0" w:color="020000"/>
            </w:tcBorders>
            <w:vAlign w:val="center"/>
          </w:tcPr>
          <w:p w:rsidR="002574A4" w:rsidRDefault="00434086">
            <w:pPr>
              <w:spacing w:line="223" w:lineRule="exact"/>
              <w:ind w:left="283"/>
              <w:textAlignment w:val="baseline"/>
              <w:rPr>
                <w:rFonts w:ascii="Arial" w:eastAsia="Arial" w:hAnsi="Arial"/>
                <w:i/>
                <w:color w:val="000000"/>
                <w:sz w:val="20"/>
                <w:lang w:val="es-ES"/>
              </w:rPr>
            </w:pPr>
            <w:r>
              <w:rPr>
                <w:rFonts w:ascii="Arial" w:eastAsia="Arial" w:hAnsi="Arial"/>
                <w:i/>
                <w:color w:val="000000"/>
                <w:sz w:val="20"/>
                <w:lang w:val="es-ES"/>
              </w:rPr>
              <w:t>3.000</w:t>
            </w:r>
          </w:p>
        </w:tc>
        <w:tc>
          <w:tcPr>
            <w:tcW w:w="3154"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line="223" w:lineRule="exact"/>
              <w:ind w:right="2606"/>
              <w:jc w:val="right"/>
              <w:textAlignment w:val="baseline"/>
              <w:rPr>
                <w:rFonts w:ascii="Arial" w:eastAsia="Arial" w:hAnsi="Arial"/>
                <w:i/>
                <w:color w:val="000000"/>
                <w:sz w:val="20"/>
                <w:lang w:val="es-ES"/>
              </w:rPr>
            </w:pPr>
            <w:r>
              <w:rPr>
                <w:rFonts w:ascii="Arial" w:eastAsia="Arial" w:hAnsi="Arial"/>
                <w:i/>
                <w:color w:val="000000"/>
                <w:sz w:val="20"/>
                <w:lang w:val="es-ES"/>
              </w:rPr>
              <w:t>€</w:t>
            </w:r>
          </w:p>
        </w:tc>
      </w:tr>
    </w:tbl>
    <w:p w:rsidR="002574A4" w:rsidRDefault="002574A4">
      <w:pPr>
        <w:spacing w:after="216" w:line="20" w:lineRule="exact"/>
      </w:pPr>
    </w:p>
    <w:p w:rsidR="002574A4" w:rsidRDefault="00434086">
      <w:pPr>
        <w:spacing w:before="1"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5. Penalidad por incumplimientos y falta de calidad del servicio lotes 1 y 2.</w:t>
      </w:r>
    </w:p>
    <w:p w:rsidR="002574A4" w:rsidRDefault="00434086">
      <w:pPr>
        <w:spacing w:before="121" w:line="230" w:lineRule="exact"/>
        <w:ind w:left="72" w:right="504"/>
        <w:textAlignment w:val="baseline"/>
        <w:rPr>
          <w:rFonts w:ascii="Arial" w:eastAsia="Arial" w:hAnsi="Arial"/>
          <w:i/>
          <w:color w:val="000000"/>
          <w:sz w:val="20"/>
          <w:lang w:val="es-ES"/>
        </w:rPr>
      </w:pPr>
      <w:r>
        <w:rPr>
          <w:rFonts w:ascii="Arial" w:eastAsia="Arial" w:hAnsi="Arial"/>
          <w:i/>
          <w:color w:val="000000"/>
          <w:sz w:val="20"/>
          <w:lang w:val="es-ES"/>
        </w:rPr>
        <w:t>Constituye incumplimiento del contrato toda vulneración de las prescripciones del PCAP, del PPTP y de la oferta del contratista.</w:t>
      </w:r>
    </w:p>
    <w:p w:rsidR="002574A4" w:rsidRDefault="00434086">
      <w:pPr>
        <w:spacing w:before="121" w:line="230" w:lineRule="exact"/>
        <w:ind w:left="72" w:right="504"/>
        <w:textAlignment w:val="baseline"/>
        <w:rPr>
          <w:rFonts w:ascii="Arial" w:eastAsia="Arial" w:hAnsi="Arial"/>
          <w:i/>
          <w:color w:val="000000"/>
          <w:sz w:val="20"/>
          <w:lang w:val="es-ES"/>
        </w:rPr>
      </w:pPr>
      <w:r>
        <w:rPr>
          <w:rFonts w:ascii="Arial" w:eastAsia="Arial" w:hAnsi="Arial"/>
          <w:i/>
          <w:color w:val="000000"/>
          <w:sz w:val="20"/>
          <w:lang w:val="es-ES"/>
        </w:rPr>
        <w:t>Los incumplimientos en los que incurra el contrat</w:t>
      </w:r>
      <w:r>
        <w:rPr>
          <w:rFonts w:ascii="Arial" w:eastAsia="Arial" w:hAnsi="Arial"/>
          <w:i/>
          <w:color w:val="000000"/>
          <w:sz w:val="20"/>
          <w:lang w:val="es-ES"/>
        </w:rPr>
        <w:t>ista durante el plazo de ejecución del contrato se clasifican como leves, graves y muy graves.</w:t>
      </w:r>
    </w:p>
    <w:p w:rsidR="002574A4" w:rsidRDefault="00434086">
      <w:pPr>
        <w:spacing w:before="121" w:line="230" w:lineRule="exact"/>
        <w:ind w:left="72" w:right="216"/>
        <w:textAlignment w:val="baseline"/>
        <w:rPr>
          <w:rFonts w:ascii="Arial" w:eastAsia="Arial" w:hAnsi="Arial"/>
          <w:i/>
          <w:color w:val="000000"/>
          <w:sz w:val="20"/>
          <w:lang w:val="es-ES"/>
        </w:rPr>
      </w:pPr>
      <w:r>
        <w:rPr>
          <w:rFonts w:ascii="Arial" w:eastAsia="Arial" w:hAnsi="Arial"/>
          <w:i/>
          <w:color w:val="000000"/>
          <w:sz w:val="20"/>
          <w:lang w:val="es-ES"/>
        </w:rPr>
        <w:t>Para la calificación de un incumplimiento, así como para la incoación del correspondiente procedimiento se tendrán en cuenta las circunstancias concurrentes en cada caso, tales como la intencionalidad, negligencia y el mayor o menor perjuicio que se ocasio</w:t>
      </w:r>
      <w:r>
        <w:rPr>
          <w:rFonts w:ascii="Arial" w:eastAsia="Arial" w:hAnsi="Arial"/>
          <w:i/>
          <w:color w:val="000000"/>
          <w:sz w:val="20"/>
          <w:lang w:val="es-ES"/>
        </w:rPr>
        <w:t>ne a los servicios prestados.</w:t>
      </w:r>
    </w:p>
    <w:p w:rsidR="002574A4" w:rsidRDefault="00434086">
      <w:pPr>
        <w:spacing w:before="121" w:line="230"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A continuación, se describen los incumplimientos, su graduación y el rango en el que podrá variar el importe de las sanciones impuestas para cada tipo de infracción.</w:t>
      </w:r>
    </w:p>
    <w:p w:rsidR="002574A4" w:rsidRDefault="00434086">
      <w:pPr>
        <w:spacing w:before="352"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Las faltas por incumplimientos y falta de calidad en el serv</w:t>
      </w:r>
      <w:r>
        <w:rPr>
          <w:rFonts w:ascii="Arial" w:eastAsia="Arial" w:hAnsi="Arial"/>
          <w:i/>
          <w:color w:val="000000"/>
          <w:sz w:val="20"/>
          <w:lang w:val="es-ES"/>
        </w:rPr>
        <w:t>icio se clasificarán en:</w:t>
      </w:r>
    </w:p>
    <w:p w:rsidR="002574A4" w:rsidRDefault="00434086">
      <w:pPr>
        <w:numPr>
          <w:ilvl w:val="0"/>
          <w:numId w:val="18"/>
        </w:numPr>
        <w:tabs>
          <w:tab w:val="clear" w:pos="720"/>
          <w:tab w:val="left" w:pos="792"/>
        </w:tabs>
        <w:spacing w:before="221" w:line="249" w:lineRule="exact"/>
        <w:ind w:left="72"/>
        <w:textAlignment w:val="baseline"/>
        <w:rPr>
          <w:rFonts w:ascii="Arial" w:eastAsia="Arial" w:hAnsi="Arial"/>
          <w:b/>
          <w:i/>
          <w:color w:val="000000"/>
          <w:spacing w:val="-4"/>
          <w:sz w:val="20"/>
          <w:lang w:val="es-ES"/>
        </w:rPr>
      </w:pPr>
      <w:r>
        <w:rPr>
          <w:rFonts w:ascii="Arial" w:eastAsia="Arial" w:hAnsi="Arial"/>
          <w:b/>
          <w:i/>
          <w:color w:val="000000"/>
          <w:spacing w:val="-4"/>
          <w:sz w:val="20"/>
          <w:lang w:val="es-ES"/>
        </w:rPr>
        <w:t>Leves</w:t>
      </w:r>
      <w:r>
        <w:rPr>
          <w:rFonts w:ascii="Arial" w:eastAsia="Arial" w:hAnsi="Arial"/>
          <w:i/>
          <w:color w:val="000000"/>
          <w:spacing w:val="-4"/>
          <w:sz w:val="20"/>
          <w:lang w:val="es-ES"/>
        </w:rPr>
        <w:t>.</w:t>
      </w:r>
    </w:p>
    <w:p w:rsidR="002574A4" w:rsidRDefault="00434086">
      <w:pPr>
        <w:spacing w:before="293" w:line="228" w:lineRule="exact"/>
        <w:ind w:left="72" w:right="144"/>
        <w:textAlignment w:val="baseline"/>
        <w:rPr>
          <w:rFonts w:ascii="Arial" w:eastAsia="Arial" w:hAnsi="Arial"/>
          <w:i/>
          <w:color w:val="000000"/>
          <w:sz w:val="20"/>
          <w:lang w:val="es-ES"/>
        </w:rPr>
      </w:pPr>
      <w:r>
        <w:rPr>
          <w:rFonts w:ascii="Arial" w:eastAsia="Arial" w:hAnsi="Arial"/>
          <w:i/>
          <w:color w:val="000000"/>
          <w:sz w:val="20"/>
          <w:lang w:val="es-ES"/>
        </w:rPr>
        <w:t>Se considerará incumplimiento leve cualquier incumplimiento de las obligaciones y compromisos establecidos para el contratista en los pliegos, el contrato y la oferta por parte del adjudicatario no tipificado como grave o muy grave, que ocasione perturbaci</w:t>
      </w:r>
      <w:r>
        <w:rPr>
          <w:rFonts w:ascii="Arial" w:eastAsia="Arial" w:hAnsi="Arial"/>
          <w:i/>
          <w:color w:val="000000"/>
          <w:sz w:val="20"/>
          <w:lang w:val="es-ES"/>
        </w:rPr>
        <w:t>ón o perjuicio a las zonas verdes, al funcionamiento del servicio o deterioro de la imagen municipal y en todo caso las que se establecen a continuación:</w:t>
      </w:r>
    </w:p>
    <w:p w:rsidR="002574A4" w:rsidRDefault="002574A4">
      <w:pPr>
        <w:tabs>
          <w:tab w:val="left" w:pos="720"/>
        </w:tabs>
        <w:spacing w:before="343" w:line="294" w:lineRule="exact"/>
        <w:ind w:left="72"/>
        <w:textAlignment w:val="baseline"/>
        <w:rPr>
          <w:rFonts w:ascii="Trebuchet MS" w:eastAsia="Trebuchet MS" w:hAnsi="Trebuchet MS"/>
          <w:color w:val="000000"/>
          <w:sz w:val="27"/>
          <w:lang w:val="es-ES"/>
        </w:rPr>
      </w:pPr>
      <w:r w:rsidRPr="002574A4">
        <w:pict>
          <v:shape id="_x0000_s1248" type="#_x0000_t202" style="position:absolute;left:0;text-align:left;margin-left:540.25pt;margin-top:501.85pt;width:41.7pt;height:310.05pt;z-index:-25153740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611" name="Picture"/>
                              <wp:cNvGraphicFramePr/>
                              <a:graphic xmlns:a="http://schemas.openxmlformats.org/drawingml/2006/main">
                                <a:graphicData uri="http://schemas.openxmlformats.org/drawingml/2006/picture">
                                  <pic:pic xmlns:pic="http://schemas.openxmlformats.org/drawingml/2006/picture">
                                    <pic:nvPicPr>
                                      <pic:cNvPr id="61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Verificación: https://santaluciadetirajana.sedelectr</w:t>
                        </w:r>
                        <w:r>
                          <w:rPr>
                            <w:rFonts w:ascii="Arial" w:eastAsia="Arial" w:hAnsi="Arial"/>
                            <w:color w:val="000000"/>
                            <w:spacing w:val="-1"/>
                            <w:sz w:val="12"/>
                            <w:lang w:val="es-ES"/>
                          </w:rPr>
                          <w:t xml:space="preserve">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123 de 194</w:t>
                        </w:r>
                      </w:p>
                    </w:tc>
                  </w:tr>
                </w:tbl>
                <w:p w:rsidR="002574A4" w:rsidRDefault="002574A4"/>
              </w:txbxContent>
            </v:textbox>
            <w10:wrap type="square" anchorx="page" anchory="page"/>
          </v:shape>
        </w:pict>
      </w:r>
      <w:r w:rsidR="00434086">
        <w:rPr>
          <w:rFonts w:ascii="Trebuchet MS" w:eastAsia="Trebuchet MS" w:hAnsi="Trebuchet MS"/>
          <w:color w:val="000000"/>
          <w:sz w:val="27"/>
          <w:lang w:val="es-ES"/>
        </w:rPr>
        <w:t>-</w:t>
      </w:r>
      <w:r w:rsidR="00434086">
        <w:rPr>
          <w:rFonts w:ascii="Trebuchet MS" w:eastAsia="Trebuchet MS" w:hAnsi="Trebuchet MS"/>
          <w:color w:val="000000"/>
          <w:sz w:val="27"/>
          <w:lang w:val="es-ES"/>
        </w:rPr>
        <w:tab/>
      </w:r>
      <w:r w:rsidR="00434086">
        <w:rPr>
          <w:rFonts w:ascii="Arial" w:eastAsia="Arial" w:hAnsi="Arial"/>
          <w:i/>
          <w:color w:val="000000"/>
          <w:sz w:val="20"/>
          <w:lang w:val="es-ES"/>
        </w:rPr>
        <w:t>La falta de comunicación diaria de los partes de trabajo de inicio y los de finalización al día siguiente.</w:t>
      </w:r>
    </w:p>
    <w:p w:rsidR="002574A4" w:rsidRDefault="00434086">
      <w:pPr>
        <w:tabs>
          <w:tab w:val="left" w:pos="720"/>
        </w:tabs>
        <w:spacing w:before="21" w:line="230" w:lineRule="exact"/>
        <w:ind w:left="72" w:right="72"/>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El retraso en la disposición de materiales necesarios en los plazos establecidos en caso de requerir la ejecución de unidades no rutinarias.</w:t>
      </w:r>
    </w:p>
    <w:p w:rsidR="002574A4" w:rsidRDefault="00434086">
      <w:pPr>
        <w:tabs>
          <w:tab w:val="left" w:pos="720"/>
        </w:tabs>
        <w:spacing w:before="43" w:line="224" w:lineRule="exact"/>
        <w:ind w:left="72" w:right="72"/>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El incumplimiento de los periodos de ejecución de las distintas labores en más de siete días respecto al señalado</w:t>
      </w:r>
      <w:r>
        <w:rPr>
          <w:rFonts w:ascii="Arial" w:eastAsia="Arial" w:hAnsi="Arial"/>
          <w:i/>
          <w:color w:val="000000"/>
          <w:sz w:val="20"/>
          <w:lang w:val="es-ES"/>
        </w:rPr>
        <w:t xml:space="preserve"> en el encargo por el personal responsable del Ayuntamiento.</w:t>
      </w:r>
    </w:p>
    <w:p w:rsidR="002574A4" w:rsidRDefault="00434086">
      <w:pPr>
        <w:tabs>
          <w:tab w:val="left" w:pos="720"/>
        </w:tabs>
        <w:spacing w:line="278" w:lineRule="exact"/>
        <w:ind w:left="72"/>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Inadecuada o insuficiente ejecución de las labores objeto del contrato.</w:t>
      </w:r>
    </w:p>
    <w:p w:rsidR="002574A4" w:rsidRDefault="00434086">
      <w:pPr>
        <w:tabs>
          <w:tab w:val="left" w:pos="720"/>
        </w:tabs>
        <w:spacing w:line="281" w:lineRule="exact"/>
        <w:ind w:left="72"/>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Falta de los elementos precisos para la ejecución del contrato.</w:t>
      </w:r>
    </w:p>
    <w:p w:rsidR="002574A4" w:rsidRDefault="00434086">
      <w:pPr>
        <w:tabs>
          <w:tab w:val="left" w:pos="720"/>
        </w:tabs>
        <w:spacing w:before="140" w:line="231" w:lineRule="exact"/>
        <w:ind w:left="72" w:right="72"/>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Utilización de productos inadecuados, sin que los mis</w:t>
      </w:r>
      <w:r>
        <w:rPr>
          <w:rFonts w:ascii="Arial" w:eastAsia="Arial" w:hAnsi="Arial"/>
          <w:i/>
          <w:color w:val="000000"/>
          <w:sz w:val="20"/>
          <w:lang w:val="es-ES"/>
        </w:rPr>
        <w:t>mos causen daños a los elementos objeto del contrato.</w:t>
      </w:r>
    </w:p>
    <w:p w:rsidR="002574A4" w:rsidRDefault="00434086">
      <w:pPr>
        <w:tabs>
          <w:tab w:val="left" w:pos="720"/>
        </w:tabs>
        <w:spacing w:before="157" w:line="231" w:lineRule="exact"/>
        <w:ind w:left="72" w:right="72"/>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El descuido en el estado o mantenimiento de equipos, maquinaria, herramientas y utensilios, que no represente un peligro para los trabajadores ni reduzca la calidad del servicio prestado.</w:t>
      </w:r>
    </w:p>
    <w:p w:rsidR="002574A4" w:rsidRDefault="00434086">
      <w:pPr>
        <w:tabs>
          <w:tab w:val="left" w:pos="720"/>
        </w:tabs>
        <w:spacing w:before="113" w:line="294" w:lineRule="exact"/>
        <w:ind w:left="72"/>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El retraso en el plazo de ejecución de la planificación aprobada por causas imputables al adjudicatario.</w:t>
      </w:r>
    </w:p>
    <w:p w:rsidR="002574A4" w:rsidRDefault="00434086">
      <w:pPr>
        <w:tabs>
          <w:tab w:val="left" w:pos="720"/>
        </w:tabs>
        <w:spacing w:before="149" w:line="226" w:lineRule="exact"/>
        <w:ind w:left="72" w:right="72"/>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Subir los vehículos afectos al servicio a las aceras y espacios peatonales sin que sea necesario para la ejecución de los trabajos.</w:t>
      </w:r>
    </w:p>
    <w:p w:rsidR="002574A4" w:rsidRDefault="00434086">
      <w:pPr>
        <w:tabs>
          <w:tab w:val="left" w:pos="720"/>
        </w:tabs>
        <w:spacing w:before="113" w:line="294" w:lineRule="exact"/>
        <w:ind w:left="72"/>
        <w:textAlignment w:val="baseline"/>
        <w:rPr>
          <w:rFonts w:ascii="Trebuchet MS" w:eastAsia="Trebuchet MS" w:hAnsi="Trebuchet MS"/>
          <w:color w:val="000000"/>
          <w:spacing w:val="-1"/>
          <w:sz w:val="27"/>
          <w:lang w:val="es-ES"/>
        </w:rPr>
      </w:pPr>
      <w:r>
        <w:rPr>
          <w:rFonts w:ascii="Trebuchet MS" w:eastAsia="Trebuchet MS" w:hAnsi="Trebuchet MS"/>
          <w:color w:val="000000"/>
          <w:spacing w:val="-1"/>
          <w:sz w:val="27"/>
          <w:lang w:val="es-ES"/>
        </w:rPr>
        <w:t>-</w:t>
      </w:r>
      <w:r>
        <w:rPr>
          <w:rFonts w:ascii="Trebuchet MS" w:eastAsia="Trebuchet MS" w:hAnsi="Trebuchet MS"/>
          <w:color w:val="000000"/>
          <w:spacing w:val="-1"/>
          <w:sz w:val="27"/>
          <w:lang w:val="es-ES"/>
        </w:rPr>
        <w:tab/>
      </w:r>
      <w:r>
        <w:rPr>
          <w:rFonts w:ascii="Arial" w:eastAsia="Arial" w:hAnsi="Arial"/>
          <w:i/>
          <w:color w:val="000000"/>
          <w:spacing w:val="-1"/>
          <w:sz w:val="20"/>
          <w:lang w:val="es-ES"/>
        </w:rPr>
        <w:t>No presentar el personal afecto a cualquiera de los servicios, la correcta uniformidad, aseo y decoro en</w:t>
      </w:r>
    </w:p>
    <w:p w:rsidR="002574A4" w:rsidRDefault="00434086">
      <w:pPr>
        <w:spacing w:before="585" w:line="251" w:lineRule="exact"/>
        <w:ind w:left="9000"/>
        <w:textAlignment w:val="baseline"/>
        <w:rPr>
          <w:rFonts w:ascii="Arial" w:eastAsia="Arial" w:hAnsi="Arial"/>
          <w:color w:val="000000"/>
          <w:spacing w:val="22"/>
          <w:lang w:val="es-ES"/>
        </w:rPr>
      </w:pPr>
      <w:r>
        <w:rPr>
          <w:rFonts w:ascii="Arial" w:eastAsia="Arial" w:hAnsi="Arial"/>
          <w:color w:val="000000"/>
          <w:spacing w:val="22"/>
          <w:lang w:val="es-ES"/>
        </w:rPr>
        <w:t>123</w:t>
      </w:r>
    </w:p>
    <w:p w:rsidR="002574A4" w:rsidRDefault="002574A4">
      <w:pPr>
        <w:sectPr w:rsidR="002574A4">
          <w:pgSz w:w="11909" w:h="16838"/>
          <w:pgMar w:top="940" w:right="1140" w:bottom="269" w:left="751" w:header="720" w:footer="720" w:gutter="0"/>
          <w:cols w:space="720"/>
        </w:sectPr>
      </w:pPr>
    </w:p>
    <w:p w:rsidR="002574A4" w:rsidRDefault="00434086">
      <w:pPr>
        <w:spacing w:before="6" w:line="230"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lastRenderedPageBreak/>
        <w:t>todo momento.</w:t>
      </w:r>
    </w:p>
    <w:p w:rsidR="002574A4" w:rsidRDefault="00434086">
      <w:pPr>
        <w:spacing w:before="390" w:line="230" w:lineRule="exact"/>
        <w:ind w:right="504"/>
        <w:textAlignment w:val="baseline"/>
        <w:rPr>
          <w:rFonts w:ascii="Arial" w:eastAsia="Arial" w:hAnsi="Arial"/>
          <w:i/>
          <w:color w:val="000000"/>
          <w:sz w:val="20"/>
          <w:lang w:val="es-ES"/>
        </w:rPr>
      </w:pPr>
      <w:r>
        <w:rPr>
          <w:rFonts w:ascii="Arial" w:eastAsia="Arial" w:hAnsi="Arial"/>
          <w:i/>
          <w:color w:val="000000"/>
          <w:sz w:val="20"/>
          <w:lang w:val="es-ES"/>
        </w:rPr>
        <w:t xml:space="preserve">Todas las faltas señaladas como leves podrán considerarse como graves si llegan a producir daños o lesiones a personas </w:t>
      </w:r>
      <w:r>
        <w:rPr>
          <w:rFonts w:ascii="Arial" w:eastAsia="Arial" w:hAnsi="Arial"/>
          <w:i/>
          <w:color w:val="000000"/>
          <w:sz w:val="20"/>
          <w:lang w:val="es-ES"/>
        </w:rPr>
        <w:t>o bienes de terceros.</w:t>
      </w:r>
    </w:p>
    <w:p w:rsidR="002574A4" w:rsidRDefault="00434086">
      <w:pPr>
        <w:numPr>
          <w:ilvl w:val="0"/>
          <w:numId w:val="18"/>
        </w:numPr>
        <w:spacing w:before="365" w:line="230" w:lineRule="exact"/>
        <w:ind w:left="0"/>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Graves</w:t>
      </w:r>
      <w:r>
        <w:rPr>
          <w:rFonts w:ascii="Arial" w:eastAsia="Arial" w:hAnsi="Arial"/>
          <w:i/>
          <w:color w:val="000000"/>
          <w:spacing w:val="-3"/>
          <w:sz w:val="20"/>
          <w:lang w:val="es-ES"/>
        </w:rPr>
        <w:t>.</w:t>
      </w:r>
    </w:p>
    <w:p w:rsidR="002574A4" w:rsidRDefault="00434086">
      <w:pPr>
        <w:spacing w:before="347" w:after="436" w:line="230" w:lineRule="exact"/>
        <w:ind w:right="864"/>
        <w:textAlignment w:val="baseline"/>
        <w:rPr>
          <w:rFonts w:ascii="Arial" w:eastAsia="Arial" w:hAnsi="Arial"/>
          <w:i/>
          <w:color w:val="000000"/>
          <w:sz w:val="20"/>
          <w:lang w:val="es-ES"/>
        </w:rPr>
      </w:pPr>
      <w:r>
        <w:rPr>
          <w:rFonts w:ascii="Arial" w:eastAsia="Arial" w:hAnsi="Arial"/>
          <w:i/>
          <w:color w:val="000000"/>
          <w:sz w:val="20"/>
          <w:lang w:val="es-ES"/>
        </w:rPr>
        <w:t xml:space="preserve">Se consideran incumplimientos graves: aquellos que, implicando un incumplimiento de las obligaciones establecidas para el contratista en el pliego administrativo o en el pliego técnico, que no merezcan la calificación de muy graves y que por su naturaleza </w:t>
      </w:r>
      <w:r>
        <w:rPr>
          <w:rFonts w:ascii="Arial" w:eastAsia="Arial" w:hAnsi="Arial"/>
          <w:i/>
          <w:color w:val="000000"/>
          <w:sz w:val="20"/>
          <w:lang w:val="es-ES"/>
        </w:rPr>
        <w:t>no deban de ser comprendidas como leves. Y, en todo caso, las que se establecen a continuación:</w:t>
      </w:r>
    </w:p>
    <w:p w:rsidR="002574A4" w:rsidRDefault="00434086">
      <w:pPr>
        <w:tabs>
          <w:tab w:val="left" w:pos="648"/>
        </w:tabs>
        <w:spacing w:before="79" w:line="230" w:lineRule="exact"/>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La reiteración de tres (3) faltas leves en el periodo de tres (3) meses.</w:t>
      </w:r>
    </w:p>
    <w:p w:rsidR="002574A4" w:rsidRDefault="00434086">
      <w:pPr>
        <w:tabs>
          <w:tab w:val="left" w:pos="648"/>
        </w:tabs>
        <w:spacing w:before="39" w:line="230" w:lineRule="exact"/>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La dedicación del personal o medios adscritos al contrato a tareas ajenas a este.</w:t>
      </w:r>
    </w:p>
    <w:p w:rsidR="002574A4" w:rsidRDefault="00434086">
      <w:pPr>
        <w:tabs>
          <w:tab w:val="left" w:pos="648"/>
        </w:tabs>
        <w:spacing w:before="19" w:line="230" w:lineRule="exact"/>
        <w:ind w:right="360"/>
        <w:jc w:val="both"/>
        <w:textAlignment w:val="baseline"/>
        <w:rPr>
          <w:rFonts w:ascii="Trebuchet MS" w:eastAsia="Trebuchet MS" w:hAnsi="Trebuchet MS"/>
          <w:i/>
          <w:color w:val="000000"/>
          <w:spacing w:val="1"/>
          <w:sz w:val="26"/>
          <w:lang w:val="es-ES"/>
        </w:rPr>
      </w:pPr>
      <w:r>
        <w:rPr>
          <w:rFonts w:ascii="Trebuchet MS" w:eastAsia="Trebuchet MS" w:hAnsi="Trebuchet MS"/>
          <w:i/>
          <w:color w:val="000000"/>
          <w:spacing w:val="1"/>
          <w:sz w:val="26"/>
          <w:lang w:val="es-ES"/>
        </w:rPr>
        <w:t>-</w:t>
      </w:r>
      <w:r>
        <w:rPr>
          <w:rFonts w:ascii="Trebuchet MS" w:eastAsia="Trebuchet MS" w:hAnsi="Trebuchet MS"/>
          <w:i/>
          <w:color w:val="000000"/>
          <w:spacing w:val="1"/>
          <w:sz w:val="26"/>
          <w:lang w:val="es-ES"/>
        </w:rPr>
        <w:tab/>
      </w:r>
      <w:r>
        <w:rPr>
          <w:rFonts w:ascii="Arial" w:eastAsia="Arial" w:hAnsi="Arial"/>
          <w:i/>
          <w:color w:val="000000"/>
          <w:spacing w:val="1"/>
          <w:sz w:val="20"/>
          <w:lang w:val="es-ES"/>
        </w:rPr>
        <w:t>El incumplimiento de las condiciones de calidad exigidas a los materiales o a la ejecución de los trabajos.</w:t>
      </w:r>
    </w:p>
    <w:p w:rsidR="002574A4" w:rsidRDefault="00434086">
      <w:pPr>
        <w:tabs>
          <w:tab w:val="left" w:pos="648"/>
        </w:tabs>
        <w:spacing w:before="54" w:line="230" w:lineRule="exact"/>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La comisión de errores o falsedades en los partes de trabajo.</w:t>
      </w:r>
    </w:p>
    <w:p w:rsidR="002574A4" w:rsidRDefault="00434086">
      <w:pPr>
        <w:tabs>
          <w:tab w:val="left" w:pos="648"/>
        </w:tabs>
        <w:spacing w:before="24" w:line="230" w:lineRule="exact"/>
        <w:ind w:right="360"/>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Inadecuada o insuficiente ejecución de las labores objeto del presente contrato,</w:t>
      </w:r>
      <w:r>
        <w:rPr>
          <w:rFonts w:ascii="Arial" w:eastAsia="Arial" w:hAnsi="Arial"/>
          <w:i/>
          <w:color w:val="000000"/>
          <w:sz w:val="20"/>
          <w:lang w:val="es-ES"/>
        </w:rPr>
        <w:t xml:space="preserve"> en más de tres labores durante el periodo de un mes a contar desde la primera.</w:t>
      </w:r>
    </w:p>
    <w:p w:rsidR="002574A4" w:rsidRDefault="00434086">
      <w:pPr>
        <w:tabs>
          <w:tab w:val="left" w:pos="648"/>
        </w:tabs>
        <w:spacing w:before="54" w:line="230" w:lineRule="exact"/>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Utilización de productos inadecuados, cuando su uso cause daños a los elementos objeto del contrato.</w:t>
      </w:r>
    </w:p>
    <w:p w:rsidR="002574A4" w:rsidRDefault="00434086">
      <w:pPr>
        <w:tabs>
          <w:tab w:val="left" w:pos="648"/>
        </w:tabs>
        <w:spacing w:before="19" w:line="230" w:lineRule="exact"/>
        <w:ind w:right="360"/>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El trato vejatorio a las personas usuarias de las zonas objeto de mante</w:t>
      </w:r>
      <w:r>
        <w:rPr>
          <w:rFonts w:ascii="Arial" w:eastAsia="Arial" w:hAnsi="Arial"/>
          <w:i/>
          <w:color w:val="000000"/>
          <w:sz w:val="20"/>
          <w:lang w:val="es-ES"/>
        </w:rPr>
        <w:t>nimiento, salvo que revistiese características tales que le calificasen como de muy grave.</w:t>
      </w:r>
    </w:p>
    <w:p w:rsidR="002574A4" w:rsidRDefault="00434086">
      <w:pPr>
        <w:tabs>
          <w:tab w:val="left" w:pos="648"/>
        </w:tabs>
        <w:spacing w:before="39" w:line="230" w:lineRule="exact"/>
        <w:ind w:right="360"/>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La falsedad o falsificación de los servicios. En concreto falsedad en el número las labores realizadas, o en los operarios intervinientes en las mismas o en el tie</w:t>
      </w:r>
      <w:r>
        <w:rPr>
          <w:rFonts w:ascii="Arial" w:eastAsia="Arial" w:hAnsi="Arial"/>
          <w:i/>
          <w:color w:val="000000"/>
          <w:sz w:val="20"/>
          <w:lang w:val="es-ES"/>
        </w:rPr>
        <w:t>mpo señalado de intervención de cada operario en cada labor y periodo.</w:t>
      </w:r>
    </w:p>
    <w:p w:rsidR="002574A4" w:rsidRDefault="002574A4">
      <w:pPr>
        <w:tabs>
          <w:tab w:val="left" w:pos="648"/>
        </w:tabs>
        <w:spacing w:before="40" w:line="230" w:lineRule="exact"/>
        <w:jc w:val="both"/>
        <w:textAlignment w:val="baseline"/>
        <w:rPr>
          <w:rFonts w:ascii="Trebuchet MS" w:eastAsia="Trebuchet MS" w:hAnsi="Trebuchet MS"/>
          <w:i/>
          <w:color w:val="000000"/>
          <w:sz w:val="26"/>
          <w:lang w:val="es-ES"/>
        </w:rPr>
      </w:pPr>
      <w:r w:rsidRPr="002574A4">
        <w:pict>
          <v:shape id="_x0000_s1247" type="#_x0000_t202" style="position:absolute;left:0;text-align:left;margin-left:540.25pt;margin-top:501.85pt;width:26.15pt;height:8.15pt;z-index:-251536384;mso-wrap-distance-left:0;mso-wrap-distance-right:0;mso-position-horizontal-relative:page;mso-position-vertical-relative:page" filled="f" stroked="f">
            <v:textbox inset="0,0,0,0">
              <w:txbxContent>
                <w:p w:rsidR="002574A4" w:rsidRDefault="00434086">
                  <w:pPr>
                    <w:spacing w:line="163" w:lineRule="exact"/>
                    <w:textAlignment w:val="baseline"/>
                  </w:pPr>
                  <w:r>
                    <w:rPr>
                      <w:noProof/>
                      <w:lang w:val="es-ES" w:eastAsia="es-ES"/>
                    </w:rPr>
                    <w:drawing>
                      <wp:inline distT="0" distB="0" distL="0" distR="0">
                        <wp:extent cx="332105" cy="103505"/>
                        <wp:effectExtent l="0" t="0" r="0" b="0"/>
                        <wp:docPr id="613" name="Picture"/>
                        <wp:cNvGraphicFramePr/>
                        <a:graphic xmlns:a="http://schemas.openxmlformats.org/drawingml/2006/main">
                          <a:graphicData uri="http://schemas.openxmlformats.org/drawingml/2006/picture">
                            <pic:pic xmlns:pic="http://schemas.openxmlformats.org/drawingml/2006/picture">
                              <pic:nvPicPr>
                                <pic:cNvPr id="614" name="test1"/>
                                <pic:cNvPicPr preferRelativeResize="0"/>
                              </pic:nvPicPr>
                              <pic:blipFill>
                                <a:blip r:embed="rId139"/>
                                <a:stretch>
                                  <a:fillRect/>
                                </a:stretch>
                              </pic:blipFill>
                              <pic:spPr>
                                <a:xfrm>
                                  <a:off x="0" y="0"/>
                                  <a:ext cx="332105" cy="103505"/>
                                </a:xfrm>
                                <a:prstGeom prst="rect">
                                  <a:avLst/>
                                </a:prstGeom>
                              </pic:spPr>
                            </pic:pic>
                          </a:graphicData>
                        </a:graphic>
                      </wp:inline>
                    </w:drawing>
                  </w:r>
                </w:p>
              </w:txbxContent>
            </v:textbox>
            <w10:wrap anchorx="page" anchory="page"/>
          </v:shape>
        </w:pict>
      </w:r>
      <w:r w:rsidRPr="002574A4">
        <w:pict>
          <v:shape id="_x0000_s1246" type="#_x0000_t202" style="position:absolute;left:0;text-align:left;margin-left:540.25pt;margin-top:516pt;width:26.15pt;height:54pt;z-index:-25153536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685800"/>
                        <wp:effectExtent l="0" t="0" r="0" b="0"/>
                        <wp:docPr id="615" name="Picture"/>
                        <wp:cNvGraphicFramePr/>
                        <a:graphic xmlns:a="http://schemas.openxmlformats.org/drawingml/2006/main">
                          <a:graphicData uri="http://schemas.openxmlformats.org/drawingml/2006/picture">
                            <pic:pic xmlns:pic="http://schemas.openxmlformats.org/drawingml/2006/picture">
                              <pic:nvPicPr>
                                <pic:cNvPr id="616" name="test1"/>
                                <pic:cNvPicPr preferRelativeResize="0"/>
                              </pic:nvPicPr>
                              <pic:blipFill>
                                <a:blip r:embed="rId162"/>
                                <a:stretch>
                                  <a:fillRect/>
                                </a:stretch>
                              </pic:blipFill>
                              <pic:spPr>
                                <a:xfrm>
                                  <a:off x="0" y="0"/>
                                  <a:ext cx="332105" cy="685800"/>
                                </a:xfrm>
                                <a:prstGeom prst="rect">
                                  <a:avLst/>
                                </a:prstGeom>
                              </pic:spPr>
                            </pic:pic>
                          </a:graphicData>
                        </a:graphic>
                      </wp:inline>
                    </w:drawing>
                  </w:r>
                </w:p>
              </w:txbxContent>
            </v:textbox>
            <w10:wrap anchorx="page" anchory="page"/>
          </v:shape>
        </w:pict>
      </w:r>
      <w:r w:rsidRPr="002574A4">
        <w:pict>
          <v:shape id="_x0000_s1245" type="#_x0000_t202" style="position:absolute;left:0;text-align:left;margin-left:567.3pt;margin-top:508.1pt;width:14.65pt;height:303.6pt;z-index:-251534336;mso-wrap-distance-left:0;mso-wrap-distance-right:0;mso-position-horizontal-relative:page;mso-position-vertical-relative:page" filled="f" stroked="f">
            <v:textbox style="layout-flow:vertical;mso-layout-flow-alt:bottom-to-top" inset="0,0,0,0">
              <w:txbxContent>
                <w:p w:rsidR="002574A4" w:rsidRDefault="00434086">
                  <w:pPr>
                    <w:spacing w:before="43"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124 de 194</w:t>
                  </w:r>
                </w:p>
              </w:txbxContent>
            </v:textbox>
            <w10:wrap type="square" anchorx="page" anchory="page"/>
          </v:shape>
        </w:pict>
      </w:r>
      <w:r w:rsidRPr="002574A4">
        <w:pict>
          <v:line id="_x0000_s1244" style="position:absolute;left:0;text-align:left;z-index:251432960;mso-position-horizontal-relative:page;mso-position-vertical-relative:page" from="540.5pt,513.85pt" to="566.45pt,513.85pt" strokeweight="2.15pt">
            <w10:wrap anchorx="page" anchory="page"/>
          </v:line>
        </w:pict>
      </w:r>
      <w:r w:rsidR="00434086">
        <w:rPr>
          <w:rFonts w:ascii="Trebuchet MS" w:eastAsia="Trebuchet MS" w:hAnsi="Trebuchet MS"/>
          <w:i/>
          <w:color w:val="000000"/>
          <w:sz w:val="26"/>
          <w:lang w:val="es-ES"/>
        </w:rPr>
        <w:t>-</w:t>
      </w:r>
      <w:r w:rsidR="00434086">
        <w:rPr>
          <w:rFonts w:ascii="Trebuchet MS" w:eastAsia="Trebuchet MS" w:hAnsi="Trebuchet MS"/>
          <w:i/>
          <w:color w:val="000000"/>
          <w:sz w:val="26"/>
          <w:lang w:val="es-ES"/>
        </w:rPr>
        <w:tab/>
      </w:r>
      <w:r w:rsidR="00434086">
        <w:rPr>
          <w:rFonts w:ascii="Arial" w:eastAsia="Arial" w:hAnsi="Arial"/>
          <w:i/>
          <w:color w:val="000000"/>
          <w:sz w:val="20"/>
          <w:lang w:val="es-ES"/>
        </w:rPr>
        <w:t>Falta de entrega con la periodicidad semanal y mensual establecida, de los partes de trabajo dond</w:t>
      </w:r>
      <w:r w:rsidR="00434086">
        <w:rPr>
          <w:rFonts w:ascii="Arial" w:eastAsia="Arial" w:hAnsi="Arial"/>
          <w:i/>
          <w:color w:val="000000"/>
          <w:sz w:val="20"/>
          <w:lang w:val="es-ES"/>
        </w:rPr>
        <w:t>e s especifiquen las labores realizadas y los operarios que han intervenido en las mismas, así como el tiemp destinado por cada operario a cada labor.</w:t>
      </w:r>
    </w:p>
    <w:p w:rsidR="002574A4" w:rsidRDefault="00434086">
      <w:pPr>
        <w:tabs>
          <w:tab w:val="left" w:pos="648"/>
        </w:tabs>
        <w:spacing w:before="50" w:line="230" w:lineRule="exact"/>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El incumplimiento por desobediencia de las órdenes expresas del responsable supervisor del contrato</w:t>
      </w:r>
    </w:p>
    <w:p w:rsidR="002574A4" w:rsidRDefault="00434086">
      <w:pPr>
        <w:tabs>
          <w:tab w:val="left" w:pos="648"/>
        </w:tabs>
        <w:spacing w:before="39" w:line="230" w:lineRule="exact"/>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Incumplimiento de las obligaciones de información requeridas en relación al desarrollo del servicio.</w:t>
      </w:r>
    </w:p>
    <w:p w:rsidR="002574A4" w:rsidRDefault="002574A4">
      <w:pPr>
        <w:tabs>
          <w:tab w:val="left" w:pos="648"/>
          <w:tab w:val="right" w:leader="underscore" w:pos="10296"/>
        </w:tabs>
        <w:spacing w:before="23" w:line="230" w:lineRule="exact"/>
        <w:jc w:val="both"/>
        <w:textAlignment w:val="baseline"/>
        <w:rPr>
          <w:rFonts w:ascii="Trebuchet MS" w:eastAsia="Trebuchet MS" w:hAnsi="Trebuchet MS"/>
          <w:i/>
          <w:color w:val="000000"/>
          <w:sz w:val="26"/>
          <w:lang w:val="es-ES"/>
        </w:rPr>
      </w:pPr>
      <w:r w:rsidRPr="002574A4">
        <w:pict>
          <v:shape id="_x0000_s1243" type="#_x0000_t202" style="position:absolute;left:0;text-align:left;margin-left:540.25pt;margin-top:574.95pt;width:26.15pt;height:98pt;z-index:-251533312;mso-wrap-distance-left:0;mso-wrap-distance-top:.85pt;mso-wrap-distance-right:.9pt;mso-wrap-distance-bottom:2.7pt;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244600"/>
                        <wp:effectExtent l="0" t="0" r="0" b="0"/>
                        <wp:docPr id="617" name="Picture"/>
                        <wp:cNvGraphicFramePr/>
                        <a:graphic xmlns:a="http://schemas.openxmlformats.org/drawingml/2006/main">
                          <a:graphicData uri="http://schemas.openxmlformats.org/drawingml/2006/picture">
                            <pic:pic xmlns:pic="http://schemas.openxmlformats.org/drawingml/2006/picture">
                              <pic:nvPicPr>
                                <pic:cNvPr id="618" name="test1"/>
                                <pic:cNvPicPr preferRelativeResize="0"/>
                              </pic:nvPicPr>
                              <pic:blipFill>
                                <a:blip r:embed="rId163"/>
                                <a:stretch>
                                  <a:fillRect/>
                                </a:stretch>
                              </pic:blipFill>
                              <pic:spPr>
                                <a:xfrm>
                                  <a:off x="0" y="0"/>
                                  <a:ext cx="332105" cy="1244600"/>
                                </a:xfrm>
                                <a:prstGeom prst="rect">
                                  <a:avLst/>
                                </a:prstGeom>
                              </pic:spPr>
                            </pic:pic>
                          </a:graphicData>
                        </a:graphic>
                      </wp:inline>
                    </w:drawing>
                  </w:r>
                </w:p>
              </w:txbxContent>
            </v:textbox>
            <w10:wrap type="square" anchorx="page" anchory="page"/>
          </v:shape>
        </w:pict>
      </w:r>
      <w:r w:rsidR="00434086">
        <w:rPr>
          <w:rFonts w:ascii="Trebuchet MS" w:eastAsia="Trebuchet MS" w:hAnsi="Trebuchet MS"/>
          <w:i/>
          <w:color w:val="000000"/>
          <w:sz w:val="26"/>
          <w:lang w:val="es-ES"/>
        </w:rPr>
        <w:t>-</w:t>
      </w:r>
      <w:r w:rsidR="00434086">
        <w:rPr>
          <w:rFonts w:ascii="Trebuchet MS" w:eastAsia="Trebuchet MS" w:hAnsi="Trebuchet MS"/>
          <w:i/>
          <w:color w:val="000000"/>
          <w:sz w:val="26"/>
          <w:lang w:val="es-ES"/>
        </w:rPr>
        <w:tab/>
      </w:r>
      <w:r w:rsidR="00434086">
        <w:rPr>
          <w:rFonts w:ascii="Arial" w:eastAsia="Arial" w:hAnsi="Arial"/>
          <w:i/>
          <w:color w:val="000000"/>
          <w:sz w:val="20"/>
          <w:lang w:val="es-ES"/>
        </w:rPr>
        <w:t>No informar al responsable del contrato de cualquier incidencia grave producida en el desarrollo de lo</w:t>
      </w:r>
      <w:r w:rsidR="00434086">
        <w:rPr>
          <w:rFonts w:ascii="Arial" w:eastAsia="Arial" w:hAnsi="Arial"/>
          <w:i/>
          <w:color w:val="000000"/>
          <w:sz w:val="20"/>
          <w:lang w:val="es-ES"/>
        </w:rPr>
        <w:tab/>
        <w:t xml:space="preserve"> </w:t>
      </w:r>
      <w:r w:rsidR="00434086">
        <w:rPr>
          <w:rFonts w:ascii="Arial" w:eastAsia="Arial" w:hAnsi="Arial"/>
          <w:i/>
          <w:color w:val="000000"/>
          <w:sz w:val="20"/>
          <w:lang w:val="es-ES"/>
        </w:rPr>
        <w:br/>
      </w:r>
      <w:r w:rsidR="00434086">
        <w:rPr>
          <w:rFonts w:ascii="Arial" w:eastAsia="Arial" w:hAnsi="Arial"/>
          <w:i/>
          <w:color w:val="000000"/>
          <w:sz w:val="20"/>
          <w:lang w:val="es-ES"/>
        </w:rPr>
        <w:t>trabajos y que afecte al estado de la vegetación, a las zonas verdes y a la vía pública (incluido su mobiliari elementos o instalaciones).</w:t>
      </w:r>
    </w:p>
    <w:p w:rsidR="002574A4" w:rsidRDefault="00434086">
      <w:pPr>
        <w:tabs>
          <w:tab w:val="left" w:pos="648"/>
        </w:tabs>
        <w:spacing w:before="50" w:line="230" w:lineRule="exact"/>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Causar daños graves a la vía pública o a sus instalaciones o elementos.</w:t>
      </w:r>
    </w:p>
    <w:p w:rsidR="002574A4" w:rsidRDefault="00434086">
      <w:pPr>
        <w:tabs>
          <w:tab w:val="left" w:pos="648"/>
        </w:tabs>
        <w:spacing w:before="39" w:line="230" w:lineRule="exact"/>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Causar daños a la vegetación al no aporta</w:t>
      </w:r>
      <w:r>
        <w:rPr>
          <w:rFonts w:ascii="Arial" w:eastAsia="Arial" w:hAnsi="Arial"/>
          <w:i/>
          <w:color w:val="000000"/>
          <w:sz w:val="20"/>
          <w:lang w:val="es-ES"/>
        </w:rPr>
        <w:t>rle las dosis de riego precisas para su desarrollo.</w:t>
      </w:r>
    </w:p>
    <w:p w:rsidR="002574A4" w:rsidRDefault="00434086">
      <w:pPr>
        <w:tabs>
          <w:tab w:val="left" w:pos="648"/>
        </w:tabs>
        <w:spacing w:before="39" w:line="230" w:lineRule="exact"/>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Realización de acciones u omisiones que afecten a la seguridad de ciudadanos.</w:t>
      </w:r>
    </w:p>
    <w:p w:rsidR="002574A4" w:rsidRDefault="00434086">
      <w:pPr>
        <w:tabs>
          <w:tab w:val="left" w:pos="648"/>
        </w:tabs>
        <w:spacing w:before="23" w:line="230" w:lineRule="exact"/>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Incumplimiento de las obligaciones laborales, y de las normas, reglamentos y/o plan de seguridad salud que no afecten grav</w:t>
      </w:r>
      <w:r>
        <w:rPr>
          <w:rFonts w:ascii="Arial" w:eastAsia="Arial" w:hAnsi="Arial"/>
          <w:i/>
          <w:color w:val="000000"/>
          <w:sz w:val="20"/>
          <w:lang w:val="es-ES"/>
        </w:rPr>
        <w:t>emente la seguridad de los trabajadores.</w:t>
      </w:r>
    </w:p>
    <w:p w:rsidR="002574A4" w:rsidRDefault="002574A4">
      <w:pPr>
        <w:tabs>
          <w:tab w:val="left" w:pos="648"/>
        </w:tabs>
        <w:spacing w:before="35" w:line="230" w:lineRule="exact"/>
        <w:jc w:val="both"/>
        <w:textAlignment w:val="baseline"/>
        <w:rPr>
          <w:rFonts w:ascii="Trebuchet MS" w:eastAsia="Trebuchet MS" w:hAnsi="Trebuchet MS"/>
          <w:i/>
          <w:color w:val="000000"/>
          <w:sz w:val="26"/>
          <w:lang w:val="es-ES"/>
        </w:rPr>
      </w:pPr>
      <w:r w:rsidRPr="002574A4">
        <w:pict>
          <v:shape id="_x0000_s1242" type="#_x0000_t202" style="position:absolute;left:0;text-align:left;margin-left:540.25pt;margin-top:678.95pt;width:26.15pt;height:5.05pt;z-index:-251532288;mso-wrap-distance-left:0;mso-wrap-distance-right:0;mso-position-horizontal-relative:page;mso-position-vertical-relative:page" filled="f" stroked="f">
            <v:textbox inset="0,0,0,0">
              <w:txbxContent>
                <w:p w:rsidR="002574A4" w:rsidRDefault="00434086">
                  <w:pPr>
                    <w:spacing w:line="101" w:lineRule="exact"/>
                    <w:textAlignment w:val="baseline"/>
                  </w:pPr>
                  <w:r>
                    <w:rPr>
                      <w:noProof/>
                      <w:lang w:val="es-ES" w:eastAsia="es-ES"/>
                    </w:rPr>
                    <w:drawing>
                      <wp:inline distT="0" distB="0" distL="0" distR="0">
                        <wp:extent cx="332105" cy="64135"/>
                        <wp:effectExtent l="0" t="0" r="0" b="0"/>
                        <wp:docPr id="619" name="Picture"/>
                        <wp:cNvGraphicFramePr/>
                        <a:graphic xmlns:a="http://schemas.openxmlformats.org/drawingml/2006/main">
                          <a:graphicData uri="http://schemas.openxmlformats.org/drawingml/2006/picture">
                            <pic:pic xmlns:pic="http://schemas.openxmlformats.org/drawingml/2006/picture">
                              <pic:nvPicPr>
                                <pic:cNvPr id="620" name="test1"/>
                                <pic:cNvPicPr preferRelativeResize="0"/>
                              </pic:nvPicPr>
                              <pic:blipFill>
                                <a:blip r:embed="rId164"/>
                                <a:stretch>
                                  <a:fillRect/>
                                </a:stretch>
                              </pic:blipFill>
                              <pic:spPr>
                                <a:xfrm>
                                  <a:off x="0" y="0"/>
                                  <a:ext cx="332105" cy="64135"/>
                                </a:xfrm>
                                <a:prstGeom prst="rect">
                                  <a:avLst/>
                                </a:prstGeom>
                              </pic:spPr>
                            </pic:pic>
                          </a:graphicData>
                        </a:graphic>
                      </wp:inline>
                    </w:drawing>
                  </w:r>
                </w:p>
              </w:txbxContent>
            </v:textbox>
            <w10:wrap anchorx="page" anchory="page"/>
          </v:shape>
        </w:pict>
      </w:r>
      <w:r w:rsidRPr="002574A4">
        <w:pict>
          <v:line id="_x0000_s1241" style="position:absolute;left:0;text-align:left;z-index:251433984;mso-position-horizontal-relative:page;mso-position-vertical-relative:page" from="540.5pt,676.8pt" to="566.45pt,676.8pt" strokeweight="2.15pt">
            <w10:wrap anchorx="page" anchory="page"/>
          </v:line>
        </w:pict>
      </w:r>
      <w:r w:rsidR="00434086">
        <w:rPr>
          <w:rFonts w:ascii="Trebuchet MS" w:eastAsia="Trebuchet MS" w:hAnsi="Trebuchet MS"/>
          <w:i/>
          <w:color w:val="000000"/>
          <w:sz w:val="26"/>
          <w:lang w:val="es-ES"/>
        </w:rPr>
        <w:t>-</w:t>
      </w:r>
      <w:r w:rsidR="00434086">
        <w:rPr>
          <w:rFonts w:ascii="Trebuchet MS" w:eastAsia="Trebuchet MS" w:hAnsi="Trebuchet MS"/>
          <w:i/>
          <w:color w:val="000000"/>
          <w:sz w:val="26"/>
          <w:lang w:val="es-ES"/>
        </w:rPr>
        <w:tab/>
      </w:r>
      <w:r w:rsidR="00434086">
        <w:rPr>
          <w:rFonts w:ascii="Arial" w:eastAsia="Arial" w:hAnsi="Arial"/>
          <w:i/>
          <w:color w:val="000000"/>
          <w:sz w:val="20"/>
          <w:lang w:val="es-ES"/>
        </w:rPr>
        <w:t xml:space="preserve">No presentar con la periodicidad y fechas exigidas en los Pliegos y en los requerimiento efectuados por el responsable del contrato, la información / documentación requerida en cualquiera d las cláusulas de </w:t>
      </w:r>
      <w:r w:rsidR="00434086">
        <w:rPr>
          <w:rFonts w:ascii="Arial" w:eastAsia="Arial" w:hAnsi="Arial"/>
          <w:i/>
          <w:color w:val="000000"/>
          <w:sz w:val="20"/>
          <w:lang w:val="es-ES"/>
        </w:rPr>
        <w:t>dichos Pliegos.</w:t>
      </w:r>
    </w:p>
    <w:p w:rsidR="002574A4" w:rsidRDefault="002574A4">
      <w:pPr>
        <w:tabs>
          <w:tab w:val="left" w:pos="648"/>
        </w:tabs>
        <w:spacing w:before="55" w:line="230" w:lineRule="exact"/>
        <w:textAlignment w:val="baseline"/>
        <w:rPr>
          <w:rFonts w:ascii="Trebuchet MS" w:eastAsia="Trebuchet MS" w:hAnsi="Trebuchet MS"/>
          <w:i/>
          <w:color w:val="000000"/>
          <w:sz w:val="26"/>
          <w:lang w:val="es-ES"/>
        </w:rPr>
      </w:pPr>
      <w:r w:rsidRPr="002574A4">
        <w:pict>
          <v:shape id="_x0000_s1240" type="#_x0000_t202" style="position:absolute;margin-left:540.25pt;margin-top:686.9pt;width:26.15pt;height:125pt;z-index:-25153126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587500"/>
                        <wp:effectExtent l="0" t="0" r="0" b="0"/>
                        <wp:docPr id="621" name="Picture"/>
                        <wp:cNvGraphicFramePr/>
                        <a:graphic xmlns:a="http://schemas.openxmlformats.org/drawingml/2006/main">
                          <a:graphicData uri="http://schemas.openxmlformats.org/drawingml/2006/picture">
                            <pic:pic xmlns:pic="http://schemas.openxmlformats.org/drawingml/2006/picture">
                              <pic:nvPicPr>
                                <pic:cNvPr id="622" name="test1"/>
                                <pic:cNvPicPr preferRelativeResize="0"/>
                              </pic:nvPicPr>
                              <pic:blipFill>
                                <a:blip r:embed="rId165"/>
                                <a:stretch>
                                  <a:fillRect/>
                                </a:stretch>
                              </pic:blipFill>
                              <pic:spPr>
                                <a:xfrm>
                                  <a:off x="0" y="0"/>
                                  <a:ext cx="332105" cy="1587500"/>
                                </a:xfrm>
                                <a:prstGeom prst="rect">
                                  <a:avLst/>
                                </a:prstGeom>
                              </pic:spPr>
                            </pic:pic>
                          </a:graphicData>
                        </a:graphic>
                      </wp:inline>
                    </w:drawing>
                  </w:r>
                </w:p>
              </w:txbxContent>
            </v:textbox>
            <w10:wrap anchorx="page" anchory="page"/>
          </v:shape>
        </w:pict>
      </w:r>
      <w:r w:rsidR="00434086">
        <w:rPr>
          <w:rFonts w:ascii="Trebuchet MS" w:eastAsia="Trebuchet MS" w:hAnsi="Trebuchet MS"/>
          <w:i/>
          <w:color w:val="000000"/>
          <w:sz w:val="26"/>
          <w:lang w:val="es-ES"/>
        </w:rPr>
        <w:t>-</w:t>
      </w:r>
      <w:r w:rsidR="00434086">
        <w:rPr>
          <w:rFonts w:ascii="Trebuchet MS" w:eastAsia="Trebuchet MS" w:hAnsi="Trebuchet MS"/>
          <w:i/>
          <w:color w:val="000000"/>
          <w:sz w:val="26"/>
          <w:lang w:val="es-ES"/>
        </w:rPr>
        <w:tab/>
      </w:r>
      <w:r w:rsidR="00434086">
        <w:rPr>
          <w:rFonts w:ascii="Arial" w:eastAsia="Arial" w:hAnsi="Arial"/>
          <w:i/>
          <w:color w:val="000000"/>
          <w:sz w:val="20"/>
          <w:lang w:val="es-ES"/>
        </w:rPr>
        <w:t>No cumplir los compromisos ofertados en la licitación.</w:t>
      </w:r>
    </w:p>
    <w:p w:rsidR="002574A4" w:rsidRDefault="00434086">
      <w:pPr>
        <w:tabs>
          <w:tab w:val="left" w:pos="648"/>
        </w:tabs>
        <w:spacing w:before="39" w:line="230" w:lineRule="exact"/>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La prestación defectuosa o incorrecta del servicio.</w:t>
      </w:r>
    </w:p>
    <w:p w:rsidR="002574A4" w:rsidRDefault="00434086">
      <w:pPr>
        <w:tabs>
          <w:tab w:val="left" w:pos="648"/>
        </w:tabs>
        <w:spacing w:before="23" w:line="230" w:lineRule="exact"/>
        <w:ind w:right="504"/>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El incumplimiento y/o demora superior al plazo establecido en la ejecución de las órdenes de trabaj dadas por el Ayuntamiento.</w:t>
      </w:r>
    </w:p>
    <w:p w:rsidR="002574A4" w:rsidRDefault="002574A4">
      <w:pPr>
        <w:sectPr w:rsidR="002574A4">
          <w:pgSz w:w="11909" w:h="16838"/>
          <w:pgMar w:top="3240" w:right="563" w:bottom="269" w:left="1046" w:header="720" w:footer="720" w:gutter="0"/>
          <w:cols w:space="720"/>
        </w:sectPr>
      </w:pPr>
    </w:p>
    <w:tbl>
      <w:tblPr>
        <w:tblW w:w="0" w:type="auto"/>
        <w:tblLayout w:type="fixed"/>
        <w:tblCellMar>
          <w:left w:w="0" w:type="dxa"/>
          <w:right w:w="0" w:type="dxa"/>
        </w:tblCellMar>
        <w:tblLook w:val="0000"/>
      </w:tblPr>
      <w:tblGrid>
        <w:gridCol w:w="1711"/>
        <w:gridCol w:w="8307"/>
      </w:tblGrid>
      <w:tr w:rsidR="002574A4">
        <w:tblPrEx>
          <w:tblCellMar>
            <w:top w:w="0" w:type="dxa"/>
            <w:bottom w:w="0" w:type="dxa"/>
          </w:tblCellMar>
        </w:tblPrEx>
        <w:trPr>
          <w:trHeight w:hRule="exact" w:val="1785"/>
        </w:trPr>
        <w:tc>
          <w:tcPr>
            <w:tcW w:w="1711"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76"/>
              <w:jc w:val="right"/>
              <w:textAlignment w:val="baseline"/>
            </w:pPr>
            <w:r>
              <w:rPr>
                <w:noProof/>
                <w:lang w:val="es-ES" w:eastAsia="es-ES"/>
              </w:rPr>
              <w:lastRenderedPageBreak/>
              <w:drawing>
                <wp:inline distT="0" distB="0" distL="0" distR="0">
                  <wp:extent cx="911225" cy="1112520"/>
                  <wp:effectExtent l="0" t="0" r="0" b="0"/>
                  <wp:docPr id="623" name="Picture"/>
                  <wp:cNvGraphicFramePr/>
                  <a:graphic xmlns:a="http://schemas.openxmlformats.org/drawingml/2006/main">
                    <a:graphicData uri="http://schemas.openxmlformats.org/drawingml/2006/picture">
                      <pic:pic xmlns:pic="http://schemas.openxmlformats.org/drawingml/2006/picture">
                        <pic:nvPicPr>
                          <pic:cNvPr id="62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7"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tabs>
          <w:tab w:val="left" w:pos="720"/>
        </w:tabs>
        <w:spacing w:before="184" w:line="230" w:lineRule="exact"/>
        <w:ind w:left="72"/>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 xml:space="preserve">Modificación de un servicio sin causa justificada y sin notificación previa, así como que un trabajador </w:t>
      </w:r>
      <w:r>
        <w:rPr>
          <w:rFonts w:ascii="Arial" w:eastAsia="Arial" w:hAnsi="Arial"/>
          <w:i/>
          <w:color w:val="000000"/>
          <w:sz w:val="20"/>
          <w:lang w:val="es-ES"/>
        </w:rPr>
        <w:t>desempeñe labores diferentes a las indicadas en el “plan diario de trabajo” si ello no ha sido comunicado.</w:t>
      </w:r>
    </w:p>
    <w:p w:rsidR="002574A4" w:rsidRDefault="00434086">
      <w:pPr>
        <w:tabs>
          <w:tab w:val="left" w:pos="720"/>
        </w:tabs>
        <w:spacing w:before="38" w:line="230" w:lineRule="exact"/>
        <w:ind w:left="72"/>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El incumplimiento de los horarios aprobados o la variación de los planes previstos, cuando esa variación afecte negativamente al desarrollo y fin d</w:t>
      </w:r>
      <w:r>
        <w:rPr>
          <w:rFonts w:ascii="Arial" w:eastAsia="Arial" w:hAnsi="Arial"/>
          <w:i/>
          <w:color w:val="000000"/>
          <w:sz w:val="20"/>
          <w:lang w:val="es-ES"/>
        </w:rPr>
        <w:t>e las prestaciones.</w:t>
      </w:r>
    </w:p>
    <w:p w:rsidR="002574A4" w:rsidRDefault="00434086">
      <w:pPr>
        <w:tabs>
          <w:tab w:val="left" w:pos="720"/>
        </w:tabs>
        <w:spacing w:before="35" w:line="230" w:lineRule="exact"/>
        <w:ind w:left="72"/>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Omisión del deber de comunicar al responsable del contrato las situaciones contrarias al buen estado de la conservación y a la buena ejecución de los trabajos encargados.</w:t>
      </w:r>
    </w:p>
    <w:p w:rsidR="002574A4" w:rsidRDefault="00434086">
      <w:pPr>
        <w:tabs>
          <w:tab w:val="left" w:pos="720"/>
        </w:tabs>
        <w:spacing w:before="39" w:line="230" w:lineRule="exact"/>
        <w:ind w:left="72"/>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La conexión de las redes de riego o toma de agua para riego e</w:t>
      </w:r>
      <w:r>
        <w:rPr>
          <w:rFonts w:ascii="Arial" w:eastAsia="Arial" w:hAnsi="Arial"/>
          <w:i/>
          <w:color w:val="000000"/>
          <w:sz w:val="20"/>
          <w:lang w:val="es-ES"/>
        </w:rPr>
        <w:t>n puntos no autorizados, así como el consumo de agua en cuantías superiores a las necesarias para la vegetación.</w:t>
      </w:r>
    </w:p>
    <w:p w:rsidR="002574A4" w:rsidRDefault="00434086">
      <w:pPr>
        <w:tabs>
          <w:tab w:val="left" w:pos="720"/>
        </w:tabs>
        <w:spacing w:before="39" w:line="230" w:lineRule="exact"/>
        <w:ind w:left="72"/>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Tener los medios materiales en defectuoso estado de conservación y funcionamiento que impida la eficaz prestación del servicio, o pueda produ</w:t>
      </w:r>
      <w:r>
        <w:rPr>
          <w:rFonts w:ascii="Arial" w:eastAsia="Arial" w:hAnsi="Arial"/>
          <w:i/>
          <w:color w:val="000000"/>
          <w:sz w:val="20"/>
          <w:lang w:val="es-ES"/>
        </w:rPr>
        <w:t>cir daños a las personas o bienes.</w:t>
      </w:r>
    </w:p>
    <w:p w:rsidR="002574A4" w:rsidRDefault="00434086">
      <w:pPr>
        <w:tabs>
          <w:tab w:val="left" w:pos="720"/>
        </w:tabs>
        <w:spacing w:before="50" w:line="230" w:lineRule="exact"/>
        <w:ind w:left="72"/>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Tener los vehículos y maquinaria del servicio con información publicitaria no autorizada.</w:t>
      </w:r>
    </w:p>
    <w:p w:rsidR="002574A4" w:rsidRDefault="00434086">
      <w:pPr>
        <w:tabs>
          <w:tab w:val="left" w:pos="720"/>
        </w:tabs>
        <w:spacing w:before="23" w:line="230" w:lineRule="exact"/>
        <w:ind w:left="72"/>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El comportamiento incorrecto del personal del servicio con la ciudadanía, los inspectores municipales o los agentes de la autoridad.</w:t>
      </w:r>
    </w:p>
    <w:p w:rsidR="002574A4" w:rsidRDefault="00434086">
      <w:pPr>
        <w:tabs>
          <w:tab w:val="left" w:pos="720"/>
        </w:tabs>
        <w:spacing w:before="40" w:line="230" w:lineRule="exact"/>
        <w:ind w:left="72"/>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Falta de uniforme reglamentario en el personal, el estado indecoroso del mismo, llevar distintivos ajenos al diseño estab</w:t>
      </w:r>
      <w:r>
        <w:rPr>
          <w:rFonts w:ascii="Arial" w:eastAsia="Arial" w:hAnsi="Arial"/>
          <w:i/>
          <w:color w:val="000000"/>
          <w:sz w:val="20"/>
          <w:lang w:val="es-ES"/>
        </w:rPr>
        <w:t>lecido o la utilización de los uniformes como soporte de elementos publicitarios o propagandísticos. El personal de la empresa llevará uniformes diferenciados de los del personal municipal y con el logo de la empresa y del Ayuntamiento.</w:t>
      </w:r>
    </w:p>
    <w:p w:rsidR="002574A4" w:rsidRDefault="00434086">
      <w:pPr>
        <w:tabs>
          <w:tab w:val="left" w:pos="720"/>
        </w:tabs>
        <w:spacing w:before="35" w:line="230" w:lineRule="exact"/>
        <w:ind w:left="72"/>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Generación de suc</w:t>
      </w:r>
      <w:r>
        <w:rPr>
          <w:rFonts w:ascii="Arial" w:eastAsia="Arial" w:hAnsi="Arial"/>
          <w:i/>
          <w:color w:val="000000"/>
          <w:sz w:val="20"/>
          <w:lang w:val="es-ES"/>
        </w:rPr>
        <w:t>iedad en la vía pública y en otras superficies de la ciudad, originar ruidos, realizar vertidos, levantar polvo y en general ocasionar molestias innecesarias a los ciudadanos.</w:t>
      </w:r>
    </w:p>
    <w:p w:rsidR="002574A4" w:rsidRDefault="00434086">
      <w:pPr>
        <w:tabs>
          <w:tab w:val="left" w:pos="720"/>
        </w:tabs>
        <w:spacing w:before="55" w:line="230" w:lineRule="exact"/>
        <w:ind w:left="72"/>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No tener operativos los sistemas informáticos que afectan al contrato.</w:t>
      </w:r>
    </w:p>
    <w:p w:rsidR="002574A4" w:rsidRDefault="00434086">
      <w:pPr>
        <w:tabs>
          <w:tab w:val="left" w:pos="720"/>
        </w:tabs>
        <w:spacing w:before="38" w:line="230" w:lineRule="exact"/>
        <w:ind w:left="72"/>
        <w:textAlignment w:val="baseline"/>
        <w:rPr>
          <w:rFonts w:ascii="Trebuchet MS" w:eastAsia="Trebuchet MS" w:hAnsi="Trebuchet MS"/>
          <w:i/>
          <w:color w:val="000000"/>
          <w:spacing w:val="2"/>
          <w:sz w:val="26"/>
          <w:lang w:val="es-ES"/>
        </w:rPr>
      </w:pPr>
      <w:r>
        <w:rPr>
          <w:rFonts w:ascii="Trebuchet MS" w:eastAsia="Trebuchet MS" w:hAnsi="Trebuchet MS"/>
          <w:i/>
          <w:color w:val="000000"/>
          <w:spacing w:val="2"/>
          <w:sz w:val="26"/>
          <w:lang w:val="es-ES"/>
        </w:rPr>
        <w:t>-</w:t>
      </w:r>
      <w:r>
        <w:rPr>
          <w:rFonts w:ascii="Trebuchet MS" w:eastAsia="Trebuchet MS" w:hAnsi="Trebuchet MS"/>
          <w:i/>
          <w:color w:val="000000"/>
          <w:spacing w:val="2"/>
          <w:sz w:val="26"/>
          <w:lang w:val="es-ES"/>
        </w:rPr>
        <w:tab/>
      </w:r>
      <w:r>
        <w:rPr>
          <w:rFonts w:ascii="Arial" w:eastAsia="Arial" w:hAnsi="Arial"/>
          <w:i/>
          <w:color w:val="000000"/>
          <w:spacing w:val="2"/>
          <w:sz w:val="20"/>
          <w:lang w:val="es-ES"/>
        </w:rPr>
        <w:t>No ma</w:t>
      </w:r>
      <w:r>
        <w:rPr>
          <w:rFonts w:ascii="Arial" w:eastAsia="Arial" w:hAnsi="Arial"/>
          <w:i/>
          <w:color w:val="000000"/>
          <w:spacing w:val="2"/>
          <w:sz w:val="20"/>
          <w:lang w:val="es-ES"/>
        </w:rPr>
        <w:t>ntener de modo correcto y perfectamente actualizada la información de la vegetación.</w:t>
      </w:r>
    </w:p>
    <w:p w:rsidR="002574A4" w:rsidRDefault="00434086">
      <w:pPr>
        <w:tabs>
          <w:tab w:val="left" w:pos="720"/>
        </w:tabs>
        <w:spacing w:before="39" w:line="230" w:lineRule="exact"/>
        <w:ind w:left="72"/>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Deteriorar elementos arquitectónicos emblemáticos, históricos o protegidos.</w:t>
      </w:r>
    </w:p>
    <w:p w:rsidR="002574A4" w:rsidRDefault="00434086">
      <w:pPr>
        <w:tabs>
          <w:tab w:val="left" w:pos="720"/>
        </w:tabs>
        <w:spacing w:before="19" w:line="230" w:lineRule="exact"/>
        <w:ind w:left="72"/>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Ejecución, con los medios del contrato, de trabajos no ordenados o que no cuenten con el vi</w:t>
      </w:r>
      <w:r>
        <w:rPr>
          <w:rFonts w:ascii="Arial" w:eastAsia="Arial" w:hAnsi="Arial"/>
          <w:i/>
          <w:color w:val="000000"/>
          <w:sz w:val="20"/>
          <w:lang w:val="es-ES"/>
        </w:rPr>
        <w:t>sto bueno del responsable supervisor del contrato.</w:t>
      </w:r>
    </w:p>
    <w:p w:rsidR="002574A4" w:rsidRDefault="002574A4">
      <w:pPr>
        <w:numPr>
          <w:ilvl w:val="0"/>
          <w:numId w:val="18"/>
        </w:numPr>
        <w:tabs>
          <w:tab w:val="clear" w:pos="720"/>
          <w:tab w:val="left" w:pos="792"/>
        </w:tabs>
        <w:spacing w:before="476" w:line="230" w:lineRule="exact"/>
        <w:ind w:left="72"/>
        <w:textAlignment w:val="baseline"/>
        <w:rPr>
          <w:rFonts w:ascii="Arial" w:eastAsia="Arial" w:hAnsi="Arial"/>
          <w:b/>
          <w:i/>
          <w:color w:val="000000"/>
          <w:spacing w:val="-1"/>
          <w:sz w:val="20"/>
          <w:lang w:val="es-ES"/>
        </w:rPr>
      </w:pPr>
      <w:r w:rsidRPr="002574A4">
        <w:pict>
          <v:shape id="_x0000_s1239" type="#_x0000_t202" style="position:absolute;left:0;text-align:left;margin-left:540.25pt;margin-top:501.85pt;width:41.7pt;height:310.05pt;z-index:-2515302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625" name="Picture"/>
                              <wp:cNvGraphicFramePr/>
                              <a:graphic xmlns:a="http://schemas.openxmlformats.org/drawingml/2006/main">
                                <a:graphicData uri="http://schemas.openxmlformats.org/drawingml/2006/picture">
                                  <pic:pic xmlns:pic="http://schemas.openxmlformats.org/drawingml/2006/picture">
                                    <pic:nvPicPr>
                                      <pic:cNvPr id="62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125 de 194</w:t>
                        </w:r>
                      </w:p>
                    </w:tc>
                  </w:tr>
                </w:tbl>
                <w:p w:rsidR="002574A4" w:rsidRDefault="002574A4"/>
              </w:txbxContent>
            </v:textbox>
            <w10:wrap type="square" anchorx="page" anchory="page"/>
          </v:shape>
        </w:pict>
      </w:r>
      <w:r w:rsidR="00434086">
        <w:rPr>
          <w:rFonts w:ascii="Arial" w:eastAsia="Arial" w:hAnsi="Arial"/>
          <w:b/>
          <w:i/>
          <w:color w:val="000000"/>
          <w:spacing w:val="-1"/>
          <w:sz w:val="20"/>
          <w:lang w:val="es-ES"/>
        </w:rPr>
        <w:t>Muy graves</w:t>
      </w:r>
      <w:r w:rsidR="00434086">
        <w:rPr>
          <w:rFonts w:ascii="Arial" w:eastAsia="Arial" w:hAnsi="Arial"/>
          <w:i/>
          <w:color w:val="000000"/>
          <w:spacing w:val="-1"/>
          <w:sz w:val="20"/>
          <w:lang w:val="es-ES"/>
        </w:rPr>
        <w:t>:</w:t>
      </w:r>
    </w:p>
    <w:p w:rsidR="002574A4" w:rsidRDefault="00434086">
      <w:pPr>
        <w:spacing w:before="350"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Se consideran incumplimientos muy graves:</w:t>
      </w:r>
    </w:p>
    <w:p w:rsidR="002574A4" w:rsidRDefault="00434086">
      <w:pPr>
        <w:tabs>
          <w:tab w:val="left" w:pos="720"/>
        </w:tabs>
        <w:spacing w:before="285" w:line="230" w:lineRule="exact"/>
        <w:ind w:left="72"/>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La acumulación de tres (3) faltas graves en el periodo de tres (3) meses.</w:t>
      </w:r>
    </w:p>
    <w:p w:rsidR="002574A4" w:rsidRDefault="00434086">
      <w:pPr>
        <w:tabs>
          <w:tab w:val="left" w:pos="720"/>
        </w:tabs>
        <w:spacing w:before="34" w:line="230" w:lineRule="exact"/>
        <w:ind w:left="72"/>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La señalización insuficiente o inadecuada de los trabajos, de acuerdo con la normativa vigente.</w:t>
      </w:r>
    </w:p>
    <w:p w:rsidR="002574A4" w:rsidRDefault="00434086">
      <w:pPr>
        <w:tabs>
          <w:tab w:val="left" w:pos="720"/>
        </w:tabs>
        <w:spacing w:before="23" w:line="230" w:lineRule="exact"/>
        <w:ind w:left="72"/>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El incumplimiento de la gestión preventiva o de las instrucciones que sobre seguridad haya dictado el responsable del Contrato.</w:t>
      </w:r>
    </w:p>
    <w:p w:rsidR="002574A4" w:rsidRDefault="00434086">
      <w:pPr>
        <w:tabs>
          <w:tab w:val="left" w:pos="720"/>
        </w:tabs>
        <w:spacing w:before="40" w:line="230" w:lineRule="exact"/>
        <w:ind w:left="72"/>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Realización de acciones u omisiones que afecten gravemente al desarrollo del servicio, al municipio y la ciudadanía.</w:t>
      </w:r>
    </w:p>
    <w:p w:rsidR="002574A4" w:rsidRDefault="00434086">
      <w:pPr>
        <w:tabs>
          <w:tab w:val="left" w:pos="720"/>
        </w:tabs>
        <w:spacing w:before="34" w:line="230" w:lineRule="exact"/>
        <w:ind w:left="72"/>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El incumplimiento y/o demora superior al plazo establecido en la ejecución de las órdenes de trabajo dadas por el responsable del contrato con carácter de urgencia.</w:t>
      </w:r>
    </w:p>
    <w:p w:rsidR="002574A4" w:rsidRDefault="00434086">
      <w:pPr>
        <w:tabs>
          <w:tab w:val="left" w:pos="720"/>
        </w:tabs>
        <w:spacing w:before="55" w:line="230" w:lineRule="exact"/>
        <w:ind w:left="72"/>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La manipulación de los sistemas de seguimiento y control del servicio.</w:t>
      </w:r>
    </w:p>
    <w:p w:rsidR="002574A4" w:rsidRDefault="00434086">
      <w:pPr>
        <w:tabs>
          <w:tab w:val="left" w:pos="720"/>
        </w:tabs>
        <w:spacing w:before="23" w:line="230" w:lineRule="exact"/>
        <w:ind w:left="72"/>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El incumplimient</w:t>
      </w:r>
      <w:r>
        <w:rPr>
          <w:rFonts w:ascii="Arial" w:eastAsia="Arial" w:hAnsi="Arial"/>
          <w:i/>
          <w:color w:val="000000"/>
          <w:sz w:val="20"/>
          <w:lang w:val="es-ES"/>
        </w:rPr>
        <w:t>o de las obligaciones laborales y de las normas, reglamentos y/o plan de seguridad y salud que afecten gravemente a la seguridad de los trabajadores o incumplimientos repetidos de las normas de seguridad fijadas.</w:t>
      </w:r>
    </w:p>
    <w:p w:rsidR="002574A4" w:rsidRDefault="00434086">
      <w:pPr>
        <w:tabs>
          <w:tab w:val="left" w:pos="720"/>
        </w:tabs>
        <w:spacing w:before="40" w:line="230" w:lineRule="exact"/>
        <w:ind w:left="72"/>
        <w:jc w:val="both"/>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 xml:space="preserve">No aportar al Ayuntamiento los datos del </w:t>
      </w:r>
      <w:r>
        <w:rPr>
          <w:rFonts w:ascii="Arial" w:eastAsia="Arial" w:hAnsi="Arial"/>
          <w:i/>
          <w:color w:val="000000"/>
          <w:sz w:val="20"/>
          <w:lang w:val="es-ES"/>
        </w:rPr>
        <w:t>personal que presta los servicios con indicación de los lugares concretos y cometidos específicos asignados.</w:t>
      </w:r>
    </w:p>
    <w:p w:rsidR="002574A4" w:rsidRDefault="00434086">
      <w:pPr>
        <w:tabs>
          <w:tab w:val="left" w:pos="720"/>
        </w:tabs>
        <w:spacing w:before="50" w:line="230" w:lineRule="exact"/>
        <w:ind w:left="72"/>
        <w:textAlignment w:val="baseline"/>
        <w:rPr>
          <w:rFonts w:ascii="Trebuchet MS" w:eastAsia="Trebuchet MS" w:hAnsi="Trebuchet MS"/>
          <w:i/>
          <w:color w:val="000000"/>
          <w:sz w:val="26"/>
          <w:lang w:val="es-ES"/>
        </w:rPr>
      </w:pPr>
      <w:r>
        <w:rPr>
          <w:rFonts w:ascii="Trebuchet MS" w:eastAsia="Trebuchet MS" w:hAnsi="Trebuchet MS"/>
          <w:i/>
          <w:color w:val="000000"/>
          <w:sz w:val="26"/>
          <w:lang w:val="es-ES"/>
        </w:rPr>
        <w:t>-</w:t>
      </w:r>
      <w:r>
        <w:rPr>
          <w:rFonts w:ascii="Trebuchet MS" w:eastAsia="Trebuchet MS" w:hAnsi="Trebuchet MS"/>
          <w:i/>
          <w:color w:val="000000"/>
          <w:sz w:val="26"/>
          <w:lang w:val="es-ES"/>
        </w:rPr>
        <w:tab/>
      </w:r>
      <w:r>
        <w:rPr>
          <w:rFonts w:ascii="Arial" w:eastAsia="Arial" w:hAnsi="Arial"/>
          <w:i/>
          <w:color w:val="000000"/>
          <w:sz w:val="20"/>
          <w:lang w:val="es-ES"/>
        </w:rPr>
        <w:t>No estar al corriente en el pago de la Seguridad Social de los trabajadores.</w:t>
      </w:r>
    </w:p>
    <w:p w:rsidR="002574A4" w:rsidRDefault="00434086">
      <w:pPr>
        <w:spacing w:before="539" w:line="251" w:lineRule="exact"/>
        <w:ind w:left="9000"/>
        <w:textAlignment w:val="baseline"/>
        <w:rPr>
          <w:rFonts w:ascii="Arial" w:eastAsia="Arial" w:hAnsi="Arial"/>
          <w:color w:val="000000"/>
          <w:spacing w:val="21"/>
          <w:lang w:val="es-ES"/>
        </w:rPr>
      </w:pPr>
      <w:r>
        <w:rPr>
          <w:rFonts w:ascii="Arial" w:eastAsia="Arial" w:hAnsi="Arial"/>
          <w:color w:val="000000"/>
          <w:spacing w:val="21"/>
          <w:lang w:val="es-ES"/>
        </w:rPr>
        <w:t>125</w:t>
      </w:r>
    </w:p>
    <w:p w:rsidR="002574A4" w:rsidRDefault="002574A4">
      <w:pPr>
        <w:sectPr w:rsidR="002574A4">
          <w:pgSz w:w="11909" w:h="16838"/>
          <w:pgMar w:top="940" w:right="1135" w:bottom="269" w:left="756" w:header="720" w:footer="720" w:gutter="0"/>
          <w:cols w:space="720"/>
        </w:sectPr>
      </w:pPr>
    </w:p>
    <w:p w:rsidR="002574A4" w:rsidRDefault="002574A4">
      <w:pPr>
        <w:spacing w:before="1879" w:line="230" w:lineRule="exact"/>
        <w:ind w:left="72"/>
        <w:jc w:val="both"/>
        <w:textAlignment w:val="baseline"/>
        <w:rPr>
          <w:rFonts w:ascii="Arial" w:eastAsia="Arial" w:hAnsi="Arial"/>
          <w:i/>
          <w:color w:val="000000"/>
          <w:spacing w:val="-17"/>
          <w:sz w:val="20"/>
          <w:lang w:val="es-ES"/>
        </w:rPr>
      </w:pPr>
      <w:r w:rsidRPr="002574A4">
        <w:lastRenderedPageBreak/>
        <w:pict>
          <v:shape id="_x0000_s1238" type="#_x0000_t202" style="position:absolute;left:0;text-align:left;margin-left:49.2pt;margin-top:160pt;width:500.4pt;height:80.7pt;z-index:-251529216;mso-wrap-distance-left:0;mso-wrap-distance-right:0;mso-position-horizontal-relative:page;mso-position-vertical-relative:page" filled="f" stroked="f">
            <v:textbox inset="0,0,0,0">
              <w:txbxContent>
                <w:p w:rsidR="002574A4" w:rsidRDefault="00434086">
                  <w:pPr>
                    <w:tabs>
                      <w:tab w:val="left" w:pos="720"/>
                    </w:tabs>
                    <w:spacing w:before="84" w:line="230" w:lineRule="exact"/>
                    <w:ind w:left="72"/>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No estar al corriente en el pago de salarios a los trabajadores durante al menos dos meses en el mismo año natural.</w:t>
                  </w:r>
                </w:p>
                <w:p w:rsidR="002574A4" w:rsidRDefault="00434086">
                  <w:pPr>
                    <w:tabs>
                      <w:tab w:val="left" w:pos="720"/>
                    </w:tabs>
                    <w:spacing w:before="53" w:line="230" w:lineRule="exact"/>
                    <w:ind w:left="72"/>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No estar al corriente en el pago de las primas del seguro obligatorio de los vehículos.</w:t>
                  </w:r>
                </w:p>
                <w:p w:rsidR="002574A4" w:rsidRDefault="00434086">
                  <w:pPr>
                    <w:tabs>
                      <w:tab w:val="left" w:pos="720"/>
                    </w:tabs>
                    <w:spacing w:before="39" w:line="230" w:lineRule="exact"/>
                    <w:ind w:left="72"/>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Paralización o no prestación del servicio.</w:t>
                  </w:r>
                </w:p>
                <w:p w:rsidR="002574A4" w:rsidRDefault="00434086">
                  <w:pPr>
                    <w:tabs>
                      <w:tab w:val="left" w:pos="720"/>
                    </w:tabs>
                    <w:spacing w:before="39" w:line="230" w:lineRule="exact"/>
                    <w:ind w:left="72"/>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La falsedad en la información facilitada por el adjudicatario, considerada cómo imprescindible.</w:t>
                  </w:r>
                </w:p>
                <w:p w:rsidR="002574A4" w:rsidRDefault="00434086">
                  <w:pPr>
                    <w:tabs>
                      <w:tab w:val="left" w:pos="720"/>
                    </w:tabs>
                    <w:spacing w:before="20" w:line="230" w:lineRule="exact"/>
                    <w:ind w:left="72"/>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 xml:space="preserve">No prestar colaboración inmediata en caso de producirse catástrofes (inundaciones, accidentes, </w:t>
                  </w:r>
                </w:p>
              </w:txbxContent>
            </v:textbox>
            <w10:wrap type="square" anchorx="page" anchory="page"/>
          </v:shape>
        </w:pict>
      </w:r>
      <w:r w:rsidRPr="002574A4">
        <w:pict>
          <v:shape id="_x0000_s1237" type="#_x0000_t202" style="position:absolute;left:0;text-align:left;margin-left:49.2pt;margin-top:240.7pt;width:417.85pt;height:26.2pt;z-index:-251528192;mso-wrap-distance-left:0;mso-wrap-distance-right:0;mso-position-horizontal-relative:page;mso-position-vertical-relative:page" filled="f" stroked="f">
            <v:textbox inset="0,0,0,0">
              <w:txbxContent>
                <w:p w:rsidR="002574A4" w:rsidRDefault="00434086">
                  <w:pPr>
                    <w:tabs>
                      <w:tab w:val="left" w:pos="720"/>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fenómenos naturales etc.).</w:t>
                  </w:r>
                </w:p>
                <w:p w:rsidR="002574A4" w:rsidRDefault="00434086">
                  <w:pPr>
                    <w:tabs>
                      <w:tab w:val="left" w:pos="720"/>
                    </w:tabs>
                    <w:spacing w:before="53" w:line="230" w:lineRule="exact"/>
                    <w:ind w:left="72"/>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No respetar, la condición de e</w:t>
                  </w:r>
                  <w:r>
                    <w:rPr>
                      <w:rFonts w:ascii="Arial" w:eastAsia="Arial" w:hAnsi="Arial"/>
                      <w:i/>
                      <w:color w:val="000000"/>
                      <w:sz w:val="20"/>
                      <w:lang w:val="es-ES"/>
                    </w:rPr>
                    <w:t>xclusividad de los medios establecidos en el PPTP y</w:t>
                  </w:r>
                </w:p>
              </w:txbxContent>
            </v:textbox>
            <w10:wrap type="square" anchorx="page" anchory="page"/>
          </v:shape>
        </w:pict>
      </w:r>
      <w:r w:rsidR="00434086">
        <w:rPr>
          <w:rFonts w:ascii="Arial" w:eastAsia="Arial" w:hAnsi="Arial"/>
          <w:i/>
          <w:color w:val="000000"/>
          <w:spacing w:val="-17"/>
          <w:sz w:val="20"/>
          <w:lang w:val="es-ES"/>
        </w:rPr>
        <w:t>comprometidos a la</w:t>
      </w:r>
    </w:p>
    <w:p w:rsidR="002574A4" w:rsidRDefault="00434086">
      <w:pPr>
        <w:spacing w:before="1"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ejecución del contrato, utilizando los mismos para prestaciones o servicios ajenos al contrato. Solo se podrán realizar en situaciones excepcionales, bajo la aprobación del Técnico Muni</w:t>
      </w:r>
      <w:r>
        <w:rPr>
          <w:rFonts w:ascii="Arial" w:eastAsia="Arial" w:hAnsi="Arial"/>
          <w:i/>
          <w:color w:val="000000"/>
          <w:sz w:val="20"/>
          <w:lang w:val="es-ES"/>
        </w:rPr>
        <w:t>cipal (temporal, incendio, etc.)</w:t>
      </w:r>
    </w:p>
    <w:p w:rsidR="002574A4" w:rsidRDefault="00434086">
      <w:pPr>
        <w:tabs>
          <w:tab w:val="left" w:pos="720"/>
        </w:tabs>
        <w:spacing w:before="39" w:line="230" w:lineRule="exact"/>
        <w:ind w:left="72"/>
        <w:jc w:val="both"/>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La utilización de sistemas de trabajo, elementos, materiales, maquinaria o personal diferentes a los previstos en los pliegos y en la oferta del contratista, en su caso, cuando produzca un perjuicio a la ejecución del con</w:t>
      </w:r>
      <w:r>
        <w:rPr>
          <w:rFonts w:ascii="Arial" w:eastAsia="Arial" w:hAnsi="Arial"/>
          <w:i/>
          <w:color w:val="000000"/>
          <w:sz w:val="20"/>
          <w:lang w:val="es-ES"/>
        </w:rPr>
        <w:t>trato.</w:t>
      </w:r>
    </w:p>
    <w:p w:rsidR="002574A4" w:rsidRDefault="00434086">
      <w:pPr>
        <w:tabs>
          <w:tab w:val="left" w:pos="720"/>
        </w:tabs>
        <w:spacing w:before="58" w:line="230" w:lineRule="exact"/>
        <w:ind w:left="72"/>
        <w:jc w:val="both"/>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No cumplir las condiciones fijadas en la normativa vigente en materia medioambiental.</w:t>
      </w:r>
    </w:p>
    <w:p w:rsidR="002574A4" w:rsidRDefault="00434086">
      <w:pPr>
        <w:tabs>
          <w:tab w:val="left" w:pos="720"/>
        </w:tabs>
        <w:spacing w:before="15" w:line="230" w:lineRule="exact"/>
        <w:ind w:left="72"/>
        <w:jc w:val="both"/>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El falseamiento de la contabilidad y demás documentación relacionada con el funcionamiento de la empresa o del contrato.</w:t>
      </w:r>
    </w:p>
    <w:p w:rsidR="002574A4" w:rsidRDefault="00434086">
      <w:pPr>
        <w:tabs>
          <w:tab w:val="left" w:pos="720"/>
        </w:tabs>
        <w:spacing w:before="40" w:line="230" w:lineRule="exact"/>
        <w:ind w:left="72" w:right="72"/>
        <w:jc w:val="both"/>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Ocupación del equipo y los medios adscritos al contrato en tareas distintas, a las propias del contrato, fuera del horario de prestación de los servicios adjudicados.</w:t>
      </w:r>
    </w:p>
    <w:p w:rsidR="002574A4" w:rsidRDefault="00434086">
      <w:pPr>
        <w:tabs>
          <w:tab w:val="left" w:pos="720"/>
        </w:tabs>
        <w:spacing w:before="57" w:line="230" w:lineRule="exact"/>
        <w:ind w:left="72"/>
        <w:jc w:val="both"/>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No tener vigente la póliza de seguro.</w:t>
      </w:r>
    </w:p>
    <w:p w:rsidR="002574A4" w:rsidRDefault="00434086">
      <w:pPr>
        <w:tabs>
          <w:tab w:val="left" w:pos="720"/>
        </w:tabs>
        <w:spacing w:before="16" w:line="230" w:lineRule="exact"/>
        <w:ind w:left="72"/>
        <w:jc w:val="both"/>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Inadecuada o insuficiente ejecución de las labores objeto del presente contrato, en más de seis labores durante el periodo de un mes a contar desde la primera.</w:t>
      </w:r>
    </w:p>
    <w:p w:rsidR="002574A4" w:rsidRDefault="00434086">
      <w:pPr>
        <w:tabs>
          <w:tab w:val="left" w:pos="720"/>
        </w:tabs>
        <w:spacing w:before="58" w:line="230" w:lineRule="exact"/>
        <w:ind w:left="72"/>
        <w:jc w:val="both"/>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El abandono del servicio.</w:t>
      </w:r>
    </w:p>
    <w:p w:rsidR="002574A4" w:rsidRDefault="00434086">
      <w:pPr>
        <w:tabs>
          <w:tab w:val="left" w:pos="720"/>
        </w:tabs>
        <w:spacing w:before="20" w:line="230" w:lineRule="exact"/>
        <w:ind w:left="72"/>
        <w:jc w:val="both"/>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La notoria falta de rendimiento, la prestación incorrecta y defect</w:t>
      </w:r>
      <w:r>
        <w:rPr>
          <w:rFonts w:ascii="Arial" w:eastAsia="Arial" w:hAnsi="Arial"/>
          <w:i/>
          <w:color w:val="000000"/>
          <w:sz w:val="20"/>
          <w:lang w:val="es-ES"/>
        </w:rPr>
        <w:t>uosa del servicio, tanto en su calidad como en la cantidad.</w:t>
      </w:r>
    </w:p>
    <w:p w:rsidR="002574A4" w:rsidRDefault="00434086">
      <w:pPr>
        <w:tabs>
          <w:tab w:val="left" w:pos="720"/>
        </w:tabs>
        <w:spacing w:before="35" w:line="230" w:lineRule="exact"/>
        <w:ind w:left="72"/>
        <w:jc w:val="both"/>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La negativa infundada a realizar los servicios o tareas ordenados por escrito por el personal técnico municipal, siempre que ésta sea una actitud directamente imputable a la empresa o las person</w:t>
      </w:r>
      <w:r>
        <w:rPr>
          <w:rFonts w:ascii="Arial" w:eastAsia="Arial" w:hAnsi="Arial"/>
          <w:i/>
          <w:color w:val="000000"/>
          <w:sz w:val="20"/>
          <w:lang w:val="es-ES"/>
        </w:rPr>
        <w:t>as responsables de la misma.</w:t>
      </w:r>
    </w:p>
    <w:p w:rsidR="002574A4" w:rsidRDefault="002574A4">
      <w:pPr>
        <w:tabs>
          <w:tab w:val="left" w:pos="720"/>
        </w:tabs>
        <w:spacing w:before="57" w:line="230" w:lineRule="exact"/>
        <w:ind w:left="72"/>
        <w:jc w:val="both"/>
        <w:textAlignment w:val="baseline"/>
        <w:rPr>
          <w:rFonts w:ascii="Trebuchet MS" w:eastAsia="Trebuchet MS" w:hAnsi="Trebuchet MS"/>
          <w:color w:val="000000"/>
          <w:sz w:val="27"/>
          <w:lang w:val="es-ES"/>
        </w:rPr>
      </w:pPr>
      <w:r w:rsidRPr="002574A4">
        <w:pict>
          <v:shape id="_x0000_s1236" type="#_x0000_t202" style="position:absolute;left:0;text-align:left;margin-left:566.4pt;margin-top:508.1pt;width:15.55pt;height:303.6pt;z-index:-251527168;mso-wrap-distance-left:0;mso-wrap-distance-right:0;mso-position-horizontal-relative:page;mso-position-vertical-relative:page" filled="f" stroked="f">
            <v:textbox style="layout-flow:vertical;mso-layout-flow-alt:bottom-to-top" inset="0,0,0,0">
              <w:txbxContent>
                <w:p w:rsidR="002574A4" w:rsidRDefault="00434086">
                  <w:pPr>
                    <w:spacing w:before="61"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126 de 194</w:t>
                  </w:r>
                </w:p>
              </w:txbxContent>
            </v:textbox>
            <w10:wrap type="square" anchorx="page" anchory="page"/>
          </v:shape>
        </w:pict>
      </w:r>
      <w:r w:rsidRPr="002574A4">
        <w:pict>
          <v:shape id="_x0000_s1235" type="#_x0000_t202" style="position:absolute;left:0;text-align:left;margin-left:540.25pt;margin-top:501.85pt;width:26.15pt;height:19.2pt;z-index:-25152614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43840"/>
                        <wp:effectExtent l="0" t="0" r="0" b="0"/>
                        <wp:docPr id="627" name="Picture"/>
                        <wp:cNvGraphicFramePr/>
                        <a:graphic xmlns:a="http://schemas.openxmlformats.org/drawingml/2006/main">
                          <a:graphicData uri="http://schemas.openxmlformats.org/drawingml/2006/picture">
                            <pic:pic xmlns:pic="http://schemas.openxmlformats.org/drawingml/2006/picture">
                              <pic:nvPicPr>
                                <pic:cNvPr id="628" name="test1"/>
                                <pic:cNvPicPr preferRelativeResize="0"/>
                              </pic:nvPicPr>
                              <pic:blipFill>
                                <a:blip r:embed="rId108"/>
                                <a:stretch>
                                  <a:fillRect/>
                                </a:stretch>
                              </pic:blipFill>
                              <pic:spPr>
                                <a:xfrm>
                                  <a:off x="0" y="0"/>
                                  <a:ext cx="332105" cy="243840"/>
                                </a:xfrm>
                                <a:prstGeom prst="rect">
                                  <a:avLst/>
                                </a:prstGeom>
                              </pic:spPr>
                            </pic:pic>
                          </a:graphicData>
                        </a:graphic>
                      </wp:inline>
                    </w:drawing>
                  </w:r>
                </w:p>
              </w:txbxContent>
            </v:textbox>
            <w10:wrap anchorx="page" anchory="page"/>
          </v:shape>
        </w:pict>
      </w:r>
      <w:r w:rsidR="00434086">
        <w:rPr>
          <w:rFonts w:ascii="Trebuchet MS" w:eastAsia="Trebuchet MS" w:hAnsi="Trebuchet MS"/>
          <w:color w:val="000000"/>
          <w:sz w:val="27"/>
          <w:lang w:val="es-ES"/>
        </w:rPr>
        <w:t>-</w:t>
      </w:r>
      <w:r w:rsidR="00434086">
        <w:rPr>
          <w:rFonts w:ascii="Trebuchet MS" w:eastAsia="Trebuchet MS" w:hAnsi="Trebuchet MS"/>
          <w:color w:val="000000"/>
          <w:sz w:val="27"/>
          <w:lang w:val="es-ES"/>
        </w:rPr>
        <w:tab/>
      </w:r>
      <w:r w:rsidR="00434086">
        <w:rPr>
          <w:rFonts w:ascii="Arial" w:eastAsia="Arial" w:hAnsi="Arial"/>
          <w:i/>
          <w:color w:val="000000"/>
          <w:sz w:val="20"/>
          <w:lang w:val="es-ES"/>
        </w:rPr>
        <w:t>Las ofensas verb</w:t>
      </w:r>
      <w:r w:rsidR="00434086">
        <w:rPr>
          <w:rFonts w:ascii="Arial" w:eastAsia="Arial" w:hAnsi="Arial"/>
          <w:i/>
          <w:color w:val="000000"/>
          <w:sz w:val="20"/>
          <w:lang w:val="es-ES"/>
        </w:rPr>
        <w:t>ales o físicas o el trato vejatorio grave a las personas usuarias.</w:t>
      </w:r>
    </w:p>
    <w:p w:rsidR="002574A4" w:rsidRDefault="002574A4">
      <w:pPr>
        <w:tabs>
          <w:tab w:val="left" w:pos="720"/>
          <w:tab w:val="right" w:leader="underscore" w:pos="9792"/>
        </w:tabs>
        <w:spacing w:before="21" w:line="230" w:lineRule="exact"/>
        <w:ind w:left="72"/>
        <w:jc w:val="both"/>
        <w:textAlignment w:val="baseline"/>
        <w:rPr>
          <w:rFonts w:ascii="Trebuchet MS" w:eastAsia="Trebuchet MS" w:hAnsi="Trebuchet MS"/>
          <w:color w:val="000000"/>
          <w:sz w:val="27"/>
          <w:lang w:val="es-ES"/>
        </w:rPr>
      </w:pPr>
      <w:r w:rsidRPr="002574A4">
        <w:pict>
          <v:shape id="_x0000_s1234" type="#_x0000_t202" style="position:absolute;left:0;text-align:left;margin-left:540.25pt;margin-top:522.7pt;width:26.15pt;height:3.15pt;z-index:-251525120;mso-wrap-distance-left:0;mso-wrap-distance-right:0;mso-position-horizontal-relative:page;mso-position-vertical-relative:page" filled="f" stroked="f">
            <v:textbox inset="0,0,0,0">
              <w:txbxContent>
                <w:p w:rsidR="002574A4" w:rsidRDefault="00434086">
                  <w:pPr>
                    <w:spacing w:line="63" w:lineRule="exact"/>
                    <w:textAlignment w:val="baseline"/>
                  </w:pPr>
                  <w:r>
                    <w:rPr>
                      <w:noProof/>
                      <w:lang w:val="es-ES" w:eastAsia="es-ES"/>
                    </w:rPr>
                    <w:drawing>
                      <wp:inline distT="0" distB="0" distL="0" distR="0">
                        <wp:extent cx="332105" cy="40005"/>
                        <wp:effectExtent l="0" t="0" r="0" b="0"/>
                        <wp:docPr id="629" name="Picture"/>
                        <wp:cNvGraphicFramePr/>
                        <a:graphic xmlns:a="http://schemas.openxmlformats.org/drawingml/2006/main">
                          <a:graphicData uri="http://schemas.openxmlformats.org/drawingml/2006/picture">
                            <pic:pic xmlns:pic="http://schemas.openxmlformats.org/drawingml/2006/picture">
                              <pic:nvPicPr>
                                <pic:cNvPr id="630" name="test1"/>
                                <pic:cNvPicPr preferRelativeResize="0"/>
                              </pic:nvPicPr>
                              <pic:blipFill>
                                <a:blip r:embed="rId166"/>
                                <a:stretch>
                                  <a:fillRect/>
                                </a:stretch>
                              </pic:blipFill>
                              <pic:spPr>
                                <a:xfrm>
                                  <a:off x="0" y="0"/>
                                  <a:ext cx="332105" cy="40005"/>
                                </a:xfrm>
                                <a:prstGeom prst="rect">
                                  <a:avLst/>
                                </a:prstGeom>
                              </pic:spPr>
                            </pic:pic>
                          </a:graphicData>
                        </a:graphic>
                      </wp:inline>
                    </w:drawing>
                  </w:r>
                </w:p>
              </w:txbxContent>
            </v:textbox>
            <w10:wrap anchorx="page" anchory="page"/>
          </v:shape>
        </w:pict>
      </w:r>
      <w:r w:rsidRPr="002574A4">
        <w:pict>
          <v:shape id="_x0000_s1233" type="#_x0000_t202" style="position:absolute;left:0;text-align:left;margin-left:540.25pt;margin-top:531.85pt;width:26.15pt;height:159.1pt;z-index:-25152409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2020570"/>
                        <wp:effectExtent l="0" t="0" r="0" b="0"/>
                        <wp:docPr id="631" name="Picture"/>
                        <wp:cNvGraphicFramePr/>
                        <a:graphic xmlns:a="http://schemas.openxmlformats.org/drawingml/2006/main">
                          <a:graphicData uri="http://schemas.openxmlformats.org/drawingml/2006/picture">
                            <pic:pic xmlns:pic="http://schemas.openxmlformats.org/drawingml/2006/picture">
                              <pic:nvPicPr>
                                <pic:cNvPr id="632" name="test1"/>
                                <pic:cNvPicPr preferRelativeResize="0"/>
                              </pic:nvPicPr>
                              <pic:blipFill>
                                <a:blip r:embed="rId167"/>
                                <a:stretch>
                                  <a:fillRect/>
                                </a:stretch>
                              </pic:blipFill>
                              <pic:spPr>
                                <a:xfrm>
                                  <a:off x="0" y="0"/>
                                  <a:ext cx="332105" cy="2020570"/>
                                </a:xfrm>
                                <a:prstGeom prst="rect">
                                  <a:avLst/>
                                </a:prstGeom>
                              </pic:spPr>
                            </pic:pic>
                          </a:graphicData>
                        </a:graphic>
                      </wp:inline>
                    </w:drawing>
                  </w:r>
                </w:p>
              </w:txbxContent>
            </v:textbox>
            <w10:wrap anchorx="page" anchory="page"/>
          </v:shape>
        </w:pict>
      </w:r>
      <w:r w:rsidRPr="002574A4">
        <w:pict>
          <v:line id="_x0000_s1232" style="position:absolute;left:0;text-align:left;z-index:251435008;mso-position-horizontal-relative:page;mso-position-vertical-relative:page" from="540.5pt,528pt" to="566.45pt,528pt" strokeweight="1.9pt">
            <w10:wrap anchorx="page" anchory="page"/>
          </v:line>
        </w:pict>
      </w:r>
      <w:r w:rsidR="00434086">
        <w:rPr>
          <w:rFonts w:ascii="Trebuchet MS" w:eastAsia="Trebuchet MS" w:hAnsi="Trebuchet MS"/>
          <w:color w:val="000000"/>
          <w:sz w:val="27"/>
          <w:lang w:val="es-ES"/>
        </w:rPr>
        <w:t>-</w:t>
      </w:r>
      <w:r w:rsidR="00434086">
        <w:rPr>
          <w:rFonts w:ascii="Trebuchet MS" w:eastAsia="Trebuchet MS" w:hAnsi="Trebuchet MS"/>
          <w:color w:val="000000"/>
          <w:sz w:val="27"/>
          <w:lang w:val="es-ES"/>
        </w:rPr>
        <w:tab/>
      </w:r>
      <w:r w:rsidR="00434086">
        <w:rPr>
          <w:rFonts w:ascii="Arial" w:eastAsia="Arial" w:hAnsi="Arial"/>
          <w:i/>
          <w:color w:val="000000"/>
          <w:sz w:val="20"/>
          <w:lang w:val="es-ES"/>
        </w:rPr>
        <w:t>En general, las acciones u omisiones que supongan infracción o incumplimiento del servicio objeto d</w:t>
      </w:r>
      <w:r w:rsidR="00434086">
        <w:rPr>
          <w:rFonts w:ascii="Arial" w:eastAsia="Arial" w:hAnsi="Arial"/>
          <w:i/>
          <w:color w:val="000000"/>
          <w:sz w:val="20"/>
          <w:lang w:val="es-ES"/>
        </w:rPr>
        <w:tab/>
        <w:t xml:space="preserve"> </w:t>
      </w:r>
      <w:r w:rsidR="00434086">
        <w:rPr>
          <w:rFonts w:ascii="Arial" w:eastAsia="Arial" w:hAnsi="Arial"/>
          <w:i/>
          <w:color w:val="000000"/>
          <w:sz w:val="20"/>
          <w:lang w:val="es-ES"/>
        </w:rPr>
        <w:br/>
      </w:r>
      <w:r w:rsidR="00434086">
        <w:rPr>
          <w:rFonts w:ascii="Arial" w:eastAsia="Arial" w:hAnsi="Arial"/>
          <w:i/>
          <w:color w:val="000000"/>
          <w:sz w:val="20"/>
          <w:lang w:val="es-ES"/>
        </w:rPr>
        <w:t>la contratación y las características del mismo que se opongan, manifiesta y notoriamente al pliego y a la ofert presentada.</w:t>
      </w:r>
    </w:p>
    <w:p w:rsidR="002574A4" w:rsidRDefault="00434086">
      <w:pPr>
        <w:tabs>
          <w:tab w:val="left" w:pos="720"/>
        </w:tabs>
        <w:spacing w:before="39" w:line="230" w:lineRule="exact"/>
        <w:ind w:left="72" w:right="144"/>
        <w:jc w:val="both"/>
        <w:textAlignment w:val="baseline"/>
        <w:rPr>
          <w:rFonts w:ascii="Trebuchet MS" w:eastAsia="Trebuchet MS" w:hAnsi="Trebuchet MS"/>
          <w:color w:val="000000"/>
          <w:sz w:val="27"/>
          <w:lang w:val="es-ES"/>
        </w:rPr>
      </w:pPr>
      <w:r>
        <w:rPr>
          <w:rFonts w:ascii="Trebuchet MS" w:eastAsia="Trebuchet MS" w:hAnsi="Trebuchet MS"/>
          <w:color w:val="000000"/>
          <w:sz w:val="27"/>
          <w:lang w:val="es-ES"/>
        </w:rPr>
        <w:t>-</w:t>
      </w:r>
      <w:r>
        <w:rPr>
          <w:rFonts w:ascii="Trebuchet MS" w:eastAsia="Trebuchet MS" w:hAnsi="Trebuchet MS"/>
          <w:color w:val="000000"/>
          <w:sz w:val="27"/>
          <w:lang w:val="es-ES"/>
        </w:rPr>
        <w:tab/>
      </w:r>
      <w:r>
        <w:rPr>
          <w:rFonts w:ascii="Arial" w:eastAsia="Arial" w:hAnsi="Arial"/>
          <w:i/>
          <w:color w:val="000000"/>
          <w:sz w:val="20"/>
          <w:lang w:val="es-ES"/>
        </w:rPr>
        <w:t>Subarrendar, ceder o traspasar los derechos y obligaciones dimanantes del contrato sin autorizació del Ayuntamiento.</w:t>
      </w:r>
    </w:p>
    <w:p w:rsidR="002574A4" w:rsidRDefault="00434086">
      <w:pPr>
        <w:spacing w:before="228" w:line="229" w:lineRule="exact"/>
        <w:ind w:left="72"/>
        <w:jc w:val="both"/>
        <w:textAlignment w:val="baseline"/>
        <w:rPr>
          <w:rFonts w:ascii="Arial" w:eastAsia="Arial" w:hAnsi="Arial"/>
          <w:b/>
          <w:i/>
          <w:color w:val="000000"/>
          <w:sz w:val="20"/>
          <w:lang w:val="es-ES"/>
        </w:rPr>
      </w:pPr>
      <w:r>
        <w:rPr>
          <w:rFonts w:ascii="Arial" w:eastAsia="Arial" w:hAnsi="Arial"/>
          <w:b/>
          <w:i/>
          <w:color w:val="000000"/>
          <w:sz w:val="20"/>
          <w:lang w:val="es-ES"/>
        </w:rPr>
        <w:t>5. Importe d</w:t>
      </w:r>
      <w:r>
        <w:rPr>
          <w:rFonts w:ascii="Arial" w:eastAsia="Arial" w:hAnsi="Arial"/>
          <w:b/>
          <w:i/>
          <w:color w:val="000000"/>
          <w:sz w:val="20"/>
          <w:lang w:val="es-ES"/>
        </w:rPr>
        <w:t>e las penalidades por faltas leves, graves y muy graves.</w:t>
      </w:r>
    </w:p>
    <w:p w:rsidR="002574A4" w:rsidRDefault="00434086">
      <w:pPr>
        <w:spacing w:before="230" w:line="230" w:lineRule="exact"/>
        <w:ind w:left="72" w:right="144"/>
        <w:jc w:val="both"/>
        <w:textAlignment w:val="baseline"/>
        <w:rPr>
          <w:rFonts w:ascii="Arial" w:eastAsia="Arial" w:hAnsi="Arial"/>
          <w:i/>
          <w:color w:val="000000"/>
          <w:sz w:val="20"/>
          <w:lang w:val="es-ES"/>
        </w:rPr>
      </w:pPr>
      <w:r>
        <w:rPr>
          <w:rFonts w:ascii="Arial" w:eastAsia="Arial" w:hAnsi="Arial"/>
          <w:i/>
          <w:color w:val="000000"/>
          <w:sz w:val="20"/>
          <w:lang w:val="es-ES"/>
        </w:rPr>
        <w:t>La comisión de faltas leves dará lugar a penalidades del 0,10 % del importe de licitación del contrato, I.G.I.C excluido, por cada una de ellas.</w:t>
      </w:r>
    </w:p>
    <w:p w:rsidR="002574A4" w:rsidRDefault="00434086">
      <w:pPr>
        <w:spacing w:before="232" w:line="230" w:lineRule="exact"/>
        <w:ind w:left="72" w:right="14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comisión de faltas graves dará lugar a penalidades </w:t>
      </w:r>
      <w:r>
        <w:rPr>
          <w:rFonts w:ascii="Arial" w:eastAsia="Arial" w:hAnsi="Arial"/>
          <w:i/>
          <w:color w:val="000000"/>
          <w:sz w:val="20"/>
          <w:lang w:val="es-ES"/>
        </w:rPr>
        <w:t>del 0,15 % del importe de licitación del contrato, I.G.I.C excluido, por cada una de ellas.</w:t>
      </w:r>
    </w:p>
    <w:p w:rsidR="002574A4" w:rsidRDefault="002574A4">
      <w:pPr>
        <w:spacing w:before="231" w:line="230" w:lineRule="exact"/>
        <w:ind w:left="72"/>
        <w:jc w:val="both"/>
        <w:textAlignment w:val="baseline"/>
        <w:rPr>
          <w:rFonts w:ascii="Arial" w:eastAsia="Arial" w:hAnsi="Arial"/>
          <w:i/>
          <w:color w:val="000000"/>
          <w:spacing w:val="-2"/>
          <w:sz w:val="20"/>
          <w:lang w:val="es-ES"/>
        </w:rPr>
      </w:pPr>
      <w:r w:rsidRPr="002574A4">
        <w:pict>
          <v:shape id="_x0000_s1231" type="#_x0000_t202" style="position:absolute;left:0;text-align:left;margin-left:540.25pt;margin-top:691.9pt;width:26.15pt;height:120pt;z-index:-251523072;mso-wrap-distance-left:23.75pt;mso-wrap-distance-top:1.2pt;mso-wrap-distance-right:0;mso-wrap-distance-bottom:.1pt;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524000"/>
                        <wp:effectExtent l="0" t="0" r="0" b="0"/>
                        <wp:docPr id="633" name="Picture"/>
                        <wp:cNvGraphicFramePr/>
                        <a:graphic xmlns:a="http://schemas.openxmlformats.org/drawingml/2006/main">
                          <a:graphicData uri="http://schemas.openxmlformats.org/drawingml/2006/picture">
                            <pic:pic xmlns:pic="http://schemas.openxmlformats.org/drawingml/2006/picture">
                              <pic:nvPicPr>
                                <pic:cNvPr id="634" name="test1"/>
                                <pic:cNvPicPr preferRelativeResize="0"/>
                              </pic:nvPicPr>
                              <pic:blipFill>
                                <a:blip r:embed="rId131"/>
                                <a:stretch>
                                  <a:fillRect/>
                                </a:stretch>
                              </pic:blipFill>
                              <pic:spPr>
                                <a:xfrm>
                                  <a:off x="0" y="0"/>
                                  <a:ext cx="332105" cy="1524000"/>
                                </a:xfrm>
                                <a:prstGeom prst="rect">
                                  <a:avLst/>
                                </a:prstGeom>
                              </pic:spPr>
                            </pic:pic>
                          </a:graphicData>
                        </a:graphic>
                      </wp:inline>
                    </w:drawing>
                  </w:r>
                </w:p>
              </w:txbxContent>
            </v:textbox>
            <w10:wrap type="square" anchorx="page" anchory="page"/>
          </v:shape>
        </w:pict>
      </w:r>
      <w:r w:rsidR="00434086">
        <w:rPr>
          <w:rFonts w:ascii="Arial" w:eastAsia="Arial" w:hAnsi="Arial"/>
          <w:i/>
          <w:color w:val="000000"/>
          <w:spacing w:val="-2"/>
          <w:sz w:val="20"/>
          <w:lang w:val="es-ES"/>
        </w:rPr>
        <w:t>La comisión de faltas muy graves dará lugar a penalidades del 0,20 % del importe de licitación del contrat I.G.I.C. excluido, por cada una de ellas.</w:t>
      </w:r>
    </w:p>
    <w:p w:rsidR="002574A4" w:rsidRDefault="00434086">
      <w:pPr>
        <w:spacing w:before="341" w:line="235"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En el caso de incumplimientos muy graves, la administración podrá optar por imponer penalidades o por resolver el contrato.</w:t>
      </w:r>
    </w:p>
    <w:p w:rsidR="002574A4" w:rsidRDefault="002574A4">
      <w:pPr>
        <w:sectPr w:rsidR="002574A4">
          <w:pgSz w:w="11909" w:h="16838"/>
          <w:pgMar w:top="3200" w:right="907" w:bottom="269" w:left="984" w:header="720" w:footer="720" w:gutter="0"/>
          <w:cols w:space="720"/>
        </w:sectPr>
      </w:pPr>
    </w:p>
    <w:tbl>
      <w:tblPr>
        <w:tblW w:w="0" w:type="auto"/>
        <w:tblLayout w:type="fixed"/>
        <w:tblCellMar>
          <w:left w:w="0" w:type="dxa"/>
          <w:right w:w="0" w:type="dxa"/>
        </w:tblCellMar>
        <w:tblLook w:val="0000"/>
      </w:tblPr>
      <w:tblGrid>
        <w:gridCol w:w="1725"/>
        <w:gridCol w:w="8293"/>
      </w:tblGrid>
      <w:tr w:rsidR="002574A4">
        <w:tblPrEx>
          <w:tblCellMar>
            <w:top w:w="0" w:type="dxa"/>
            <w:bottom w:w="0" w:type="dxa"/>
          </w:tblCellMar>
        </w:tblPrEx>
        <w:trPr>
          <w:trHeight w:hRule="exact" w:val="1785"/>
        </w:trPr>
        <w:tc>
          <w:tcPr>
            <w:tcW w:w="1725"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90"/>
              <w:jc w:val="right"/>
              <w:textAlignment w:val="baseline"/>
            </w:pPr>
            <w:r>
              <w:rPr>
                <w:noProof/>
                <w:lang w:val="es-ES" w:eastAsia="es-ES"/>
              </w:rPr>
              <w:lastRenderedPageBreak/>
              <w:drawing>
                <wp:inline distT="0" distB="0" distL="0" distR="0">
                  <wp:extent cx="911225" cy="1112520"/>
                  <wp:effectExtent l="0" t="0" r="0" b="0"/>
                  <wp:docPr id="635" name="Picture"/>
                  <wp:cNvGraphicFramePr/>
                  <a:graphic xmlns:a="http://schemas.openxmlformats.org/drawingml/2006/main">
                    <a:graphicData uri="http://schemas.openxmlformats.org/drawingml/2006/picture">
                      <pic:pic xmlns:pic="http://schemas.openxmlformats.org/drawingml/2006/picture">
                        <pic:nvPicPr>
                          <pic:cNvPr id="63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29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5" w:line="230"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Las penalidades serán impuestas por el Órgano de contratación previa la instrucción de expediente, que podrá requerir del contratista la aportación de la información que considere necesaria, garantizándose trámite de audiencia al contratista por un periodo</w:t>
      </w:r>
      <w:r>
        <w:rPr>
          <w:rFonts w:ascii="Arial" w:eastAsia="Arial" w:hAnsi="Arial"/>
          <w:i/>
          <w:color w:val="000000"/>
          <w:sz w:val="20"/>
          <w:lang w:val="es-ES"/>
        </w:rPr>
        <w:t xml:space="preserve"> no inferior a tres días naturales, elevando, en su caso, al órgano de contratación la propuesta que corresponda.</w:t>
      </w:r>
    </w:p>
    <w:p w:rsidR="002574A4" w:rsidRDefault="00434086">
      <w:pPr>
        <w:spacing w:before="120" w:line="230" w:lineRule="exact"/>
        <w:ind w:left="72" w:right="792"/>
        <w:textAlignment w:val="baseline"/>
        <w:rPr>
          <w:rFonts w:ascii="Arial" w:eastAsia="Arial" w:hAnsi="Arial"/>
          <w:i/>
          <w:color w:val="000000"/>
          <w:sz w:val="20"/>
          <w:lang w:val="es-ES"/>
        </w:rPr>
      </w:pPr>
      <w:r>
        <w:rPr>
          <w:rFonts w:ascii="Arial" w:eastAsia="Arial" w:hAnsi="Arial"/>
          <w:i/>
          <w:color w:val="000000"/>
          <w:sz w:val="20"/>
          <w:lang w:val="es-ES"/>
        </w:rPr>
        <w:t>A efectos de apreciar reiteración en los incumplimientos, se considerará que hay reiteración cuando se produzcan tres o más incumplimientos de</w:t>
      </w:r>
      <w:r>
        <w:rPr>
          <w:rFonts w:ascii="Arial" w:eastAsia="Arial" w:hAnsi="Arial"/>
          <w:i/>
          <w:color w:val="000000"/>
          <w:sz w:val="20"/>
          <w:lang w:val="es-ES"/>
        </w:rPr>
        <w:t>l mismo carácter en un plazo de tres meses.</w:t>
      </w:r>
    </w:p>
    <w:p w:rsidR="002574A4" w:rsidRDefault="00434086">
      <w:pPr>
        <w:spacing w:before="81" w:line="295" w:lineRule="exact"/>
        <w:ind w:left="72"/>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numPr>
          <w:ilvl w:val="0"/>
          <w:numId w:val="18"/>
        </w:numPr>
        <w:tabs>
          <w:tab w:val="clear" w:pos="720"/>
          <w:tab w:val="left" w:pos="792"/>
        </w:tabs>
        <w:spacing w:line="220" w:lineRule="exact"/>
        <w:ind w:left="72" w:right="144"/>
        <w:textAlignment w:val="baseline"/>
        <w:rPr>
          <w:rFonts w:ascii="Arial" w:eastAsia="Arial" w:hAnsi="Arial"/>
          <w:i/>
          <w:color w:val="000000"/>
          <w:spacing w:val="-2"/>
          <w:sz w:val="20"/>
          <w:lang w:val="es-ES"/>
        </w:rPr>
      </w:pPr>
      <w:r>
        <w:rPr>
          <w:rFonts w:ascii="Arial" w:eastAsia="Arial" w:hAnsi="Arial"/>
          <w:i/>
          <w:color w:val="000000"/>
          <w:spacing w:val="-2"/>
          <w:sz w:val="20"/>
          <w:lang w:val="es-ES"/>
        </w:rPr>
        <w:t>Las penalidades serán satisfechas, dentro de los quince primeros días a contar desde aquel en que se reciba la comunicación penalizadora, bien mediante transferencia, o por descuento en la facturación mensual.</w:t>
      </w:r>
    </w:p>
    <w:p w:rsidR="002574A4" w:rsidRDefault="00434086">
      <w:pPr>
        <w:spacing w:line="289" w:lineRule="exact"/>
        <w:ind w:left="72"/>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numPr>
          <w:ilvl w:val="0"/>
          <w:numId w:val="18"/>
        </w:numPr>
        <w:tabs>
          <w:tab w:val="clear" w:pos="720"/>
          <w:tab w:val="left" w:pos="792"/>
        </w:tabs>
        <w:spacing w:before="461" w:line="230" w:lineRule="exact"/>
        <w:ind w:left="72" w:right="144"/>
        <w:textAlignment w:val="baseline"/>
        <w:rPr>
          <w:rFonts w:ascii="Arial" w:eastAsia="Arial" w:hAnsi="Arial"/>
          <w:i/>
          <w:color w:val="000000"/>
          <w:spacing w:val="-2"/>
          <w:sz w:val="20"/>
          <w:lang w:val="es-ES"/>
        </w:rPr>
      </w:pPr>
      <w:r>
        <w:rPr>
          <w:rFonts w:ascii="Arial" w:eastAsia="Arial" w:hAnsi="Arial"/>
          <w:i/>
          <w:color w:val="000000"/>
          <w:spacing w:val="-2"/>
          <w:sz w:val="20"/>
          <w:lang w:val="es-ES"/>
        </w:rPr>
        <w:t>Las penalidades serán satisfechas, dentro de los quince primeros días a contar desde aquel en que se reciba la comunicación penalizadora, bien mediante transferencia, o por descuento en la facturación mensual.</w:t>
      </w:r>
    </w:p>
    <w:p w:rsidR="002574A4" w:rsidRDefault="00434086">
      <w:pPr>
        <w:numPr>
          <w:ilvl w:val="0"/>
          <w:numId w:val="59"/>
        </w:numPr>
        <w:tabs>
          <w:tab w:val="clear" w:pos="432"/>
          <w:tab w:val="left" w:pos="1224"/>
        </w:tabs>
        <w:spacing w:before="452" w:line="231" w:lineRule="exact"/>
        <w:ind w:left="72" w:right="72" w:firstLine="720"/>
        <w:textAlignment w:val="baseline"/>
        <w:rPr>
          <w:rFonts w:ascii="Arial" w:eastAsia="Arial" w:hAnsi="Arial"/>
          <w:b/>
          <w:i/>
          <w:color w:val="000000"/>
          <w:sz w:val="20"/>
          <w:lang w:val="es-ES"/>
        </w:rPr>
      </w:pPr>
      <w:r>
        <w:rPr>
          <w:rFonts w:ascii="Arial" w:eastAsia="Arial" w:hAnsi="Arial"/>
          <w:b/>
          <w:i/>
          <w:color w:val="000000"/>
          <w:sz w:val="20"/>
          <w:lang w:val="es-ES"/>
        </w:rPr>
        <w:t>CUMPLIMIENTO DEFECTUOSO O INCUMPLIMIENTO PAR</w:t>
      </w:r>
      <w:r>
        <w:rPr>
          <w:rFonts w:ascii="Arial" w:eastAsia="Arial" w:hAnsi="Arial"/>
          <w:b/>
          <w:i/>
          <w:color w:val="000000"/>
          <w:sz w:val="20"/>
          <w:lang w:val="es-ES"/>
        </w:rPr>
        <w:t>CIAL DE LA EJECUCIÓN DEL OBJETO DEL CONTRATO.</w:t>
      </w:r>
    </w:p>
    <w:p w:rsidR="002574A4" w:rsidRDefault="00434086">
      <w:pPr>
        <w:spacing w:before="354" w:line="230"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Penalización por realización defectuosa del objeto del contrato: el Ayuntamiento, independiente de las penalidades establecidas en el presente pliego, podrá optar por la resolución del contrato o por la imposición de penalidades económicas que ascenderán a</w:t>
      </w:r>
      <w:r>
        <w:rPr>
          <w:rFonts w:ascii="Arial" w:eastAsia="Arial" w:hAnsi="Arial"/>
          <w:i/>
          <w:color w:val="000000"/>
          <w:sz w:val="20"/>
          <w:lang w:val="es-ES"/>
        </w:rPr>
        <w:t>l 5 % del precio del contrato, I.G.I.C. no incluido.</w:t>
      </w:r>
    </w:p>
    <w:p w:rsidR="002574A4" w:rsidRDefault="00434086">
      <w:pPr>
        <w:spacing w:before="232" w:line="230" w:lineRule="exact"/>
        <w:ind w:left="72" w:right="72"/>
        <w:textAlignment w:val="baseline"/>
        <w:rPr>
          <w:rFonts w:ascii="Arial" w:eastAsia="Arial" w:hAnsi="Arial"/>
          <w:i/>
          <w:color w:val="000000"/>
          <w:spacing w:val="-3"/>
          <w:sz w:val="20"/>
          <w:lang w:val="es-ES"/>
        </w:rPr>
      </w:pPr>
      <w:r>
        <w:rPr>
          <w:rFonts w:ascii="Arial" w:eastAsia="Arial" w:hAnsi="Arial"/>
          <w:i/>
          <w:color w:val="000000"/>
          <w:spacing w:val="-3"/>
          <w:sz w:val="20"/>
          <w:lang w:val="es-ES"/>
        </w:rPr>
        <w:t xml:space="preserve">Se considerarán como unidades defectuosas, mal ejecutadas o no ajustadas al pliego aquellas que no cumplan estrictamente con las características cualitativas y cuantitativas definidas para las mismas en </w:t>
      </w:r>
      <w:r>
        <w:rPr>
          <w:rFonts w:ascii="Arial" w:eastAsia="Arial" w:hAnsi="Arial"/>
          <w:i/>
          <w:color w:val="000000"/>
          <w:spacing w:val="-3"/>
          <w:sz w:val="20"/>
          <w:lang w:val="es-ES"/>
        </w:rPr>
        <w:t>el PPTP.</w:t>
      </w:r>
    </w:p>
    <w:p w:rsidR="002574A4" w:rsidRDefault="002574A4">
      <w:pPr>
        <w:spacing w:before="580" w:line="223" w:lineRule="exact"/>
        <w:ind w:left="72"/>
        <w:textAlignment w:val="baseline"/>
        <w:rPr>
          <w:rFonts w:ascii="Arial" w:eastAsia="Arial" w:hAnsi="Arial"/>
          <w:b/>
          <w:i/>
          <w:color w:val="000000"/>
          <w:sz w:val="20"/>
          <w:lang w:val="es-ES"/>
        </w:rPr>
      </w:pPr>
      <w:r w:rsidRPr="002574A4">
        <w:pict>
          <v:shape id="_x0000_s1230" type="#_x0000_t202" style="position:absolute;left:0;text-align:left;margin-left:540.25pt;margin-top:501.85pt;width:41.7pt;height:310.05pt;z-index:-25152204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637" name="Picture"/>
                              <wp:cNvGraphicFramePr/>
                              <a:graphic xmlns:a="http://schemas.openxmlformats.org/drawingml/2006/main">
                                <a:graphicData uri="http://schemas.openxmlformats.org/drawingml/2006/picture">
                                  <pic:pic xmlns:pic="http://schemas.openxmlformats.org/drawingml/2006/picture">
                                    <pic:nvPicPr>
                                      <pic:cNvPr id="63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127 de 194</w:t>
                        </w:r>
                      </w:p>
                    </w:tc>
                  </w:tr>
                </w:tbl>
                <w:p w:rsidR="002574A4" w:rsidRDefault="002574A4"/>
              </w:txbxContent>
            </v:textbox>
            <w10:wrap type="square" anchorx="page" anchory="page"/>
          </v:shape>
        </w:pict>
      </w:r>
      <w:r w:rsidR="00434086">
        <w:rPr>
          <w:rFonts w:ascii="Arial" w:eastAsia="Arial" w:hAnsi="Arial"/>
          <w:b/>
          <w:i/>
          <w:color w:val="000000"/>
          <w:sz w:val="20"/>
          <w:lang w:val="es-ES"/>
        </w:rPr>
        <w:t>V. SUBCONTRATACIÓN, CESIÓN Y SUCESIÓN DEL CONTRATISTA.</w:t>
      </w:r>
    </w:p>
    <w:p w:rsidR="002574A4" w:rsidRDefault="00434086">
      <w:pPr>
        <w:numPr>
          <w:ilvl w:val="0"/>
          <w:numId w:val="59"/>
        </w:numPr>
        <w:tabs>
          <w:tab w:val="left" w:pos="1152"/>
        </w:tabs>
        <w:spacing w:before="233" w:line="223" w:lineRule="exact"/>
        <w:ind w:left="72" w:firstLine="720"/>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SUBCONTRATACIÓN</w:t>
      </w:r>
    </w:p>
    <w:p w:rsidR="002574A4" w:rsidRDefault="00434086">
      <w:pPr>
        <w:spacing w:before="709" w:line="230" w:lineRule="exact"/>
        <w:ind w:left="72" w:right="216"/>
        <w:textAlignment w:val="baseline"/>
        <w:rPr>
          <w:rFonts w:ascii="Arial" w:eastAsia="Arial" w:hAnsi="Arial"/>
          <w:i/>
          <w:color w:val="000000"/>
          <w:sz w:val="20"/>
          <w:lang w:val="es-ES"/>
        </w:rPr>
      </w:pPr>
      <w:r>
        <w:rPr>
          <w:rFonts w:ascii="Arial" w:eastAsia="Arial" w:hAnsi="Arial"/>
          <w:i/>
          <w:color w:val="000000"/>
          <w:sz w:val="20"/>
          <w:lang w:val="es-ES"/>
        </w:rPr>
        <w:t>El contratista podrá concertar con terceros la realización parcial de la prestación con sujeción a lo dispuesto a continuación y a lo establecido en los artículos 215 a 217 de la LCSP.</w:t>
      </w:r>
    </w:p>
    <w:p w:rsidR="002574A4" w:rsidRDefault="00434086">
      <w:pPr>
        <w:spacing w:before="472" w:line="230" w:lineRule="exact"/>
        <w:ind w:left="72" w:right="504"/>
        <w:textAlignment w:val="baseline"/>
        <w:rPr>
          <w:rFonts w:ascii="Arial" w:eastAsia="Arial" w:hAnsi="Arial"/>
          <w:i/>
          <w:color w:val="000000"/>
          <w:sz w:val="20"/>
          <w:lang w:val="es-ES"/>
        </w:rPr>
      </w:pPr>
      <w:r>
        <w:rPr>
          <w:rFonts w:ascii="Arial" w:eastAsia="Arial" w:hAnsi="Arial"/>
          <w:i/>
          <w:color w:val="000000"/>
          <w:sz w:val="20"/>
          <w:lang w:val="es-ES"/>
        </w:rPr>
        <w:t>De conformidad con el art. 215 LCSP se establece el siguiente régimen de subcontratación para el Lote 1: Conservación de las zonas verdes:</w:t>
      </w:r>
    </w:p>
    <w:p w:rsidR="002574A4" w:rsidRDefault="00434086">
      <w:pPr>
        <w:spacing w:before="477" w:line="230"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Habida cuenta de las características de este tipo de prestaciones que preservan la conservación continuada y permanen</w:t>
      </w:r>
      <w:r>
        <w:rPr>
          <w:rFonts w:ascii="Arial" w:eastAsia="Arial" w:hAnsi="Arial"/>
          <w:i/>
          <w:color w:val="000000"/>
          <w:sz w:val="20"/>
          <w:lang w:val="es-ES"/>
        </w:rPr>
        <w:t>te de los bienes afectos al contrato, conforme a las operaciones definidas en el PPTP, así como la mano de obra que debe adscribir el contratista in situ, se califican de tareas críticas conforme a la letra e) del artículo 215.2 de la LCSP, evitando así qu</w:t>
      </w:r>
      <w:r>
        <w:rPr>
          <w:rFonts w:ascii="Arial" w:eastAsia="Arial" w:hAnsi="Arial"/>
          <w:i/>
          <w:color w:val="000000"/>
          <w:sz w:val="20"/>
          <w:lang w:val="es-ES"/>
        </w:rPr>
        <w:t>e operen diferentes empresas que puedan dificultar la supervisión y control municipal. En atención a estas razones operativas y funcionales no podrá ser objeto de subcontratación la totalidad de las actuaciones que incluyen el Lote 1.</w:t>
      </w:r>
    </w:p>
    <w:p w:rsidR="002574A4" w:rsidRDefault="00434086">
      <w:pPr>
        <w:spacing w:before="475" w:line="251" w:lineRule="exact"/>
        <w:ind w:left="9000"/>
        <w:textAlignment w:val="baseline"/>
        <w:rPr>
          <w:rFonts w:ascii="Arial" w:eastAsia="Arial" w:hAnsi="Arial"/>
          <w:color w:val="000000"/>
          <w:spacing w:val="24"/>
          <w:lang w:val="es-ES"/>
        </w:rPr>
      </w:pPr>
      <w:r>
        <w:rPr>
          <w:rFonts w:ascii="Arial" w:eastAsia="Arial" w:hAnsi="Arial"/>
          <w:color w:val="000000"/>
          <w:spacing w:val="24"/>
          <w:lang w:val="es-ES"/>
        </w:rPr>
        <w:t>127</w:t>
      </w:r>
    </w:p>
    <w:p w:rsidR="002574A4" w:rsidRDefault="002574A4">
      <w:pPr>
        <w:sectPr w:rsidR="002574A4">
          <w:pgSz w:w="11909" w:h="16838"/>
          <w:pgMar w:top="940" w:right="1149" w:bottom="269" w:left="742" w:header="720" w:footer="720" w:gutter="0"/>
          <w:cols w:space="720"/>
        </w:sectPr>
      </w:pPr>
    </w:p>
    <w:p w:rsidR="002574A4" w:rsidRDefault="00434086">
      <w:pPr>
        <w:spacing w:before="17" w:line="229" w:lineRule="exact"/>
        <w:ind w:right="504"/>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No </w:t>
      </w:r>
      <w:r>
        <w:rPr>
          <w:rFonts w:ascii="Arial" w:eastAsia="Arial" w:hAnsi="Arial"/>
          <w:i/>
          <w:color w:val="000000"/>
          <w:sz w:val="20"/>
          <w:lang w:val="es-ES"/>
        </w:rPr>
        <w:t>obstante, lo anterior, podrá ser objeto de subcontratación prestaciones de mantenimiento para atender situaciones excepcionales de demanda, picos de trabajo no habituales o en aquellos casos en los que la ejecución de ciertas operaciones requiera de una ma</w:t>
      </w:r>
      <w:r>
        <w:rPr>
          <w:rFonts w:ascii="Arial" w:eastAsia="Arial" w:hAnsi="Arial"/>
          <w:i/>
          <w:color w:val="000000"/>
          <w:sz w:val="20"/>
          <w:lang w:val="es-ES"/>
        </w:rPr>
        <w:t>no de obra especializada; en estos casos se deberá observar los requisitos de la letra b) del art. 215.2 de la LCSP, y siempre bajo autorización expresa del responsable del contrato.</w:t>
      </w:r>
    </w:p>
    <w:p w:rsidR="002574A4" w:rsidRDefault="00434086">
      <w:pPr>
        <w:spacing w:before="472"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Las actuaciones del </w:t>
      </w:r>
      <w:r>
        <w:rPr>
          <w:rFonts w:ascii="Arial" w:eastAsia="Arial" w:hAnsi="Arial"/>
          <w:b/>
          <w:i/>
          <w:color w:val="000000"/>
          <w:sz w:val="20"/>
          <w:lang w:val="es-ES"/>
        </w:rPr>
        <w:t>Lote 2: Actuaciones en las zonas verdes</w:t>
      </w:r>
      <w:r>
        <w:rPr>
          <w:rFonts w:ascii="Arial" w:eastAsia="Arial" w:hAnsi="Arial"/>
          <w:i/>
          <w:color w:val="000000"/>
          <w:sz w:val="20"/>
          <w:lang w:val="es-ES"/>
        </w:rPr>
        <w:t>, podrán ser s</w:t>
      </w:r>
      <w:r>
        <w:rPr>
          <w:rFonts w:ascii="Arial" w:eastAsia="Arial" w:hAnsi="Arial"/>
          <w:i/>
          <w:color w:val="000000"/>
          <w:sz w:val="20"/>
          <w:lang w:val="es-ES"/>
        </w:rPr>
        <w:t>ubcontratadas sujetas al cumplimiento de los requisitos previstos en las letras b) y c) del art. 215.2 de la LCSP, con las consecuencias previstas en el art. 215.3 de la citada ley.</w:t>
      </w:r>
    </w:p>
    <w:p w:rsidR="002574A4" w:rsidRDefault="00434086">
      <w:pPr>
        <w:spacing w:before="234" w:line="229"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El contratista deberá comunicar por escrito al órgano de contratación, tra</w:t>
      </w:r>
      <w:r>
        <w:rPr>
          <w:rFonts w:ascii="Arial" w:eastAsia="Arial" w:hAnsi="Arial"/>
          <w:i/>
          <w:color w:val="000000"/>
          <w:sz w:val="20"/>
          <w:lang w:val="es-ES"/>
        </w:rPr>
        <w:t>s la adjudicación del contrato y, a más tardar, cuando inicie la ejecución de éste, la intención de celebrar los subcontratos, señalando la parte de la prestación que se pretende subcontratar y la identidad, datos de contacto y representante o representant</w:t>
      </w:r>
      <w:r>
        <w:rPr>
          <w:rFonts w:ascii="Arial" w:eastAsia="Arial" w:hAnsi="Arial"/>
          <w:i/>
          <w:color w:val="000000"/>
          <w:sz w:val="20"/>
          <w:lang w:val="es-ES"/>
        </w:rPr>
        <w:t>es legales del subcontratista, y justificando suficientemente la aptitud de este para ejecutarla por referencia a los elementos técnicos y humanos de que dispone y a su experiencia, y acreditando que el mismo no se encuentra incurso en prohibición de contr</w:t>
      </w:r>
      <w:r>
        <w:rPr>
          <w:rFonts w:ascii="Arial" w:eastAsia="Arial" w:hAnsi="Arial"/>
          <w:i/>
          <w:color w:val="000000"/>
          <w:sz w:val="20"/>
          <w:lang w:val="es-ES"/>
        </w:rPr>
        <w:t>atar de acuerdo con el artículo 71 de la LCSP.</w:t>
      </w:r>
    </w:p>
    <w:p w:rsidR="002574A4" w:rsidRDefault="00434086">
      <w:pPr>
        <w:spacing w:before="358" w:line="228"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El contratista principal deberá notificar por escrito, al órgano de contratación, cualquier modificación que sufra esta información durante la ejecución del contrato principal y toda la información necesaria s</w:t>
      </w:r>
      <w:r>
        <w:rPr>
          <w:rFonts w:ascii="Arial" w:eastAsia="Arial" w:hAnsi="Arial"/>
          <w:i/>
          <w:color w:val="000000"/>
          <w:sz w:val="20"/>
          <w:lang w:val="es-ES"/>
        </w:rPr>
        <w:t>obre los nuevos subcontratistas.</w:t>
      </w:r>
    </w:p>
    <w:p w:rsidR="002574A4" w:rsidRDefault="00434086">
      <w:pPr>
        <w:spacing w:before="352"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En el caso que el subcontratista tuviera la clasificación adecuada para realizar la parte del contrato objeto de la subcontratación, la comunicación de esta circunstancia será suficiente para acreditar la aptitud del mismo.</w:t>
      </w:r>
      <w:r>
        <w:rPr>
          <w:rFonts w:ascii="Arial" w:eastAsia="Arial" w:hAnsi="Arial"/>
          <w:i/>
          <w:color w:val="000000"/>
          <w:sz w:val="20"/>
          <w:lang w:val="es-ES"/>
        </w:rPr>
        <w:t xml:space="preserve"> La acreditación de la aptitud del subcontratista podrá realizarse inmediatamente después de la celebración del subcontrato si esta es necesaria para atender a una situación de emergencia o que exija la adopción de medidas urgentes y así se justifica sufic</w:t>
      </w:r>
      <w:r>
        <w:rPr>
          <w:rFonts w:ascii="Arial" w:eastAsia="Arial" w:hAnsi="Arial"/>
          <w:i/>
          <w:color w:val="000000"/>
          <w:sz w:val="20"/>
          <w:lang w:val="es-ES"/>
        </w:rPr>
        <w:t>ientemente.</w:t>
      </w:r>
    </w:p>
    <w:p w:rsidR="002574A4" w:rsidRDefault="002574A4">
      <w:pPr>
        <w:spacing w:before="232" w:line="230" w:lineRule="exact"/>
        <w:ind w:right="72"/>
        <w:textAlignment w:val="baseline"/>
        <w:rPr>
          <w:rFonts w:ascii="Arial" w:eastAsia="Arial" w:hAnsi="Arial"/>
          <w:i/>
          <w:color w:val="000000"/>
          <w:sz w:val="20"/>
          <w:lang w:val="es-ES"/>
        </w:rPr>
      </w:pPr>
      <w:r w:rsidRPr="002574A4">
        <w:pict>
          <v:shape id="_x0000_s1229" type="#_x0000_t202" style="position:absolute;margin-left:566.1pt;margin-top:508.1pt;width:15.85pt;height:303.6pt;z-index:-251521024;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128 de 194</w:t>
                  </w:r>
                </w:p>
              </w:txbxContent>
            </v:textbox>
            <w10:wrap type="square" anchorx="page" anchory="page"/>
          </v:shape>
        </w:pict>
      </w:r>
      <w:r w:rsidRPr="002574A4">
        <w:pict>
          <v:shape id="_x0000_s1228" type="#_x0000_t202" style="position:absolute;margin-left:540.25pt;margin-top:501.85pt;width:26.15pt;height:35.5pt;z-index:-25152000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450850"/>
                        <wp:effectExtent l="0" t="0" r="0" b="0"/>
                        <wp:docPr id="639" name="Picture"/>
                        <wp:cNvGraphicFramePr/>
                        <a:graphic xmlns:a="http://schemas.openxmlformats.org/drawingml/2006/main">
                          <a:graphicData uri="http://schemas.openxmlformats.org/drawingml/2006/picture">
                            <pic:pic xmlns:pic="http://schemas.openxmlformats.org/drawingml/2006/picture">
                              <pic:nvPicPr>
                                <pic:cNvPr id="640" name="test1"/>
                                <pic:cNvPicPr preferRelativeResize="0"/>
                              </pic:nvPicPr>
                              <pic:blipFill>
                                <a:blip r:embed="rId168"/>
                                <a:stretch>
                                  <a:fillRect/>
                                </a:stretch>
                              </pic:blipFill>
                              <pic:spPr>
                                <a:xfrm>
                                  <a:off x="0" y="0"/>
                                  <a:ext cx="332105" cy="450850"/>
                                </a:xfrm>
                                <a:prstGeom prst="rect">
                                  <a:avLst/>
                                </a:prstGeom>
                              </pic:spPr>
                            </pic:pic>
                          </a:graphicData>
                        </a:graphic>
                      </wp:inline>
                    </w:drawing>
                  </w:r>
                </w:p>
              </w:txbxContent>
            </v:textbox>
            <w10:wrap anchorx="page" anchory="page"/>
          </v:shape>
        </w:pict>
      </w:r>
      <w:r w:rsidRPr="002574A4">
        <w:pict>
          <v:shape id="_x0000_s1227" type="#_x0000_t202" style="position:absolute;margin-left:540.25pt;margin-top:538.8pt;width:26.15pt;height:273.1pt;z-index:-25151897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3468370"/>
                        <wp:effectExtent l="0" t="0" r="0" b="0"/>
                        <wp:docPr id="641" name="Picture"/>
                        <wp:cNvGraphicFramePr/>
                        <a:graphic xmlns:a="http://schemas.openxmlformats.org/drawingml/2006/main">
                          <a:graphicData uri="http://schemas.openxmlformats.org/drawingml/2006/picture">
                            <pic:pic xmlns:pic="http://schemas.openxmlformats.org/drawingml/2006/picture">
                              <pic:nvPicPr>
                                <pic:cNvPr id="642" name="test1"/>
                                <pic:cNvPicPr preferRelativeResize="0"/>
                              </pic:nvPicPr>
                              <pic:blipFill>
                                <a:blip r:embed="rId169"/>
                                <a:stretch>
                                  <a:fillRect/>
                                </a:stretch>
                              </pic:blipFill>
                              <pic:spPr>
                                <a:xfrm>
                                  <a:off x="0" y="0"/>
                                  <a:ext cx="332105" cy="346837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La infracción de las condiciones establecidas para proceder a la subcontratación, así como la falta de acreditación de la aptitud del subcontratista o de las circunstancias determinantes de la situación de emergencia o de las que hacen urgente la subcontra</w:t>
      </w:r>
      <w:r w:rsidR="00434086">
        <w:rPr>
          <w:rFonts w:ascii="Arial" w:eastAsia="Arial" w:hAnsi="Arial"/>
          <w:i/>
          <w:color w:val="000000"/>
          <w:sz w:val="20"/>
          <w:lang w:val="es-ES"/>
        </w:rPr>
        <w:t>tación, tendrá, entre otras previstas en la LCSP, y en función de la repercusión en la ejecución del contrato, alguna de las siguientes consecuencias:</w:t>
      </w:r>
    </w:p>
    <w:p w:rsidR="002574A4" w:rsidRDefault="00434086">
      <w:pPr>
        <w:numPr>
          <w:ilvl w:val="0"/>
          <w:numId w:val="60"/>
        </w:numPr>
        <w:spacing w:before="492" w:line="228" w:lineRule="exact"/>
        <w:ind w:left="0" w:right="72"/>
        <w:textAlignment w:val="baseline"/>
        <w:rPr>
          <w:rFonts w:ascii="Arial" w:eastAsia="Arial" w:hAnsi="Arial"/>
          <w:i/>
          <w:color w:val="000000"/>
          <w:sz w:val="20"/>
          <w:lang w:val="es-ES"/>
        </w:rPr>
      </w:pPr>
      <w:r>
        <w:rPr>
          <w:rFonts w:ascii="Arial" w:eastAsia="Arial" w:hAnsi="Arial"/>
          <w:i/>
          <w:color w:val="000000"/>
          <w:sz w:val="20"/>
          <w:lang w:val="es-ES"/>
        </w:rPr>
        <w:t>La imposición al contratista de una penalidad de hasta un 50 por 100 del importe del subcontrato.</w:t>
      </w:r>
    </w:p>
    <w:p w:rsidR="002574A4" w:rsidRDefault="00434086">
      <w:pPr>
        <w:numPr>
          <w:ilvl w:val="0"/>
          <w:numId w:val="60"/>
        </w:numPr>
        <w:spacing w:before="370" w:line="230" w:lineRule="exact"/>
        <w:ind w:left="0" w:right="72"/>
        <w:jc w:val="both"/>
        <w:textAlignment w:val="baseline"/>
        <w:rPr>
          <w:rFonts w:ascii="Arial" w:eastAsia="Arial" w:hAnsi="Arial"/>
          <w:i/>
          <w:color w:val="000000"/>
          <w:sz w:val="20"/>
          <w:lang w:val="es-ES"/>
        </w:rPr>
      </w:pPr>
      <w:r>
        <w:rPr>
          <w:rFonts w:ascii="Arial" w:eastAsia="Arial" w:hAnsi="Arial"/>
          <w:i/>
          <w:color w:val="000000"/>
          <w:sz w:val="20"/>
          <w:lang w:val="es-ES"/>
        </w:rPr>
        <w:t>La reso</w:t>
      </w:r>
      <w:r>
        <w:rPr>
          <w:rFonts w:ascii="Arial" w:eastAsia="Arial" w:hAnsi="Arial"/>
          <w:i/>
          <w:color w:val="000000"/>
          <w:sz w:val="20"/>
          <w:lang w:val="es-ES"/>
        </w:rPr>
        <w:t>lución del contrato, siempre y cuando se cumplan los requisitos establecidos en el segund párrafo de la letra f) del apartado 1 del artículo 211 de la LCSP.</w:t>
      </w:r>
    </w:p>
    <w:p w:rsidR="002574A4" w:rsidRDefault="00434086">
      <w:pPr>
        <w:spacing w:before="352" w:line="230" w:lineRule="exact"/>
        <w:ind w:right="72"/>
        <w:textAlignment w:val="baseline"/>
        <w:rPr>
          <w:rFonts w:ascii="Arial" w:eastAsia="Arial" w:hAnsi="Arial"/>
          <w:i/>
          <w:color w:val="000000"/>
          <w:sz w:val="20"/>
          <w:lang w:val="es-ES"/>
        </w:rPr>
      </w:pPr>
      <w:r>
        <w:rPr>
          <w:rFonts w:ascii="Arial" w:eastAsia="Arial" w:hAnsi="Arial"/>
          <w:i/>
          <w:color w:val="000000"/>
          <w:sz w:val="20"/>
          <w:lang w:val="es-ES"/>
        </w:rPr>
        <w:t>Los subcontratistas quedarán obligados solo ante el contratista principal que asumirá, por tanto, l</w:t>
      </w:r>
      <w:r>
        <w:rPr>
          <w:rFonts w:ascii="Arial" w:eastAsia="Arial" w:hAnsi="Arial"/>
          <w:i/>
          <w:color w:val="000000"/>
          <w:sz w:val="20"/>
          <w:lang w:val="es-ES"/>
        </w:rPr>
        <w:t>a total responsabilidad de la ejecución del contrato frente a la Administración, con arreglo estricto a los pliegos y a los términos del contrato, incluido el cumplimiento de las obligaciones en materia medioambiental, social o laboral que se refiere el ar</w:t>
      </w:r>
      <w:r>
        <w:rPr>
          <w:rFonts w:ascii="Arial" w:eastAsia="Arial" w:hAnsi="Arial"/>
          <w:i/>
          <w:color w:val="000000"/>
          <w:sz w:val="20"/>
          <w:lang w:val="es-ES"/>
        </w:rPr>
        <w:t>tículo 201 LCSP.</w:t>
      </w:r>
    </w:p>
    <w:p w:rsidR="002574A4" w:rsidRDefault="00434086">
      <w:pPr>
        <w:spacing w:before="475" w:line="226" w:lineRule="exact"/>
        <w:ind w:right="504"/>
        <w:textAlignment w:val="baseline"/>
        <w:rPr>
          <w:rFonts w:ascii="Arial" w:eastAsia="Arial" w:hAnsi="Arial"/>
          <w:i/>
          <w:color w:val="000000"/>
          <w:sz w:val="20"/>
          <w:lang w:val="es-ES"/>
        </w:rPr>
      </w:pPr>
      <w:r>
        <w:rPr>
          <w:rFonts w:ascii="Arial" w:eastAsia="Arial" w:hAnsi="Arial"/>
          <w:i/>
          <w:color w:val="000000"/>
          <w:sz w:val="20"/>
          <w:lang w:val="es-ES"/>
        </w:rPr>
        <w:t>El conocimiento que tenga la Administración de los subcontratos celebrados no alterará la responsabilidad exclusiva del contratista principal.</w:t>
      </w:r>
    </w:p>
    <w:p w:rsidR="002574A4" w:rsidRDefault="002574A4">
      <w:pPr>
        <w:sectPr w:rsidR="002574A4">
          <w:pgSz w:w="11909" w:h="16838"/>
          <w:pgMar w:top="3580" w:right="902" w:bottom="269" w:left="989" w:header="720" w:footer="720" w:gutter="0"/>
          <w:cols w:space="720"/>
        </w:sectPr>
      </w:pPr>
    </w:p>
    <w:tbl>
      <w:tblPr>
        <w:tblW w:w="0" w:type="auto"/>
        <w:tblLayout w:type="fixed"/>
        <w:tblCellMar>
          <w:left w:w="0" w:type="dxa"/>
          <w:right w:w="0" w:type="dxa"/>
        </w:tblCellMar>
        <w:tblLook w:val="0000"/>
      </w:tblPr>
      <w:tblGrid>
        <w:gridCol w:w="1716"/>
        <w:gridCol w:w="8302"/>
      </w:tblGrid>
      <w:tr w:rsidR="002574A4">
        <w:tblPrEx>
          <w:tblCellMar>
            <w:top w:w="0" w:type="dxa"/>
            <w:bottom w:w="0" w:type="dxa"/>
          </w:tblCellMar>
        </w:tblPrEx>
        <w:trPr>
          <w:trHeight w:hRule="exact" w:val="1785"/>
        </w:trPr>
        <w:tc>
          <w:tcPr>
            <w:tcW w:w="1716"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1"/>
              <w:jc w:val="right"/>
              <w:textAlignment w:val="baseline"/>
            </w:pPr>
            <w:r>
              <w:rPr>
                <w:noProof/>
                <w:lang w:val="es-ES" w:eastAsia="es-ES"/>
              </w:rPr>
              <w:lastRenderedPageBreak/>
              <w:drawing>
                <wp:inline distT="0" distB="0" distL="0" distR="0">
                  <wp:extent cx="911225" cy="1112520"/>
                  <wp:effectExtent l="0" t="0" r="0" b="0"/>
                  <wp:docPr id="643" name="Picture"/>
                  <wp:cNvGraphicFramePr/>
                  <a:graphic xmlns:a="http://schemas.openxmlformats.org/drawingml/2006/main">
                    <a:graphicData uri="http://schemas.openxmlformats.org/drawingml/2006/picture">
                      <pic:pic xmlns:pic="http://schemas.openxmlformats.org/drawingml/2006/picture">
                        <pic:nvPicPr>
                          <pic:cNvPr id="64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2"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right="72"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495" w:line="230"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En ningún caso podrá concertarse por el contratista la ejecución parcial del contrato</w:t>
      </w:r>
      <w:r>
        <w:rPr>
          <w:rFonts w:ascii="Arial" w:eastAsia="Arial" w:hAnsi="Arial"/>
          <w:i/>
          <w:color w:val="000000"/>
          <w:sz w:val="20"/>
          <w:lang w:val="es-ES"/>
        </w:rPr>
        <w:t xml:space="preserve"> con personas inhabilitadas para contratar de acuerdo con el ordenamiento jurídico o comprendidas en alguno de los supuestos del artículo 71 de la LCSP.</w:t>
      </w:r>
    </w:p>
    <w:p w:rsidR="002574A4" w:rsidRDefault="00434086">
      <w:pPr>
        <w:spacing w:before="469" w:line="231" w:lineRule="exact"/>
        <w:ind w:left="72" w:right="288"/>
        <w:jc w:val="both"/>
        <w:textAlignment w:val="baseline"/>
        <w:rPr>
          <w:rFonts w:ascii="Arial" w:eastAsia="Arial" w:hAnsi="Arial"/>
          <w:i/>
          <w:color w:val="000000"/>
          <w:sz w:val="20"/>
          <w:lang w:val="es-ES"/>
        </w:rPr>
      </w:pPr>
      <w:r>
        <w:rPr>
          <w:rFonts w:ascii="Arial" w:eastAsia="Arial" w:hAnsi="Arial"/>
          <w:i/>
          <w:color w:val="000000"/>
          <w:sz w:val="20"/>
          <w:lang w:val="es-ES"/>
        </w:rPr>
        <w:t>El contratista deberá informar a los representantes de los trabajadores de la subcontratación, de acuerdo con la legislación laboral.</w:t>
      </w:r>
    </w:p>
    <w:p w:rsidR="002574A4" w:rsidRDefault="00434086">
      <w:pPr>
        <w:spacing w:before="472" w:line="230" w:lineRule="exact"/>
        <w:ind w:left="72" w:right="288"/>
        <w:textAlignment w:val="baseline"/>
        <w:rPr>
          <w:rFonts w:ascii="Arial" w:eastAsia="Arial" w:hAnsi="Arial"/>
          <w:i/>
          <w:color w:val="000000"/>
          <w:sz w:val="20"/>
          <w:lang w:val="es-ES"/>
        </w:rPr>
      </w:pPr>
      <w:r>
        <w:rPr>
          <w:rFonts w:ascii="Arial" w:eastAsia="Arial" w:hAnsi="Arial"/>
          <w:i/>
          <w:color w:val="000000"/>
          <w:sz w:val="20"/>
          <w:lang w:val="es-ES"/>
        </w:rPr>
        <w:t>Sin perjuicio de lo establecido en la disposición adicional quincuagésima primera de la LCPS, los subcontratistas no tendr</w:t>
      </w:r>
      <w:r>
        <w:rPr>
          <w:rFonts w:ascii="Arial" w:eastAsia="Arial" w:hAnsi="Arial"/>
          <w:i/>
          <w:color w:val="000000"/>
          <w:sz w:val="20"/>
          <w:lang w:val="es-ES"/>
        </w:rPr>
        <w:t>án acción directa frente a la Administración por las obligaciones contraídas con ellos por el contratista como consecuencia de la ejecución del contrato principal y de los subcontratos, que, en su caso, se hayan realizado.</w:t>
      </w:r>
    </w:p>
    <w:p w:rsidR="002574A4" w:rsidRDefault="00434086">
      <w:pPr>
        <w:spacing w:before="465" w:line="232" w:lineRule="exact"/>
        <w:ind w:left="720" w:right="72"/>
        <w:textAlignment w:val="baseline"/>
        <w:rPr>
          <w:rFonts w:ascii="Arial" w:eastAsia="Arial" w:hAnsi="Arial"/>
          <w:b/>
          <w:i/>
          <w:color w:val="000000"/>
          <w:sz w:val="20"/>
          <w:lang w:val="es-ES"/>
        </w:rPr>
      </w:pPr>
      <w:r>
        <w:rPr>
          <w:rFonts w:ascii="Arial" w:eastAsia="Arial" w:hAnsi="Arial"/>
          <w:b/>
          <w:i/>
          <w:color w:val="000000"/>
          <w:sz w:val="20"/>
          <w:lang w:val="es-ES"/>
        </w:rPr>
        <w:t>31. SUCESIÓN EN LA PERSONA DEL CONTRATISTA.</w:t>
      </w:r>
    </w:p>
    <w:p w:rsidR="002574A4" w:rsidRDefault="00434086">
      <w:pPr>
        <w:spacing w:before="35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En los casos de fusión, escisión, aportación o transmisión de empresas o ramas de actividad de las mismas, continuará el contrato vigente con la entidad resultante que quedará subrogada en todos los derechos y ob</w:t>
      </w:r>
      <w:r>
        <w:rPr>
          <w:rFonts w:ascii="Arial" w:eastAsia="Arial" w:hAnsi="Arial"/>
          <w:i/>
          <w:color w:val="000000"/>
          <w:sz w:val="20"/>
          <w:lang w:val="es-ES"/>
        </w:rPr>
        <w:t>ligaciones dimanantes del mismo, siempre que la entidad a la que se atribuya el contrato cumpla con los requisitos de capacidad, ausencia de prohibición y solvencia exigida al acordarse la adjudicación, en los términos establecidos por el artículo 98 de la</w:t>
      </w:r>
      <w:r>
        <w:rPr>
          <w:rFonts w:ascii="Arial" w:eastAsia="Arial" w:hAnsi="Arial"/>
          <w:i/>
          <w:color w:val="000000"/>
          <w:sz w:val="20"/>
          <w:lang w:val="es-ES"/>
        </w:rPr>
        <w:t xml:space="preserve"> LCSP.</w:t>
      </w:r>
    </w:p>
    <w:p w:rsidR="002574A4" w:rsidRDefault="00434086">
      <w:pPr>
        <w:spacing w:before="160"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Si no pudiese producirse la subrogación por no reunir la entidad a la que se atribuya el contrato las condiciones de solvencia necesarias se resolverá el contrato, considerándose a todos los efectos como un supuesto de resolución por culpa de la adj</w:t>
      </w:r>
      <w:r>
        <w:rPr>
          <w:rFonts w:ascii="Arial" w:eastAsia="Arial" w:hAnsi="Arial"/>
          <w:i/>
          <w:color w:val="000000"/>
          <w:sz w:val="20"/>
          <w:lang w:val="es-ES"/>
        </w:rPr>
        <w:t>udicataria.</w:t>
      </w:r>
    </w:p>
    <w:p w:rsidR="002574A4" w:rsidRDefault="002574A4">
      <w:pPr>
        <w:spacing w:before="161" w:line="230" w:lineRule="exact"/>
        <w:ind w:left="72" w:right="72"/>
        <w:jc w:val="both"/>
        <w:textAlignment w:val="baseline"/>
        <w:rPr>
          <w:rFonts w:ascii="Arial" w:eastAsia="Arial" w:hAnsi="Arial"/>
          <w:i/>
          <w:color w:val="000000"/>
          <w:sz w:val="20"/>
          <w:lang w:val="es-ES"/>
        </w:rPr>
      </w:pPr>
      <w:r w:rsidRPr="002574A4">
        <w:pict>
          <v:shape id="_x0000_s1226" type="#_x0000_t202" style="position:absolute;left:0;text-align:left;margin-left:540.25pt;margin-top:501.85pt;width:41.7pt;height:310.05pt;z-index:-25151795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645" name="Picture"/>
                              <wp:cNvGraphicFramePr/>
                              <a:graphic xmlns:a="http://schemas.openxmlformats.org/drawingml/2006/main">
                                <a:graphicData uri="http://schemas.openxmlformats.org/drawingml/2006/picture">
                                  <pic:pic xmlns:pic="http://schemas.openxmlformats.org/drawingml/2006/picture">
                                    <pic:nvPicPr>
                                      <pic:cNvPr id="64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129 de 194</w:t>
                        </w:r>
                      </w:p>
                    </w:tc>
                  </w:tr>
                </w:tbl>
                <w:p w:rsidR="002574A4" w:rsidRDefault="002574A4"/>
              </w:txbxContent>
            </v:textbox>
            <w10:wrap type="square" anchorx="page" anchory="page"/>
          </v:shape>
        </w:pict>
      </w:r>
      <w:r w:rsidR="00434086">
        <w:rPr>
          <w:rFonts w:ascii="Arial" w:eastAsia="Arial" w:hAnsi="Arial"/>
          <w:i/>
          <w:color w:val="000000"/>
          <w:sz w:val="20"/>
          <w:lang w:val="es-ES"/>
        </w:rPr>
        <w:t>Cuando como consecuencia de las operaciones mercantiles, a que se refiere el párrafo primero de esta cláusula, se le atribuyera el contrato a una entidad distinta, la garantía definitiva podrá ser, a criterio de la entidad otorgante de la misma, renovada o</w:t>
      </w:r>
      <w:r w:rsidR="00434086">
        <w:rPr>
          <w:rFonts w:ascii="Arial" w:eastAsia="Arial" w:hAnsi="Arial"/>
          <w:i/>
          <w:color w:val="000000"/>
          <w:sz w:val="20"/>
          <w:lang w:val="es-ES"/>
        </w:rPr>
        <w:t xml:space="preserve"> reemplazada por una nueva garantía que se suscriba por la nueva entidad teniéndose en cuenta las especiales características del riesgo que constituya esta última entidad. En este caso, la antigua garantía definitiva conservará su vigencia hasta que esté c</w:t>
      </w:r>
      <w:r w:rsidR="00434086">
        <w:rPr>
          <w:rFonts w:ascii="Arial" w:eastAsia="Arial" w:hAnsi="Arial"/>
          <w:i/>
          <w:color w:val="000000"/>
          <w:sz w:val="20"/>
          <w:lang w:val="es-ES"/>
        </w:rPr>
        <w:t>onstituida la nueva garantía. Cuando el contratista inicial sea una unión temporal de empresas, se estará a lo establecido en el artículo 69 de la LCSP.</w:t>
      </w:r>
    </w:p>
    <w:p w:rsidR="002574A4" w:rsidRDefault="00434086">
      <w:pPr>
        <w:spacing w:before="160"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Es obligación de la contratista comunicar a la Administración cualquier cambio que afecte a su personal</w:t>
      </w:r>
      <w:r>
        <w:rPr>
          <w:rFonts w:ascii="Arial" w:eastAsia="Arial" w:hAnsi="Arial"/>
          <w:i/>
          <w:color w:val="000000"/>
          <w:sz w:val="20"/>
          <w:lang w:val="es-ES"/>
        </w:rPr>
        <w:t>idad jurídica, suspendiéndose el cómputo de los plazos legalmente previstos para el abono de las facturas correspondientes hasta que se verifique el cumplimiento de las condiciones de la subrogación.</w:t>
      </w:r>
    </w:p>
    <w:p w:rsidR="002574A4" w:rsidRDefault="00434086">
      <w:pPr>
        <w:spacing w:before="388" w:line="232" w:lineRule="exact"/>
        <w:ind w:left="720" w:right="72"/>
        <w:textAlignment w:val="baseline"/>
        <w:rPr>
          <w:rFonts w:ascii="Arial" w:eastAsia="Arial" w:hAnsi="Arial"/>
          <w:b/>
          <w:i/>
          <w:color w:val="000000"/>
          <w:sz w:val="20"/>
          <w:lang w:val="es-ES"/>
        </w:rPr>
      </w:pPr>
      <w:r>
        <w:rPr>
          <w:rFonts w:ascii="Arial" w:eastAsia="Arial" w:hAnsi="Arial"/>
          <w:b/>
          <w:i/>
          <w:color w:val="000000"/>
          <w:sz w:val="20"/>
          <w:lang w:val="es-ES"/>
        </w:rPr>
        <w:t>32.CESIÓN DEL CONTRATO</w:t>
      </w:r>
    </w:p>
    <w:p w:rsidR="002574A4" w:rsidRDefault="00434086">
      <w:pPr>
        <w:spacing w:before="350"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El contrato no podrá ser objeto d</w:t>
      </w:r>
      <w:r>
        <w:rPr>
          <w:rFonts w:ascii="Arial" w:eastAsia="Arial" w:hAnsi="Arial"/>
          <w:i/>
          <w:color w:val="000000"/>
          <w:sz w:val="20"/>
          <w:lang w:val="es-ES"/>
        </w:rPr>
        <w:t>e cesión, salvo en caso de declaración en concurso de acreedores de la contratista.</w:t>
      </w:r>
    </w:p>
    <w:p w:rsidR="002574A4" w:rsidRDefault="00434086">
      <w:pPr>
        <w:spacing w:before="122" w:line="228"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Si la contratista declarada en concurso solicitara la cesión del contrato, esta podrá autorizarse por el órgano de contratación, cuando la persona propuesta como cesionaria</w:t>
      </w:r>
      <w:r>
        <w:rPr>
          <w:rFonts w:ascii="Arial" w:eastAsia="Arial" w:hAnsi="Arial"/>
          <w:i/>
          <w:color w:val="000000"/>
          <w:sz w:val="20"/>
          <w:lang w:val="es-ES"/>
        </w:rPr>
        <w:t xml:space="preserve"> reúna los requisitos de solvencia y de no concurrencia de causas de prohibición exigidos a la contratista en la adjudicación.</w:t>
      </w:r>
    </w:p>
    <w:p w:rsidR="002574A4" w:rsidRDefault="00434086">
      <w:pPr>
        <w:spacing w:before="600" w:line="251" w:lineRule="exact"/>
        <w:ind w:left="9000" w:right="72"/>
        <w:textAlignment w:val="baseline"/>
        <w:rPr>
          <w:rFonts w:ascii="Arial" w:eastAsia="Arial" w:hAnsi="Arial"/>
          <w:color w:val="000000"/>
          <w:spacing w:val="22"/>
          <w:lang w:val="es-ES"/>
        </w:rPr>
      </w:pPr>
      <w:r>
        <w:rPr>
          <w:rFonts w:ascii="Arial" w:eastAsia="Arial" w:hAnsi="Arial"/>
          <w:color w:val="000000"/>
          <w:spacing w:val="22"/>
          <w:lang w:val="es-ES"/>
        </w:rPr>
        <w:t>129</w:t>
      </w:r>
    </w:p>
    <w:p w:rsidR="002574A4" w:rsidRDefault="002574A4">
      <w:pPr>
        <w:sectPr w:rsidR="002574A4">
          <w:pgSz w:w="11909" w:h="16838"/>
          <w:pgMar w:top="940" w:right="1140" w:bottom="269" w:left="751" w:header="720" w:footer="720" w:gutter="0"/>
          <w:cols w:space="720"/>
        </w:sectPr>
      </w:pPr>
    </w:p>
    <w:p w:rsidR="002574A4" w:rsidRDefault="00434086">
      <w:pPr>
        <w:spacing w:before="3" w:line="231"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La cesión, en su caso, deberá autorizarse de forma previa y expresa por el órgano de contratación, a solicitud </w:t>
      </w:r>
      <w:r>
        <w:rPr>
          <w:rFonts w:ascii="Arial" w:eastAsia="Arial" w:hAnsi="Arial"/>
          <w:i/>
          <w:color w:val="000000"/>
          <w:sz w:val="20"/>
          <w:lang w:val="es-ES"/>
        </w:rPr>
        <w:t>de la contratista, en el plazo de dos meses.</w:t>
      </w:r>
    </w:p>
    <w:p w:rsidR="002574A4" w:rsidRDefault="00434086">
      <w:pPr>
        <w:spacing w:before="122" w:line="228"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Una vez autorizada, la cesión deberá formalizarse en escritura pública y comunicarse a esta Administración, en el plazo máximo de DIEZ DÍAS naturales, a contar desde el día siguiente a la notificación de la resolución por la que se autorice la cesión del c</w:t>
      </w:r>
      <w:r>
        <w:rPr>
          <w:rFonts w:ascii="Arial" w:eastAsia="Arial" w:hAnsi="Arial"/>
          <w:i/>
          <w:color w:val="000000"/>
          <w:sz w:val="20"/>
          <w:lang w:val="es-ES"/>
        </w:rPr>
        <w:t>ontrato.</w:t>
      </w:r>
    </w:p>
    <w:p w:rsidR="002574A4" w:rsidRDefault="00434086">
      <w:pPr>
        <w:spacing w:before="119" w:line="231"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cesionaria quedará subrogada en todos los derechos y obligaciones que correspondían a la contratista cedente.</w:t>
      </w:r>
    </w:p>
    <w:p w:rsidR="002574A4" w:rsidRDefault="00434086">
      <w:pPr>
        <w:spacing w:before="12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solicitud de cesión del contrato en los términos aquí previstos no impedirá el inicio de procedimiento, ni suspenderá la tramitació</w:t>
      </w:r>
      <w:r>
        <w:rPr>
          <w:rFonts w:ascii="Arial" w:eastAsia="Arial" w:hAnsi="Arial"/>
          <w:i/>
          <w:color w:val="000000"/>
          <w:sz w:val="20"/>
          <w:lang w:val="es-ES"/>
        </w:rPr>
        <w:t>n del que se haya incoado o pueda incoarse para la resolución del contrato, en aplicación de lo previsto en el artículo 211 y siguientes de la LCSP.</w:t>
      </w:r>
    </w:p>
    <w:p w:rsidR="002574A4" w:rsidRDefault="00434086">
      <w:pPr>
        <w:spacing w:before="471" w:line="233" w:lineRule="exact"/>
        <w:ind w:left="72" w:right="72"/>
        <w:jc w:val="both"/>
        <w:textAlignment w:val="baseline"/>
        <w:rPr>
          <w:rFonts w:ascii="Arial" w:eastAsia="Arial" w:hAnsi="Arial"/>
          <w:b/>
          <w:i/>
          <w:color w:val="000000"/>
          <w:sz w:val="20"/>
          <w:lang w:val="es-ES"/>
        </w:rPr>
      </w:pPr>
      <w:r>
        <w:rPr>
          <w:rFonts w:ascii="Arial" w:eastAsia="Arial" w:hAnsi="Arial"/>
          <w:b/>
          <w:i/>
          <w:color w:val="000000"/>
          <w:sz w:val="20"/>
          <w:lang w:val="es-ES"/>
        </w:rPr>
        <w:t>VI. MODIFICACIÓN DE CONTRATO</w:t>
      </w:r>
    </w:p>
    <w:p w:rsidR="002574A4" w:rsidRDefault="00434086">
      <w:pPr>
        <w:spacing w:before="228" w:line="233" w:lineRule="exact"/>
        <w:ind w:left="792" w:right="72"/>
        <w:jc w:val="both"/>
        <w:textAlignment w:val="baseline"/>
        <w:rPr>
          <w:rFonts w:ascii="Arial" w:eastAsia="Arial" w:hAnsi="Arial"/>
          <w:b/>
          <w:i/>
          <w:color w:val="000000"/>
          <w:sz w:val="20"/>
          <w:lang w:val="es-ES"/>
        </w:rPr>
      </w:pPr>
      <w:r>
        <w:rPr>
          <w:rFonts w:ascii="Arial" w:eastAsia="Arial" w:hAnsi="Arial"/>
          <w:b/>
          <w:i/>
          <w:color w:val="000000"/>
          <w:sz w:val="20"/>
          <w:lang w:val="es-ES"/>
        </w:rPr>
        <w:t>33. MODIFICACIÓN DEL CONTRATO</w:t>
      </w:r>
    </w:p>
    <w:p w:rsidR="002574A4" w:rsidRDefault="00434086">
      <w:pPr>
        <w:spacing w:before="346" w:line="231" w:lineRule="exact"/>
        <w:ind w:left="72" w:right="288"/>
        <w:jc w:val="both"/>
        <w:textAlignment w:val="baseline"/>
        <w:rPr>
          <w:rFonts w:ascii="Arial" w:eastAsia="Arial" w:hAnsi="Arial"/>
          <w:i/>
          <w:color w:val="000000"/>
          <w:sz w:val="20"/>
          <w:lang w:val="es-ES"/>
        </w:rPr>
      </w:pPr>
      <w:r>
        <w:rPr>
          <w:rFonts w:ascii="Arial" w:eastAsia="Arial" w:hAnsi="Arial"/>
          <w:i/>
          <w:color w:val="000000"/>
          <w:sz w:val="20"/>
          <w:lang w:val="es-ES"/>
        </w:rPr>
        <w:t>El órgano de contratación podrá modificar, por r</w:t>
      </w:r>
      <w:r>
        <w:rPr>
          <w:rFonts w:ascii="Arial" w:eastAsia="Arial" w:hAnsi="Arial"/>
          <w:i/>
          <w:color w:val="000000"/>
          <w:sz w:val="20"/>
          <w:lang w:val="es-ES"/>
        </w:rPr>
        <w:t>azones de interés público, las características del contrato con sujeción estricta a la LCSP y al procedimiento que se establece.</w:t>
      </w:r>
    </w:p>
    <w:p w:rsidR="002574A4" w:rsidRDefault="00434086">
      <w:pPr>
        <w:spacing w:before="474" w:line="230" w:lineRule="exact"/>
        <w:ind w:left="72" w:right="72"/>
        <w:jc w:val="both"/>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Supuestos.</w:t>
      </w:r>
    </w:p>
    <w:p w:rsidR="002574A4" w:rsidRDefault="00434086">
      <w:pPr>
        <w:spacing w:before="463" w:after="1"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De conformidad con lo previsto en los artículos 203 y 204 del LCSP, el órgano de contratación podrá modificar el contrato durante su vigencia hasta un máximo del veinte por ciento, 20%, del precio inicial, por cualquiera de las siguientes causas:</w:t>
      </w:r>
    </w:p>
    <w:p w:rsidR="002574A4" w:rsidRDefault="002574A4">
      <w:pPr>
        <w:numPr>
          <w:ilvl w:val="0"/>
          <w:numId w:val="10"/>
        </w:numPr>
        <w:tabs>
          <w:tab w:val="clear" w:pos="360"/>
          <w:tab w:val="left" w:pos="576"/>
        </w:tabs>
        <w:spacing w:before="482" w:line="230" w:lineRule="exact"/>
        <w:ind w:left="576" w:right="72" w:hanging="360"/>
        <w:textAlignment w:val="baseline"/>
        <w:rPr>
          <w:rFonts w:ascii="Arial" w:eastAsia="Arial" w:hAnsi="Arial"/>
          <w:i/>
          <w:color w:val="000000"/>
          <w:sz w:val="20"/>
          <w:lang w:val="es-ES"/>
        </w:rPr>
      </w:pPr>
      <w:r w:rsidRPr="002574A4">
        <w:pict>
          <v:shape id="_x0000_s1225" type="#_x0000_t202" style="position:absolute;left:0;text-align:left;margin-left:566.4pt;margin-top:508.1pt;width:15.55pt;height:303.6pt;z-index:-251516928;mso-wrap-distance-left:0;mso-wrap-distance-right:0;mso-position-horizontal-relative:page;mso-position-vertical-relative:page" filled="f" stroked="f">
            <v:textbox style="layout-flow:vertical;mso-layout-flow-alt:bottom-to-top" inset="0,0,0,0">
              <w:txbxContent>
                <w:p w:rsidR="002574A4" w:rsidRDefault="00434086">
                  <w:pPr>
                    <w:spacing w:before="61"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130 de 194</w:t>
                  </w:r>
                </w:p>
              </w:txbxContent>
            </v:textbox>
            <w10:wrap type="square" anchorx="page" anchory="page"/>
          </v:shape>
        </w:pict>
      </w:r>
      <w:r w:rsidRPr="002574A4">
        <w:pict>
          <v:shape id="_x0000_s1224" type="#_x0000_t202" style="position:absolute;left:0;text-align:left;margin-left:540pt;margin-top:486.85pt;width:26.4pt;height:35.65pt;z-index:-251515904;mso-wrap-distance-left:0;mso-wrap-distance-right:0;mso-position-horizontal-relative:page;mso-position-vertical-relative:page" filled="f" stroked="f">
            <v:textbox inset="0,0,0,0">
              <w:txbxContent>
                <w:p w:rsidR="002574A4" w:rsidRDefault="00434086">
                  <w:pPr>
                    <w:spacing w:before="300" w:after="29"/>
                    <w:ind w:left="5"/>
                    <w:textAlignment w:val="baseline"/>
                  </w:pPr>
                  <w:r>
                    <w:rPr>
                      <w:noProof/>
                      <w:lang w:val="es-ES" w:eastAsia="es-ES"/>
                    </w:rPr>
                    <w:drawing>
                      <wp:inline distT="0" distB="0" distL="0" distR="0">
                        <wp:extent cx="332105" cy="243840"/>
                        <wp:effectExtent l="0" t="0" r="0" b="0"/>
                        <wp:docPr id="647" name="Picture"/>
                        <wp:cNvGraphicFramePr/>
                        <a:graphic xmlns:a="http://schemas.openxmlformats.org/drawingml/2006/main">
                          <a:graphicData uri="http://schemas.openxmlformats.org/drawingml/2006/picture">
                            <pic:pic xmlns:pic="http://schemas.openxmlformats.org/drawingml/2006/picture">
                              <pic:nvPicPr>
                                <pic:cNvPr id="648" name="test1"/>
                                <pic:cNvPicPr preferRelativeResize="0"/>
                              </pic:nvPicPr>
                              <pic:blipFill>
                                <a:blip r:embed="rId108"/>
                                <a:stretch>
                                  <a:fillRect/>
                                </a:stretch>
                              </pic:blipFill>
                              <pic:spPr>
                                <a:xfrm>
                                  <a:off x="0" y="0"/>
                                  <a:ext cx="332105" cy="243840"/>
                                </a:xfrm>
                                <a:prstGeom prst="rect">
                                  <a:avLst/>
                                </a:prstGeom>
                              </pic:spPr>
                            </pic:pic>
                          </a:graphicData>
                        </a:graphic>
                      </wp:inline>
                    </w:drawing>
                  </w:r>
                </w:p>
              </w:txbxContent>
            </v:textbox>
            <w10:wrap type="square" anchorx="page" anchory="page"/>
          </v:shape>
        </w:pict>
      </w:r>
      <w:r w:rsidRPr="002574A4">
        <w:pict>
          <v:shape id="_x0000_s1223" type="#_x0000_t202" style="position:absolute;left:0;text-align:left;margin-left:540.25pt;margin-top:523.9pt;width:26.15pt;height:149.05pt;z-index:-25151488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892935"/>
                        <wp:effectExtent l="0" t="0" r="0" b="0"/>
                        <wp:docPr id="649" name="Picture"/>
                        <wp:cNvGraphicFramePr/>
                        <a:graphic xmlns:a="http://schemas.openxmlformats.org/drawingml/2006/main">
                          <a:graphicData uri="http://schemas.openxmlformats.org/drawingml/2006/picture">
                            <pic:pic xmlns:pic="http://schemas.openxmlformats.org/drawingml/2006/picture">
                              <pic:nvPicPr>
                                <pic:cNvPr id="650" name="test1"/>
                                <pic:cNvPicPr preferRelativeResize="0"/>
                              </pic:nvPicPr>
                              <pic:blipFill>
                                <a:blip r:embed="rId170"/>
                                <a:stretch>
                                  <a:fillRect/>
                                </a:stretch>
                              </pic:blipFill>
                              <pic:spPr>
                                <a:xfrm>
                                  <a:off x="0" y="0"/>
                                  <a:ext cx="332105" cy="189293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Modificaciones consistentes en un aumento o una reducción de la superficie objeto de mantenimiento d Lote 1.</w:t>
      </w:r>
    </w:p>
    <w:p w:rsidR="002574A4" w:rsidRDefault="00434086">
      <w:pPr>
        <w:spacing w:before="472" w:line="230" w:lineRule="exact"/>
        <w:ind w:left="72" w:right="216"/>
        <w:textAlignment w:val="baseline"/>
        <w:rPr>
          <w:rFonts w:ascii="Arial" w:eastAsia="Arial" w:hAnsi="Arial"/>
          <w:i/>
          <w:color w:val="000000"/>
          <w:sz w:val="20"/>
          <w:lang w:val="es-ES"/>
        </w:rPr>
      </w:pPr>
      <w:r>
        <w:rPr>
          <w:rFonts w:ascii="Arial" w:eastAsia="Arial" w:hAnsi="Arial"/>
          <w:i/>
          <w:color w:val="000000"/>
          <w:sz w:val="20"/>
          <w:lang w:val="es-ES"/>
        </w:rPr>
        <w:t>El adjudicatario estará obligado a incorporar al mantenimiento las nuevas zonas verdes que surjan por motivo de ampliaciones de las actuales, recep</w:t>
      </w:r>
      <w:r>
        <w:rPr>
          <w:rFonts w:ascii="Arial" w:eastAsia="Arial" w:hAnsi="Arial"/>
          <w:i/>
          <w:color w:val="000000"/>
          <w:sz w:val="20"/>
          <w:lang w:val="es-ES"/>
        </w:rPr>
        <w:t>ciones de urbanizaciones, firma de convenios con otras administraciones, etc. o a darlas de baja debido a instrucciones municipales.</w:t>
      </w:r>
    </w:p>
    <w:p w:rsidR="002574A4" w:rsidRDefault="00434086">
      <w:pPr>
        <w:spacing w:before="116" w:line="230" w:lineRule="exact"/>
        <w:ind w:left="72" w:right="216"/>
        <w:textAlignment w:val="baseline"/>
        <w:rPr>
          <w:rFonts w:ascii="Arial" w:eastAsia="Arial" w:hAnsi="Arial"/>
          <w:i/>
          <w:color w:val="000000"/>
          <w:sz w:val="20"/>
          <w:lang w:val="es-ES"/>
        </w:rPr>
      </w:pPr>
      <w:r>
        <w:rPr>
          <w:rFonts w:ascii="Arial" w:eastAsia="Arial" w:hAnsi="Arial"/>
          <w:i/>
          <w:color w:val="000000"/>
          <w:sz w:val="20"/>
          <w:lang w:val="es-ES"/>
        </w:rPr>
        <w:t xml:space="preserve">La variación del aumento de la superficie a mantener establecida en su oferta, en su caso, por la empresa adjudicataria no </w:t>
      </w:r>
      <w:r>
        <w:rPr>
          <w:rFonts w:ascii="Arial" w:eastAsia="Arial" w:hAnsi="Arial"/>
          <w:i/>
          <w:color w:val="000000"/>
          <w:sz w:val="20"/>
          <w:lang w:val="es-ES"/>
        </w:rPr>
        <w:t>generará una modificación del precio, y, en caso de ser necesario un aumento de los medios adscribir al contrato, serán a su costa. Será a partir del citado valor de variación de superficie, cuando opere lo establecido en esta cláusula.</w:t>
      </w:r>
    </w:p>
    <w:p w:rsidR="002574A4" w:rsidRDefault="002574A4">
      <w:pPr>
        <w:spacing w:before="122" w:line="230" w:lineRule="exact"/>
        <w:ind w:left="72" w:right="216"/>
        <w:textAlignment w:val="baseline"/>
        <w:rPr>
          <w:rFonts w:ascii="Arial" w:eastAsia="Arial" w:hAnsi="Arial"/>
          <w:i/>
          <w:color w:val="000000"/>
          <w:sz w:val="20"/>
          <w:lang w:val="es-ES"/>
        </w:rPr>
      </w:pPr>
      <w:r w:rsidRPr="002574A4">
        <w:pict>
          <v:shape id="_x0000_s1222" type="#_x0000_t202" style="position:absolute;left:0;text-align:left;margin-left:540.25pt;margin-top:674.65pt;width:26.15pt;height:137.25pt;z-index:-25151385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743075"/>
                        <wp:effectExtent l="0" t="0" r="0" b="0"/>
                        <wp:docPr id="651" name="Picture"/>
                        <wp:cNvGraphicFramePr/>
                        <a:graphic xmlns:a="http://schemas.openxmlformats.org/drawingml/2006/main">
                          <a:graphicData uri="http://schemas.openxmlformats.org/drawingml/2006/picture">
                            <pic:pic xmlns:pic="http://schemas.openxmlformats.org/drawingml/2006/picture">
                              <pic:nvPicPr>
                                <pic:cNvPr id="652" name="test1"/>
                                <pic:cNvPicPr preferRelativeResize="0"/>
                              </pic:nvPicPr>
                              <pic:blipFill>
                                <a:blip r:embed="rId171"/>
                                <a:stretch>
                                  <a:fillRect/>
                                </a:stretch>
                              </pic:blipFill>
                              <pic:spPr>
                                <a:xfrm>
                                  <a:off x="0" y="0"/>
                                  <a:ext cx="332105" cy="174307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El importe eco</w:t>
      </w:r>
      <w:r w:rsidR="00434086">
        <w:rPr>
          <w:rFonts w:ascii="Arial" w:eastAsia="Arial" w:hAnsi="Arial"/>
          <w:i/>
          <w:color w:val="000000"/>
          <w:sz w:val="20"/>
          <w:lang w:val="es-ES"/>
        </w:rPr>
        <w:t>nómico de las modificaciones de contrato, derivado de las variaciones definidas en el inventario, se obtendrá de aplicar los precios establecidos en el PPTP de mantenimiento anual para cada una de las tipologías de jardinería del contrato.</w:t>
      </w:r>
    </w:p>
    <w:p w:rsidR="002574A4" w:rsidRDefault="00434086">
      <w:pPr>
        <w:spacing w:before="476" w:line="229" w:lineRule="exact"/>
        <w:ind w:left="72" w:right="216"/>
        <w:jc w:val="both"/>
        <w:textAlignment w:val="baseline"/>
        <w:rPr>
          <w:rFonts w:ascii="Arial" w:eastAsia="Arial" w:hAnsi="Arial"/>
          <w:i/>
          <w:color w:val="000000"/>
          <w:sz w:val="20"/>
          <w:lang w:val="es-ES"/>
        </w:rPr>
      </w:pPr>
      <w:r>
        <w:rPr>
          <w:rFonts w:ascii="Arial" w:eastAsia="Arial" w:hAnsi="Arial"/>
          <w:i/>
          <w:color w:val="000000"/>
          <w:sz w:val="20"/>
          <w:lang w:val="es-ES"/>
        </w:rPr>
        <w:t>Antes de iniciar los nuevos trabajos de mantenimiento, la empresa adjudicataria presentará un informe sobre la situación o estado de la zona o elemento objeto de la ampliación. Este documento indicará todas las anomalía constatadas en la fecha de la recepc</w:t>
      </w:r>
      <w:r>
        <w:rPr>
          <w:rFonts w:ascii="Arial" w:eastAsia="Arial" w:hAnsi="Arial"/>
          <w:i/>
          <w:color w:val="000000"/>
          <w:sz w:val="20"/>
          <w:lang w:val="es-ES"/>
        </w:rPr>
        <w:t>ión por el adjudicatario y una vez contrastado y aprobado, servirá de base para arbitrar cualquier litigio que pudiera surgir en el desarrollo de los trabajos.</w:t>
      </w:r>
    </w:p>
    <w:p w:rsidR="002574A4" w:rsidRDefault="002574A4">
      <w:pPr>
        <w:sectPr w:rsidR="002574A4">
          <w:pgSz w:w="11909" w:h="16838"/>
          <w:pgMar w:top="3240" w:right="902" w:bottom="269" w:left="989" w:header="720" w:footer="720" w:gutter="0"/>
          <w:cols w:space="720"/>
        </w:sectPr>
      </w:pPr>
    </w:p>
    <w:tbl>
      <w:tblPr>
        <w:tblW w:w="0" w:type="auto"/>
        <w:tblLayout w:type="fixed"/>
        <w:tblCellMar>
          <w:left w:w="0" w:type="dxa"/>
          <w:right w:w="0" w:type="dxa"/>
        </w:tblCellMar>
        <w:tblLook w:val="0000"/>
      </w:tblPr>
      <w:tblGrid>
        <w:gridCol w:w="1721"/>
        <w:gridCol w:w="8297"/>
      </w:tblGrid>
      <w:tr w:rsidR="002574A4">
        <w:tblPrEx>
          <w:tblCellMar>
            <w:top w:w="0" w:type="dxa"/>
            <w:bottom w:w="0" w:type="dxa"/>
          </w:tblCellMar>
        </w:tblPrEx>
        <w:trPr>
          <w:trHeight w:hRule="exact" w:val="1785"/>
        </w:trPr>
        <w:tc>
          <w:tcPr>
            <w:tcW w:w="1721"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6"/>
              <w:jc w:val="right"/>
              <w:textAlignment w:val="baseline"/>
            </w:pPr>
            <w:r>
              <w:rPr>
                <w:noProof/>
                <w:lang w:val="es-ES" w:eastAsia="es-ES"/>
              </w:rPr>
              <w:lastRenderedPageBreak/>
              <w:drawing>
                <wp:inline distT="0" distB="0" distL="0" distR="0">
                  <wp:extent cx="911225" cy="1112520"/>
                  <wp:effectExtent l="0" t="0" r="0" b="0"/>
                  <wp:docPr id="653" name="Picture"/>
                  <wp:cNvGraphicFramePr/>
                  <a:graphic xmlns:a="http://schemas.openxmlformats.org/drawingml/2006/main">
                    <a:graphicData uri="http://schemas.openxmlformats.org/drawingml/2006/picture">
                      <pic:pic xmlns:pic="http://schemas.openxmlformats.org/drawingml/2006/picture">
                        <pic:nvPicPr>
                          <pic:cNvPr id="65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297"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 xml:space="preserve">Avda. de las Tirajanas, 151 Tlfs: (928) 72 72 00 Fax (928) </w:t>
            </w:r>
            <w:r>
              <w:rPr>
                <w:rFonts w:ascii="Arial" w:eastAsia="Arial" w:hAnsi="Arial"/>
                <w:color w:val="000000"/>
                <w:sz w:val="16"/>
                <w:lang w:val="es-ES"/>
              </w:rPr>
              <w:t>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right="72"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2" w:line="231" w:lineRule="exact"/>
        <w:ind w:left="72" w:right="720"/>
        <w:textAlignment w:val="baseline"/>
        <w:rPr>
          <w:rFonts w:ascii="Arial" w:eastAsia="Arial" w:hAnsi="Arial"/>
          <w:i/>
          <w:color w:val="000000"/>
          <w:sz w:val="20"/>
          <w:lang w:val="es-ES"/>
        </w:rPr>
      </w:pPr>
      <w:r>
        <w:rPr>
          <w:rFonts w:ascii="Arial" w:eastAsia="Arial" w:hAnsi="Arial"/>
          <w:i/>
          <w:color w:val="000000"/>
          <w:sz w:val="20"/>
          <w:lang w:val="es-ES"/>
        </w:rPr>
        <w:t>La modificación del importe económico del contrato, comportará la variación de los medios personales y materiales correspondientes.</w:t>
      </w:r>
    </w:p>
    <w:p w:rsidR="002574A4" w:rsidRDefault="00434086">
      <w:pPr>
        <w:spacing w:before="122" w:line="230" w:lineRule="exact"/>
        <w:ind w:left="72" w:right="72"/>
        <w:textAlignment w:val="baseline"/>
        <w:rPr>
          <w:rFonts w:ascii="Arial" w:eastAsia="Arial" w:hAnsi="Arial"/>
          <w:i/>
          <w:color w:val="000000"/>
          <w:spacing w:val="-1"/>
          <w:sz w:val="20"/>
          <w:lang w:val="es-ES"/>
        </w:rPr>
      </w:pPr>
      <w:r>
        <w:rPr>
          <w:rFonts w:ascii="Arial" w:eastAsia="Arial" w:hAnsi="Arial"/>
          <w:i/>
          <w:color w:val="000000"/>
          <w:spacing w:val="-1"/>
          <w:sz w:val="20"/>
          <w:lang w:val="es-ES"/>
        </w:rPr>
        <w:t>Las ampliaciones de medios, herramientas, vehículos, personal, etc., que tendrá que incorporar el adjudicatario, debido a la ampliación del contrato derivado de los aumentos de las zonas verdes a conservar, y en el porcentaje de nuevas superficies que la e</w:t>
      </w:r>
      <w:r>
        <w:rPr>
          <w:rFonts w:ascii="Arial" w:eastAsia="Arial" w:hAnsi="Arial"/>
          <w:i/>
          <w:color w:val="000000"/>
          <w:spacing w:val="-1"/>
          <w:sz w:val="20"/>
          <w:lang w:val="es-ES"/>
        </w:rPr>
        <w:t>mpresa adjudicataria haya ofertado, se obtendrán a partir del cálculo proporcional de los medios establecidos en el PPTP. Las fracciones de medios o personal que puedan resultar en dichas ampliaciones deberán adscribirse al servicio por los periodos de tie</w:t>
      </w:r>
      <w:r>
        <w:rPr>
          <w:rFonts w:ascii="Arial" w:eastAsia="Arial" w:hAnsi="Arial"/>
          <w:i/>
          <w:color w:val="000000"/>
          <w:spacing w:val="-1"/>
          <w:sz w:val="20"/>
          <w:lang w:val="es-ES"/>
        </w:rPr>
        <w:t>mpo proporcionales a las fracciones resultantes. Dicho personal y medios serán sin coste por concepto alguno para el Ayuntamiento.</w:t>
      </w:r>
    </w:p>
    <w:p w:rsidR="002574A4" w:rsidRDefault="00434086">
      <w:pPr>
        <w:spacing w:before="473" w:line="228"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Se operará de manera inversa cuando se trate de la baja del inventario de las zonas verdes.</w:t>
      </w:r>
    </w:p>
    <w:p w:rsidR="002574A4" w:rsidRDefault="00434086">
      <w:pPr>
        <w:numPr>
          <w:ilvl w:val="0"/>
          <w:numId w:val="10"/>
        </w:numPr>
        <w:tabs>
          <w:tab w:val="clear" w:pos="360"/>
          <w:tab w:val="left" w:pos="576"/>
        </w:tabs>
        <w:spacing w:before="483" w:line="231" w:lineRule="exact"/>
        <w:ind w:left="576" w:right="72" w:hanging="360"/>
        <w:jc w:val="both"/>
        <w:textAlignment w:val="baseline"/>
        <w:rPr>
          <w:rFonts w:ascii="Arial" w:eastAsia="Arial" w:hAnsi="Arial"/>
          <w:b/>
          <w:i/>
          <w:color w:val="000000"/>
          <w:sz w:val="20"/>
          <w:lang w:val="es-ES"/>
        </w:rPr>
      </w:pPr>
      <w:r>
        <w:rPr>
          <w:rFonts w:ascii="Arial" w:eastAsia="Arial" w:hAnsi="Arial"/>
          <w:b/>
          <w:i/>
          <w:color w:val="000000"/>
          <w:sz w:val="20"/>
          <w:lang w:val="es-ES"/>
        </w:rPr>
        <w:t>Modificaciones consistentes en aumentar, reducir o modificar las prestaciones de mantenimiento objeto del contrato del Lote 1.</w:t>
      </w:r>
    </w:p>
    <w:p w:rsidR="002574A4" w:rsidRDefault="00434086">
      <w:pPr>
        <w:spacing w:before="391" w:line="230" w:lineRule="exact"/>
        <w:ind w:left="72" w:right="288"/>
        <w:textAlignment w:val="baseline"/>
        <w:rPr>
          <w:rFonts w:ascii="Arial" w:eastAsia="Arial" w:hAnsi="Arial"/>
          <w:i/>
          <w:color w:val="000000"/>
          <w:sz w:val="20"/>
          <w:lang w:val="es-ES"/>
        </w:rPr>
      </w:pPr>
      <w:r>
        <w:rPr>
          <w:rFonts w:ascii="Arial" w:eastAsia="Arial" w:hAnsi="Arial"/>
          <w:i/>
          <w:color w:val="000000"/>
          <w:sz w:val="20"/>
          <w:lang w:val="es-ES"/>
        </w:rPr>
        <w:t>El Ayuntamiento podrá modificar el contrato para aumentar, reducir o modificar las prestaciones a que viene obligado el contratis</w:t>
      </w:r>
      <w:r>
        <w:rPr>
          <w:rFonts w:ascii="Arial" w:eastAsia="Arial" w:hAnsi="Arial"/>
          <w:i/>
          <w:color w:val="000000"/>
          <w:sz w:val="20"/>
          <w:lang w:val="es-ES"/>
        </w:rPr>
        <w:t>ta conforme a las determinaciones del PPTP y de su oferta. El valor a repercutir al precio del contrato se fijará de forma motivada por la administración.</w:t>
      </w:r>
    </w:p>
    <w:p w:rsidR="002574A4" w:rsidRDefault="00434086">
      <w:pPr>
        <w:spacing w:before="121" w:line="230" w:lineRule="exact"/>
        <w:ind w:left="72" w:right="216"/>
        <w:textAlignment w:val="baseline"/>
        <w:rPr>
          <w:rFonts w:ascii="Arial" w:eastAsia="Arial" w:hAnsi="Arial"/>
          <w:i/>
          <w:color w:val="000000"/>
          <w:spacing w:val="-1"/>
          <w:sz w:val="20"/>
          <w:lang w:val="es-ES"/>
        </w:rPr>
      </w:pPr>
      <w:r>
        <w:rPr>
          <w:rFonts w:ascii="Arial" w:eastAsia="Arial" w:hAnsi="Arial"/>
          <w:i/>
          <w:color w:val="000000"/>
          <w:spacing w:val="-1"/>
          <w:sz w:val="20"/>
          <w:lang w:val="es-ES"/>
        </w:rPr>
        <w:t>Se podrá hacer uso de tal prevención cuando una modificación normativa imponga a la Corporación la ob</w:t>
      </w:r>
      <w:r>
        <w:rPr>
          <w:rFonts w:ascii="Arial" w:eastAsia="Arial" w:hAnsi="Arial"/>
          <w:i/>
          <w:color w:val="000000"/>
          <w:spacing w:val="-1"/>
          <w:sz w:val="20"/>
          <w:lang w:val="es-ES"/>
        </w:rPr>
        <w:t>ligación de realizar algún tipo de operación o trabajo en las zonas verdes o arbolado objeto del contrato, no previstas en el PPTP y no exista ningún contrato en la Corporación que recoja o contemple tal prestación.</w:t>
      </w:r>
    </w:p>
    <w:p w:rsidR="002574A4" w:rsidRDefault="00434086">
      <w:pPr>
        <w:spacing w:before="121" w:line="230"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Asimismo, se podrá suprimir alguna prest</w:t>
      </w:r>
      <w:r>
        <w:rPr>
          <w:rFonts w:ascii="Arial" w:eastAsia="Arial" w:hAnsi="Arial"/>
          <w:i/>
          <w:color w:val="000000"/>
          <w:sz w:val="20"/>
          <w:lang w:val="es-ES"/>
        </w:rPr>
        <w:t>ación incluida en el contrato cuando ambas partes la estimen innecesaria o por la Corporación se estime oportuno incluirla en otro contrato, lo que requerirá conformidad del contratista.</w:t>
      </w:r>
    </w:p>
    <w:p w:rsidR="002574A4" w:rsidRDefault="002574A4">
      <w:pPr>
        <w:numPr>
          <w:ilvl w:val="0"/>
          <w:numId w:val="10"/>
        </w:numPr>
        <w:tabs>
          <w:tab w:val="clear" w:pos="360"/>
          <w:tab w:val="left" w:pos="576"/>
        </w:tabs>
        <w:spacing w:before="484" w:line="231" w:lineRule="exact"/>
        <w:ind w:left="576" w:right="72" w:hanging="360"/>
        <w:jc w:val="both"/>
        <w:textAlignment w:val="baseline"/>
        <w:rPr>
          <w:rFonts w:ascii="Arial" w:eastAsia="Arial" w:hAnsi="Arial"/>
          <w:i/>
          <w:color w:val="000000"/>
          <w:sz w:val="20"/>
          <w:lang w:val="es-ES"/>
        </w:rPr>
      </w:pPr>
      <w:r w:rsidRPr="002574A4">
        <w:pict>
          <v:shape id="_x0000_s1221" type="#_x0000_t202" style="position:absolute;left:0;text-align:left;margin-left:540.25pt;margin-top:501.85pt;width:41.7pt;height:310.05pt;z-index:-25151283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655" name="Picture"/>
                              <wp:cNvGraphicFramePr/>
                              <a:graphic xmlns:a="http://schemas.openxmlformats.org/drawingml/2006/main">
                                <a:graphicData uri="http://schemas.openxmlformats.org/drawingml/2006/picture">
                                  <pic:pic xmlns:pic="http://schemas.openxmlformats.org/drawingml/2006/picture">
                                    <pic:nvPicPr>
                                      <pic:cNvPr id="65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131 de 194</w:t>
                        </w:r>
                      </w:p>
                    </w:tc>
                  </w:tr>
                </w:tbl>
                <w:p w:rsidR="002574A4" w:rsidRDefault="002574A4"/>
              </w:txbxContent>
            </v:textbox>
            <w10:wrap type="square" anchorx="page" anchory="page"/>
          </v:shape>
        </w:pict>
      </w:r>
      <w:r w:rsidR="00434086">
        <w:rPr>
          <w:rFonts w:ascii="Arial" w:eastAsia="Arial" w:hAnsi="Arial"/>
          <w:i/>
          <w:color w:val="000000"/>
          <w:sz w:val="20"/>
          <w:lang w:val="es-ES"/>
        </w:rPr>
        <w:t>Modificaciones como consecuencia de variación del gasto consignado por la Administración para ampli</w:t>
      </w:r>
      <w:r w:rsidR="00434086">
        <w:rPr>
          <w:rFonts w:ascii="Arial" w:eastAsia="Arial" w:hAnsi="Arial"/>
          <w:i/>
          <w:color w:val="000000"/>
          <w:sz w:val="20"/>
          <w:lang w:val="es-ES"/>
        </w:rPr>
        <w:t>ación del Lote 2, Actuaciones en las zonas verdes.</w:t>
      </w:r>
    </w:p>
    <w:p w:rsidR="002574A4" w:rsidRDefault="00434086">
      <w:pPr>
        <w:spacing w:before="120" w:line="230" w:lineRule="exact"/>
        <w:ind w:left="72" w:right="864"/>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Siendo el presupuesto asignado para el Lote 2, Actuaciones en las zonas verdes, una mera previsión, el Ayuntamiento podrá incrementar o reducir dicha dotación presupuestaria según sus necesidades.</w:t>
      </w:r>
    </w:p>
    <w:p w:rsidR="002574A4" w:rsidRDefault="00434086">
      <w:pPr>
        <w:numPr>
          <w:ilvl w:val="0"/>
          <w:numId w:val="10"/>
        </w:numPr>
        <w:tabs>
          <w:tab w:val="clear" w:pos="360"/>
          <w:tab w:val="left" w:pos="576"/>
        </w:tabs>
        <w:spacing w:before="486" w:line="230" w:lineRule="exact"/>
        <w:ind w:left="576" w:right="72" w:hanging="360"/>
        <w:jc w:val="both"/>
        <w:textAlignment w:val="baseline"/>
        <w:rPr>
          <w:rFonts w:ascii="Arial" w:eastAsia="Arial" w:hAnsi="Arial"/>
          <w:i/>
          <w:color w:val="000000"/>
          <w:sz w:val="20"/>
          <w:lang w:val="es-ES"/>
        </w:rPr>
      </w:pPr>
      <w:r>
        <w:rPr>
          <w:rFonts w:ascii="Arial" w:eastAsia="Arial" w:hAnsi="Arial"/>
          <w:i/>
          <w:color w:val="000000"/>
          <w:sz w:val="20"/>
          <w:lang w:val="es-ES"/>
        </w:rPr>
        <w:t>Introducción de precios nuevos para la realización de actuaciones del Lote 2, Actuaciones en las zonas verdes.</w:t>
      </w:r>
    </w:p>
    <w:p w:rsidR="002574A4" w:rsidRDefault="00434086">
      <w:pPr>
        <w:spacing w:before="474" w:line="227"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Administración podrá introducir, para el Lote 2, Actuaciones en las zonas verdes, precios nuevos que resulten precisos, necesarios e imprescin</w:t>
      </w:r>
      <w:r>
        <w:rPr>
          <w:rFonts w:ascii="Arial" w:eastAsia="Arial" w:hAnsi="Arial"/>
          <w:i/>
          <w:color w:val="000000"/>
          <w:sz w:val="20"/>
          <w:lang w:val="es-ES"/>
        </w:rPr>
        <w:t>dibles para la correcta ejecución del contrato. Los nuevos precios se fijarán a propuesta del responsable del contrato, se fijarán previa audiencia del contratista y aprobación definitiva por la Administración.</w:t>
      </w:r>
    </w:p>
    <w:p w:rsidR="002574A4" w:rsidRDefault="00434086">
      <w:pPr>
        <w:spacing w:before="483" w:line="227" w:lineRule="exact"/>
        <w:ind w:left="72" w:right="72"/>
        <w:textAlignment w:val="baseline"/>
        <w:rPr>
          <w:rFonts w:ascii="Arial" w:eastAsia="Arial" w:hAnsi="Arial"/>
          <w:b/>
          <w:i/>
          <w:color w:val="000000"/>
          <w:sz w:val="20"/>
          <w:lang w:val="es-ES"/>
        </w:rPr>
      </w:pPr>
      <w:r>
        <w:rPr>
          <w:rFonts w:ascii="Arial" w:eastAsia="Arial" w:hAnsi="Arial"/>
          <w:b/>
          <w:i/>
          <w:color w:val="000000"/>
          <w:sz w:val="20"/>
          <w:lang w:val="es-ES"/>
        </w:rPr>
        <w:t>Procedimiento:</w:t>
      </w:r>
    </w:p>
    <w:p w:rsidR="002574A4" w:rsidRDefault="00434086">
      <w:pPr>
        <w:spacing w:before="994" w:line="251" w:lineRule="exact"/>
        <w:ind w:left="9000" w:right="72"/>
        <w:textAlignment w:val="baseline"/>
        <w:rPr>
          <w:rFonts w:ascii="Arial" w:eastAsia="Arial" w:hAnsi="Arial"/>
          <w:color w:val="000000"/>
          <w:spacing w:val="17"/>
          <w:lang w:val="es-ES"/>
        </w:rPr>
      </w:pPr>
      <w:r>
        <w:rPr>
          <w:rFonts w:ascii="Arial" w:eastAsia="Arial" w:hAnsi="Arial"/>
          <w:color w:val="000000"/>
          <w:spacing w:val="17"/>
          <w:lang w:val="es-ES"/>
        </w:rPr>
        <w:t>131</w:t>
      </w:r>
    </w:p>
    <w:p w:rsidR="002574A4" w:rsidRDefault="002574A4">
      <w:pPr>
        <w:sectPr w:rsidR="002574A4">
          <w:pgSz w:w="11909" w:h="16838"/>
          <w:pgMar w:top="940" w:right="1145" w:bottom="269" w:left="746" w:header="720" w:footer="720" w:gutter="0"/>
          <w:cols w:space="720"/>
        </w:sectPr>
      </w:pPr>
    </w:p>
    <w:p w:rsidR="002574A4" w:rsidRDefault="00434086">
      <w:pPr>
        <w:spacing w:before="5"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En los supuestos contemplados en los apartados anteriores, el procedimiento se iniciará con una propuesta del responsable del contrato concretando los extremos expuestos y justificando la necesidad de proceder a la modificación del contrato.</w:t>
      </w:r>
    </w:p>
    <w:p w:rsidR="002574A4" w:rsidRDefault="00434086">
      <w:pPr>
        <w:spacing w:before="119" w:line="231"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Previa audienc</w:t>
      </w:r>
      <w:r>
        <w:rPr>
          <w:rFonts w:ascii="Arial" w:eastAsia="Arial" w:hAnsi="Arial"/>
          <w:i/>
          <w:color w:val="000000"/>
          <w:sz w:val="20"/>
          <w:lang w:val="es-ES"/>
        </w:rPr>
        <w:t>ia del contratista o conformidad, según los casos descritos en el apartado anterior, yemisión de los informes preceptivos, resolverá el órgano de contratación.</w:t>
      </w:r>
    </w:p>
    <w:p w:rsidR="002574A4" w:rsidRDefault="00434086">
      <w:pPr>
        <w:spacing w:before="119" w:line="231"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En aquellos casos en los que no resulte preceptiva la conformidad del contratista, las modificac</w:t>
      </w:r>
      <w:r>
        <w:rPr>
          <w:rFonts w:ascii="Arial" w:eastAsia="Arial" w:hAnsi="Arial"/>
          <w:i/>
          <w:color w:val="000000"/>
          <w:sz w:val="20"/>
          <w:lang w:val="es-ES"/>
        </w:rPr>
        <w:t>iones de contrato establecidas en esta cláusula resultarán obligatorias para el contratista.</w:t>
      </w:r>
    </w:p>
    <w:p w:rsidR="002574A4" w:rsidRDefault="00434086">
      <w:pPr>
        <w:spacing w:before="473" w:line="231" w:lineRule="exact"/>
        <w:textAlignment w:val="baseline"/>
        <w:rPr>
          <w:rFonts w:ascii="Arial" w:eastAsia="Arial" w:hAnsi="Arial"/>
          <w:b/>
          <w:i/>
          <w:color w:val="000000"/>
          <w:sz w:val="20"/>
          <w:lang w:val="es-ES"/>
        </w:rPr>
      </w:pPr>
      <w:r>
        <w:rPr>
          <w:rFonts w:ascii="Arial" w:eastAsia="Arial" w:hAnsi="Arial"/>
          <w:b/>
          <w:i/>
          <w:color w:val="000000"/>
          <w:sz w:val="20"/>
          <w:lang w:val="es-ES"/>
        </w:rPr>
        <w:t>Modificaciones no previstas en el pliego.</w:t>
      </w:r>
    </w:p>
    <w:p w:rsidR="002574A4" w:rsidRDefault="00434086">
      <w:pPr>
        <w:spacing w:before="386"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En el caso de ser necesaria una modificación del contrato no prevista en este pliego, se estará a lo dispuesto en los art</w:t>
      </w:r>
      <w:r>
        <w:rPr>
          <w:rFonts w:ascii="Arial" w:eastAsia="Arial" w:hAnsi="Arial"/>
          <w:i/>
          <w:color w:val="000000"/>
          <w:sz w:val="20"/>
          <w:lang w:val="es-ES"/>
        </w:rPr>
        <w:t>ículos 205, 206 y 207 de la LCSP.</w:t>
      </w:r>
    </w:p>
    <w:p w:rsidR="002574A4" w:rsidRDefault="00434086">
      <w:pPr>
        <w:spacing w:before="383" w:line="231"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El contrato se podrá modificar por razones de interés público, de acuerdo con lo establecido en los artículos 190 y 203 de la LCSP 2017.</w:t>
      </w:r>
    </w:p>
    <w:p w:rsidR="002574A4" w:rsidRDefault="00434086">
      <w:pPr>
        <w:spacing w:before="168" w:line="229" w:lineRule="exact"/>
        <w:ind w:righ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En virtud del artículo 203 de la LCSP 2017, sin perjuicio de los supuestos previstos en esta Ley respecto a la sucesión en la persona del contratista, cesión del contrato, revisión de precios y ampliación del plazo de ejecución, los contratos administrativ</w:t>
      </w:r>
      <w:r>
        <w:rPr>
          <w:rFonts w:ascii="Arial" w:eastAsia="Arial" w:hAnsi="Arial"/>
          <w:i/>
          <w:color w:val="000000"/>
          <w:spacing w:val="1"/>
          <w:sz w:val="20"/>
          <w:lang w:val="es-ES"/>
        </w:rPr>
        <w:t>os solo podrán ser modificados por razones de interés público en los casos y en la forma previstos en esta Subsección, y de acuerdo con el procedimiento regulado en el artículo 191, con las particularidades previstas en el artículo 207. Los contratos admin</w:t>
      </w:r>
      <w:r>
        <w:rPr>
          <w:rFonts w:ascii="Arial" w:eastAsia="Arial" w:hAnsi="Arial"/>
          <w:i/>
          <w:color w:val="000000"/>
          <w:spacing w:val="1"/>
          <w:sz w:val="20"/>
          <w:lang w:val="es-ES"/>
        </w:rPr>
        <w:t>istrativos celebrados por los órganos de contratación solo podrán modificarse durante su vigencia cuando se dé alguno de los siguientes supuestos:</w:t>
      </w:r>
    </w:p>
    <w:p w:rsidR="002574A4" w:rsidRDefault="00434086">
      <w:pPr>
        <w:numPr>
          <w:ilvl w:val="0"/>
          <w:numId w:val="61"/>
        </w:numPr>
        <w:spacing w:before="159" w:line="230" w:lineRule="exact"/>
        <w:ind w:left="0" w:right="360"/>
        <w:jc w:val="both"/>
        <w:textAlignment w:val="baseline"/>
        <w:rPr>
          <w:rFonts w:ascii="Arial" w:eastAsia="Arial" w:hAnsi="Arial"/>
          <w:i/>
          <w:color w:val="000000"/>
          <w:sz w:val="20"/>
          <w:lang w:val="es-ES"/>
        </w:rPr>
      </w:pPr>
      <w:r>
        <w:rPr>
          <w:rFonts w:ascii="Arial" w:eastAsia="Arial" w:hAnsi="Arial"/>
          <w:i/>
          <w:color w:val="000000"/>
          <w:sz w:val="20"/>
          <w:lang w:val="es-ES"/>
        </w:rPr>
        <w:t>Cuando así se haya previsto en el pliego de cláusulas administrativas particulares, en los términos y condici</w:t>
      </w:r>
      <w:r>
        <w:rPr>
          <w:rFonts w:ascii="Arial" w:eastAsia="Arial" w:hAnsi="Arial"/>
          <w:i/>
          <w:color w:val="000000"/>
          <w:sz w:val="20"/>
          <w:lang w:val="es-ES"/>
        </w:rPr>
        <w:t>ones establecidos en el artículo 204.</w:t>
      </w:r>
    </w:p>
    <w:p w:rsidR="002574A4" w:rsidRDefault="002574A4">
      <w:pPr>
        <w:numPr>
          <w:ilvl w:val="0"/>
          <w:numId w:val="61"/>
        </w:numPr>
        <w:tabs>
          <w:tab w:val="left" w:leader="underscore" w:pos="9720"/>
        </w:tabs>
        <w:spacing w:before="169" w:line="225" w:lineRule="exact"/>
        <w:ind w:left="0" w:right="504"/>
        <w:jc w:val="both"/>
        <w:textAlignment w:val="baseline"/>
        <w:rPr>
          <w:rFonts w:ascii="Arial" w:eastAsia="Arial" w:hAnsi="Arial"/>
          <w:i/>
          <w:color w:val="000000"/>
          <w:sz w:val="20"/>
          <w:lang w:val="es-ES"/>
        </w:rPr>
      </w:pPr>
      <w:r w:rsidRPr="002574A4">
        <w:pict>
          <v:shape id="_x0000_s1220" type="#_x0000_t202" style="position:absolute;left:0;text-align:left;margin-left:540.25pt;margin-top:501.85pt;width:26.15pt;height:8.15pt;z-index:-251511808;mso-wrap-distance-left:0;mso-wrap-distance-right:0;mso-position-horizontal-relative:page;mso-position-vertical-relative:page" filled="f" stroked="f">
            <v:textbox inset="0,0,0,0">
              <w:txbxContent>
                <w:p w:rsidR="002574A4" w:rsidRDefault="00434086">
                  <w:pPr>
                    <w:spacing w:line="163" w:lineRule="exact"/>
                    <w:textAlignment w:val="baseline"/>
                  </w:pPr>
                  <w:r>
                    <w:rPr>
                      <w:noProof/>
                      <w:lang w:val="es-ES" w:eastAsia="es-ES"/>
                    </w:rPr>
                    <w:drawing>
                      <wp:inline distT="0" distB="0" distL="0" distR="0">
                        <wp:extent cx="332105" cy="103505"/>
                        <wp:effectExtent l="0" t="0" r="0" b="0"/>
                        <wp:docPr id="657" name="Picture"/>
                        <wp:cNvGraphicFramePr/>
                        <a:graphic xmlns:a="http://schemas.openxmlformats.org/drawingml/2006/main">
                          <a:graphicData uri="http://schemas.openxmlformats.org/drawingml/2006/picture">
                            <pic:pic xmlns:pic="http://schemas.openxmlformats.org/drawingml/2006/picture">
                              <pic:nvPicPr>
                                <pic:cNvPr id="658" name="test1"/>
                                <pic:cNvPicPr preferRelativeResize="0"/>
                              </pic:nvPicPr>
                              <pic:blipFill>
                                <a:blip r:embed="rId139"/>
                                <a:stretch>
                                  <a:fillRect/>
                                </a:stretch>
                              </pic:blipFill>
                              <pic:spPr>
                                <a:xfrm>
                                  <a:off x="0" y="0"/>
                                  <a:ext cx="332105" cy="103505"/>
                                </a:xfrm>
                                <a:prstGeom prst="rect">
                                  <a:avLst/>
                                </a:prstGeom>
                              </pic:spPr>
                            </pic:pic>
                          </a:graphicData>
                        </a:graphic>
                      </wp:inline>
                    </w:drawing>
                  </w:r>
                </w:p>
              </w:txbxContent>
            </v:textbox>
            <w10:wrap anchorx="page" anchory="page"/>
          </v:shape>
        </w:pict>
      </w:r>
      <w:r w:rsidRPr="002574A4">
        <w:pict>
          <v:shape id="_x0000_s1219" type="#_x0000_t202" style="position:absolute;left:0;text-align:left;margin-left:567.1pt;margin-top:508.1pt;width:14.85pt;height:303.6pt;z-index:-251510784;mso-wrap-distance-left:0;mso-wrap-distance-right:0;mso-position-horizontal-relative:page;mso-position-vertical-relative:page" filled="f" stroked="f">
            <v:textbox style="layout-flow:vertical;mso-layout-flow-alt:bottom-to-top" inset="0,0,0,0">
              <w:txbxContent>
                <w:p w:rsidR="002574A4" w:rsidRDefault="00434086">
                  <w:pPr>
                    <w:spacing w:before="4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132 de 194</w:t>
                  </w:r>
                </w:p>
              </w:txbxContent>
            </v:textbox>
            <w10:wrap type="square" anchorx="page" anchory="page"/>
          </v:shape>
        </w:pict>
      </w:r>
      <w:r w:rsidRPr="002574A4">
        <w:pict>
          <v:line id="_x0000_s1218" style="position:absolute;left:0;text-align:left;z-index:251436032;mso-position-horizontal-relative:page;mso-position-vertical-relative:page" from="540.5pt,515.05pt" to="566.45pt,515.05pt" strokeweight="4.1pt">
            <v:stroke linestyle="thinThin"/>
            <w10:wrap anchorx="page" anchory="page"/>
          </v:line>
        </w:pict>
      </w:r>
      <w:r w:rsidR="00434086">
        <w:rPr>
          <w:rFonts w:ascii="Arial" w:eastAsia="Arial" w:hAnsi="Arial"/>
          <w:i/>
          <w:color w:val="000000"/>
          <w:sz w:val="20"/>
          <w:lang w:val="es-ES"/>
        </w:rPr>
        <w:t>Excepcionalmente, cuando sea necesario realizar una modificación que no esté prevista en el pliego d</w:t>
      </w:r>
      <w:r w:rsidR="00434086">
        <w:rPr>
          <w:rFonts w:ascii="Arial" w:eastAsia="Arial" w:hAnsi="Arial"/>
          <w:i/>
          <w:color w:val="000000"/>
          <w:sz w:val="20"/>
          <w:lang w:val="es-ES"/>
        </w:rPr>
        <w:tab/>
        <w:t xml:space="preserve"> cláusulas administrativas particulares, siempre y cuando se cumplan las condiciones que establece el artícul</w:t>
      </w:r>
    </w:p>
    <w:p w:rsidR="002574A4" w:rsidRDefault="002574A4">
      <w:pPr>
        <w:spacing w:before="4" w:after="154" w:line="227" w:lineRule="exact"/>
        <w:textAlignment w:val="baseline"/>
        <w:rPr>
          <w:rFonts w:ascii="Arial" w:eastAsia="Arial" w:hAnsi="Arial"/>
          <w:i/>
          <w:color w:val="000000"/>
          <w:spacing w:val="-25"/>
          <w:sz w:val="20"/>
          <w:lang w:val="es-ES"/>
        </w:rPr>
      </w:pPr>
      <w:r w:rsidRPr="002574A4">
        <w:pict>
          <v:shape id="_x0000_s1217" type="#_x0000_t202" style="position:absolute;margin-left:538.3pt;margin-top:525.1pt;width:28.8pt;height:32.85pt;z-index:-251509760;mso-wrap-distance-left:0;mso-wrap-distance-right:0;mso-position-horizontal-relative:page;mso-position-vertical-relative:page" filled="f" stroked="f">
            <v:textbox inset="0,0,0,0">
              <w:txbxContent>
                <w:p w:rsidR="002574A4" w:rsidRDefault="00434086">
                  <w:pPr>
                    <w:spacing w:before="39" w:after="61"/>
                    <w:ind w:left="39" w:right="14"/>
                    <w:textAlignment w:val="baseline"/>
                  </w:pPr>
                  <w:r>
                    <w:rPr>
                      <w:noProof/>
                      <w:lang w:val="es-ES" w:eastAsia="es-ES"/>
                    </w:rPr>
                    <w:drawing>
                      <wp:inline distT="0" distB="0" distL="0" distR="0">
                        <wp:extent cx="332105" cy="353695"/>
                        <wp:effectExtent l="0" t="0" r="0" b="0"/>
                        <wp:docPr id="659" name="Picture"/>
                        <wp:cNvGraphicFramePr/>
                        <a:graphic xmlns:a="http://schemas.openxmlformats.org/drawingml/2006/main">
                          <a:graphicData uri="http://schemas.openxmlformats.org/drawingml/2006/picture">
                            <pic:pic xmlns:pic="http://schemas.openxmlformats.org/drawingml/2006/picture">
                              <pic:nvPicPr>
                                <pic:cNvPr id="660" name="test1"/>
                                <pic:cNvPicPr preferRelativeResize="0"/>
                              </pic:nvPicPr>
                              <pic:blipFill>
                                <a:blip r:embed="rId172"/>
                                <a:stretch>
                                  <a:fillRect/>
                                </a:stretch>
                              </pic:blipFill>
                              <pic:spPr>
                                <a:xfrm>
                                  <a:off x="0" y="0"/>
                                  <a:ext cx="332105" cy="353695"/>
                                </a:xfrm>
                                <a:prstGeom prst="rect">
                                  <a:avLst/>
                                </a:prstGeom>
                              </pic:spPr>
                            </pic:pic>
                          </a:graphicData>
                        </a:graphic>
                      </wp:inline>
                    </w:drawing>
                  </w:r>
                </w:p>
              </w:txbxContent>
            </v:textbox>
            <w10:wrap type="square" anchorx="page" anchory="page"/>
          </v:shape>
        </w:pict>
      </w:r>
      <w:r w:rsidRPr="002574A4">
        <w:pict>
          <v:line id="_x0000_s1216" style="position:absolute;z-index:251437056;mso-position-horizontal-relative:page;mso-position-vertical-relative:page" from="540.5pt,524.9pt" to="566.45pt,524.9pt" strokeweight="1.9pt">
            <w10:wrap anchorx="page" anchory="page"/>
          </v:line>
        </w:pict>
      </w:r>
      <w:r w:rsidR="00434086">
        <w:rPr>
          <w:rFonts w:ascii="Arial" w:eastAsia="Arial" w:hAnsi="Arial"/>
          <w:i/>
          <w:color w:val="000000"/>
          <w:spacing w:val="-25"/>
          <w:sz w:val="20"/>
          <w:lang w:val="es-ES"/>
        </w:rPr>
        <w:t>205.</w:t>
      </w:r>
    </w:p>
    <w:p w:rsidR="002574A4" w:rsidRDefault="00434086">
      <w:pPr>
        <w:spacing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En cualesquiera otros supuestos, si fuese necesario que un contrato en vigor se ejecutase en forma distinta la pactada, deberá procederse a su resolución y a la celebración de otro bajo las condiciones pertinentes, e</w:t>
      </w:r>
    </w:p>
    <w:p w:rsidR="002574A4" w:rsidRDefault="002574A4">
      <w:pPr>
        <w:tabs>
          <w:tab w:val="left" w:leader="underscore" w:pos="9720"/>
        </w:tabs>
        <w:spacing w:after="154" w:line="229" w:lineRule="exact"/>
        <w:textAlignment w:val="baseline"/>
        <w:rPr>
          <w:rFonts w:ascii="Arial" w:eastAsia="Arial" w:hAnsi="Arial"/>
          <w:i/>
          <w:color w:val="000000"/>
          <w:spacing w:val="1"/>
          <w:sz w:val="20"/>
          <w:lang w:val="es-ES"/>
        </w:rPr>
      </w:pPr>
      <w:r w:rsidRPr="002574A4">
        <w:pict>
          <v:shape id="_x0000_s1215" type="#_x0000_t202" style="position:absolute;margin-left:540.25pt;margin-top:559.9pt;width:26.15pt;height:7pt;z-index:-251508736;mso-wrap-distance-left:0;mso-wrap-distance-right:0;mso-position-horizontal-relative:page;mso-position-vertical-relative:page" filled="f" stroked="f">
            <v:textbox inset="0,0,0,0">
              <w:txbxContent>
                <w:p w:rsidR="002574A4" w:rsidRDefault="00434086">
                  <w:pPr>
                    <w:spacing w:line="140" w:lineRule="exact"/>
                    <w:textAlignment w:val="baseline"/>
                  </w:pPr>
                  <w:r>
                    <w:rPr>
                      <w:noProof/>
                      <w:lang w:val="es-ES" w:eastAsia="es-ES"/>
                    </w:rPr>
                    <w:drawing>
                      <wp:inline distT="0" distB="0" distL="0" distR="0">
                        <wp:extent cx="332105" cy="88900"/>
                        <wp:effectExtent l="0" t="0" r="0" b="0"/>
                        <wp:docPr id="661" name="Picture"/>
                        <wp:cNvGraphicFramePr/>
                        <a:graphic xmlns:a="http://schemas.openxmlformats.org/drawingml/2006/main">
                          <a:graphicData uri="http://schemas.openxmlformats.org/drawingml/2006/picture">
                            <pic:pic xmlns:pic="http://schemas.openxmlformats.org/drawingml/2006/picture">
                              <pic:nvPicPr>
                                <pic:cNvPr id="662" name="test1"/>
                                <pic:cNvPicPr preferRelativeResize="0"/>
                              </pic:nvPicPr>
                              <pic:blipFill>
                                <a:blip r:embed="rId173"/>
                                <a:stretch>
                                  <a:fillRect/>
                                </a:stretch>
                              </pic:blipFill>
                              <pic:spPr>
                                <a:xfrm>
                                  <a:off x="0" y="0"/>
                                  <a:ext cx="332105" cy="88900"/>
                                </a:xfrm>
                                <a:prstGeom prst="rect">
                                  <a:avLst/>
                                </a:prstGeom>
                              </pic:spPr>
                            </pic:pic>
                          </a:graphicData>
                        </a:graphic>
                      </wp:inline>
                    </w:drawing>
                  </w:r>
                </w:p>
              </w:txbxContent>
            </v:textbox>
            <w10:wrap anchorx="page" anchory="page"/>
          </v:shape>
        </w:pict>
      </w:r>
      <w:r w:rsidRPr="002574A4">
        <w:pict>
          <v:shape id="_x0000_s1214" type="#_x0000_t202" style="position:absolute;margin-left:540.25pt;margin-top:572.9pt;width:26.15pt;height:3.1pt;z-index:-251507712;mso-wrap-distance-left:0;mso-wrap-distance-right:0;mso-position-horizontal-relative:page;mso-position-vertical-relative:page" filled="f" stroked="f">
            <v:textbox inset="0,0,0,0">
              <w:txbxContent>
                <w:p w:rsidR="002574A4" w:rsidRDefault="00434086">
                  <w:pPr>
                    <w:spacing w:line="62" w:lineRule="exact"/>
                    <w:textAlignment w:val="baseline"/>
                  </w:pPr>
                  <w:r>
                    <w:rPr>
                      <w:noProof/>
                      <w:lang w:val="es-ES" w:eastAsia="es-ES"/>
                    </w:rPr>
                    <w:drawing>
                      <wp:inline distT="0" distB="0" distL="0" distR="0">
                        <wp:extent cx="332105" cy="39370"/>
                        <wp:effectExtent l="0" t="0" r="0" b="0"/>
                        <wp:docPr id="663" name="Picture"/>
                        <wp:cNvGraphicFramePr/>
                        <a:graphic xmlns:a="http://schemas.openxmlformats.org/drawingml/2006/main">
                          <a:graphicData uri="http://schemas.openxmlformats.org/drawingml/2006/picture">
                            <pic:pic xmlns:pic="http://schemas.openxmlformats.org/drawingml/2006/picture">
                              <pic:nvPicPr>
                                <pic:cNvPr id="664" name="test1"/>
                                <pic:cNvPicPr preferRelativeResize="0"/>
                              </pic:nvPicPr>
                              <pic:blipFill>
                                <a:blip r:embed="rId31"/>
                                <a:stretch>
                                  <a:fillRect/>
                                </a:stretch>
                              </pic:blipFill>
                              <pic:spPr>
                                <a:xfrm>
                                  <a:off x="0" y="0"/>
                                  <a:ext cx="332105" cy="39370"/>
                                </a:xfrm>
                                <a:prstGeom prst="rect">
                                  <a:avLst/>
                                </a:prstGeom>
                              </pic:spPr>
                            </pic:pic>
                          </a:graphicData>
                        </a:graphic>
                      </wp:inline>
                    </w:drawing>
                  </w:r>
                </w:p>
              </w:txbxContent>
            </v:textbox>
            <w10:wrap anchorx="page" anchory="page"/>
          </v:shape>
        </w:pict>
      </w:r>
      <w:r w:rsidRPr="002574A4">
        <w:pict>
          <v:shape id="_x0000_s1213" type="#_x0000_t202" style="position:absolute;margin-left:540.25pt;margin-top:597.85pt;width:26.15pt;height:122.15pt;z-index:-25150668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551305"/>
                        <wp:effectExtent l="0" t="0" r="0" b="0"/>
                        <wp:docPr id="665" name="Picture"/>
                        <wp:cNvGraphicFramePr/>
                        <a:graphic xmlns:a="http://schemas.openxmlformats.org/drawingml/2006/main">
                          <a:graphicData uri="http://schemas.openxmlformats.org/drawingml/2006/picture">
                            <pic:pic xmlns:pic="http://schemas.openxmlformats.org/drawingml/2006/picture">
                              <pic:nvPicPr>
                                <pic:cNvPr id="666" name="test1"/>
                                <pic:cNvPicPr preferRelativeResize="0"/>
                              </pic:nvPicPr>
                              <pic:blipFill>
                                <a:blip r:embed="rId174"/>
                                <a:stretch>
                                  <a:fillRect/>
                                </a:stretch>
                              </pic:blipFill>
                              <pic:spPr>
                                <a:xfrm>
                                  <a:off x="0" y="0"/>
                                  <a:ext cx="332105" cy="1551305"/>
                                </a:xfrm>
                                <a:prstGeom prst="rect">
                                  <a:avLst/>
                                </a:prstGeom>
                              </pic:spPr>
                            </pic:pic>
                          </a:graphicData>
                        </a:graphic>
                      </wp:inline>
                    </w:drawing>
                  </w:r>
                </w:p>
              </w:txbxContent>
            </v:textbox>
            <w10:wrap anchorx="page" anchory="page"/>
          </v:shape>
        </w:pict>
      </w:r>
      <w:r w:rsidRPr="002574A4">
        <w:pict>
          <v:line id="_x0000_s1212" style="position:absolute;z-index:251438080;mso-position-horizontal-relative:page;mso-position-vertical-relative:page" from="540.5pt,558.5pt" to="566.45pt,558.5pt" strokeweight=".95pt">
            <w10:wrap anchorx="page" anchory="page"/>
          </v:line>
        </w:pict>
      </w:r>
      <w:r w:rsidRPr="002574A4">
        <w:pict>
          <v:line id="_x0000_s1211" style="position:absolute;z-index:251439104;mso-position-horizontal-relative:page;mso-position-vertical-relative:page" from="540.5pt,568.8pt" to="566.45pt,568.8pt" strokeweight="2.15pt">
            <w10:wrap anchorx="page" anchory="page"/>
          </v:line>
        </w:pict>
      </w:r>
      <w:r w:rsidR="00434086">
        <w:rPr>
          <w:rFonts w:ascii="Arial" w:eastAsia="Arial" w:hAnsi="Arial"/>
          <w:i/>
          <w:color w:val="000000"/>
          <w:spacing w:val="1"/>
          <w:sz w:val="20"/>
          <w:lang w:val="es-ES"/>
        </w:rPr>
        <w:t>su caso previa convoca</w:t>
      </w:r>
      <w:r w:rsidR="00434086">
        <w:rPr>
          <w:rFonts w:ascii="Arial" w:eastAsia="Arial" w:hAnsi="Arial"/>
          <w:i/>
          <w:color w:val="000000"/>
          <w:spacing w:val="1"/>
          <w:sz w:val="20"/>
          <w:lang w:val="es-ES"/>
        </w:rPr>
        <w:t>toria y sustanciación de una nueva licitación pública de conformidad con lo establecid</w:t>
      </w:r>
      <w:r w:rsidR="00434086">
        <w:rPr>
          <w:rFonts w:ascii="Arial" w:eastAsia="Arial" w:hAnsi="Arial"/>
          <w:i/>
          <w:color w:val="000000"/>
          <w:spacing w:val="1"/>
          <w:sz w:val="20"/>
          <w:lang w:val="es-ES"/>
        </w:rPr>
        <w:tab/>
        <w:t xml:space="preserve"> en esta Ley, sin perjuicio de lo dispuesto en el apartado 6 del artículo 213 respecto de la obligación </w:t>
      </w:r>
      <w:r w:rsidR="00434086">
        <w:rPr>
          <w:rFonts w:ascii="Arial" w:eastAsia="Arial" w:hAnsi="Arial"/>
          <w:i/>
          <w:color w:val="000000"/>
          <w:spacing w:val="1"/>
          <w:sz w:val="20"/>
          <w:u w:val="single"/>
          <w:lang w:val="es-ES"/>
        </w:rPr>
        <w:t xml:space="preserve">de </w:t>
      </w:r>
      <w:r w:rsidR="00434086">
        <w:rPr>
          <w:rFonts w:ascii="Arial" w:eastAsia="Arial" w:hAnsi="Arial"/>
          <w:i/>
          <w:color w:val="000000"/>
          <w:spacing w:val="1"/>
          <w:sz w:val="20"/>
          <w:lang w:val="es-ES"/>
        </w:rPr>
        <w:t xml:space="preserve"> contratista de adoptar medidas que resulten necesarias por ra</w:t>
      </w:r>
      <w:r w:rsidR="00434086">
        <w:rPr>
          <w:rFonts w:ascii="Arial" w:eastAsia="Arial" w:hAnsi="Arial"/>
          <w:i/>
          <w:color w:val="000000"/>
          <w:spacing w:val="1"/>
          <w:sz w:val="20"/>
          <w:lang w:val="es-ES"/>
        </w:rPr>
        <w:t>zones de seguridad, servicio público o posibl ruina.</w:t>
      </w:r>
    </w:p>
    <w:p w:rsidR="002574A4" w:rsidRDefault="00434086">
      <w:pPr>
        <w:spacing w:line="231" w:lineRule="exact"/>
        <w:ind w:right="504"/>
        <w:jc w:val="both"/>
        <w:textAlignment w:val="baseline"/>
        <w:rPr>
          <w:rFonts w:ascii="Arial" w:eastAsia="Arial" w:hAnsi="Arial"/>
          <w:i/>
          <w:color w:val="000000"/>
          <w:sz w:val="20"/>
          <w:lang w:val="es-ES"/>
        </w:rPr>
      </w:pPr>
      <w:r>
        <w:rPr>
          <w:rFonts w:ascii="Arial" w:eastAsia="Arial" w:hAnsi="Arial"/>
          <w:i/>
          <w:color w:val="000000"/>
          <w:sz w:val="20"/>
          <w:lang w:val="es-ES"/>
        </w:rPr>
        <w:t>Las modificaciones del contrato deberán formalizarse conforme a lo dispuesto en el artículo153, y deberá publicarse de acuerdo con lo establecido en los artículos 207 y 63 de la LCSP 2017</w:t>
      </w:r>
    </w:p>
    <w:p w:rsidR="002574A4" w:rsidRDefault="00434086">
      <w:pPr>
        <w:spacing w:before="510" w:line="233" w:lineRule="exact"/>
        <w:ind w:left="720"/>
        <w:textAlignment w:val="baseline"/>
        <w:rPr>
          <w:rFonts w:ascii="Arial" w:eastAsia="Arial" w:hAnsi="Arial"/>
          <w:b/>
          <w:i/>
          <w:color w:val="000000"/>
          <w:sz w:val="20"/>
          <w:lang w:val="es-ES"/>
        </w:rPr>
      </w:pPr>
      <w:r>
        <w:rPr>
          <w:rFonts w:ascii="Arial" w:eastAsia="Arial" w:hAnsi="Arial"/>
          <w:b/>
          <w:i/>
          <w:color w:val="000000"/>
          <w:sz w:val="20"/>
          <w:lang w:val="es-ES"/>
        </w:rPr>
        <w:t>34. SUSPENSIÓN DEL CONTRATO</w:t>
      </w:r>
    </w:p>
    <w:p w:rsidR="002574A4" w:rsidRDefault="002574A4">
      <w:pPr>
        <w:spacing w:before="346" w:line="232" w:lineRule="exact"/>
        <w:jc w:val="both"/>
        <w:textAlignment w:val="baseline"/>
        <w:rPr>
          <w:rFonts w:ascii="Arial" w:eastAsia="Arial" w:hAnsi="Arial"/>
          <w:i/>
          <w:color w:val="000000"/>
          <w:spacing w:val="-1"/>
          <w:sz w:val="20"/>
          <w:lang w:val="es-ES"/>
        </w:rPr>
      </w:pPr>
      <w:r w:rsidRPr="002574A4">
        <w:pict>
          <v:shape id="_x0000_s1210" type="#_x0000_t202" style="position:absolute;left:0;text-align:left;margin-left:113.5pt;margin-top:722.15pt;width:453.6pt;height:89.85pt;z-index:-251505664;mso-wrap-distance-left:0;mso-wrap-distance-right:0;mso-position-horizontal-relative:page;mso-position-vertical-relative:page" filled="f" stroked="f">
            <v:textbox inset="0,0,0,0">
              <w:txbxContent>
                <w:p w:rsidR="002574A4" w:rsidRDefault="00434086">
                  <w:pPr>
                    <w:spacing w:before="15" w:after="2"/>
                    <w:ind w:left="8535" w:right="14"/>
                    <w:textAlignment w:val="baseline"/>
                  </w:pPr>
                  <w:r>
                    <w:rPr>
                      <w:noProof/>
                      <w:lang w:val="es-ES" w:eastAsia="es-ES"/>
                    </w:rPr>
                    <w:drawing>
                      <wp:inline distT="0" distB="0" distL="0" distR="0">
                        <wp:extent cx="332105" cy="1130300"/>
                        <wp:effectExtent l="0" t="0" r="0" b="0"/>
                        <wp:docPr id="667" name="Picture"/>
                        <wp:cNvGraphicFramePr/>
                        <a:graphic xmlns:a="http://schemas.openxmlformats.org/drawingml/2006/main">
                          <a:graphicData uri="http://schemas.openxmlformats.org/drawingml/2006/picture">
                            <pic:pic xmlns:pic="http://schemas.openxmlformats.org/drawingml/2006/picture">
                              <pic:nvPicPr>
                                <pic:cNvPr id="668" name="test1"/>
                                <pic:cNvPicPr preferRelativeResize="0"/>
                              </pic:nvPicPr>
                              <pic:blipFill>
                                <a:blip r:embed="rId145"/>
                                <a:stretch>
                                  <a:fillRect/>
                                </a:stretch>
                              </pic:blipFill>
                              <pic:spPr>
                                <a:xfrm>
                                  <a:off x="0" y="0"/>
                                  <a:ext cx="332105" cy="1130300"/>
                                </a:xfrm>
                                <a:prstGeom prst="rect">
                                  <a:avLst/>
                                </a:prstGeom>
                              </pic:spPr>
                            </pic:pic>
                          </a:graphicData>
                        </a:graphic>
                      </wp:inline>
                    </w:drawing>
                  </w:r>
                </w:p>
              </w:txbxContent>
            </v:textbox>
            <w10:wrap type="square" anchorx="page" anchory="page"/>
          </v:shape>
        </w:pict>
      </w:r>
      <w:r w:rsidR="00434086">
        <w:rPr>
          <w:rFonts w:ascii="Arial" w:eastAsia="Arial" w:hAnsi="Arial"/>
          <w:i/>
          <w:color w:val="000000"/>
          <w:spacing w:val="-1"/>
          <w:sz w:val="20"/>
          <w:lang w:val="es-ES"/>
        </w:rPr>
        <w:t>La Administración podrá acordar la suspensión del contrato, de forma justificada, o esta podrá tener lugar po aplicación de lo establecido en el artículo 198.5 de la LCSP, con los efectos previstos en el artículo 208 de l m</w:t>
      </w:r>
      <w:r w:rsidR="00434086">
        <w:rPr>
          <w:rFonts w:ascii="Arial" w:eastAsia="Arial" w:hAnsi="Arial"/>
          <w:i/>
          <w:color w:val="000000"/>
          <w:spacing w:val="-1"/>
          <w:sz w:val="20"/>
          <w:lang w:val="es-ES"/>
        </w:rPr>
        <w:t>isma norma.</w:t>
      </w:r>
    </w:p>
    <w:p w:rsidR="002574A4" w:rsidRDefault="002574A4">
      <w:pPr>
        <w:sectPr w:rsidR="002574A4">
          <w:pgSz w:w="11909" w:h="16838"/>
          <w:pgMar w:top="3240" w:right="567" w:bottom="269" w:left="1042" w:header="720" w:footer="720" w:gutter="0"/>
          <w:cols w:space="720"/>
        </w:sectPr>
      </w:pPr>
    </w:p>
    <w:tbl>
      <w:tblPr>
        <w:tblW w:w="0" w:type="auto"/>
        <w:tblLayout w:type="fixed"/>
        <w:tblCellMar>
          <w:left w:w="0" w:type="dxa"/>
          <w:right w:w="0" w:type="dxa"/>
        </w:tblCellMar>
        <w:tblLook w:val="0000"/>
      </w:tblPr>
      <w:tblGrid>
        <w:gridCol w:w="1716"/>
        <w:gridCol w:w="8302"/>
      </w:tblGrid>
      <w:tr w:rsidR="002574A4">
        <w:tblPrEx>
          <w:tblCellMar>
            <w:top w:w="0" w:type="dxa"/>
            <w:bottom w:w="0" w:type="dxa"/>
          </w:tblCellMar>
        </w:tblPrEx>
        <w:trPr>
          <w:trHeight w:hRule="exact" w:val="1785"/>
        </w:trPr>
        <w:tc>
          <w:tcPr>
            <w:tcW w:w="1716"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1"/>
              <w:jc w:val="right"/>
              <w:textAlignment w:val="baseline"/>
            </w:pPr>
            <w:r>
              <w:rPr>
                <w:noProof/>
                <w:lang w:val="es-ES" w:eastAsia="es-ES"/>
              </w:rPr>
              <w:lastRenderedPageBreak/>
              <w:drawing>
                <wp:inline distT="0" distB="0" distL="0" distR="0">
                  <wp:extent cx="911225" cy="1112520"/>
                  <wp:effectExtent l="0" t="0" r="0" b="0"/>
                  <wp:docPr id="669" name="Picture"/>
                  <wp:cNvGraphicFramePr/>
                  <a:graphic xmlns:a="http://schemas.openxmlformats.org/drawingml/2006/main">
                    <a:graphicData uri="http://schemas.openxmlformats.org/drawingml/2006/picture">
                      <pic:pic xmlns:pic="http://schemas.openxmlformats.org/drawingml/2006/picture">
                        <pic:nvPicPr>
                          <pic:cNvPr id="67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2"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1" w:line="231"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Acordada la suspensión, se extenderá acta, de oficio o a solicitud de la contratista, en la que se consignaran las circunstancias que la motivaron y la situación de hecho en la ejecución del contrato.</w:t>
      </w:r>
    </w:p>
    <w:p w:rsidR="002574A4" w:rsidRDefault="00434086">
      <w:pPr>
        <w:spacing w:before="778" w:line="232" w:lineRule="exact"/>
        <w:ind w:left="72"/>
        <w:jc w:val="center"/>
        <w:textAlignment w:val="baseline"/>
        <w:rPr>
          <w:rFonts w:ascii="Arial" w:eastAsia="Arial" w:hAnsi="Arial"/>
          <w:b/>
          <w:i/>
          <w:color w:val="000000"/>
          <w:sz w:val="20"/>
          <w:lang w:val="es-ES"/>
        </w:rPr>
      </w:pPr>
      <w:r>
        <w:rPr>
          <w:rFonts w:ascii="Arial" w:eastAsia="Arial" w:hAnsi="Arial"/>
          <w:b/>
          <w:i/>
          <w:color w:val="000000"/>
          <w:sz w:val="20"/>
          <w:lang w:val="es-ES"/>
        </w:rPr>
        <w:t>VII. FINALIZACIÓN DEL CONTRATO</w:t>
      </w:r>
    </w:p>
    <w:p w:rsidR="002574A4" w:rsidRDefault="00434086">
      <w:pPr>
        <w:numPr>
          <w:ilvl w:val="0"/>
          <w:numId w:val="62"/>
        </w:numPr>
        <w:tabs>
          <w:tab w:val="clear" w:pos="360"/>
          <w:tab w:val="left" w:pos="1152"/>
        </w:tabs>
        <w:spacing w:before="232" w:line="229" w:lineRule="exact"/>
        <w:ind w:left="79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CUMPLIMIENTO DEL CONTRATO</w:t>
      </w:r>
    </w:p>
    <w:p w:rsidR="002574A4" w:rsidRDefault="00434086">
      <w:pPr>
        <w:spacing w:before="229"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El contrato se entenderá cumplido por el contratista cuando se haya realizado, de acuerdo con sus términos, con lo previsto en los pliegos y a satisfacción de la Administración, la totalidad de la prestación, tal como dispone el a</w:t>
      </w:r>
      <w:r>
        <w:rPr>
          <w:rFonts w:ascii="Arial" w:eastAsia="Arial" w:hAnsi="Arial"/>
          <w:i/>
          <w:color w:val="000000"/>
          <w:sz w:val="20"/>
          <w:lang w:val="es-ES"/>
        </w:rPr>
        <w:t>rtículo 210.1 de la LCSP.</w:t>
      </w:r>
    </w:p>
    <w:p w:rsidR="002574A4" w:rsidRDefault="00434086">
      <w:pPr>
        <w:spacing w:before="235" w:line="228"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Ejecutada la prestación en su totalidad y entregada la documentación que establece el PPTP, si la persona responsable del contrato estimase cumplidas todas las obligaciones derivadas del contrato, propondrá que se lleve a cabo la </w:t>
      </w:r>
      <w:r>
        <w:rPr>
          <w:rFonts w:ascii="Arial" w:eastAsia="Arial" w:hAnsi="Arial"/>
          <w:i/>
          <w:color w:val="000000"/>
          <w:sz w:val="20"/>
          <w:lang w:val="es-ES"/>
        </w:rPr>
        <w:t>recepción, levantándose al efecto el acta correspondiente, de conformidad con el artículo 204.1 del RGLCAP.</w:t>
      </w:r>
    </w:p>
    <w:p w:rsidR="002574A4" w:rsidRDefault="00434086">
      <w:pPr>
        <w:spacing w:before="232"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Si la prestación del contratista no reuniere las condiciones necesarias para proceder a su recepción, se dictarán por escrito las instrucciones opor</w:t>
      </w:r>
      <w:r>
        <w:rPr>
          <w:rFonts w:ascii="Arial" w:eastAsia="Arial" w:hAnsi="Arial"/>
          <w:i/>
          <w:color w:val="000000"/>
          <w:sz w:val="20"/>
          <w:lang w:val="es-ES"/>
        </w:rPr>
        <w:t>tunas para que subsane los defectos observados y cumpla sus obligaciones en el plazo que para ello se fije, no procediendo la recepción hasta que dichas instrucciones hayan sido cumplimentadas, levantándose entonces el acta correspondiente.</w:t>
      </w:r>
    </w:p>
    <w:p w:rsidR="002574A4" w:rsidRDefault="00434086">
      <w:pPr>
        <w:spacing w:before="234" w:line="229"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La Administraci</w:t>
      </w:r>
      <w:r>
        <w:rPr>
          <w:rFonts w:ascii="Arial" w:eastAsia="Arial" w:hAnsi="Arial"/>
          <w:i/>
          <w:color w:val="000000"/>
          <w:sz w:val="20"/>
          <w:lang w:val="es-ES"/>
        </w:rPr>
        <w:t>ón determinará si la prestación realizada por el contratista se ajusta a las prescripciones establecidas para su ejecución y cumplimiento, requiriendo, en su caso, la realización de las prestaciones contratadas y la subsanación de los defectos observados c</w:t>
      </w:r>
      <w:r>
        <w:rPr>
          <w:rFonts w:ascii="Arial" w:eastAsia="Arial" w:hAnsi="Arial"/>
          <w:i/>
          <w:color w:val="000000"/>
          <w:sz w:val="20"/>
          <w:lang w:val="es-ES"/>
        </w:rPr>
        <w:t>on ocasión de su recepción. Si los trabajos efectuados no se adecuan a la prestación contratada, como consecuencia de vicios o defectos imputables al contratista, podrá rechazar la misma quedando exento de la obligación de pago o teniendo derecho, en su ca</w:t>
      </w:r>
      <w:r>
        <w:rPr>
          <w:rFonts w:ascii="Arial" w:eastAsia="Arial" w:hAnsi="Arial"/>
          <w:i/>
          <w:color w:val="000000"/>
          <w:sz w:val="20"/>
          <w:lang w:val="es-ES"/>
        </w:rPr>
        <w:t>so, a la recuperación del precio satisfecho.</w:t>
      </w:r>
    </w:p>
    <w:p w:rsidR="002574A4" w:rsidRDefault="002574A4">
      <w:pPr>
        <w:spacing w:before="230" w:line="231" w:lineRule="exact"/>
        <w:ind w:left="72"/>
        <w:jc w:val="both"/>
        <w:textAlignment w:val="baseline"/>
        <w:rPr>
          <w:rFonts w:ascii="Arial" w:eastAsia="Arial" w:hAnsi="Arial"/>
          <w:i/>
          <w:color w:val="000000"/>
          <w:sz w:val="20"/>
          <w:lang w:val="es-ES"/>
        </w:rPr>
      </w:pPr>
      <w:r w:rsidRPr="002574A4">
        <w:pict>
          <v:shape id="_x0000_s1209" type="#_x0000_t202" style="position:absolute;left:0;text-align:left;margin-left:540.25pt;margin-top:501.85pt;width:41.7pt;height:310.05pt;z-index:-2515046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671" name="Picture"/>
                              <wp:cNvGraphicFramePr/>
                              <a:graphic xmlns:a="http://schemas.openxmlformats.org/drawingml/2006/main">
                                <a:graphicData uri="http://schemas.openxmlformats.org/drawingml/2006/picture">
                                  <pic:pic xmlns:pic="http://schemas.openxmlformats.org/drawingml/2006/picture">
                                    <pic:nvPicPr>
                                      <pic:cNvPr id="67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133 de 194</w:t>
                        </w:r>
                      </w:p>
                    </w:tc>
                  </w:tr>
                </w:tbl>
                <w:p w:rsidR="002574A4" w:rsidRDefault="002574A4"/>
              </w:txbxContent>
            </v:textbox>
            <w10:wrap type="square" anchorx="page" anchory="page"/>
          </v:shape>
        </w:pict>
      </w:r>
      <w:r w:rsidR="00434086">
        <w:rPr>
          <w:rFonts w:ascii="Arial" w:eastAsia="Arial" w:hAnsi="Arial"/>
          <w:i/>
          <w:color w:val="000000"/>
          <w:sz w:val="20"/>
          <w:lang w:val="es-ES"/>
        </w:rPr>
        <w:t>El contratista tendrá derecho a conocer y ser oído sobre las observaciones que se formulen en relación con el cumplimiento de la prestación contratada.</w:t>
      </w:r>
    </w:p>
    <w:p w:rsidR="002574A4" w:rsidRDefault="00434086">
      <w:pPr>
        <w:spacing w:before="229" w:line="231"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Concluida la vigencia del contrato, y cumplidas por el contratista las obligaciones derivadas del contra</w:t>
      </w:r>
      <w:r>
        <w:rPr>
          <w:rFonts w:ascii="Arial" w:eastAsia="Arial" w:hAnsi="Arial"/>
          <w:i/>
          <w:color w:val="000000"/>
          <w:sz w:val="20"/>
          <w:lang w:val="es-ES"/>
        </w:rPr>
        <w:t>to, este se considerará extinguido a todos los efectos.</w:t>
      </w:r>
    </w:p>
    <w:p w:rsidR="002574A4" w:rsidRDefault="00434086">
      <w:pPr>
        <w:spacing w:before="234" w:line="229"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Quedarán en propiedad del Ayuntamiento de Santa Lucía de Tirajana tanto el servicio recibido como los derechos inherentes a los trabajos realizados, su propiedad industrial y comercial, reservándose l</w:t>
      </w:r>
      <w:r>
        <w:rPr>
          <w:rFonts w:ascii="Arial" w:eastAsia="Arial" w:hAnsi="Arial"/>
          <w:i/>
          <w:color w:val="000000"/>
          <w:sz w:val="20"/>
          <w:lang w:val="es-ES"/>
        </w:rPr>
        <w:t>a Administración su utilización, no pudiendo ser objeto de comercialización, reproducción u otro uso no autorizado expresamente por el Ayuntamiento de Santa Lucía de Tirajana, y éste, en consecuencia, podrá recabar en cualquier momento la entrega de los do</w:t>
      </w:r>
      <w:r>
        <w:rPr>
          <w:rFonts w:ascii="Arial" w:eastAsia="Arial" w:hAnsi="Arial"/>
          <w:i/>
          <w:color w:val="000000"/>
          <w:sz w:val="20"/>
          <w:lang w:val="es-ES"/>
        </w:rPr>
        <w:t>cumentos o materiales que la integren, con todos sus antecedentes, datos o procedimientos.</w:t>
      </w:r>
    </w:p>
    <w:p w:rsidR="002574A4" w:rsidRDefault="00434086">
      <w:pPr>
        <w:numPr>
          <w:ilvl w:val="0"/>
          <w:numId w:val="62"/>
        </w:numPr>
        <w:tabs>
          <w:tab w:val="clear" w:pos="360"/>
          <w:tab w:val="left" w:pos="1152"/>
        </w:tabs>
        <w:spacing w:before="231" w:line="232" w:lineRule="exact"/>
        <w:ind w:left="792"/>
        <w:textAlignment w:val="baseline"/>
        <w:rPr>
          <w:rFonts w:ascii="Arial" w:eastAsia="Arial" w:hAnsi="Arial"/>
          <w:b/>
          <w:i/>
          <w:color w:val="000000"/>
          <w:sz w:val="20"/>
          <w:lang w:val="es-ES"/>
        </w:rPr>
      </w:pPr>
      <w:r>
        <w:rPr>
          <w:rFonts w:ascii="Arial" w:eastAsia="Arial" w:hAnsi="Arial"/>
          <w:b/>
          <w:i/>
          <w:color w:val="000000"/>
          <w:sz w:val="20"/>
          <w:lang w:val="es-ES"/>
        </w:rPr>
        <w:t>RESOLUCIÓN Y EXTINCIÓN DEL CONTRATO</w:t>
      </w:r>
    </w:p>
    <w:p w:rsidR="002574A4" w:rsidRDefault="00434086">
      <w:pPr>
        <w:spacing w:before="227" w:line="231" w:lineRule="exact"/>
        <w:ind w:left="72" w:right="288"/>
        <w:textAlignment w:val="baseline"/>
        <w:rPr>
          <w:rFonts w:ascii="Arial" w:eastAsia="Arial" w:hAnsi="Arial"/>
          <w:i/>
          <w:color w:val="000000"/>
          <w:sz w:val="20"/>
          <w:lang w:val="es-ES"/>
        </w:rPr>
      </w:pPr>
      <w:r>
        <w:rPr>
          <w:rFonts w:ascii="Arial" w:eastAsia="Arial" w:hAnsi="Arial"/>
          <w:i/>
          <w:color w:val="000000"/>
          <w:sz w:val="20"/>
          <w:lang w:val="es-ES"/>
        </w:rPr>
        <w:t xml:space="preserve">El contrato se extinguirá, además de por cumplimiento, por resolución, acordada de acuerdo con lo regulado en los artículos 211, </w:t>
      </w:r>
      <w:r>
        <w:rPr>
          <w:rFonts w:ascii="Arial" w:eastAsia="Arial" w:hAnsi="Arial"/>
          <w:i/>
          <w:color w:val="000000"/>
          <w:sz w:val="20"/>
          <w:lang w:val="es-ES"/>
        </w:rPr>
        <w:t>212, 213 y 313 de la LCSP, con los efectos en estos preceptos previstos.</w:t>
      </w:r>
    </w:p>
    <w:p w:rsidR="002574A4" w:rsidRDefault="00434086">
      <w:pPr>
        <w:spacing w:before="970" w:line="251" w:lineRule="exact"/>
        <w:ind w:left="9000"/>
        <w:textAlignment w:val="baseline"/>
        <w:rPr>
          <w:rFonts w:ascii="Arial" w:eastAsia="Arial" w:hAnsi="Arial"/>
          <w:color w:val="000000"/>
          <w:spacing w:val="22"/>
          <w:lang w:val="es-ES"/>
        </w:rPr>
      </w:pPr>
      <w:r>
        <w:rPr>
          <w:rFonts w:ascii="Arial" w:eastAsia="Arial" w:hAnsi="Arial"/>
          <w:color w:val="000000"/>
          <w:spacing w:val="22"/>
          <w:lang w:val="es-ES"/>
        </w:rPr>
        <w:t>133</w:t>
      </w:r>
    </w:p>
    <w:p w:rsidR="002574A4" w:rsidRDefault="002574A4">
      <w:pPr>
        <w:sectPr w:rsidR="002574A4">
          <w:pgSz w:w="11909" w:h="16838"/>
          <w:pgMar w:top="940" w:right="1140" w:bottom="269" w:left="751" w:header="720" w:footer="720" w:gutter="0"/>
          <w:cols w:space="720"/>
        </w:sectPr>
      </w:pPr>
    </w:p>
    <w:p w:rsidR="002574A4" w:rsidRDefault="00434086">
      <w:pPr>
        <w:spacing w:before="2"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Expresamente se hace constar que, conforme a lo dispuesto en el artículo 211.1.i) de la LCSP, será causa de resolución del contrato el impago, durante su vigencia, de los salarios por parte de la empresa contratista a las personas trabajadoras que estuvier</w:t>
      </w:r>
      <w:r>
        <w:rPr>
          <w:rFonts w:ascii="Arial" w:eastAsia="Arial" w:hAnsi="Arial"/>
          <w:i/>
          <w:color w:val="000000"/>
          <w:sz w:val="20"/>
          <w:lang w:val="es-ES"/>
        </w:rPr>
        <w:t>an participando en la misma, o el incumplimiento de las condiciones establecidas en los convenios colectivos en vigor para estas personas trabajadoras. La resolución se acordará en los términos establecidos en el artículo 212.1 de la LCSP.</w:t>
      </w:r>
    </w:p>
    <w:p w:rsidR="002574A4" w:rsidRDefault="00434086">
      <w:pPr>
        <w:spacing w:before="231" w:line="230" w:lineRule="exact"/>
        <w:ind w:right="360"/>
        <w:jc w:val="both"/>
        <w:textAlignment w:val="baseline"/>
        <w:rPr>
          <w:rFonts w:ascii="Arial" w:eastAsia="Arial" w:hAnsi="Arial"/>
          <w:i/>
          <w:color w:val="000000"/>
          <w:sz w:val="20"/>
          <w:lang w:val="es-ES"/>
        </w:rPr>
      </w:pPr>
      <w:r>
        <w:rPr>
          <w:rFonts w:ascii="Arial" w:eastAsia="Arial" w:hAnsi="Arial"/>
          <w:i/>
          <w:color w:val="000000"/>
          <w:sz w:val="20"/>
          <w:lang w:val="es-ES"/>
        </w:rPr>
        <w:t>Asimismo, se res</w:t>
      </w:r>
      <w:r>
        <w:rPr>
          <w:rFonts w:ascii="Arial" w:eastAsia="Arial" w:hAnsi="Arial"/>
          <w:i/>
          <w:color w:val="000000"/>
          <w:sz w:val="20"/>
          <w:lang w:val="es-ES"/>
        </w:rPr>
        <w:t>olverá el contrato, considerándose a todos los efectos como supuestos de resolución por culpa del contratista, los siguientes incumplimientos:</w:t>
      </w:r>
    </w:p>
    <w:p w:rsidR="002574A4" w:rsidRDefault="00434086">
      <w:pPr>
        <w:numPr>
          <w:ilvl w:val="0"/>
          <w:numId w:val="26"/>
        </w:numPr>
        <w:spacing w:before="121" w:line="230" w:lineRule="exact"/>
        <w:ind w:left="0"/>
        <w:textAlignment w:val="baseline"/>
        <w:rPr>
          <w:rFonts w:ascii="Arial" w:eastAsia="Arial" w:hAnsi="Arial"/>
          <w:i/>
          <w:color w:val="000000"/>
          <w:sz w:val="20"/>
          <w:lang w:val="es-ES"/>
        </w:rPr>
      </w:pPr>
      <w:r>
        <w:rPr>
          <w:rFonts w:ascii="Arial" w:eastAsia="Arial" w:hAnsi="Arial"/>
          <w:i/>
          <w:color w:val="000000"/>
          <w:sz w:val="20"/>
          <w:lang w:val="es-ES"/>
        </w:rPr>
        <w:t>Los establecidos expresamente en el presente pliego de cláusulas administrativas particulares.</w:t>
      </w:r>
    </w:p>
    <w:p w:rsidR="002574A4" w:rsidRDefault="00434086">
      <w:pPr>
        <w:numPr>
          <w:ilvl w:val="0"/>
          <w:numId w:val="26"/>
        </w:numPr>
        <w:spacing w:before="121" w:line="230" w:lineRule="exact"/>
        <w:ind w:left="0"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incumplimiento </w:t>
      </w:r>
      <w:r>
        <w:rPr>
          <w:rFonts w:ascii="Arial" w:eastAsia="Arial" w:hAnsi="Arial"/>
          <w:i/>
          <w:color w:val="000000"/>
          <w:sz w:val="20"/>
          <w:lang w:val="es-ES"/>
        </w:rPr>
        <w:t>por el contratista de la obligación de guardar sigilo a que se refiere este pliego, respecto a los datos o antecedentes que, no siendo públicos o notorios, estén relacionados con el objeto del contrato y hayan llegado a su conocimiento con ocasión del mism</w:t>
      </w:r>
      <w:r>
        <w:rPr>
          <w:rFonts w:ascii="Arial" w:eastAsia="Arial" w:hAnsi="Arial"/>
          <w:i/>
          <w:color w:val="000000"/>
          <w:sz w:val="20"/>
          <w:lang w:val="es-ES"/>
        </w:rPr>
        <w:t>o.</w:t>
      </w:r>
    </w:p>
    <w:p w:rsidR="002574A4" w:rsidRDefault="00434086">
      <w:pPr>
        <w:numPr>
          <w:ilvl w:val="0"/>
          <w:numId w:val="26"/>
        </w:numPr>
        <w:spacing w:before="117" w:line="230" w:lineRule="exact"/>
        <w:ind w:left="0" w:right="360"/>
        <w:jc w:val="both"/>
        <w:textAlignment w:val="baseline"/>
        <w:rPr>
          <w:rFonts w:ascii="Arial" w:eastAsia="Arial" w:hAnsi="Arial"/>
          <w:i/>
          <w:color w:val="000000"/>
          <w:sz w:val="20"/>
          <w:lang w:val="es-ES"/>
        </w:rPr>
      </w:pPr>
      <w:r>
        <w:rPr>
          <w:rFonts w:ascii="Arial" w:eastAsia="Arial" w:hAnsi="Arial"/>
          <w:i/>
          <w:color w:val="000000"/>
          <w:sz w:val="20"/>
          <w:lang w:val="es-ES"/>
        </w:rPr>
        <w:t>El abandono por parte del contratista de la prestación objeto del contrato. Se entenderá producido el abandono cuando la prestación haya dejado de desarrollarse, no se desarrolle con la regularidad adecuada o se desarrolle sin los medios humanos o mater</w:t>
      </w:r>
      <w:r>
        <w:rPr>
          <w:rFonts w:ascii="Arial" w:eastAsia="Arial" w:hAnsi="Arial"/>
          <w:i/>
          <w:color w:val="000000"/>
          <w:sz w:val="20"/>
          <w:lang w:val="es-ES"/>
        </w:rPr>
        <w:t>iales precisos para la normal ejecución del contrato en plazo. No obstante, cuando se dé este supuesto, la Administración, antes de proceder a la resolución, requerirá al contratista para que regularice la situación.</w:t>
      </w:r>
    </w:p>
    <w:p w:rsidR="002574A4" w:rsidRDefault="00434086">
      <w:pPr>
        <w:numPr>
          <w:ilvl w:val="0"/>
          <w:numId w:val="26"/>
        </w:numPr>
        <w:spacing w:before="122" w:line="230" w:lineRule="exact"/>
        <w:ind w:left="0" w:right="360"/>
        <w:jc w:val="both"/>
        <w:textAlignment w:val="baseline"/>
        <w:rPr>
          <w:rFonts w:ascii="Arial" w:eastAsia="Arial" w:hAnsi="Arial"/>
          <w:i/>
          <w:color w:val="000000"/>
          <w:sz w:val="20"/>
          <w:lang w:val="es-ES"/>
        </w:rPr>
      </w:pPr>
      <w:r>
        <w:rPr>
          <w:rFonts w:ascii="Arial" w:eastAsia="Arial" w:hAnsi="Arial"/>
          <w:i/>
          <w:color w:val="000000"/>
          <w:sz w:val="20"/>
          <w:lang w:val="es-ES"/>
        </w:rPr>
        <w:t>Si no pudiese producirse la subrogación</w:t>
      </w:r>
      <w:r>
        <w:rPr>
          <w:rFonts w:ascii="Arial" w:eastAsia="Arial" w:hAnsi="Arial"/>
          <w:i/>
          <w:color w:val="000000"/>
          <w:sz w:val="20"/>
          <w:lang w:val="es-ES"/>
        </w:rPr>
        <w:t xml:space="preserve"> por no reunir la entidad a la que se atribuya el contrato las condiciones de solvencia necesarias, se resolverá el contrato, considerándose a todos los efectos como un supuesto de resolución por culpa de la adjudicataria, según el artículo 98 de la LCSP. </w:t>
      </w:r>
      <w:r>
        <w:rPr>
          <w:rFonts w:ascii="Arial" w:eastAsia="Arial" w:hAnsi="Arial"/>
          <w:i/>
          <w:color w:val="000000"/>
          <w:sz w:val="20"/>
          <w:lang w:val="es-ES"/>
        </w:rPr>
        <w:t>A los efectos anteriores la empresa deberá comunicar al órgano de contratación la circunstancia que se hubiere producido.</w:t>
      </w:r>
    </w:p>
    <w:p w:rsidR="002574A4" w:rsidRDefault="00434086">
      <w:pPr>
        <w:numPr>
          <w:ilvl w:val="0"/>
          <w:numId w:val="26"/>
        </w:numPr>
        <w:spacing w:before="120" w:line="230" w:lineRule="exact"/>
        <w:ind w:left="0"/>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Las reiteradas deficiencias en la ejecución del contrato.</w:t>
      </w:r>
    </w:p>
    <w:p w:rsidR="002574A4" w:rsidRDefault="00434086">
      <w:pPr>
        <w:numPr>
          <w:ilvl w:val="0"/>
          <w:numId w:val="26"/>
        </w:numPr>
        <w:spacing w:before="121" w:line="230" w:lineRule="exact"/>
        <w:ind w:left="0" w:right="360"/>
        <w:jc w:val="both"/>
        <w:textAlignment w:val="baseline"/>
        <w:rPr>
          <w:rFonts w:ascii="Arial" w:eastAsia="Arial" w:hAnsi="Arial"/>
          <w:i/>
          <w:color w:val="000000"/>
          <w:sz w:val="20"/>
          <w:lang w:val="es-ES"/>
        </w:rPr>
      </w:pPr>
      <w:r>
        <w:rPr>
          <w:rFonts w:ascii="Arial" w:eastAsia="Arial" w:hAnsi="Arial"/>
          <w:i/>
          <w:color w:val="000000"/>
          <w:sz w:val="20"/>
          <w:lang w:val="es-ES"/>
        </w:rPr>
        <w:t>La realización por el contratista de actuaciones que impliquen la modificaci</w:t>
      </w:r>
      <w:r>
        <w:rPr>
          <w:rFonts w:ascii="Arial" w:eastAsia="Arial" w:hAnsi="Arial"/>
          <w:i/>
          <w:color w:val="000000"/>
          <w:sz w:val="20"/>
          <w:lang w:val="es-ES"/>
        </w:rPr>
        <w:t>ón del contrato, sin autorización previa de la Administración contratante.</w:t>
      </w:r>
    </w:p>
    <w:p w:rsidR="002574A4" w:rsidRDefault="00434086">
      <w:pPr>
        <w:numPr>
          <w:ilvl w:val="0"/>
          <w:numId w:val="26"/>
        </w:numPr>
        <w:spacing w:before="120"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Obstrucción a las facultades de dirección e inspección de la Administración.</w:t>
      </w:r>
    </w:p>
    <w:p w:rsidR="002574A4" w:rsidRDefault="002574A4">
      <w:pPr>
        <w:numPr>
          <w:ilvl w:val="0"/>
          <w:numId w:val="26"/>
        </w:numPr>
        <w:spacing w:before="121" w:line="230" w:lineRule="exact"/>
        <w:ind w:left="0" w:right="360"/>
        <w:jc w:val="both"/>
        <w:textAlignment w:val="baseline"/>
        <w:rPr>
          <w:rFonts w:ascii="Arial" w:eastAsia="Arial" w:hAnsi="Arial"/>
          <w:i/>
          <w:color w:val="000000"/>
          <w:sz w:val="20"/>
          <w:lang w:val="es-ES"/>
        </w:rPr>
      </w:pPr>
      <w:r w:rsidRPr="002574A4">
        <w:pict>
          <v:shape id="_x0000_s1208" type="#_x0000_t202" style="position:absolute;left:0;text-align:left;margin-left:540.25pt;margin-top:501.85pt;width:26.15pt;height:53.05pt;z-index:-25150361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673735"/>
                        <wp:effectExtent l="0" t="0" r="0" b="0"/>
                        <wp:docPr id="673" name="Picture"/>
                        <wp:cNvGraphicFramePr/>
                        <a:graphic xmlns:a="http://schemas.openxmlformats.org/drawingml/2006/main">
                          <a:graphicData uri="http://schemas.openxmlformats.org/drawingml/2006/picture">
                            <pic:pic xmlns:pic="http://schemas.openxmlformats.org/drawingml/2006/picture">
                              <pic:nvPicPr>
                                <pic:cNvPr id="674" name="test1"/>
                                <pic:cNvPicPr preferRelativeResize="0"/>
                              </pic:nvPicPr>
                              <pic:blipFill>
                                <a:blip r:embed="rId151"/>
                                <a:stretch>
                                  <a:fillRect/>
                                </a:stretch>
                              </pic:blipFill>
                              <pic:spPr>
                                <a:xfrm>
                                  <a:off x="0" y="0"/>
                                  <a:ext cx="332105" cy="673735"/>
                                </a:xfrm>
                                <a:prstGeom prst="rect">
                                  <a:avLst/>
                                </a:prstGeom>
                              </pic:spPr>
                            </pic:pic>
                          </a:graphicData>
                        </a:graphic>
                      </wp:inline>
                    </w:drawing>
                  </w:r>
                </w:p>
              </w:txbxContent>
            </v:textbox>
            <w10:wrap anchorx="page" anchory="page"/>
          </v:shape>
        </w:pict>
      </w:r>
      <w:r w:rsidRPr="002574A4">
        <w:pict>
          <v:shape id="_x0000_s1207" type="#_x0000_t202" style="position:absolute;left:0;text-align:left;margin-left:566.75pt;margin-top:508.1pt;width:15.2pt;height:303.6pt;z-index:-251502592;mso-wrap-distance-left:0;mso-wrap-distance-right:0;mso-position-horizontal-relative:page;mso-position-vertical-relative:page" filled="f" stroked="f">
            <v:textbox style="layout-flow:vertical;mso-layout-flow-alt:bottom-to-top" inset="0,0,0,0">
              <w:txbxContent>
                <w:p w:rsidR="002574A4" w:rsidRDefault="00434086">
                  <w:pPr>
                    <w:spacing w:before="54"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134 de 194</w:t>
                  </w:r>
                </w:p>
              </w:txbxContent>
            </v:textbox>
            <w10:wrap type="square" anchorx="page" anchory="page"/>
          </v:shape>
        </w:pict>
      </w:r>
      <w:r w:rsidR="00434086">
        <w:rPr>
          <w:rFonts w:ascii="Arial" w:eastAsia="Arial" w:hAnsi="Arial"/>
          <w:i/>
          <w:color w:val="000000"/>
          <w:sz w:val="20"/>
          <w:lang w:val="es-ES"/>
        </w:rPr>
        <w:t xml:space="preserve">El incumplimiento de la obligación de aportar la documentación exigida en los pliegos en la fase de </w:t>
      </w:r>
      <w:r w:rsidR="00434086">
        <w:rPr>
          <w:rFonts w:ascii="Arial" w:eastAsia="Arial" w:hAnsi="Arial"/>
          <w:i/>
          <w:color w:val="000000"/>
          <w:sz w:val="20"/>
          <w:lang w:val="es-ES"/>
        </w:rPr>
        <w:t>ejecución del contrato para el ejercicio de las funciones de fiscalización y control.</w:t>
      </w:r>
    </w:p>
    <w:p w:rsidR="002574A4" w:rsidRDefault="00434086">
      <w:pPr>
        <w:numPr>
          <w:ilvl w:val="0"/>
          <w:numId w:val="26"/>
        </w:numPr>
        <w:spacing w:before="116"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Cesión del contrato sin autorización del órgano de contratación.</w:t>
      </w:r>
    </w:p>
    <w:p w:rsidR="002574A4" w:rsidRDefault="002574A4">
      <w:pPr>
        <w:numPr>
          <w:ilvl w:val="0"/>
          <w:numId w:val="26"/>
        </w:numPr>
        <w:spacing w:before="121" w:line="230" w:lineRule="exact"/>
        <w:ind w:left="0"/>
        <w:jc w:val="both"/>
        <w:textAlignment w:val="baseline"/>
        <w:rPr>
          <w:rFonts w:ascii="Arial" w:eastAsia="Arial" w:hAnsi="Arial"/>
          <w:i/>
          <w:color w:val="000000"/>
          <w:sz w:val="20"/>
          <w:lang w:val="es-ES"/>
        </w:rPr>
      </w:pPr>
      <w:r w:rsidRPr="002574A4">
        <w:pict>
          <v:shape id="_x0000_s1206" type="#_x0000_t202" style="position:absolute;left:0;text-align:left;margin-left:540.25pt;margin-top:559.9pt;width:26.15pt;height:7pt;z-index:-251501568;mso-wrap-distance-left:0;mso-wrap-distance-right:0;mso-position-horizontal-relative:page;mso-position-vertical-relative:page" filled="f" stroked="f">
            <v:textbox inset="0,0,0,0">
              <w:txbxContent>
                <w:p w:rsidR="002574A4" w:rsidRDefault="00434086">
                  <w:pPr>
                    <w:spacing w:line="140" w:lineRule="exact"/>
                    <w:textAlignment w:val="baseline"/>
                  </w:pPr>
                  <w:r>
                    <w:rPr>
                      <w:noProof/>
                      <w:lang w:val="es-ES" w:eastAsia="es-ES"/>
                    </w:rPr>
                    <w:drawing>
                      <wp:inline distT="0" distB="0" distL="0" distR="0">
                        <wp:extent cx="332105" cy="88900"/>
                        <wp:effectExtent l="0" t="0" r="0" b="0"/>
                        <wp:docPr id="675" name="Picture"/>
                        <wp:cNvGraphicFramePr/>
                        <a:graphic xmlns:a="http://schemas.openxmlformats.org/drawingml/2006/main">
                          <a:graphicData uri="http://schemas.openxmlformats.org/drawingml/2006/picture">
                            <pic:pic xmlns:pic="http://schemas.openxmlformats.org/drawingml/2006/picture">
                              <pic:nvPicPr>
                                <pic:cNvPr id="676" name="test1"/>
                                <pic:cNvPicPr preferRelativeResize="0"/>
                              </pic:nvPicPr>
                              <pic:blipFill>
                                <a:blip r:embed="rId173"/>
                                <a:stretch>
                                  <a:fillRect/>
                                </a:stretch>
                              </pic:blipFill>
                              <pic:spPr>
                                <a:xfrm>
                                  <a:off x="0" y="0"/>
                                  <a:ext cx="332105" cy="88900"/>
                                </a:xfrm>
                                <a:prstGeom prst="rect">
                                  <a:avLst/>
                                </a:prstGeom>
                              </pic:spPr>
                            </pic:pic>
                          </a:graphicData>
                        </a:graphic>
                      </wp:inline>
                    </w:drawing>
                  </w:r>
                </w:p>
              </w:txbxContent>
            </v:textbox>
            <w10:wrap anchorx="page" anchory="page"/>
          </v:shape>
        </w:pict>
      </w:r>
      <w:r w:rsidRPr="002574A4">
        <w:pict>
          <v:line id="_x0000_s1205" style="position:absolute;left:0;text-align:left;z-index:251440128;mso-position-horizontal-relative:page;mso-position-vertical-relative:page" from="540.5pt,558.5pt" to="566.45pt,558.5pt" strokeweight=".95pt">
            <w10:wrap anchorx="page" anchory="page"/>
          </v:line>
        </w:pict>
      </w:r>
      <w:r w:rsidRPr="002574A4">
        <w:pict>
          <v:line id="_x0000_s1204" style="position:absolute;left:0;text-align:left;z-index:251441152;mso-position-horizontal-relative:page;mso-position-vertical-relative:page" from="540.5pt,568.8pt" to="566.45pt,568.8pt" strokeweight="2.15pt">
            <w10:wrap anchorx="page" anchory="page"/>
          </v:line>
        </w:pict>
      </w:r>
      <w:r w:rsidR="00434086">
        <w:rPr>
          <w:rFonts w:ascii="Arial" w:eastAsia="Arial" w:hAnsi="Arial"/>
          <w:i/>
          <w:color w:val="000000"/>
          <w:sz w:val="20"/>
          <w:lang w:val="es-ES"/>
        </w:rPr>
        <w:t xml:space="preserve">El incumplimiento de la normativa vigente en materia laboral, de seguridad social y de prevención </w:t>
      </w:r>
      <w:r w:rsidR="00434086">
        <w:rPr>
          <w:rFonts w:ascii="Arial" w:eastAsia="Arial" w:hAnsi="Arial"/>
          <w:i/>
          <w:color w:val="000000"/>
          <w:sz w:val="20"/>
          <w:lang w:val="es-ES"/>
        </w:rPr>
        <w:t>d riesgos laborales, en particular la inobservancia de la obligación de afiliar a la seguridad social al person adscrito al contrato, así como el incumplimiento de estar al corriente en el cumplimiento de sus obligacione tributarias y con la seguridad soci</w:t>
      </w:r>
      <w:r w:rsidR="00434086">
        <w:rPr>
          <w:rFonts w:ascii="Arial" w:eastAsia="Arial" w:hAnsi="Arial"/>
          <w:i/>
          <w:color w:val="000000"/>
          <w:sz w:val="20"/>
          <w:lang w:val="es-ES"/>
        </w:rPr>
        <w:t>al.</w:t>
      </w:r>
    </w:p>
    <w:p w:rsidR="002574A4" w:rsidRDefault="002574A4">
      <w:pPr>
        <w:numPr>
          <w:ilvl w:val="0"/>
          <w:numId w:val="26"/>
        </w:numPr>
        <w:spacing w:before="122" w:line="230" w:lineRule="exact"/>
        <w:ind w:left="0"/>
        <w:jc w:val="both"/>
        <w:textAlignment w:val="baseline"/>
        <w:rPr>
          <w:rFonts w:ascii="Arial" w:eastAsia="Arial" w:hAnsi="Arial"/>
          <w:i/>
          <w:color w:val="000000"/>
          <w:sz w:val="20"/>
          <w:lang w:val="es-ES"/>
        </w:rPr>
      </w:pPr>
      <w:r w:rsidRPr="002574A4">
        <w:pict>
          <v:shape id="_x0000_s1203" type="#_x0000_t202" style="position:absolute;left:0;text-align:left;margin-left:540.25pt;margin-top:572.9pt;width:26.15pt;height:3.1pt;z-index:-251500544;mso-wrap-distance-left:0;mso-wrap-distance-right:0;mso-position-horizontal-relative:page;mso-position-vertical-relative:page" filled="f" stroked="f">
            <v:textbox inset="0,0,0,0">
              <w:txbxContent>
                <w:p w:rsidR="002574A4" w:rsidRDefault="00434086">
                  <w:pPr>
                    <w:spacing w:line="62" w:lineRule="exact"/>
                    <w:textAlignment w:val="baseline"/>
                  </w:pPr>
                  <w:r>
                    <w:rPr>
                      <w:noProof/>
                      <w:lang w:val="es-ES" w:eastAsia="es-ES"/>
                    </w:rPr>
                    <w:drawing>
                      <wp:inline distT="0" distB="0" distL="0" distR="0">
                        <wp:extent cx="332105" cy="39370"/>
                        <wp:effectExtent l="0" t="0" r="0" b="0"/>
                        <wp:docPr id="677" name="Picture"/>
                        <wp:cNvGraphicFramePr/>
                        <a:graphic xmlns:a="http://schemas.openxmlformats.org/drawingml/2006/main">
                          <a:graphicData uri="http://schemas.openxmlformats.org/drawingml/2006/picture">
                            <pic:pic xmlns:pic="http://schemas.openxmlformats.org/drawingml/2006/picture">
                              <pic:nvPicPr>
                                <pic:cNvPr id="678" name="test1"/>
                                <pic:cNvPicPr preferRelativeResize="0"/>
                              </pic:nvPicPr>
                              <pic:blipFill>
                                <a:blip r:embed="rId31"/>
                                <a:stretch>
                                  <a:fillRect/>
                                </a:stretch>
                              </pic:blipFill>
                              <pic:spPr>
                                <a:xfrm>
                                  <a:off x="0" y="0"/>
                                  <a:ext cx="332105" cy="39370"/>
                                </a:xfrm>
                                <a:prstGeom prst="rect">
                                  <a:avLst/>
                                </a:prstGeom>
                              </pic:spPr>
                            </pic:pic>
                          </a:graphicData>
                        </a:graphic>
                      </wp:inline>
                    </w:drawing>
                  </w:r>
                </w:p>
              </w:txbxContent>
            </v:textbox>
            <w10:wrap anchorx="page" anchory="page"/>
          </v:shape>
        </w:pict>
      </w:r>
      <w:r w:rsidRPr="002574A4">
        <w:pict>
          <v:shape id="_x0000_s1202" type="#_x0000_t202" style="position:absolute;left:0;text-align:left;margin-left:540.25pt;margin-top:583.9pt;width:26.15pt;height:85pt;z-index:-25149952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79500"/>
                        <wp:effectExtent l="0" t="0" r="0" b="0"/>
                        <wp:docPr id="679" name="Picture"/>
                        <wp:cNvGraphicFramePr/>
                        <a:graphic xmlns:a="http://schemas.openxmlformats.org/drawingml/2006/main">
                          <a:graphicData uri="http://schemas.openxmlformats.org/drawingml/2006/picture">
                            <pic:pic xmlns:pic="http://schemas.openxmlformats.org/drawingml/2006/picture">
                              <pic:nvPicPr>
                                <pic:cNvPr id="680" name="test1"/>
                                <pic:cNvPicPr preferRelativeResize="0"/>
                              </pic:nvPicPr>
                              <pic:blipFill>
                                <a:blip r:embed="rId175"/>
                                <a:stretch>
                                  <a:fillRect/>
                                </a:stretch>
                              </pic:blipFill>
                              <pic:spPr>
                                <a:xfrm>
                                  <a:off x="0" y="0"/>
                                  <a:ext cx="332105" cy="1079500"/>
                                </a:xfrm>
                                <a:prstGeom prst="rect">
                                  <a:avLst/>
                                </a:prstGeom>
                              </pic:spPr>
                            </pic:pic>
                          </a:graphicData>
                        </a:graphic>
                      </wp:inline>
                    </w:drawing>
                  </w:r>
                </w:p>
              </w:txbxContent>
            </v:textbox>
            <w10:wrap anchorx="page" anchory="page"/>
          </v:shape>
        </w:pict>
      </w:r>
      <w:r w:rsidRPr="002574A4">
        <w:pict>
          <v:line id="_x0000_s1201" style="position:absolute;left:0;text-align:left;z-index:251442176;mso-position-horizontal-relative:page;mso-position-vertical-relative:page" from="540.5pt,579.85pt" to="566.45pt,579.85pt" strokeweight="2.15pt">
            <w10:wrap anchorx="page" anchory="page"/>
          </v:line>
        </w:pict>
      </w:r>
      <w:r w:rsidR="00434086">
        <w:rPr>
          <w:rFonts w:ascii="Arial" w:eastAsia="Arial" w:hAnsi="Arial"/>
          <w:i/>
          <w:color w:val="000000"/>
          <w:sz w:val="20"/>
          <w:lang w:val="es-ES"/>
        </w:rPr>
        <w:t>El incumplimiento de otras obligaciones contractuales esenciales, tales como los plazos parciales total de ejecución, por causa que le sea imputable; la no ejecución de las mejoras ofertadas por causa que l sea imputable; la no adscripción d</w:t>
      </w:r>
      <w:r w:rsidR="00434086">
        <w:rPr>
          <w:rFonts w:ascii="Arial" w:eastAsia="Arial" w:hAnsi="Arial"/>
          <w:i/>
          <w:color w:val="000000"/>
          <w:sz w:val="20"/>
          <w:lang w:val="es-ES"/>
        </w:rPr>
        <w:t>e los medios que ofertó a la licitación; así como cualquier incumplimiento d los requisitos tenidos en cuenta para la adjudicación del contrato que determinen que la adjudicataria hubies sido otra empresaria, al no haberse valorado el requisito incumplido.</w:t>
      </w:r>
    </w:p>
    <w:p w:rsidR="002574A4" w:rsidRDefault="002574A4">
      <w:pPr>
        <w:spacing w:before="117" w:after="258" w:line="230" w:lineRule="exact"/>
        <w:jc w:val="both"/>
        <w:textAlignment w:val="baseline"/>
        <w:rPr>
          <w:rFonts w:ascii="Arial" w:eastAsia="Arial" w:hAnsi="Arial"/>
          <w:i/>
          <w:color w:val="000000"/>
          <w:sz w:val="20"/>
          <w:lang w:val="es-ES"/>
        </w:rPr>
      </w:pPr>
      <w:r w:rsidRPr="002574A4">
        <w:pict>
          <v:shape id="_x0000_s1200" type="#_x0000_t202" style="position:absolute;left:0;text-align:left;margin-left:538.1pt;margin-top:671.3pt;width:28.65pt;height:36pt;z-index:-251498496;mso-wrap-distance-left:0;mso-wrap-distance-right:0;mso-position-horizontal-relative:page;mso-position-vertical-relative:page" filled="f" stroked="f">
            <v:textbox inset="0,0,0,0">
              <w:txbxContent>
                <w:p w:rsidR="002574A4" w:rsidRDefault="00434086">
                  <w:pPr>
                    <w:spacing w:before="14" w:after="548" w:line="158" w:lineRule="exact"/>
                    <w:ind w:left="43" w:right="7"/>
                    <w:textAlignment w:val="baseline"/>
                  </w:pPr>
                  <w:r>
                    <w:rPr>
                      <w:noProof/>
                      <w:lang w:val="es-ES" w:eastAsia="es-ES"/>
                    </w:rPr>
                    <w:drawing>
                      <wp:inline distT="0" distB="0" distL="0" distR="0">
                        <wp:extent cx="332105" cy="100330"/>
                        <wp:effectExtent l="0" t="0" r="0" b="0"/>
                        <wp:docPr id="681" name="Picture"/>
                        <wp:cNvGraphicFramePr/>
                        <a:graphic xmlns:a="http://schemas.openxmlformats.org/drawingml/2006/main">
                          <a:graphicData uri="http://schemas.openxmlformats.org/drawingml/2006/picture">
                            <pic:pic xmlns:pic="http://schemas.openxmlformats.org/drawingml/2006/picture">
                              <pic:nvPicPr>
                                <pic:cNvPr id="682" name="test1"/>
                                <pic:cNvPicPr preferRelativeResize="0"/>
                              </pic:nvPicPr>
                              <pic:blipFill>
                                <a:blip r:embed="rId176"/>
                                <a:stretch>
                                  <a:fillRect/>
                                </a:stretch>
                              </pic:blipFill>
                              <pic:spPr>
                                <a:xfrm>
                                  <a:off x="0" y="0"/>
                                  <a:ext cx="332105" cy="100330"/>
                                </a:xfrm>
                                <a:prstGeom prst="rect">
                                  <a:avLst/>
                                </a:prstGeom>
                              </pic:spPr>
                            </pic:pic>
                          </a:graphicData>
                        </a:graphic>
                      </wp:inline>
                    </w:drawing>
                  </w:r>
                </w:p>
              </w:txbxContent>
            </v:textbox>
            <w10:wrap type="square" anchorx="page" anchory="page"/>
          </v:shape>
        </w:pict>
      </w:r>
      <w:r w:rsidRPr="002574A4">
        <w:pict>
          <v:shape id="_x0000_s1199" type="#_x0000_t202" style="position:absolute;left:0;text-align:left;margin-left:540.25pt;margin-top:683.05pt;width:26.15pt;height:40.8pt;z-index:-25149747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518160"/>
                        <wp:effectExtent l="0" t="0" r="0" b="0"/>
                        <wp:docPr id="683" name="Picture"/>
                        <wp:cNvGraphicFramePr/>
                        <a:graphic xmlns:a="http://schemas.openxmlformats.org/drawingml/2006/main">
                          <a:graphicData uri="http://schemas.openxmlformats.org/drawingml/2006/picture">
                            <pic:pic xmlns:pic="http://schemas.openxmlformats.org/drawingml/2006/picture">
                              <pic:nvPicPr>
                                <pic:cNvPr id="684" name="test1"/>
                                <pic:cNvPicPr preferRelativeResize="0"/>
                              </pic:nvPicPr>
                              <pic:blipFill>
                                <a:blip r:embed="rId125"/>
                                <a:stretch>
                                  <a:fillRect/>
                                </a:stretch>
                              </pic:blipFill>
                              <pic:spPr>
                                <a:xfrm>
                                  <a:off x="0" y="0"/>
                                  <a:ext cx="332105" cy="51816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El acaecimiento de cualquiera de los hechos o incumplimientos relacionados, en los términos establecido será causa de resolución del contrato, debiendo indemnizar el contratista a la Administración de los daños perjuicios ocasionados, con los demás efectos</w:t>
      </w:r>
      <w:r w:rsidR="00434086">
        <w:rPr>
          <w:rFonts w:ascii="Arial" w:eastAsia="Arial" w:hAnsi="Arial"/>
          <w:i/>
          <w:color w:val="000000"/>
          <w:sz w:val="20"/>
          <w:lang w:val="es-ES"/>
        </w:rPr>
        <w:t xml:space="preserve"> que procedan conforme a la normativa aplicable.</w:t>
      </w:r>
    </w:p>
    <w:p w:rsidR="002574A4" w:rsidRDefault="00434086">
      <w:pPr>
        <w:spacing w:line="196"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En el supuesto de que el Ayuntamiento de Santa Lucía de Tirajana, por motivos de la resolución del contrato</w:t>
      </w:r>
    </w:p>
    <w:p w:rsidR="002574A4" w:rsidRDefault="00434086">
      <w:pPr>
        <w:tabs>
          <w:tab w:val="right" w:leader="underscore" w:pos="10296"/>
        </w:tabs>
        <w:spacing w:before="6" w:line="230" w:lineRule="exact"/>
        <w:textAlignment w:val="baseline"/>
        <w:rPr>
          <w:rFonts w:ascii="Arial" w:eastAsia="Arial" w:hAnsi="Arial"/>
          <w:i/>
          <w:color w:val="000000"/>
          <w:sz w:val="20"/>
          <w:lang w:val="es-ES"/>
        </w:rPr>
      </w:pPr>
      <w:r>
        <w:rPr>
          <w:rFonts w:ascii="Arial" w:eastAsia="Arial" w:hAnsi="Arial"/>
          <w:i/>
          <w:color w:val="000000"/>
          <w:sz w:val="20"/>
          <w:lang w:val="es-ES"/>
        </w:rPr>
        <w:t>por causa imputable al contratista, tuviese que reintegrar la financiación/subvención recibida de otras entidade</w:t>
      </w:r>
      <w:r>
        <w:rPr>
          <w:rFonts w:ascii="Arial" w:eastAsia="Arial" w:hAnsi="Arial"/>
          <w:i/>
          <w:color w:val="000000"/>
          <w:sz w:val="20"/>
          <w:lang w:val="es-ES"/>
        </w:rPr>
        <w:tab/>
        <w:t xml:space="preserve"> </w:t>
      </w:r>
    </w:p>
    <w:p w:rsidR="002574A4" w:rsidRDefault="002574A4">
      <w:pPr>
        <w:spacing w:line="225" w:lineRule="exact"/>
        <w:textAlignment w:val="baseline"/>
        <w:rPr>
          <w:rFonts w:ascii="Arial" w:eastAsia="Arial" w:hAnsi="Arial"/>
          <w:i/>
          <w:color w:val="000000"/>
          <w:sz w:val="20"/>
          <w:lang w:val="es-ES"/>
        </w:rPr>
      </w:pPr>
      <w:r w:rsidRPr="002574A4">
        <w:pict>
          <v:shape id="_x0000_s1198" type="#_x0000_t202" style="position:absolute;margin-left:540.25pt;margin-top:731.05pt;width:26.15pt;height:80.85pt;z-index:-25149644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026795"/>
                        <wp:effectExtent l="0" t="0" r="0" b="0"/>
                        <wp:docPr id="685" name="Picture"/>
                        <wp:cNvGraphicFramePr/>
                        <a:graphic xmlns:a="http://schemas.openxmlformats.org/drawingml/2006/main">
                          <a:graphicData uri="http://schemas.openxmlformats.org/drawingml/2006/picture">
                            <pic:pic xmlns:pic="http://schemas.openxmlformats.org/drawingml/2006/picture">
                              <pic:nvPicPr>
                                <pic:cNvPr id="686" name="test1"/>
                                <pic:cNvPicPr preferRelativeResize="0"/>
                              </pic:nvPicPr>
                              <pic:blipFill>
                                <a:blip r:embed="rId49"/>
                                <a:stretch>
                                  <a:fillRect/>
                                </a:stretch>
                              </pic:blipFill>
                              <pic:spPr>
                                <a:xfrm>
                                  <a:off x="0" y="0"/>
                                  <a:ext cx="332105" cy="1026795"/>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públicas para la realización del presente expediente, el contratista estará obligado a reintegrar al Ayuntamient</w:t>
      </w:r>
    </w:p>
    <w:p w:rsidR="002574A4" w:rsidRDefault="00434086">
      <w:pPr>
        <w:spacing w:before="1" w:line="230" w:lineRule="exact"/>
        <w:textAlignment w:val="baseline"/>
        <w:rPr>
          <w:rFonts w:ascii="Arial" w:eastAsia="Arial" w:hAnsi="Arial"/>
          <w:i/>
          <w:color w:val="000000"/>
          <w:sz w:val="20"/>
          <w:lang w:val="es-ES"/>
        </w:rPr>
      </w:pPr>
      <w:r>
        <w:rPr>
          <w:rFonts w:ascii="Arial" w:eastAsia="Arial" w:hAnsi="Arial"/>
          <w:i/>
          <w:color w:val="000000"/>
          <w:sz w:val="20"/>
          <w:lang w:val="es-ES"/>
        </w:rPr>
        <w:t>las cantidades abonadas</w:t>
      </w:r>
      <w:r>
        <w:rPr>
          <w:rFonts w:ascii="Arial" w:eastAsia="Arial" w:hAnsi="Arial"/>
          <w:i/>
          <w:color w:val="000000"/>
          <w:sz w:val="20"/>
          <w:lang w:val="es-ES"/>
        </w:rPr>
        <w:t xml:space="preserve"> por éste hasta ese momento.</w:t>
      </w:r>
    </w:p>
    <w:p w:rsidR="002574A4" w:rsidRDefault="002574A4">
      <w:pPr>
        <w:sectPr w:rsidR="002574A4">
          <w:pgSz w:w="11909" w:h="16838"/>
          <w:pgMar w:top="3240" w:right="574" w:bottom="269" w:left="1035" w:header="720" w:footer="720" w:gutter="0"/>
          <w:cols w:space="720"/>
        </w:sectPr>
      </w:pPr>
    </w:p>
    <w:tbl>
      <w:tblPr>
        <w:tblW w:w="0" w:type="auto"/>
        <w:tblLayout w:type="fixed"/>
        <w:tblCellMar>
          <w:left w:w="0" w:type="dxa"/>
          <w:right w:w="0" w:type="dxa"/>
        </w:tblCellMar>
        <w:tblLook w:val="0000"/>
      </w:tblPr>
      <w:tblGrid>
        <w:gridCol w:w="1721"/>
        <w:gridCol w:w="8297"/>
      </w:tblGrid>
      <w:tr w:rsidR="002574A4">
        <w:tblPrEx>
          <w:tblCellMar>
            <w:top w:w="0" w:type="dxa"/>
            <w:bottom w:w="0" w:type="dxa"/>
          </w:tblCellMar>
        </w:tblPrEx>
        <w:trPr>
          <w:trHeight w:hRule="exact" w:val="1785"/>
        </w:trPr>
        <w:tc>
          <w:tcPr>
            <w:tcW w:w="1721"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6"/>
              <w:jc w:val="right"/>
              <w:textAlignment w:val="baseline"/>
            </w:pPr>
            <w:r>
              <w:rPr>
                <w:noProof/>
                <w:lang w:val="es-ES" w:eastAsia="es-ES"/>
              </w:rPr>
              <w:lastRenderedPageBreak/>
              <w:drawing>
                <wp:inline distT="0" distB="0" distL="0" distR="0">
                  <wp:extent cx="911225" cy="1112520"/>
                  <wp:effectExtent l="0" t="0" r="0" b="0"/>
                  <wp:docPr id="687" name="Picture"/>
                  <wp:cNvGraphicFramePr/>
                  <a:graphic xmlns:a="http://schemas.openxmlformats.org/drawingml/2006/main">
                    <a:graphicData uri="http://schemas.openxmlformats.org/drawingml/2006/picture">
                      <pic:pic xmlns:pic="http://schemas.openxmlformats.org/drawingml/2006/picture">
                        <pic:nvPicPr>
                          <pic:cNvPr id="68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297"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63"/>
        </w:numPr>
        <w:tabs>
          <w:tab w:val="clear" w:pos="360"/>
          <w:tab w:val="left" w:pos="1152"/>
        </w:tabs>
        <w:spacing w:before="376" w:line="225" w:lineRule="exact"/>
        <w:ind w:left="792"/>
        <w:textAlignment w:val="baseline"/>
        <w:rPr>
          <w:rFonts w:ascii="Arial" w:eastAsia="Arial" w:hAnsi="Arial"/>
          <w:b/>
          <w:i/>
          <w:color w:val="000000"/>
          <w:sz w:val="20"/>
          <w:lang w:val="es-ES"/>
        </w:rPr>
      </w:pPr>
      <w:r>
        <w:rPr>
          <w:rFonts w:ascii="Arial" w:eastAsia="Arial" w:hAnsi="Arial"/>
          <w:b/>
          <w:i/>
          <w:color w:val="000000"/>
          <w:sz w:val="20"/>
          <w:lang w:val="es-ES"/>
        </w:rPr>
        <w:t>ACTA DE CONFORMIDAD DEL SERVICIO</w:t>
      </w:r>
    </w:p>
    <w:p w:rsidR="002574A4" w:rsidRDefault="00434086">
      <w:pPr>
        <w:spacing w:before="233"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En virtud de lo establecido en el artículo 210 de la LCSP, relativo al cumplimiento de los contratos y recepción de la prestación, y del artículo 204 del RGLCAP, relativo a la recepción de los trabajos y servicios, el contr</w:t>
      </w:r>
      <w:r>
        <w:rPr>
          <w:rFonts w:ascii="Arial" w:eastAsia="Arial" w:hAnsi="Arial"/>
          <w:i/>
          <w:color w:val="000000"/>
          <w:sz w:val="20"/>
          <w:lang w:val="es-ES"/>
        </w:rPr>
        <w:t>ato se entenderá cumplido por el contratista cuando éste haya realizado, de acuerdo con los términos del mismo y a satisfacción de la Administración, la totalidad de la prestación.</w:t>
      </w:r>
    </w:p>
    <w:p w:rsidR="002574A4" w:rsidRDefault="00434086">
      <w:pPr>
        <w:spacing w:before="227" w:line="230" w:lineRule="exact"/>
        <w:ind w:left="72"/>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En todo caso, su constatación exigirá por parte de la Administración un acto formal y positivo de recepción o conformidad, celebrado dentro del mes siguiente a la entrega o realización del objeto del contrato. A la Intervención de la Administración corresp</w:t>
      </w:r>
      <w:r>
        <w:rPr>
          <w:rFonts w:ascii="Arial" w:eastAsia="Arial" w:hAnsi="Arial"/>
          <w:i/>
          <w:color w:val="000000"/>
          <w:spacing w:val="-4"/>
          <w:sz w:val="20"/>
          <w:lang w:val="es-ES"/>
        </w:rPr>
        <w:t>ondiente le será comunicado la fecha y lugar del acto, para su eventual asistencia en ejercicio de sus funciones de comprobación de la inversión.</w:t>
      </w:r>
    </w:p>
    <w:p w:rsidR="002574A4" w:rsidRDefault="00434086">
      <w:pPr>
        <w:spacing w:before="231"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El acta de conformidad deberá ser firmada por la adjudicataria, la persona responsable del contrato o técnico municipal designado y, eventualmente, por la Intervención.</w:t>
      </w:r>
    </w:p>
    <w:p w:rsidR="002574A4" w:rsidRDefault="00434086">
      <w:pPr>
        <w:numPr>
          <w:ilvl w:val="0"/>
          <w:numId w:val="63"/>
        </w:numPr>
        <w:tabs>
          <w:tab w:val="clear" w:pos="360"/>
          <w:tab w:val="left" w:pos="1152"/>
        </w:tabs>
        <w:spacing w:before="233" w:line="227" w:lineRule="exact"/>
        <w:ind w:left="792"/>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PLAZO DE GARANTÍA.</w:t>
      </w:r>
    </w:p>
    <w:p w:rsidR="002574A4" w:rsidRDefault="00434086">
      <w:pPr>
        <w:spacing w:before="228"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Se establece un plazo de garantía de </w:t>
      </w:r>
      <w:r>
        <w:rPr>
          <w:rFonts w:ascii="Arial" w:eastAsia="Arial" w:hAnsi="Arial"/>
          <w:b/>
          <w:i/>
          <w:color w:val="000000"/>
          <w:sz w:val="20"/>
          <w:lang w:val="es-ES"/>
        </w:rPr>
        <w:t>TRES (3) MESES</w:t>
      </w:r>
      <w:r>
        <w:rPr>
          <w:rFonts w:ascii="Arial" w:eastAsia="Arial" w:hAnsi="Arial"/>
          <w:i/>
          <w:color w:val="000000"/>
          <w:sz w:val="20"/>
          <w:lang w:val="es-ES"/>
        </w:rPr>
        <w:t xml:space="preserve">, a contar de la </w:t>
      </w:r>
      <w:r>
        <w:rPr>
          <w:rFonts w:ascii="Arial" w:eastAsia="Arial" w:hAnsi="Arial"/>
          <w:i/>
          <w:color w:val="000000"/>
          <w:sz w:val="20"/>
          <w:lang w:val="es-ES"/>
        </w:rPr>
        <w:t>fecha de recepción a satisfacción del objeto del contrato, plazo durante el cual la Administración podrá comprobar que el servicio realizado se ajusta a lo contratado y a lo estipulado en el presente pliego y en el de prescripciones técnicas particulares.</w:t>
      </w:r>
    </w:p>
    <w:p w:rsidR="002574A4" w:rsidRDefault="00434086">
      <w:pPr>
        <w:spacing w:before="355" w:line="229" w:lineRule="exact"/>
        <w:ind w:left="72"/>
        <w:jc w:val="center"/>
        <w:textAlignment w:val="baseline"/>
        <w:rPr>
          <w:rFonts w:ascii="Arial" w:eastAsia="Arial" w:hAnsi="Arial"/>
          <w:b/>
          <w:i/>
          <w:color w:val="000000"/>
          <w:spacing w:val="1"/>
          <w:sz w:val="20"/>
          <w:u w:val="single"/>
          <w:lang w:val="es-ES"/>
        </w:rPr>
      </w:pPr>
      <w:r>
        <w:rPr>
          <w:rFonts w:ascii="Arial" w:eastAsia="Arial" w:hAnsi="Arial"/>
          <w:b/>
          <w:i/>
          <w:color w:val="000000"/>
          <w:spacing w:val="1"/>
          <w:sz w:val="20"/>
          <w:u w:val="single"/>
          <w:lang w:val="es-ES"/>
        </w:rPr>
        <w:t>ANEXOS</w:t>
      </w:r>
      <w:r>
        <w:rPr>
          <w:rFonts w:ascii="Arial" w:eastAsia="Arial" w:hAnsi="Arial"/>
          <w:b/>
          <w:i/>
          <w:color w:val="000000"/>
          <w:spacing w:val="1"/>
          <w:sz w:val="20"/>
          <w:lang w:val="es-ES"/>
        </w:rPr>
        <w:t xml:space="preserve"> </w:t>
      </w:r>
    </w:p>
    <w:p w:rsidR="002574A4" w:rsidRDefault="00434086">
      <w:pPr>
        <w:spacing w:before="351" w:line="225" w:lineRule="exact"/>
        <w:ind w:left="72"/>
        <w:jc w:val="center"/>
        <w:textAlignment w:val="baseline"/>
        <w:rPr>
          <w:rFonts w:ascii="Arial" w:eastAsia="Arial" w:hAnsi="Arial"/>
          <w:b/>
          <w:i/>
          <w:color w:val="000000"/>
          <w:sz w:val="20"/>
          <w:lang w:val="es-ES"/>
        </w:rPr>
      </w:pPr>
      <w:r>
        <w:rPr>
          <w:rFonts w:ascii="Arial" w:eastAsia="Arial" w:hAnsi="Arial"/>
          <w:b/>
          <w:i/>
          <w:color w:val="000000"/>
          <w:sz w:val="20"/>
          <w:lang w:val="es-ES"/>
        </w:rPr>
        <w:t>ANEXO I</w:t>
      </w:r>
    </w:p>
    <w:p w:rsidR="002574A4" w:rsidRDefault="002574A4">
      <w:pPr>
        <w:spacing w:before="234" w:line="227" w:lineRule="exact"/>
        <w:ind w:left="72"/>
        <w:jc w:val="center"/>
        <w:textAlignment w:val="baseline"/>
        <w:rPr>
          <w:rFonts w:ascii="Arial" w:eastAsia="Arial" w:hAnsi="Arial"/>
          <w:b/>
          <w:i/>
          <w:color w:val="000000"/>
          <w:sz w:val="20"/>
          <w:lang w:val="es-ES"/>
        </w:rPr>
      </w:pPr>
      <w:r w:rsidRPr="002574A4">
        <w:pict>
          <v:shape id="_x0000_s1197" type="#_x0000_t202" style="position:absolute;left:0;text-align:left;margin-left:540.25pt;margin-top:501.85pt;width:41.7pt;height:310.05pt;z-index:-25149542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689" name="Picture"/>
                              <wp:cNvGraphicFramePr/>
                              <a:graphic xmlns:a="http://schemas.openxmlformats.org/drawingml/2006/main">
                                <a:graphicData uri="http://schemas.openxmlformats.org/drawingml/2006/picture">
                                  <pic:pic xmlns:pic="http://schemas.openxmlformats.org/drawingml/2006/picture">
                                    <pic:nvPicPr>
                                      <pic:cNvPr id="690"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135 de 194</w:t>
                        </w:r>
                      </w:p>
                    </w:tc>
                  </w:tr>
                </w:tbl>
                <w:p w:rsidR="002574A4" w:rsidRDefault="002574A4"/>
              </w:txbxContent>
            </v:textbox>
            <w10:wrap type="square" anchorx="page" anchory="page"/>
          </v:shape>
        </w:pict>
      </w:r>
      <w:r w:rsidR="00434086">
        <w:rPr>
          <w:rFonts w:ascii="Arial" w:eastAsia="Arial" w:hAnsi="Arial"/>
          <w:b/>
          <w:i/>
          <w:color w:val="000000"/>
          <w:sz w:val="20"/>
          <w:lang w:val="es-ES"/>
        </w:rPr>
        <w:t>MODELO DE OFERTA/PROPOSICIÓN ECONÓMICA</w:t>
      </w:r>
    </w:p>
    <w:p w:rsidR="002574A4" w:rsidRDefault="00434086">
      <w:pPr>
        <w:tabs>
          <w:tab w:val="left" w:leader="dot" w:pos="1800"/>
          <w:tab w:val="left" w:leader="dot" w:pos="4320"/>
          <w:tab w:val="right" w:leader="dot" w:pos="9936"/>
        </w:tabs>
        <w:spacing w:before="232"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Don/Doña</w:t>
      </w:r>
      <w:r>
        <w:rPr>
          <w:rFonts w:ascii="Arial" w:eastAsia="Arial" w:hAnsi="Arial"/>
          <w:i/>
          <w:color w:val="000000"/>
          <w:sz w:val="20"/>
          <w:lang w:val="es-ES"/>
        </w:rPr>
        <w:tab/>
        <w:t>, con D.N.I. número</w:t>
      </w:r>
      <w:r>
        <w:rPr>
          <w:rFonts w:ascii="Arial" w:eastAsia="Arial" w:hAnsi="Arial"/>
          <w:i/>
          <w:color w:val="000000"/>
          <w:sz w:val="20"/>
          <w:lang w:val="es-ES"/>
        </w:rPr>
        <w:tab/>
        <w:t xml:space="preserve">, mayor de edad, con domicilio en </w:t>
      </w:r>
      <w:r>
        <w:rPr>
          <w:rFonts w:ascii="Arial" w:eastAsia="Arial" w:hAnsi="Arial"/>
          <w:i/>
          <w:color w:val="000000"/>
          <w:sz w:val="20"/>
          <w:lang w:val="es-ES"/>
        </w:rPr>
        <w:tab/>
        <w:t>, actuando en su propio</w:t>
      </w:r>
    </w:p>
    <w:p w:rsidR="002574A4" w:rsidRDefault="00434086">
      <w:pPr>
        <w:tabs>
          <w:tab w:val="right" w:leader="dot" w:pos="9936"/>
        </w:tabs>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nombre y derecho o en rep</w:t>
      </w:r>
      <w:r>
        <w:rPr>
          <w:rFonts w:ascii="Arial" w:eastAsia="Arial" w:hAnsi="Arial"/>
          <w:i/>
          <w:color w:val="000000"/>
          <w:sz w:val="21"/>
          <w:lang w:val="es-ES"/>
        </w:rPr>
        <w:t xml:space="preserve">resentación de la empresa  </w:t>
      </w:r>
      <w:r>
        <w:rPr>
          <w:rFonts w:ascii="Arial" w:eastAsia="Arial" w:hAnsi="Arial"/>
          <w:i/>
          <w:color w:val="000000"/>
          <w:sz w:val="21"/>
          <w:lang w:val="es-ES"/>
        </w:rPr>
        <w:tab/>
        <w:t>, con C.I.F. número ........., en su calidad de</w:t>
      </w:r>
    </w:p>
    <w:p w:rsidR="002574A4" w:rsidRDefault="00434086">
      <w:pPr>
        <w:tabs>
          <w:tab w:val="right" w:leader="dot" w:pos="9936"/>
        </w:tabs>
        <w:spacing w:line="226" w:lineRule="exact"/>
        <w:ind w:left="72"/>
        <w:textAlignment w:val="baseline"/>
        <w:rPr>
          <w:rFonts w:ascii="Arial" w:eastAsia="Arial" w:hAnsi="Arial"/>
          <w:i/>
          <w:color w:val="000000"/>
          <w:sz w:val="21"/>
          <w:lang w:val="es-ES"/>
        </w:rPr>
      </w:pPr>
      <w:r>
        <w:rPr>
          <w:rFonts w:ascii="Arial" w:eastAsia="Arial" w:hAnsi="Arial"/>
          <w:i/>
          <w:color w:val="000000"/>
          <w:sz w:val="21"/>
          <w:lang w:val="es-ES"/>
        </w:rPr>
        <w:tab/>
        <w:t>(apoderado, representant</w:t>
      </w:r>
      <w:r>
        <w:rPr>
          <w:rFonts w:ascii="Arial" w:eastAsia="Arial" w:hAnsi="Arial"/>
          <w:i/>
          <w:color w:val="000000"/>
          <w:sz w:val="20"/>
          <w:lang w:val="es-ES"/>
        </w:rPr>
        <w:t>e),</w:t>
      </w:r>
      <w:r>
        <w:rPr>
          <w:rFonts w:ascii="Arial" w:eastAsia="Arial" w:hAnsi="Arial"/>
          <w:i/>
          <w:color w:val="000000"/>
          <w:sz w:val="20"/>
          <w:lang w:val="es-ES"/>
        </w:rPr>
        <w:t xml:space="preserve"> enterado de la convocatoria de licitación del contrato de servicios denominado</w:t>
      </w:r>
    </w:p>
    <w:p w:rsidR="002574A4" w:rsidRDefault="00434086">
      <w:pPr>
        <w:spacing w:before="2" w:line="230" w:lineRule="exact"/>
        <w:ind w:left="72"/>
        <w:jc w:val="both"/>
        <w:textAlignment w:val="baseline"/>
        <w:rPr>
          <w:rFonts w:ascii="Arial" w:eastAsia="Arial" w:hAnsi="Arial"/>
          <w:b/>
          <w:i/>
          <w:color w:val="000000"/>
          <w:sz w:val="20"/>
          <w:lang w:val="es-ES"/>
        </w:rPr>
      </w:pPr>
      <w:r>
        <w:rPr>
          <w:rFonts w:ascii="Arial" w:eastAsia="Arial" w:hAnsi="Arial"/>
          <w:b/>
          <w:i/>
          <w:color w:val="000000"/>
          <w:sz w:val="20"/>
          <w:lang w:val="es-ES"/>
        </w:rPr>
        <w:t xml:space="preserve">“CONSERVACIÓN Y MANTENIMIENTO DE LOS ESPACIOS VERDES Y DEL ARBOLADO URBANO”, (EXPEDIENTE ADMINISTRATIVO 102/2022), </w:t>
      </w:r>
      <w:r>
        <w:rPr>
          <w:rFonts w:ascii="Arial" w:eastAsia="Arial" w:hAnsi="Arial"/>
          <w:i/>
          <w:color w:val="000000"/>
          <w:sz w:val="20"/>
          <w:lang w:val="es-ES"/>
        </w:rPr>
        <w:t>tramitado por procedimiento abierto, sujeto a regulación armo</w:t>
      </w:r>
      <w:r>
        <w:rPr>
          <w:rFonts w:ascii="Arial" w:eastAsia="Arial" w:hAnsi="Arial"/>
          <w:i/>
          <w:color w:val="000000"/>
          <w:sz w:val="20"/>
          <w:lang w:val="es-ES"/>
        </w:rPr>
        <w:t>nizada, conociendo y aceptando íntegramente los Pliegos de Cláusulas Administrativas Particulares y de Prescripciones Técnicas Particulares que rigen la adjudicación y la ejecución del contrato, me comprometo a ejecución, formulando la siguiente oferta:</w:t>
      </w:r>
    </w:p>
    <w:p w:rsidR="002574A4" w:rsidRDefault="00434086">
      <w:pPr>
        <w:spacing w:before="231" w:line="230"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(L</w:t>
      </w:r>
      <w:r>
        <w:rPr>
          <w:rFonts w:ascii="Arial" w:eastAsia="Arial" w:hAnsi="Arial"/>
          <w:i/>
          <w:color w:val="000000"/>
          <w:sz w:val="20"/>
          <w:lang w:val="es-ES"/>
        </w:rPr>
        <w:t>as empresas pueden presentar oferta a uno de los dos lotes, a los dos lotes o bien presentar, además, una Oferta Integradora)</w:t>
      </w:r>
    </w:p>
    <w:p w:rsidR="002574A4" w:rsidRDefault="00434086">
      <w:pPr>
        <w:numPr>
          <w:ilvl w:val="0"/>
          <w:numId w:val="26"/>
        </w:numPr>
        <w:tabs>
          <w:tab w:val="clear" w:pos="720"/>
          <w:tab w:val="left" w:pos="792"/>
        </w:tabs>
        <w:spacing w:before="353"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CRITERIOS EVALUABLES MEDIANTE LA UTILIZACIÓN DE FÓRMULAS Y MEJORAS:</w:t>
      </w:r>
    </w:p>
    <w:p w:rsidR="002574A4" w:rsidRDefault="00434086">
      <w:pPr>
        <w:numPr>
          <w:ilvl w:val="0"/>
          <w:numId w:val="18"/>
        </w:numPr>
        <w:tabs>
          <w:tab w:val="clear" w:pos="720"/>
          <w:tab w:val="left" w:pos="792"/>
        </w:tabs>
        <w:spacing w:before="472"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LOTE 1</w:t>
      </w:r>
      <w:r>
        <w:rPr>
          <w:rFonts w:ascii="Arial" w:eastAsia="Arial" w:hAnsi="Arial"/>
          <w:i/>
          <w:color w:val="000000"/>
          <w:sz w:val="20"/>
          <w:lang w:val="es-ES"/>
        </w:rPr>
        <w:t xml:space="preserve">: </w:t>
      </w:r>
      <w:r>
        <w:rPr>
          <w:rFonts w:ascii="Arial" w:eastAsia="Arial" w:hAnsi="Arial"/>
          <w:b/>
          <w:i/>
          <w:color w:val="000000"/>
          <w:sz w:val="20"/>
          <w:lang w:val="es-ES"/>
        </w:rPr>
        <w:t>CONSERVACIÓN DE LAS ZONAS VERDES.</w:t>
      </w:r>
    </w:p>
    <w:p w:rsidR="002574A4" w:rsidRDefault="00434086">
      <w:pPr>
        <w:spacing w:before="1379" w:line="251" w:lineRule="exact"/>
        <w:ind w:left="9000"/>
        <w:textAlignment w:val="baseline"/>
        <w:rPr>
          <w:rFonts w:ascii="Arial" w:eastAsia="Arial" w:hAnsi="Arial"/>
          <w:color w:val="000000"/>
          <w:spacing w:val="23"/>
          <w:lang w:val="es-ES"/>
        </w:rPr>
      </w:pPr>
      <w:r>
        <w:rPr>
          <w:rFonts w:ascii="Arial" w:eastAsia="Arial" w:hAnsi="Arial"/>
          <w:color w:val="000000"/>
          <w:spacing w:val="23"/>
          <w:lang w:val="es-ES"/>
        </w:rPr>
        <w:t>135</w:t>
      </w:r>
    </w:p>
    <w:p w:rsidR="002574A4" w:rsidRDefault="002574A4">
      <w:pPr>
        <w:sectPr w:rsidR="002574A4">
          <w:pgSz w:w="11909" w:h="16838"/>
          <w:pgMar w:top="940" w:right="1145" w:bottom="269" w:left="746" w:header="720" w:footer="720" w:gutter="0"/>
          <w:cols w:space="720"/>
        </w:sectPr>
      </w:pPr>
    </w:p>
    <w:p w:rsidR="002574A4" w:rsidRDefault="00434086">
      <w:pPr>
        <w:tabs>
          <w:tab w:val="left" w:pos="1440"/>
        </w:tabs>
        <w:spacing w:before="51" w:line="226" w:lineRule="exact"/>
        <w:textAlignment w:val="baseline"/>
        <w:rPr>
          <w:rFonts w:ascii="Arial" w:eastAsia="Arial" w:hAnsi="Arial"/>
          <w:b/>
          <w:color w:val="000000"/>
          <w:sz w:val="20"/>
          <w:lang w:val="es-ES"/>
        </w:rPr>
      </w:pPr>
      <w:r>
        <w:rPr>
          <w:rFonts w:ascii="Arial" w:eastAsia="Arial" w:hAnsi="Arial"/>
          <w:b/>
          <w:color w:val="000000"/>
          <w:sz w:val="20"/>
          <w:lang w:val="es-ES"/>
        </w:rPr>
        <w:lastRenderedPageBreak/>
        <w:t>1)</w:t>
      </w:r>
      <w:r>
        <w:rPr>
          <w:rFonts w:ascii="Arial" w:eastAsia="Arial" w:hAnsi="Arial"/>
          <w:b/>
          <w:color w:val="000000"/>
          <w:sz w:val="20"/>
          <w:lang w:val="es-ES"/>
        </w:rPr>
        <w:tab/>
      </w:r>
      <w:r>
        <w:rPr>
          <w:rFonts w:ascii="Arial" w:eastAsia="Arial" w:hAnsi="Arial"/>
          <w:b/>
          <w:i/>
          <w:color w:val="000000"/>
          <w:sz w:val="20"/>
          <w:lang w:val="es-ES"/>
        </w:rPr>
        <w:t>PRECIO / PROPOSICIÓN ECONÓMICA:</w:t>
      </w:r>
    </w:p>
    <w:p w:rsidR="002574A4" w:rsidRDefault="00434086">
      <w:pPr>
        <w:numPr>
          <w:ilvl w:val="0"/>
          <w:numId w:val="64"/>
        </w:numPr>
        <w:spacing w:before="580" w:line="226" w:lineRule="exact"/>
        <w:ind w:left="0"/>
        <w:textAlignment w:val="baseline"/>
        <w:rPr>
          <w:rFonts w:ascii="Arial" w:eastAsia="Arial" w:hAnsi="Arial"/>
          <w:b/>
          <w:i/>
          <w:color w:val="000000"/>
          <w:sz w:val="20"/>
          <w:lang w:val="es-ES"/>
        </w:rPr>
      </w:pPr>
      <w:r>
        <w:rPr>
          <w:rFonts w:ascii="Arial" w:eastAsia="Arial" w:hAnsi="Arial"/>
          <w:b/>
          <w:i/>
          <w:color w:val="000000"/>
          <w:sz w:val="20"/>
          <w:lang w:val="es-ES"/>
        </w:rPr>
        <w:t>Precio</w:t>
      </w:r>
    </w:p>
    <w:p w:rsidR="002574A4" w:rsidRDefault="00434086">
      <w:pPr>
        <w:numPr>
          <w:ilvl w:val="0"/>
          <w:numId w:val="65"/>
        </w:numPr>
        <w:tabs>
          <w:tab w:val="left" w:leader="dot" w:pos="4464"/>
        </w:tabs>
        <w:spacing w:before="249" w:line="226" w:lineRule="exact"/>
        <w:ind w:left="0"/>
        <w:textAlignment w:val="baseline"/>
        <w:rPr>
          <w:rFonts w:ascii="Arial" w:eastAsia="Arial" w:hAnsi="Arial"/>
          <w:b/>
          <w:i/>
          <w:color w:val="000000"/>
          <w:sz w:val="20"/>
          <w:lang w:val="es-ES"/>
        </w:rPr>
      </w:pPr>
      <w:r>
        <w:rPr>
          <w:rFonts w:ascii="Arial" w:eastAsia="Arial" w:hAnsi="Arial"/>
          <w:b/>
          <w:i/>
          <w:color w:val="000000"/>
          <w:sz w:val="20"/>
          <w:lang w:val="es-ES"/>
        </w:rPr>
        <w:t>Precio, sin IGIC:</w:t>
      </w:r>
      <w:r>
        <w:rPr>
          <w:rFonts w:ascii="Arial" w:eastAsia="Arial" w:hAnsi="Arial"/>
          <w:b/>
          <w:i/>
          <w:color w:val="000000"/>
          <w:sz w:val="20"/>
          <w:lang w:val="es-ES"/>
        </w:rPr>
        <w:tab/>
      </w:r>
      <w:r>
        <w:rPr>
          <w:rFonts w:ascii="Arial" w:eastAsia="Arial" w:hAnsi="Arial"/>
          <w:i/>
          <w:color w:val="000000"/>
          <w:sz w:val="21"/>
          <w:lang w:val="es-ES"/>
        </w:rPr>
        <w:t xml:space="preserve">euros </w:t>
      </w:r>
      <w:r>
        <w:rPr>
          <w:rFonts w:ascii="Arial" w:eastAsia="Arial" w:hAnsi="Arial"/>
          <w:i/>
          <w:color w:val="000000"/>
          <w:sz w:val="20"/>
          <w:lang w:val="es-ES"/>
        </w:rPr>
        <w:t>(se especificará en letras y números)</w:t>
      </w:r>
    </w:p>
    <w:p w:rsidR="002574A4" w:rsidRDefault="00434086">
      <w:pPr>
        <w:numPr>
          <w:ilvl w:val="0"/>
          <w:numId w:val="66"/>
        </w:numPr>
        <w:tabs>
          <w:tab w:val="left" w:leader="dot" w:pos="4464"/>
        </w:tabs>
        <w:spacing w:before="223" w:line="252" w:lineRule="exact"/>
        <w:ind w:left="0"/>
        <w:textAlignment w:val="baseline"/>
        <w:rPr>
          <w:rFonts w:ascii="Arial" w:eastAsia="Arial" w:hAnsi="Arial"/>
          <w:i/>
          <w:color w:val="000000"/>
          <w:sz w:val="21"/>
          <w:lang w:val="es-ES"/>
        </w:rPr>
      </w:pPr>
      <w:r>
        <w:rPr>
          <w:rFonts w:ascii="Arial" w:eastAsia="Arial" w:hAnsi="Arial"/>
          <w:i/>
          <w:color w:val="000000"/>
          <w:sz w:val="21"/>
          <w:lang w:val="es-ES"/>
        </w:rPr>
        <w:t>IGIC aplicable: ...%,</w:t>
      </w:r>
      <w:r>
        <w:rPr>
          <w:rFonts w:ascii="Arial" w:eastAsia="Arial" w:hAnsi="Arial"/>
          <w:i/>
          <w:color w:val="000000"/>
          <w:sz w:val="21"/>
          <w:lang w:val="es-ES"/>
        </w:rPr>
        <w:tab/>
        <w:t>euro</w:t>
      </w:r>
      <w:r>
        <w:rPr>
          <w:rFonts w:ascii="Arial" w:eastAsia="Arial" w:hAnsi="Arial"/>
          <w:i/>
          <w:color w:val="000000"/>
          <w:sz w:val="20"/>
          <w:lang w:val="es-ES"/>
        </w:rPr>
        <w:t>s (se especificará en letras y números)</w:t>
      </w:r>
    </w:p>
    <w:p w:rsidR="002574A4" w:rsidRDefault="00434086">
      <w:pPr>
        <w:numPr>
          <w:ilvl w:val="0"/>
          <w:numId w:val="65"/>
        </w:numPr>
        <w:tabs>
          <w:tab w:val="left" w:leader="dot" w:pos="4464"/>
        </w:tabs>
        <w:spacing w:before="249" w:line="226" w:lineRule="exact"/>
        <w:ind w:left="0"/>
        <w:textAlignment w:val="baseline"/>
        <w:rPr>
          <w:rFonts w:ascii="Arial" w:eastAsia="Arial" w:hAnsi="Arial"/>
          <w:b/>
          <w:i/>
          <w:color w:val="000000"/>
          <w:sz w:val="20"/>
          <w:lang w:val="es-ES"/>
        </w:rPr>
      </w:pPr>
      <w:r>
        <w:rPr>
          <w:rFonts w:ascii="Arial" w:eastAsia="Arial" w:hAnsi="Arial"/>
          <w:b/>
          <w:i/>
          <w:color w:val="000000"/>
          <w:sz w:val="20"/>
          <w:lang w:val="es-ES"/>
        </w:rPr>
        <w:t>Precio, con IGIC:</w:t>
      </w:r>
      <w:r>
        <w:rPr>
          <w:rFonts w:ascii="Arial" w:eastAsia="Arial" w:hAnsi="Arial"/>
          <w:b/>
          <w:i/>
          <w:color w:val="000000"/>
          <w:sz w:val="20"/>
          <w:lang w:val="es-ES"/>
        </w:rPr>
        <w:tab/>
      </w:r>
      <w:r>
        <w:rPr>
          <w:rFonts w:ascii="Arial" w:eastAsia="Arial" w:hAnsi="Arial"/>
          <w:i/>
          <w:color w:val="000000"/>
          <w:sz w:val="21"/>
          <w:lang w:val="es-ES"/>
        </w:rPr>
        <w:t xml:space="preserve">euros </w:t>
      </w:r>
      <w:r>
        <w:rPr>
          <w:rFonts w:ascii="Arial" w:eastAsia="Arial" w:hAnsi="Arial"/>
          <w:i/>
          <w:color w:val="000000"/>
          <w:sz w:val="20"/>
          <w:lang w:val="es-ES"/>
        </w:rPr>
        <w:t>(se especificará en letras y números)</w:t>
      </w:r>
    </w:p>
    <w:p w:rsidR="002574A4" w:rsidRDefault="00434086">
      <w:pPr>
        <w:tabs>
          <w:tab w:val="left" w:pos="1440"/>
        </w:tabs>
        <w:spacing w:before="729" w:line="231" w:lineRule="exact"/>
        <w:ind w:right="360"/>
        <w:textAlignment w:val="baseline"/>
        <w:rPr>
          <w:rFonts w:ascii="Arial" w:eastAsia="Arial" w:hAnsi="Arial"/>
          <w:b/>
          <w:color w:val="000000"/>
          <w:sz w:val="20"/>
          <w:lang w:val="es-ES"/>
        </w:rPr>
      </w:pPr>
      <w:r>
        <w:rPr>
          <w:rFonts w:ascii="Arial" w:eastAsia="Arial" w:hAnsi="Arial"/>
          <w:b/>
          <w:color w:val="000000"/>
          <w:sz w:val="20"/>
          <w:lang w:val="es-ES"/>
        </w:rPr>
        <w:t>2)</w:t>
      </w:r>
      <w:r>
        <w:rPr>
          <w:rFonts w:ascii="Arial" w:eastAsia="Arial" w:hAnsi="Arial"/>
          <w:b/>
          <w:color w:val="000000"/>
          <w:sz w:val="20"/>
          <w:lang w:val="es-ES"/>
        </w:rPr>
        <w:tab/>
      </w:r>
      <w:r>
        <w:rPr>
          <w:rFonts w:ascii="Arial" w:eastAsia="Arial" w:hAnsi="Arial"/>
          <w:b/>
          <w:i/>
          <w:color w:val="000000"/>
          <w:sz w:val="20"/>
          <w:lang w:val="es-ES"/>
        </w:rPr>
        <w:t>VEHÍCULOS Y MAQUINARI</w:t>
      </w:r>
      <w:r>
        <w:rPr>
          <w:rFonts w:ascii="Arial" w:eastAsia="Arial" w:hAnsi="Arial"/>
          <w:b/>
          <w:i/>
          <w:color w:val="000000"/>
          <w:sz w:val="20"/>
          <w:lang w:val="es-ES"/>
        </w:rPr>
        <w:t xml:space="preserve">A RESPETUOSA CON EL MEDIO AMBIENTE: </w:t>
      </w:r>
      <w:r>
        <w:rPr>
          <w:rFonts w:ascii="Arial" w:eastAsia="Arial" w:hAnsi="Arial"/>
          <w:i/>
          <w:color w:val="000000"/>
          <w:sz w:val="20"/>
          <w:lang w:val="es-ES"/>
        </w:rPr>
        <w:t>(quitar lo que no proceda)</w:t>
      </w:r>
    </w:p>
    <w:p w:rsidR="002574A4" w:rsidRDefault="00434086">
      <w:pPr>
        <w:numPr>
          <w:ilvl w:val="0"/>
          <w:numId w:val="18"/>
        </w:numPr>
        <w:spacing w:before="599" w:line="226" w:lineRule="exact"/>
        <w:ind w:left="0"/>
        <w:textAlignment w:val="baseline"/>
        <w:rPr>
          <w:rFonts w:ascii="Arial" w:eastAsia="Arial" w:hAnsi="Arial"/>
          <w:b/>
          <w:i/>
          <w:color w:val="000000"/>
          <w:sz w:val="20"/>
          <w:lang w:val="es-ES"/>
        </w:rPr>
      </w:pPr>
      <w:r>
        <w:rPr>
          <w:rFonts w:ascii="Arial" w:eastAsia="Arial" w:hAnsi="Arial"/>
          <w:b/>
          <w:i/>
          <w:color w:val="000000"/>
          <w:sz w:val="20"/>
          <w:lang w:val="es-ES"/>
        </w:rPr>
        <w:t>No se oferta esta mejora.</w:t>
      </w:r>
    </w:p>
    <w:p w:rsidR="002574A4" w:rsidRDefault="00434086">
      <w:pPr>
        <w:numPr>
          <w:ilvl w:val="0"/>
          <w:numId w:val="18"/>
        </w:numPr>
        <w:spacing w:before="254" w:line="226" w:lineRule="exact"/>
        <w:ind w:left="0" w:right="360"/>
        <w:textAlignment w:val="baseline"/>
        <w:rPr>
          <w:rFonts w:ascii="Arial" w:eastAsia="Arial" w:hAnsi="Arial"/>
          <w:b/>
          <w:i/>
          <w:color w:val="000000"/>
          <w:sz w:val="20"/>
          <w:lang w:val="es-ES"/>
        </w:rPr>
      </w:pPr>
      <w:r>
        <w:rPr>
          <w:rFonts w:ascii="Arial" w:eastAsia="Arial" w:hAnsi="Arial"/>
          <w:b/>
          <w:i/>
          <w:color w:val="000000"/>
          <w:sz w:val="20"/>
          <w:lang w:val="es-ES"/>
        </w:rPr>
        <w:t>Se oferta la sustitución de los vehículos de combustión que se indican por vehículos eléctricos y la maquinaria de combustión que se indica por maquinaria de motor elé</w:t>
      </w:r>
      <w:r>
        <w:rPr>
          <w:rFonts w:ascii="Arial" w:eastAsia="Arial" w:hAnsi="Arial"/>
          <w:b/>
          <w:i/>
          <w:color w:val="000000"/>
          <w:sz w:val="20"/>
          <w:lang w:val="es-ES"/>
        </w:rPr>
        <w:t>ctrico.</w:t>
      </w:r>
    </w:p>
    <w:p w:rsidR="002574A4" w:rsidRDefault="00434086">
      <w:pPr>
        <w:spacing w:before="352" w:line="229" w:lineRule="exact"/>
        <w:textAlignment w:val="baseline"/>
        <w:rPr>
          <w:rFonts w:ascii="Arial" w:eastAsia="Arial" w:hAnsi="Arial"/>
          <w:i/>
          <w:color w:val="000000"/>
          <w:sz w:val="20"/>
          <w:lang w:val="es-ES"/>
        </w:rPr>
      </w:pPr>
      <w:r>
        <w:rPr>
          <w:rFonts w:ascii="Arial" w:eastAsia="Arial" w:hAnsi="Arial"/>
          <w:i/>
          <w:color w:val="000000"/>
          <w:sz w:val="20"/>
          <w:lang w:val="es-ES"/>
        </w:rPr>
        <w:t>- Sustitución de un (1) turismo por un vehículo de iguales características eléctrico.</w:t>
      </w:r>
    </w:p>
    <w:p w:rsidR="002574A4" w:rsidRDefault="00434086">
      <w:pPr>
        <w:spacing w:before="201" w:line="264" w:lineRule="exact"/>
        <w:ind w:right="360"/>
        <w:textAlignment w:val="baseline"/>
        <w:rPr>
          <w:rFonts w:ascii="Arial" w:eastAsia="Arial" w:hAnsi="Arial"/>
          <w:i/>
          <w:color w:val="000000"/>
          <w:sz w:val="20"/>
          <w:lang w:val="es-ES"/>
        </w:rPr>
      </w:pPr>
      <w:r>
        <w:rPr>
          <w:rFonts w:ascii="Arial" w:eastAsia="Arial" w:hAnsi="Arial"/>
          <w:i/>
          <w:color w:val="000000"/>
          <w:sz w:val="20"/>
          <w:lang w:val="es-ES"/>
        </w:rPr>
        <w:t>- Sustitución de las tres (3) furgonetas tipo Kangoo o equivalente</w:t>
      </w:r>
      <w:r>
        <w:rPr>
          <w:rFonts w:ascii="Arial" w:eastAsia="Arial" w:hAnsi="Arial"/>
          <w:b/>
          <w:i/>
          <w:color w:val="000000"/>
          <w:sz w:val="20"/>
          <w:lang w:val="es-ES"/>
        </w:rPr>
        <w:t xml:space="preserve">, </w:t>
      </w:r>
      <w:r>
        <w:rPr>
          <w:rFonts w:ascii="Arial" w:eastAsia="Arial" w:hAnsi="Arial"/>
          <w:i/>
          <w:color w:val="000000"/>
          <w:sz w:val="20"/>
          <w:lang w:val="es-ES"/>
        </w:rPr>
        <w:t>con bola remolque, por otras de iguales características eléctricas.</w:t>
      </w:r>
    </w:p>
    <w:p w:rsidR="002574A4" w:rsidRDefault="002574A4">
      <w:pPr>
        <w:spacing w:before="202" w:after="834" w:line="264" w:lineRule="exact"/>
        <w:ind w:right="360"/>
        <w:textAlignment w:val="baseline"/>
        <w:rPr>
          <w:rFonts w:ascii="Arial" w:eastAsia="Arial" w:hAnsi="Arial"/>
          <w:i/>
          <w:color w:val="000000"/>
          <w:sz w:val="20"/>
          <w:lang w:val="es-ES"/>
        </w:rPr>
      </w:pPr>
      <w:r w:rsidRPr="002574A4">
        <w:pict>
          <v:shape id="_x0000_s1196" type="#_x0000_t202" style="position:absolute;margin-left:540.25pt;margin-top:501.85pt;width:26.15pt;height:8.15pt;z-index:-251494400;mso-wrap-distance-left:0;mso-wrap-distance-right:0;mso-position-horizontal-relative:page;mso-position-vertical-relative:page" filled="f" stroked="f">
            <v:textbox inset="0,0,0,0">
              <w:txbxContent>
                <w:p w:rsidR="002574A4" w:rsidRDefault="00434086">
                  <w:pPr>
                    <w:spacing w:line="163" w:lineRule="exact"/>
                    <w:textAlignment w:val="baseline"/>
                  </w:pPr>
                  <w:r>
                    <w:rPr>
                      <w:noProof/>
                      <w:lang w:val="es-ES" w:eastAsia="es-ES"/>
                    </w:rPr>
                    <w:drawing>
                      <wp:inline distT="0" distB="0" distL="0" distR="0">
                        <wp:extent cx="332105" cy="103505"/>
                        <wp:effectExtent l="0" t="0" r="0" b="0"/>
                        <wp:docPr id="691" name="Picture"/>
                        <wp:cNvGraphicFramePr/>
                        <a:graphic xmlns:a="http://schemas.openxmlformats.org/drawingml/2006/main">
                          <a:graphicData uri="http://schemas.openxmlformats.org/drawingml/2006/picture">
                            <pic:pic xmlns:pic="http://schemas.openxmlformats.org/drawingml/2006/picture">
                              <pic:nvPicPr>
                                <pic:cNvPr id="692" name="test1"/>
                                <pic:cNvPicPr preferRelativeResize="0"/>
                              </pic:nvPicPr>
                              <pic:blipFill>
                                <a:blip r:embed="rId139"/>
                                <a:stretch>
                                  <a:fillRect/>
                                </a:stretch>
                              </pic:blipFill>
                              <pic:spPr>
                                <a:xfrm>
                                  <a:off x="0" y="0"/>
                                  <a:ext cx="332105" cy="103505"/>
                                </a:xfrm>
                                <a:prstGeom prst="rect">
                                  <a:avLst/>
                                </a:prstGeom>
                              </pic:spPr>
                            </pic:pic>
                          </a:graphicData>
                        </a:graphic>
                      </wp:inline>
                    </w:drawing>
                  </w:r>
                </w:p>
              </w:txbxContent>
            </v:textbox>
            <w10:wrap anchorx="page" anchory="page"/>
          </v:shape>
        </w:pict>
      </w:r>
      <w:r w:rsidRPr="002574A4">
        <w:pict>
          <v:shape id="_x0000_s1195" type="#_x0000_t202" style="position:absolute;margin-left:540.25pt;margin-top:512.9pt;width:26.15pt;height:60.95pt;z-index:-25149337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774065"/>
                        <wp:effectExtent l="0" t="0" r="0" b="0"/>
                        <wp:docPr id="693" name="Picture"/>
                        <wp:cNvGraphicFramePr/>
                        <a:graphic xmlns:a="http://schemas.openxmlformats.org/drawingml/2006/main">
                          <a:graphicData uri="http://schemas.openxmlformats.org/drawingml/2006/picture">
                            <pic:pic xmlns:pic="http://schemas.openxmlformats.org/drawingml/2006/picture">
                              <pic:nvPicPr>
                                <pic:cNvPr id="694" name="test1"/>
                                <pic:cNvPicPr preferRelativeResize="0"/>
                              </pic:nvPicPr>
                              <pic:blipFill>
                                <a:blip r:embed="rId177"/>
                                <a:stretch>
                                  <a:fillRect/>
                                </a:stretch>
                              </pic:blipFill>
                              <pic:spPr>
                                <a:xfrm>
                                  <a:off x="0" y="0"/>
                                  <a:ext cx="332105" cy="774065"/>
                                </a:xfrm>
                                <a:prstGeom prst="rect">
                                  <a:avLst/>
                                </a:prstGeom>
                              </pic:spPr>
                            </pic:pic>
                          </a:graphicData>
                        </a:graphic>
                      </wp:inline>
                    </w:drawing>
                  </w:r>
                </w:p>
              </w:txbxContent>
            </v:textbox>
            <w10:wrap anchorx="page" anchory="page"/>
          </v:shape>
        </w:pict>
      </w:r>
      <w:r w:rsidRPr="002574A4">
        <w:pict>
          <v:shape id="_x0000_s1194" type="#_x0000_t202" style="position:absolute;margin-left:566.75pt;margin-top:508.1pt;width:15.2pt;height:303.6pt;z-index:-251492352;mso-wrap-distance-left:0;mso-wrap-distance-right:0;mso-position-horizontal-relative:page;mso-position-vertical-relative:page" filled="f" stroked="f">
            <v:textbox style="layout-flow:vertical;mso-layout-flow-alt:bottom-to-top" inset="0,0,0,0">
              <w:txbxContent>
                <w:p w:rsidR="002574A4" w:rsidRDefault="00434086">
                  <w:pPr>
                    <w:spacing w:before="54"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136 de 194</w:t>
                  </w:r>
                </w:p>
              </w:txbxContent>
            </v:textbox>
            <w10:wrap type="square" anchorx="page" anchory="page"/>
          </v:shape>
        </w:pict>
      </w:r>
      <w:r w:rsidR="00434086">
        <w:rPr>
          <w:rFonts w:ascii="Arial" w:eastAsia="Arial" w:hAnsi="Arial"/>
          <w:i/>
          <w:color w:val="000000"/>
          <w:sz w:val="20"/>
          <w:lang w:val="es-ES"/>
        </w:rPr>
        <w:t>- Sustitución de las 4 sopladoras, 4 cortacéspedes de 5</w:t>
      </w:r>
      <w:r w:rsidR="00434086">
        <w:rPr>
          <w:rFonts w:ascii="Arial" w:eastAsia="Arial" w:hAnsi="Arial"/>
          <w:i/>
          <w:color w:val="000000"/>
          <w:sz w:val="20"/>
          <w:lang w:val="es-ES"/>
        </w:rPr>
        <w:t>0 cm, 4 desbrozadoras y 4 motosierras ( 2 de 2.7 cv, 1 de 4 cv y 1 pértiga poda altura 2.1 cv) por maquinarias de iguales características eléctricas.</w:t>
      </w:r>
    </w:p>
    <w:p w:rsidR="002574A4" w:rsidRDefault="002574A4">
      <w:pPr>
        <w:numPr>
          <w:ilvl w:val="0"/>
          <w:numId w:val="18"/>
        </w:numPr>
        <w:tabs>
          <w:tab w:val="right" w:leader="underscore" w:pos="10296"/>
        </w:tabs>
        <w:spacing w:line="225" w:lineRule="exact"/>
        <w:ind w:left="0"/>
        <w:jc w:val="both"/>
        <w:textAlignment w:val="baseline"/>
        <w:rPr>
          <w:rFonts w:ascii="Arial" w:eastAsia="Arial" w:hAnsi="Arial"/>
          <w:b/>
          <w:i/>
          <w:color w:val="000000"/>
          <w:sz w:val="20"/>
          <w:lang w:val="es-ES"/>
        </w:rPr>
      </w:pPr>
      <w:r w:rsidRPr="002574A4">
        <w:pict>
          <v:shape id="_x0000_s1193" type="#_x0000_t202" style="position:absolute;left:0;text-align:left;margin-left:538.8pt;margin-top:578.7pt;width:27.6pt;height:233.2pt;z-index:-251491328;mso-wrap-distance-left:0;mso-wrap-distance-top:1.75pt;mso-wrap-distance-right:.35pt;mso-wrap-distance-bottom:.1pt;mso-position-horizontal-relative:page;mso-position-vertical-relative:page" filled="f" stroked="f">
            <v:textbox inset="0,0,0,0">
              <w:txbxContent>
                <w:p w:rsidR="002574A4" w:rsidRDefault="00434086">
                  <w:pPr>
                    <w:ind w:left="29"/>
                    <w:textAlignment w:val="baseline"/>
                  </w:pPr>
                  <w:r>
                    <w:rPr>
                      <w:noProof/>
                      <w:lang w:val="es-ES" w:eastAsia="es-ES"/>
                    </w:rPr>
                    <w:drawing>
                      <wp:inline distT="0" distB="0" distL="0" distR="0">
                        <wp:extent cx="332105" cy="2961640"/>
                        <wp:effectExtent l="0" t="0" r="0" b="0"/>
                        <wp:docPr id="695" name="Picture"/>
                        <wp:cNvGraphicFramePr/>
                        <a:graphic xmlns:a="http://schemas.openxmlformats.org/drawingml/2006/main">
                          <a:graphicData uri="http://schemas.openxmlformats.org/drawingml/2006/picture">
                            <pic:pic xmlns:pic="http://schemas.openxmlformats.org/drawingml/2006/picture">
                              <pic:nvPicPr>
                                <pic:cNvPr id="696" name="test1"/>
                                <pic:cNvPicPr preferRelativeResize="0"/>
                              </pic:nvPicPr>
                              <pic:blipFill>
                                <a:blip r:embed="rId178"/>
                                <a:stretch>
                                  <a:fillRect/>
                                </a:stretch>
                              </pic:blipFill>
                              <pic:spPr>
                                <a:xfrm>
                                  <a:off x="0" y="0"/>
                                  <a:ext cx="332105" cy="2961640"/>
                                </a:xfrm>
                                <a:prstGeom prst="rect">
                                  <a:avLst/>
                                </a:prstGeom>
                              </pic:spPr>
                            </pic:pic>
                          </a:graphicData>
                        </a:graphic>
                      </wp:inline>
                    </w:drawing>
                  </w:r>
                </w:p>
              </w:txbxContent>
            </v:textbox>
            <w10:wrap type="square" anchorx="page" anchory="page"/>
          </v:shape>
        </w:pict>
      </w:r>
      <w:r w:rsidR="00434086">
        <w:rPr>
          <w:rFonts w:ascii="Arial" w:eastAsia="Arial" w:hAnsi="Arial"/>
          <w:b/>
          <w:i/>
          <w:color w:val="000000"/>
          <w:sz w:val="20"/>
          <w:lang w:val="es-ES"/>
        </w:rPr>
        <w:t>Se oferta la sustitución de los vehículos de combustión que se indican por vehículos etiqueta</w:t>
      </w:r>
      <w:r w:rsidR="00434086">
        <w:rPr>
          <w:rFonts w:ascii="Arial" w:eastAsia="Arial" w:hAnsi="Arial"/>
          <w:b/>
          <w:i/>
          <w:color w:val="000000"/>
          <w:sz w:val="20"/>
          <w:lang w:val="es-ES"/>
        </w:rPr>
        <w:tab/>
        <w:t xml:space="preserve"> </w:t>
      </w:r>
      <w:r w:rsidR="00434086">
        <w:rPr>
          <w:rFonts w:ascii="Arial" w:eastAsia="Arial" w:hAnsi="Arial"/>
          <w:b/>
          <w:i/>
          <w:color w:val="000000"/>
          <w:sz w:val="20"/>
          <w:lang w:val="es-ES"/>
        </w:rPr>
        <w:br/>
      </w:r>
      <w:r w:rsidR="00434086">
        <w:rPr>
          <w:rFonts w:ascii="Arial" w:eastAsia="Arial" w:hAnsi="Arial"/>
          <w:b/>
          <w:i/>
          <w:color w:val="000000"/>
          <w:sz w:val="20"/>
          <w:lang w:val="es-ES"/>
        </w:rPr>
        <w:t>emisión ECO:</w:t>
      </w:r>
    </w:p>
    <w:p w:rsidR="002574A4" w:rsidRDefault="00434086">
      <w:pPr>
        <w:spacing w:before="758" w:line="264" w:lineRule="exact"/>
        <w:textAlignment w:val="baseline"/>
        <w:rPr>
          <w:rFonts w:ascii="Arial" w:eastAsia="Arial" w:hAnsi="Arial"/>
          <w:i/>
          <w:color w:val="000000"/>
          <w:sz w:val="20"/>
          <w:lang w:val="es-ES"/>
        </w:rPr>
      </w:pPr>
      <w:r>
        <w:rPr>
          <w:rFonts w:ascii="Arial" w:eastAsia="Arial" w:hAnsi="Arial"/>
          <w:i/>
          <w:color w:val="000000"/>
          <w:sz w:val="20"/>
          <w:lang w:val="es-ES"/>
        </w:rPr>
        <w:t>- Sustitución de los cuatro (4) camiones doble cabina, de 3.500 kg., para recogida de residuos con volquete bola de remolque, por otros de iguales características etiqueta emisión ECO.</w:t>
      </w:r>
    </w:p>
    <w:p w:rsidR="002574A4" w:rsidRDefault="00434086">
      <w:pPr>
        <w:tabs>
          <w:tab w:val="left" w:pos="720"/>
        </w:tabs>
        <w:spacing w:before="702" w:line="226" w:lineRule="exact"/>
        <w:textAlignment w:val="baseline"/>
        <w:rPr>
          <w:rFonts w:ascii="Arial" w:eastAsia="Arial" w:hAnsi="Arial"/>
          <w:b/>
          <w:color w:val="000000"/>
          <w:sz w:val="20"/>
          <w:lang w:val="es-ES"/>
        </w:rPr>
      </w:pPr>
      <w:r>
        <w:rPr>
          <w:rFonts w:ascii="Arial" w:eastAsia="Arial" w:hAnsi="Arial"/>
          <w:b/>
          <w:color w:val="000000"/>
          <w:sz w:val="20"/>
          <w:lang w:val="es-ES"/>
        </w:rPr>
        <w:t>3)</w:t>
      </w:r>
      <w:r>
        <w:rPr>
          <w:rFonts w:ascii="Arial" w:eastAsia="Arial" w:hAnsi="Arial"/>
          <w:b/>
          <w:color w:val="000000"/>
          <w:sz w:val="20"/>
          <w:lang w:val="es-ES"/>
        </w:rPr>
        <w:tab/>
      </w:r>
      <w:r>
        <w:rPr>
          <w:rFonts w:ascii="Arial" w:eastAsia="Arial" w:hAnsi="Arial"/>
          <w:b/>
          <w:i/>
          <w:color w:val="000000"/>
          <w:sz w:val="20"/>
          <w:lang w:val="es-ES"/>
        </w:rPr>
        <w:t xml:space="preserve">CONSERVACIÓN DE LAS NUEVAS ZONAS VERDES: </w:t>
      </w:r>
      <w:r>
        <w:rPr>
          <w:rFonts w:ascii="Arial" w:eastAsia="Arial" w:hAnsi="Arial"/>
          <w:i/>
          <w:color w:val="000000"/>
          <w:sz w:val="20"/>
          <w:lang w:val="es-ES"/>
        </w:rPr>
        <w:t>(quitar lo que</w:t>
      </w:r>
      <w:r>
        <w:rPr>
          <w:rFonts w:ascii="Arial" w:eastAsia="Arial" w:hAnsi="Arial"/>
          <w:i/>
          <w:color w:val="000000"/>
          <w:sz w:val="20"/>
          <w:lang w:val="es-ES"/>
        </w:rPr>
        <w:t xml:space="preserve"> no proceda)</w:t>
      </w:r>
    </w:p>
    <w:p w:rsidR="002574A4" w:rsidRDefault="00434086">
      <w:pPr>
        <w:numPr>
          <w:ilvl w:val="0"/>
          <w:numId w:val="18"/>
        </w:numPr>
        <w:spacing w:before="253" w:line="226" w:lineRule="exact"/>
        <w:ind w:left="0"/>
        <w:textAlignment w:val="baseline"/>
        <w:rPr>
          <w:rFonts w:ascii="Arial" w:eastAsia="Arial" w:hAnsi="Arial"/>
          <w:b/>
          <w:i/>
          <w:color w:val="000000"/>
          <w:sz w:val="20"/>
          <w:lang w:val="es-ES"/>
        </w:rPr>
      </w:pPr>
      <w:r>
        <w:rPr>
          <w:rFonts w:ascii="Arial" w:eastAsia="Arial" w:hAnsi="Arial"/>
          <w:b/>
          <w:i/>
          <w:color w:val="000000"/>
          <w:sz w:val="20"/>
          <w:lang w:val="es-ES"/>
        </w:rPr>
        <w:t>No se oferta esta mejora.</w:t>
      </w:r>
    </w:p>
    <w:p w:rsidR="002574A4" w:rsidRDefault="002574A4">
      <w:pPr>
        <w:sectPr w:rsidR="002574A4">
          <w:pgSz w:w="11909" w:h="16838"/>
          <w:pgMar w:top="3200" w:right="574" w:bottom="269" w:left="1035" w:header="720" w:footer="720" w:gutter="0"/>
          <w:cols w:space="720"/>
        </w:sectPr>
      </w:pPr>
    </w:p>
    <w:tbl>
      <w:tblPr>
        <w:tblW w:w="0" w:type="auto"/>
        <w:tblLayout w:type="fixed"/>
        <w:tblCellMar>
          <w:left w:w="0" w:type="dxa"/>
          <w:right w:w="0" w:type="dxa"/>
        </w:tblCellMar>
        <w:tblLook w:val="0000"/>
      </w:tblPr>
      <w:tblGrid>
        <w:gridCol w:w="1718"/>
        <w:gridCol w:w="8300"/>
      </w:tblGrid>
      <w:tr w:rsidR="002574A4">
        <w:tblPrEx>
          <w:tblCellMar>
            <w:top w:w="0" w:type="dxa"/>
            <w:bottom w:w="0" w:type="dxa"/>
          </w:tblCellMar>
        </w:tblPrEx>
        <w:trPr>
          <w:trHeight w:hRule="exact" w:val="1785"/>
        </w:trPr>
        <w:tc>
          <w:tcPr>
            <w:tcW w:w="1718"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83"/>
              <w:jc w:val="right"/>
              <w:textAlignment w:val="baseline"/>
            </w:pPr>
            <w:r>
              <w:rPr>
                <w:noProof/>
                <w:lang w:val="es-ES" w:eastAsia="es-ES"/>
              </w:rPr>
              <w:lastRenderedPageBreak/>
              <w:drawing>
                <wp:inline distT="0" distB="0" distL="0" distR="0">
                  <wp:extent cx="911225" cy="1112520"/>
                  <wp:effectExtent l="0" t="0" r="0" b="0"/>
                  <wp:docPr id="697" name="Picture"/>
                  <wp:cNvGraphicFramePr/>
                  <a:graphic xmlns:a="http://schemas.openxmlformats.org/drawingml/2006/main">
                    <a:graphicData uri="http://schemas.openxmlformats.org/drawingml/2006/picture">
                      <pic:pic xmlns:pic="http://schemas.openxmlformats.org/drawingml/2006/picture">
                        <pic:nvPicPr>
                          <pic:cNvPr id="69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0"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76"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18"/>
        </w:numPr>
        <w:tabs>
          <w:tab w:val="clear" w:pos="720"/>
          <w:tab w:val="left" w:pos="792"/>
        </w:tabs>
        <w:spacing w:before="160" w:line="230" w:lineRule="exact"/>
        <w:ind w:left="72" w:right="7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Se oferta </w:t>
      </w:r>
      <w:r>
        <w:rPr>
          <w:rFonts w:ascii="Arial" w:eastAsia="Arial" w:hAnsi="Arial"/>
          <w:i/>
          <w:color w:val="000000"/>
          <w:spacing w:val="-1"/>
          <w:sz w:val="20"/>
          <w:lang w:val="es-ES"/>
        </w:rPr>
        <w:t>el siguiente porcentaje de nuevas superficies que la empresa oferte realizar su conservación, sin coste por concepto alguno para el Ayuntamiento, y que se aplicará en el supuesto de que la entidad local aumente la superficie establecida en el Ane</w:t>
      </w:r>
      <w:r>
        <w:rPr>
          <w:rFonts w:ascii="Arial" w:eastAsia="Arial" w:hAnsi="Arial"/>
          <w:i/>
          <w:color w:val="000000"/>
          <w:spacing w:val="-1"/>
          <w:sz w:val="20"/>
          <w:lang w:val="es-ES"/>
        </w:rPr>
        <w:t>xo 1 del PPTP a conservar y a realizar por la empresa</w:t>
      </w:r>
    </w:p>
    <w:p w:rsidR="002574A4" w:rsidRDefault="00434086">
      <w:pPr>
        <w:tabs>
          <w:tab w:val="left" w:leader="dot" w:pos="4608"/>
        </w:tabs>
        <w:spacing w:line="230" w:lineRule="exact"/>
        <w:ind w:left="72" w:right="72"/>
        <w:textAlignment w:val="baseline"/>
        <w:rPr>
          <w:rFonts w:ascii="Arial" w:eastAsia="Arial" w:hAnsi="Arial"/>
          <w:i/>
          <w:color w:val="000000"/>
          <w:sz w:val="20"/>
          <w:lang w:val="es-ES"/>
        </w:rPr>
      </w:pPr>
      <w:r>
        <w:rPr>
          <w:rFonts w:ascii="Arial" w:eastAsia="Arial" w:hAnsi="Arial"/>
          <w:i/>
          <w:color w:val="000000"/>
          <w:sz w:val="20"/>
          <w:lang w:val="es-ES"/>
        </w:rPr>
        <w:t>adjudicataria</w:t>
      </w:r>
      <w:r>
        <w:rPr>
          <w:rFonts w:ascii="Arial" w:eastAsia="Arial" w:hAnsi="Arial"/>
          <w:i/>
          <w:color w:val="000000"/>
          <w:sz w:val="21"/>
          <w:lang w:val="es-ES"/>
        </w:rPr>
        <w:t xml:space="preserve">: </w:t>
      </w:r>
      <w:r>
        <w:rPr>
          <w:rFonts w:ascii="Arial" w:eastAsia="Arial" w:hAnsi="Arial"/>
          <w:i/>
          <w:color w:val="000000"/>
          <w:sz w:val="21"/>
          <w:lang w:val="es-ES"/>
        </w:rPr>
        <w:tab/>
        <w:t>(</w:t>
      </w:r>
      <w:r>
        <w:rPr>
          <w:rFonts w:ascii="Arial" w:eastAsia="Arial" w:hAnsi="Arial"/>
          <w:i/>
          <w:color w:val="000000"/>
          <w:sz w:val="20"/>
          <w:lang w:val="es-ES"/>
        </w:rPr>
        <w:t>se especificará en letras y números y con un máximo de dos decimales)</w:t>
      </w:r>
    </w:p>
    <w:p w:rsidR="002574A4" w:rsidRDefault="00434086">
      <w:pPr>
        <w:numPr>
          <w:ilvl w:val="0"/>
          <w:numId w:val="18"/>
        </w:numPr>
        <w:tabs>
          <w:tab w:val="clear" w:pos="720"/>
          <w:tab w:val="left" w:pos="792"/>
        </w:tabs>
        <w:spacing w:before="592"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LOTE 2</w:t>
      </w:r>
      <w:r>
        <w:rPr>
          <w:rFonts w:ascii="Arial" w:eastAsia="Arial" w:hAnsi="Arial"/>
          <w:i/>
          <w:color w:val="000000"/>
          <w:sz w:val="20"/>
          <w:lang w:val="es-ES"/>
        </w:rPr>
        <w:t xml:space="preserve">: </w:t>
      </w:r>
      <w:r>
        <w:rPr>
          <w:rFonts w:ascii="Arial" w:eastAsia="Arial" w:hAnsi="Arial"/>
          <w:b/>
          <w:i/>
          <w:color w:val="000000"/>
          <w:sz w:val="20"/>
          <w:lang w:val="es-ES"/>
        </w:rPr>
        <w:t>ACTUACIONES EN LAS ZONAS VERDES.</w:t>
      </w:r>
    </w:p>
    <w:p w:rsidR="002574A4" w:rsidRDefault="00434086">
      <w:pPr>
        <w:tabs>
          <w:tab w:val="left" w:pos="792"/>
        </w:tabs>
        <w:spacing w:before="471" w:line="230" w:lineRule="exact"/>
        <w:ind w:left="72" w:right="72"/>
        <w:textAlignment w:val="baseline"/>
        <w:rPr>
          <w:rFonts w:ascii="Arial" w:eastAsia="Arial" w:hAnsi="Arial"/>
          <w:b/>
          <w:color w:val="000000"/>
          <w:sz w:val="20"/>
          <w:lang w:val="es-ES"/>
        </w:rPr>
      </w:pPr>
      <w:r>
        <w:rPr>
          <w:rFonts w:ascii="Arial" w:eastAsia="Arial" w:hAnsi="Arial"/>
          <w:b/>
          <w:color w:val="000000"/>
          <w:sz w:val="20"/>
          <w:lang w:val="es-ES"/>
        </w:rPr>
        <w:t>1)</w:t>
      </w:r>
      <w:r>
        <w:rPr>
          <w:rFonts w:ascii="Arial" w:eastAsia="Arial" w:hAnsi="Arial"/>
          <w:b/>
          <w:color w:val="000000"/>
          <w:sz w:val="20"/>
          <w:lang w:val="es-ES"/>
        </w:rPr>
        <w:tab/>
      </w:r>
      <w:r>
        <w:rPr>
          <w:rFonts w:ascii="Arial" w:eastAsia="Arial" w:hAnsi="Arial"/>
          <w:b/>
          <w:i/>
          <w:color w:val="000000"/>
          <w:sz w:val="20"/>
          <w:lang w:val="es-ES"/>
        </w:rPr>
        <w:t xml:space="preserve">PORCENTAJE DE DESCUENTO EN LA BASE DE PRECIOS, ANEXO 2 DEL PPTP, PARA LAS ACTUACIONES DEL LOTE 2: </w:t>
      </w:r>
      <w:r>
        <w:rPr>
          <w:rFonts w:ascii="Arial" w:eastAsia="Arial" w:hAnsi="Arial"/>
          <w:i/>
          <w:color w:val="000000"/>
          <w:sz w:val="20"/>
          <w:lang w:val="es-ES"/>
        </w:rPr>
        <w:t>(quitar lo que no proceda)</w:t>
      </w:r>
    </w:p>
    <w:p w:rsidR="002574A4" w:rsidRDefault="00434086">
      <w:pPr>
        <w:numPr>
          <w:ilvl w:val="0"/>
          <w:numId w:val="18"/>
        </w:numPr>
        <w:tabs>
          <w:tab w:val="clear" w:pos="720"/>
          <w:tab w:val="left" w:pos="792"/>
        </w:tabs>
        <w:spacing w:before="246" w:line="230" w:lineRule="exact"/>
        <w:ind w:left="72"/>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No se oferta esta mejora.</w:t>
      </w:r>
    </w:p>
    <w:p w:rsidR="002574A4" w:rsidRDefault="00434086">
      <w:pPr>
        <w:numPr>
          <w:ilvl w:val="0"/>
          <w:numId w:val="18"/>
        </w:numPr>
        <w:tabs>
          <w:tab w:val="clear" w:pos="720"/>
          <w:tab w:val="left" w:pos="792"/>
          <w:tab w:val="left" w:leader="dot" w:pos="7992"/>
        </w:tabs>
        <w:spacing w:before="244" w:line="230" w:lineRule="exact"/>
        <w:ind w:left="72" w:right="360"/>
        <w:textAlignment w:val="baseline"/>
        <w:rPr>
          <w:rFonts w:ascii="Arial" w:eastAsia="Arial" w:hAnsi="Arial"/>
          <w:b/>
          <w:i/>
          <w:color w:val="000000"/>
          <w:sz w:val="20"/>
          <w:lang w:val="es-ES"/>
        </w:rPr>
      </w:pPr>
      <w:r>
        <w:rPr>
          <w:rFonts w:ascii="Arial" w:eastAsia="Arial" w:hAnsi="Arial"/>
          <w:b/>
          <w:i/>
          <w:color w:val="000000"/>
          <w:sz w:val="20"/>
          <w:lang w:val="es-ES"/>
        </w:rPr>
        <w:t>Se oferta el siguiente porcentaje de descuento (%):</w:t>
      </w:r>
      <w:r>
        <w:rPr>
          <w:rFonts w:ascii="Arial" w:eastAsia="Arial" w:hAnsi="Arial"/>
          <w:b/>
          <w:i/>
          <w:color w:val="000000"/>
          <w:sz w:val="20"/>
          <w:lang w:val="es-ES"/>
        </w:rPr>
        <w:tab/>
      </w:r>
      <w:r>
        <w:rPr>
          <w:rFonts w:ascii="Arial" w:eastAsia="Arial" w:hAnsi="Arial"/>
          <w:i/>
          <w:color w:val="000000"/>
          <w:sz w:val="21"/>
          <w:lang w:val="es-ES"/>
        </w:rPr>
        <w:t>(</w:t>
      </w:r>
      <w:r>
        <w:rPr>
          <w:rFonts w:ascii="Arial" w:eastAsia="Arial" w:hAnsi="Arial"/>
          <w:i/>
          <w:color w:val="000000"/>
          <w:sz w:val="20"/>
          <w:lang w:val="es-ES"/>
        </w:rPr>
        <w:t>se especificará en letras y números con un máximo de</w:t>
      </w:r>
      <w:r>
        <w:rPr>
          <w:rFonts w:ascii="Arial" w:eastAsia="Arial" w:hAnsi="Arial"/>
          <w:i/>
          <w:color w:val="000000"/>
          <w:sz w:val="20"/>
          <w:lang w:val="es-ES"/>
        </w:rPr>
        <w:t xml:space="preserve"> dos decimales)</w:t>
      </w:r>
    </w:p>
    <w:p w:rsidR="002574A4" w:rsidRDefault="00434086">
      <w:pPr>
        <w:tabs>
          <w:tab w:val="left" w:pos="792"/>
        </w:tabs>
        <w:spacing w:before="471" w:line="230" w:lineRule="exact"/>
        <w:ind w:left="72" w:right="72"/>
        <w:textAlignment w:val="baseline"/>
        <w:rPr>
          <w:rFonts w:ascii="Arial" w:eastAsia="Arial" w:hAnsi="Arial"/>
          <w:b/>
          <w:color w:val="000000"/>
          <w:spacing w:val="1"/>
          <w:sz w:val="20"/>
          <w:lang w:val="es-ES"/>
        </w:rPr>
      </w:pPr>
      <w:r>
        <w:rPr>
          <w:rFonts w:ascii="Arial" w:eastAsia="Arial" w:hAnsi="Arial"/>
          <w:b/>
          <w:color w:val="000000"/>
          <w:spacing w:val="1"/>
          <w:sz w:val="20"/>
          <w:lang w:val="es-ES"/>
        </w:rPr>
        <w:t>2)</w:t>
      </w:r>
      <w:r>
        <w:rPr>
          <w:rFonts w:ascii="Arial" w:eastAsia="Arial" w:hAnsi="Arial"/>
          <w:b/>
          <w:color w:val="000000"/>
          <w:spacing w:val="1"/>
          <w:sz w:val="20"/>
          <w:lang w:val="es-ES"/>
        </w:rPr>
        <w:tab/>
      </w:r>
      <w:r>
        <w:rPr>
          <w:rFonts w:ascii="Arial" w:eastAsia="Arial" w:hAnsi="Arial"/>
          <w:b/>
          <w:i/>
          <w:color w:val="000000"/>
          <w:spacing w:val="1"/>
          <w:sz w:val="20"/>
          <w:lang w:val="es-ES"/>
        </w:rPr>
        <w:t xml:space="preserve">VEHÍCULOS Y MAQUINARIA RESPETUOSA CON EL MEDIO AMBIENTE: </w:t>
      </w:r>
      <w:r>
        <w:rPr>
          <w:rFonts w:ascii="Arial" w:eastAsia="Arial" w:hAnsi="Arial"/>
          <w:i/>
          <w:color w:val="000000"/>
          <w:spacing w:val="1"/>
          <w:sz w:val="20"/>
          <w:lang w:val="es-ES"/>
        </w:rPr>
        <w:t>(quitar lo que no proceda)</w:t>
      </w:r>
    </w:p>
    <w:p w:rsidR="002574A4" w:rsidRDefault="00434086">
      <w:pPr>
        <w:numPr>
          <w:ilvl w:val="0"/>
          <w:numId w:val="18"/>
        </w:numPr>
        <w:tabs>
          <w:tab w:val="clear" w:pos="720"/>
          <w:tab w:val="left" w:pos="792"/>
        </w:tabs>
        <w:spacing w:before="592"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No se oferta esta mejora.</w:t>
      </w:r>
    </w:p>
    <w:p w:rsidR="002574A4" w:rsidRDefault="002574A4">
      <w:pPr>
        <w:numPr>
          <w:ilvl w:val="0"/>
          <w:numId w:val="18"/>
        </w:numPr>
        <w:tabs>
          <w:tab w:val="clear" w:pos="720"/>
          <w:tab w:val="left" w:pos="792"/>
        </w:tabs>
        <w:spacing w:before="481" w:after="204" w:line="230" w:lineRule="exact"/>
        <w:ind w:left="72" w:right="72"/>
        <w:textAlignment w:val="baseline"/>
        <w:rPr>
          <w:rFonts w:ascii="Arial" w:eastAsia="Arial" w:hAnsi="Arial"/>
          <w:b/>
          <w:i/>
          <w:color w:val="000000"/>
          <w:sz w:val="20"/>
          <w:lang w:val="es-ES"/>
        </w:rPr>
      </w:pPr>
      <w:r w:rsidRPr="002574A4">
        <w:pict>
          <v:shape id="_x0000_s1192" type="#_x0000_t202" style="position:absolute;left:0;text-align:left;margin-left:540.25pt;margin-top:501.85pt;width:41.7pt;height:310.05pt;z-index:-25149030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699" name="Picture"/>
                              <wp:cNvGraphicFramePr/>
                              <a:graphic xmlns:a="http://schemas.openxmlformats.org/drawingml/2006/main">
                                <a:graphicData uri="http://schemas.openxmlformats.org/drawingml/2006/picture">
                                  <pic:pic xmlns:pic="http://schemas.openxmlformats.org/drawingml/2006/picture">
                                    <pic:nvPicPr>
                                      <pic:cNvPr id="700"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137 de 194</w:t>
                        </w:r>
                      </w:p>
                    </w:tc>
                  </w:tr>
                </w:tbl>
                <w:p w:rsidR="002574A4" w:rsidRDefault="002574A4"/>
              </w:txbxContent>
            </v:textbox>
            <w10:wrap type="square" anchorx="page" anchory="page"/>
          </v:shape>
        </w:pict>
      </w:r>
      <w:r w:rsidR="00434086">
        <w:rPr>
          <w:rFonts w:ascii="Arial" w:eastAsia="Arial" w:hAnsi="Arial"/>
          <w:b/>
          <w:i/>
          <w:color w:val="000000"/>
          <w:sz w:val="20"/>
          <w:lang w:val="es-ES"/>
        </w:rPr>
        <w:t>Se oferta, y se compromete a utilizar exclusivamente y durante toda la duración del contrato, un po</w:t>
      </w:r>
      <w:r w:rsidR="00434086">
        <w:rPr>
          <w:rFonts w:ascii="Arial" w:eastAsia="Arial" w:hAnsi="Arial"/>
          <w:b/>
          <w:i/>
          <w:color w:val="000000"/>
          <w:sz w:val="20"/>
          <w:lang w:val="es-ES"/>
        </w:rPr>
        <w:t xml:space="preserve">rcentaje de vehículos y maquinaria respetuosa con el medio ambiente superior al 50 % del total de medios ofertados para cada tipo. </w:t>
      </w:r>
      <w:r w:rsidR="00434086">
        <w:rPr>
          <w:rFonts w:ascii="Arial" w:eastAsia="Arial" w:hAnsi="Arial"/>
          <w:i/>
          <w:color w:val="000000"/>
          <w:sz w:val="20"/>
          <w:lang w:val="es-ES"/>
        </w:rPr>
        <w:t>(especificar la relación ofertada y el porcentaje )</w:t>
      </w:r>
    </w:p>
    <w:tbl>
      <w:tblPr>
        <w:tblW w:w="0" w:type="auto"/>
        <w:tblInd w:w="101" w:type="dxa"/>
        <w:tblLayout w:type="fixed"/>
        <w:tblCellMar>
          <w:left w:w="0" w:type="dxa"/>
          <w:right w:w="0" w:type="dxa"/>
        </w:tblCellMar>
        <w:tblLook w:val="0000"/>
      </w:tblPr>
      <w:tblGrid>
        <w:gridCol w:w="4819"/>
        <w:gridCol w:w="3686"/>
      </w:tblGrid>
      <w:tr w:rsidR="002574A4">
        <w:tblPrEx>
          <w:tblCellMar>
            <w:top w:w="0" w:type="dxa"/>
            <w:bottom w:w="0" w:type="dxa"/>
          </w:tblCellMar>
        </w:tblPrEx>
        <w:trPr>
          <w:trHeight w:hRule="exact" w:val="706"/>
        </w:trPr>
        <w:tc>
          <w:tcPr>
            <w:tcW w:w="4819"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ind w:right="108"/>
              <w:jc w:val="right"/>
              <w:textAlignment w:val="baseline"/>
              <w:rPr>
                <w:rFonts w:ascii="Arial" w:eastAsia="Arial" w:hAnsi="Arial"/>
                <w:b/>
                <w:i/>
                <w:color w:val="000000"/>
                <w:sz w:val="20"/>
                <w:lang w:val="es-ES"/>
              </w:rPr>
            </w:pPr>
            <w:r>
              <w:rPr>
                <w:rFonts w:ascii="Arial" w:eastAsia="Arial" w:hAnsi="Arial"/>
                <w:b/>
                <w:i/>
                <w:color w:val="000000"/>
                <w:sz w:val="20"/>
                <w:lang w:val="es-ES"/>
              </w:rPr>
              <w:t>Relación de los vehículos y de la maquinaria</w:t>
            </w:r>
          </w:p>
          <w:p w:rsidR="002574A4" w:rsidRDefault="00434086">
            <w:pPr>
              <w:tabs>
                <w:tab w:val="left" w:pos="1584"/>
                <w:tab w:val="left" w:pos="2160"/>
                <w:tab w:val="left" w:pos="2592"/>
                <w:tab w:val="right" w:pos="4680"/>
              </w:tabs>
              <w:spacing w:line="229" w:lineRule="exact"/>
              <w:ind w:left="288" w:right="108"/>
              <w:jc w:val="both"/>
              <w:textAlignment w:val="baseline"/>
              <w:rPr>
                <w:rFonts w:ascii="Arial" w:eastAsia="Arial" w:hAnsi="Arial"/>
                <w:b/>
                <w:i/>
                <w:color w:val="000000"/>
                <w:sz w:val="20"/>
                <w:lang w:val="es-ES"/>
              </w:rPr>
            </w:pPr>
            <w:r>
              <w:rPr>
                <w:rFonts w:ascii="Arial" w:eastAsia="Arial" w:hAnsi="Arial"/>
                <w:b/>
                <w:i/>
                <w:color w:val="000000"/>
                <w:sz w:val="20"/>
                <w:lang w:val="es-ES"/>
              </w:rPr>
              <w:t>respetuosa</w:t>
            </w:r>
            <w:r>
              <w:rPr>
                <w:rFonts w:ascii="Arial" w:eastAsia="Arial" w:hAnsi="Arial"/>
                <w:b/>
                <w:i/>
                <w:color w:val="000000"/>
                <w:sz w:val="20"/>
                <w:lang w:val="es-ES"/>
              </w:rPr>
              <w:tab/>
              <w:t>con</w:t>
            </w:r>
            <w:r>
              <w:rPr>
                <w:rFonts w:ascii="Arial" w:eastAsia="Arial" w:hAnsi="Arial"/>
                <w:b/>
                <w:i/>
                <w:color w:val="000000"/>
                <w:sz w:val="20"/>
                <w:lang w:val="es-ES"/>
              </w:rPr>
              <w:tab/>
              <w:t>el</w:t>
            </w:r>
            <w:r>
              <w:rPr>
                <w:rFonts w:ascii="Arial" w:eastAsia="Arial" w:hAnsi="Arial"/>
                <w:b/>
                <w:i/>
                <w:color w:val="000000"/>
                <w:sz w:val="20"/>
                <w:lang w:val="es-ES"/>
              </w:rPr>
              <w:tab/>
            </w:r>
            <w:r>
              <w:rPr>
                <w:rFonts w:ascii="Arial" w:eastAsia="Arial" w:hAnsi="Arial"/>
                <w:b/>
                <w:i/>
                <w:color w:val="000000"/>
                <w:sz w:val="20"/>
                <w:lang w:val="es-ES"/>
              </w:rPr>
              <w:t>medioambiente</w:t>
            </w:r>
            <w:r>
              <w:rPr>
                <w:rFonts w:ascii="Arial" w:eastAsia="Arial" w:hAnsi="Arial"/>
                <w:b/>
                <w:i/>
                <w:color w:val="000000"/>
                <w:sz w:val="20"/>
                <w:lang w:val="es-ES"/>
              </w:rPr>
              <w:tab/>
              <w:t xml:space="preserve">que </w:t>
            </w:r>
            <w:r>
              <w:rPr>
                <w:rFonts w:ascii="Arial" w:eastAsia="Arial" w:hAnsi="Arial"/>
                <w:b/>
                <w:i/>
                <w:color w:val="000000"/>
                <w:sz w:val="20"/>
                <w:lang w:val="es-ES"/>
              </w:rPr>
              <w:br/>
              <w:t>utilizaran durante la ejecución del contrato</w:t>
            </w:r>
          </w:p>
        </w:tc>
        <w:tc>
          <w:tcPr>
            <w:tcW w:w="3686"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288"/>
              <w:textAlignment w:val="baseline"/>
              <w:rPr>
                <w:rFonts w:ascii="Arial" w:eastAsia="Arial" w:hAnsi="Arial"/>
                <w:b/>
                <w:i/>
                <w:color w:val="000000"/>
                <w:sz w:val="20"/>
                <w:lang w:val="es-ES"/>
              </w:rPr>
            </w:pPr>
            <w:r>
              <w:rPr>
                <w:rFonts w:ascii="Arial" w:eastAsia="Arial" w:hAnsi="Arial"/>
                <w:b/>
                <w:i/>
                <w:color w:val="000000"/>
                <w:sz w:val="20"/>
                <w:lang w:val="es-ES"/>
              </w:rPr>
              <w:t>Porcentaje que suponen estos medios eficientes sobre el total ofertado</w:t>
            </w:r>
          </w:p>
        </w:tc>
      </w:tr>
      <w:tr w:rsidR="002574A4">
        <w:tblPrEx>
          <w:tblCellMar>
            <w:top w:w="0" w:type="dxa"/>
            <w:bottom w:w="0" w:type="dxa"/>
          </w:tblCellMar>
        </w:tblPrEx>
        <w:trPr>
          <w:trHeight w:hRule="exact" w:val="240"/>
        </w:trPr>
        <w:tc>
          <w:tcPr>
            <w:tcW w:w="4819"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686"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240"/>
        </w:trPr>
        <w:tc>
          <w:tcPr>
            <w:tcW w:w="4819"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686"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240"/>
        </w:trPr>
        <w:tc>
          <w:tcPr>
            <w:tcW w:w="4819"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686"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240"/>
        </w:trPr>
        <w:tc>
          <w:tcPr>
            <w:tcW w:w="4819"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686"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245"/>
        </w:trPr>
        <w:tc>
          <w:tcPr>
            <w:tcW w:w="4819"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686"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2574A4" w:rsidRDefault="002574A4">
      <w:pPr>
        <w:spacing w:after="447" w:line="20" w:lineRule="exact"/>
      </w:pPr>
    </w:p>
    <w:p w:rsidR="002574A4" w:rsidRDefault="00434086">
      <w:pPr>
        <w:spacing w:line="230" w:lineRule="exact"/>
        <w:ind w:left="72"/>
        <w:jc w:val="center"/>
        <w:textAlignment w:val="baseline"/>
        <w:rPr>
          <w:rFonts w:ascii="Arial" w:eastAsia="Arial" w:hAnsi="Arial"/>
          <w:i/>
          <w:color w:val="000000"/>
          <w:spacing w:val="-3"/>
          <w:sz w:val="20"/>
          <w:lang w:val="es-ES"/>
        </w:rPr>
      </w:pPr>
      <w:r>
        <w:rPr>
          <w:rFonts w:ascii="Arial" w:eastAsia="Arial" w:hAnsi="Arial"/>
          <w:i/>
          <w:color w:val="000000"/>
          <w:spacing w:val="-3"/>
          <w:sz w:val="20"/>
          <w:lang w:val="es-ES"/>
        </w:rPr>
        <w:t>Lugar, fecha y firma de la licitadora</w:t>
      </w:r>
    </w:p>
    <w:p w:rsidR="002574A4" w:rsidRDefault="00434086">
      <w:pPr>
        <w:spacing w:before="462" w:line="230" w:lineRule="exact"/>
        <w:ind w:left="72"/>
        <w:jc w:val="center"/>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ANEXO II</w:t>
      </w:r>
    </w:p>
    <w:p w:rsidR="002574A4" w:rsidRDefault="00434086">
      <w:pPr>
        <w:tabs>
          <w:tab w:val="left" w:leader="dot" w:pos="2016"/>
          <w:tab w:val="left" w:leader="dot" w:pos="4464"/>
          <w:tab w:val="right" w:leader="dot" w:pos="9936"/>
        </w:tabs>
        <w:spacing w:before="230"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Don/Doña</w:t>
      </w:r>
      <w:r>
        <w:rPr>
          <w:rFonts w:ascii="Arial" w:eastAsia="Arial" w:hAnsi="Arial"/>
          <w:i/>
          <w:color w:val="000000"/>
          <w:sz w:val="20"/>
          <w:lang w:val="es-ES"/>
        </w:rPr>
        <w:tab/>
        <w:t>, con D.N.I. número</w:t>
      </w:r>
      <w:r>
        <w:rPr>
          <w:rFonts w:ascii="Arial" w:eastAsia="Arial" w:hAnsi="Arial"/>
          <w:i/>
          <w:color w:val="000000"/>
          <w:sz w:val="20"/>
          <w:lang w:val="es-ES"/>
        </w:rPr>
        <w:tab/>
      </w:r>
      <w:r>
        <w:rPr>
          <w:rFonts w:ascii="Arial" w:eastAsia="Arial" w:hAnsi="Arial"/>
          <w:i/>
          <w:color w:val="000000"/>
          <w:sz w:val="20"/>
          <w:lang w:val="es-ES"/>
        </w:rPr>
        <w:t>, mayor de edad, con domicilio en</w:t>
      </w:r>
      <w:r>
        <w:rPr>
          <w:rFonts w:ascii="Arial" w:eastAsia="Arial" w:hAnsi="Arial"/>
          <w:i/>
          <w:color w:val="000000"/>
          <w:sz w:val="20"/>
          <w:lang w:val="es-ES"/>
        </w:rPr>
        <w:tab/>
        <w:t>, actuando</w:t>
      </w:r>
    </w:p>
    <w:p w:rsidR="002574A4" w:rsidRDefault="00434086">
      <w:pPr>
        <w:tabs>
          <w:tab w:val="left" w:leader="dot" w:pos="6624"/>
          <w:tab w:val="right" w:leader="dot" w:pos="9936"/>
        </w:tabs>
        <w:spacing w:before="3"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en su propio nombre y derecho o en represent</w:t>
      </w:r>
      <w:r>
        <w:rPr>
          <w:rFonts w:ascii="Arial" w:eastAsia="Arial" w:hAnsi="Arial"/>
          <w:i/>
          <w:color w:val="000000"/>
          <w:sz w:val="21"/>
          <w:lang w:val="es-ES"/>
        </w:rPr>
        <w:t xml:space="preserve">ación de la empresa </w:t>
      </w:r>
      <w:r>
        <w:rPr>
          <w:rFonts w:ascii="Arial" w:eastAsia="Arial" w:hAnsi="Arial"/>
          <w:i/>
          <w:color w:val="000000"/>
          <w:sz w:val="21"/>
          <w:lang w:val="es-ES"/>
        </w:rPr>
        <w:tab/>
        <w:t xml:space="preserve">..., con C.I.F. número </w:t>
      </w:r>
      <w:r>
        <w:rPr>
          <w:rFonts w:ascii="Arial" w:eastAsia="Arial" w:hAnsi="Arial"/>
          <w:i/>
          <w:color w:val="000000"/>
          <w:sz w:val="21"/>
          <w:lang w:val="es-ES"/>
        </w:rPr>
        <w:tab/>
        <w:t>....., en su</w:t>
      </w:r>
    </w:p>
    <w:p w:rsidR="002574A4" w:rsidRDefault="00434086">
      <w:pPr>
        <w:spacing w:before="634" w:line="251" w:lineRule="exact"/>
        <w:ind w:left="9000"/>
        <w:textAlignment w:val="baseline"/>
        <w:rPr>
          <w:rFonts w:ascii="Arial" w:eastAsia="Arial" w:hAnsi="Arial"/>
          <w:color w:val="000000"/>
          <w:spacing w:val="23"/>
          <w:lang w:val="es-ES"/>
        </w:rPr>
      </w:pPr>
      <w:r>
        <w:rPr>
          <w:rFonts w:ascii="Arial" w:eastAsia="Arial" w:hAnsi="Arial"/>
          <w:color w:val="000000"/>
          <w:spacing w:val="23"/>
          <w:lang w:val="es-ES"/>
        </w:rPr>
        <w:t>137</w:t>
      </w:r>
    </w:p>
    <w:p w:rsidR="002574A4" w:rsidRDefault="002574A4">
      <w:pPr>
        <w:sectPr w:rsidR="002574A4">
          <w:pgSz w:w="11909" w:h="16838"/>
          <w:pgMar w:top="940" w:right="1142" w:bottom="269" w:left="749" w:header="720" w:footer="720" w:gutter="0"/>
          <w:cols w:space="720"/>
        </w:sectPr>
      </w:pPr>
    </w:p>
    <w:p w:rsidR="002574A4" w:rsidRDefault="00434086">
      <w:pPr>
        <w:tabs>
          <w:tab w:val="left" w:leader="dot" w:pos="1440"/>
        </w:tabs>
        <w:spacing w:before="21" w:line="230" w:lineRule="exact"/>
        <w:ind w:right="72"/>
        <w:jc w:val="both"/>
        <w:textAlignment w:val="baseline"/>
        <w:rPr>
          <w:rFonts w:ascii="Arial" w:eastAsia="Arial" w:hAnsi="Arial"/>
          <w:i/>
          <w:color w:val="000000"/>
          <w:sz w:val="21"/>
          <w:lang w:val="es-ES"/>
        </w:rPr>
      </w:pPr>
      <w:r>
        <w:rPr>
          <w:rFonts w:ascii="Arial" w:eastAsia="Arial" w:hAnsi="Arial"/>
          <w:i/>
          <w:color w:val="000000"/>
          <w:sz w:val="21"/>
          <w:lang w:val="es-ES"/>
        </w:rPr>
        <w:lastRenderedPageBreak/>
        <w:t xml:space="preserve">calidad de </w:t>
      </w:r>
      <w:r>
        <w:rPr>
          <w:rFonts w:ascii="Arial" w:eastAsia="Arial" w:hAnsi="Arial"/>
          <w:i/>
          <w:color w:val="000000"/>
          <w:sz w:val="21"/>
          <w:lang w:val="es-ES"/>
        </w:rPr>
        <w:tab/>
        <w:t>....... (</w:t>
      </w:r>
      <w:r>
        <w:rPr>
          <w:rFonts w:ascii="Arial" w:eastAsia="Arial" w:hAnsi="Arial"/>
          <w:i/>
          <w:color w:val="000000"/>
          <w:sz w:val="20"/>
          <w:lang w:val="es-ES"/>
        </w:rPr>
        <w:t xml:space="preserve">apoderado, representante), para que conste en el procedimiento que se </w:t>
      </w:r>
      <w:r>
        <w:rPr>
          <w:rFonts w:ascii="Arial" w:eastAsia="Arial" w:hAnsi="Arial"/>
          <w:i/>
          <w:color w:val="000000"/>
          <w:sz w:val="20"/>
          <w:lang w:val="es-ES"/>
        </w:rPr>
        <w:t xml:space="preserve">tramita para la adjudicación del servicio de </w:t>
      </w:r>
      <w:r>
        <w:rPr>
          <w:rFonts w:ascii="Arial" w:eastAsia="Arial" w:hAnsi="Arial"/>
          <w:b/>
          <w:i/>
          <w:color w:val="000000"/>
          <w:sz w:val="20"/>
          <w:lang w:val="es-ES"/>
        </w:rPr>
        <w:t>“CONSERVACIÓN Y MANTENIMIENTO DE LOS ESPACIOS VERDES Y DEL ARBOLADO URBANO”, (EXPEDIENTE ADMINISTRATIVO 102/2022)</w:t>
      </w:r>
      <w:r>
        <w:rPr>
          <w:rFonts w:ascii="Arial" w:eastAsia="Arial" w:hAnsi="Arial"/>
          <w:i/>
          <w:color w:val="000000"/>
          <w:sz w:val="20"/>
          <w:lang w:val="es-ES"/>
        </w:rPr>
        <w:t xml:space="preserve">, </w:t>
      </w:r>
      <w:r>
        <w:rPr>
          <w:rFonts w:ascii="Arial" w:eastAsia="Arial" w:hAnsi="Arial"/>
          <w:b/>
          <w:i/>
          <w:color w:val="000000"/>
          <w:sz w:val="20"/>
          <w:lang w:val="es-ES"/>
        </w:rPr>
        <w:t>DECLARO BAJO MI RESPONSABILIDAD:</w:t>
      </w:r>
    </w:p>
    <w:p w:rsidR="002574A4" w:rsidRDefault="002574A4">
      <w:pPr>
        <w:spacing w:before="233" w:line="227" w:lineRule="exact"/>
        <w:textAlignment w:val="baseline"/>
        <w:rPr>
          <w:rFonts w:ascii="Arial" w:eastAsia="Arial" w:hAnsi="Arial"/>
          <w:i/>
          <w:color w:val="000000"/>
          <w:sz w:val="20"/>
          <w:lang w:val="es-ES"/>
        </w:rPr>
      </w:pPr>
      <w:r w:rsidRPr="002574A4">
        <w:pict>
          <v:shape id="_x0000_s1191" type="#_x0000_t202" style="position:absolute;margin-left:49.55pt;margin-top:231.25pt;width:45.25pt;height:47.65pt;z-index:-251489280;mso-wrap-distance-left:0;mso-wrap-distance-right:0;mso-position-horizontal-relative:page;mso-position-vertical-relative:page" filled="f" stroked="f">
            <v:textbox inset="0,0,0,0">
              <w:txbxContent>
                <w:p w:rsidR="002574A4" w:rsidRDefault="002574A4"/>
              </w:txbxContent>
            </v:textbox>
            <w10:wrap type="square" anchorx="page" anchory="page"/>
          </v:shape>
        </w:pict>
      </w:r>
      <w:r w:rsidRPr="002574A4">
        <w:pict>
          <v:shape id="_x0000_s1190" type="#_x0000_t202" style="position:absolute;margin-left:58.3pt;margin-top:243.35pt;width:20.9pt;height:11.3pt;z-index:-251488256;mso-wrap-distance-left:8.75pt;mso-wrap-distance-right:0;mso-position-horizontal-relative:page;mso-position-vertical-relative:page" filled="f" stroked="f">
            <v:textbox inset="0,0,0,0">
              <w:txbxContent>
                <w:p w:rsidR="002574A4" w:rsidRDefault="002574A4">
                  <w:pPr>
                    <w:pBdr>
                      <w:top w:val="single" w:sz="5" w:space="0" w:color="000000"/>
                      <w:left w:val="single" w:sz="5" w:space="8" w:color="000000"/>
                      <w:bottom w:val="single" w:sz="5" w:space="0" w:color="000000"/>
                      <w:right w:val="single" w:sz="5" w:space="0" w:color="000000"/>
                    </w:pBdr>
                  </w:pPr>
                </w:p>
              </w:txbxContent>
            </v:textbox>
            <w10:wrap type="square" anchorx="page" anchory="page"/>
          </v:shape>
        </w:pict>
      </w:r>
      <w:r w:rsidRPr="002574A4">
        <w:pict>
          <v:shape id="_x0000_s1189" type="#_x0000_t202" style="position:absolute;margin-left:62.4pt;margin-top:261.85pt;width:20.9pt;height:11.25pt;z-index:-251487232;mso-wrap-distance-left:0;mso-wrap-distance-right:0;mso-position-horizontal-relative:page;mso-position-vertical-relative:page" filled="f" stroked="f">
            <v:textbox inset="0,0,0,0">
              <w:txbxContent>
                <w:p w:rsidR="002574A4" w:rsidRDefault="002574A4">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00434086">
        <w:rPr>
          <w:rFonts w:ascii="Arial" w:eastAsia="Arial" w:hAnsi="Arial"/>
          <w:i/>
          <w:color w:val="000000"/>
          <w:sz w:val="20"/>
          <w:lang w:val="es-ES"/>
        </w:rPr>
        <w:t>[Indicar lo que proceda, marcando una X)]</w:t>
      </w:r>
    </w:p>
    <w:p w:rsidR="002574A4" w:rsidRDefault="00434086">
      <w:pPr>
        <w:spacing w:before="234" w:line="227" w:lineRule="exact"/>
        <w:textAlignment w:val="baseline"/>
        <w:rPr>
          <w:rFonts w:ascii="Arial" w:eastAsia="Arial" w:hAnsi="Arial"/>
          <w:i/>
          <w:color w:val="000000"/>
          <w:sz w:val="20"/>
          <w:lang w:val="es-ES"/>
        </w:rPr>
      </w:pPr>
      <w:r>
        <w:rPr>
          <w:rFonts w:ascii="Arial" w:eastAsia="Arial" w:hAnsi="Arial"/>
          <w:i/>
          <w:color w:val="000000"/>
          <w:sz w:val="20"/>
          <w:lang w:val="es-ES"/>
        </w:rPr>
        <w:t>Que NO existen empresas vinculadas con la empresa oferente.</w:t>
      </w:r>
    </w:p>
    <w:p w:rsidR="002574A4" w:rsidRDefault="00434086">
      <w:pPr>
        <w:spacing w:before="231"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Que son empresas vinculadas con la empresa oferente las que a continuación se reseñan, sin que exista ninguna otra empresa en la que concurra los requisitos señalados en el citado precepto.</w:t>
      </w:r>
    </w:p>
    <w:p w:rsidR="002574A4" w:rsidRDefault="00434086">
      <w:pPr>
        <w:spacing w:before="234" w:line="227" w:lineRule="exact"/>
        <w:textAlignment w:val="baseline"/>
        <w:rPr>
          <w:rFonts w:ascii="Arial" w:eastAsia="Arial" w:hAnsi="Arial"/>
          <w:i/>
          <w:color w:val="000000"/>
          <w:spacing w:val="-2"/>
          <w:sz w:val="20"/>
          <w:lang w:val="es-ES"/>
        </w:rPr>
      </w:pPr>
      <w:r>
        <w:rPr>
          <w:rFonts w:ascii="Arial" w:eastAsia="Arial" w:hAnsi="Arial"/>
          <w:i/>
          <w:color w:val="000000"/>
          <w:spacing w:val="-2"/>
          <w:sz w:val="20"/>
          <w:lang w:val="es-ES"/>
        </w:rPr>
        <w:t>Relaci</w:t>
      </w:r>
      <w:r>
        <w:rPr>
          <w:rFonts w:ascii="Arial" w:eastAsia="Arial" w:hAnsi="Arial"/>
          <w:i/>
          <w:color w:val="000000"/>
          <w:spacing w:val="-2"/>
          <w:sz w:val="20"/>
          <w:lang w:val="es-ES"/>
        </w:rPr>
        <w:t>ón de empresas vinculadas con la empresa oferente:</w:t>
      </w:r>
    </w:p>
    <w:p w:rsidR="002574A4" w:rsidRDefault="00434086">
      <w:pPr>
        <w:numPr>
          <w:ilvl w:val="0"/>
          <w:numId w:val="67"/>
        </w:numPr>
        <w:tabs>
          <w:tab w:val="left" w:leader="dot" w:pos="4320"/>
        </w:tabs>
        <w:spacing w:before="232" w:line="230" w:lineRule="exact"/>
        <w:ind w:left="0"/>
        <w:textAlignment w:val="baseline"/>
        <w:rPr>
          <w:rFonts w:ascii="Arial" w:eastAsia="Arial" w:hAnsi="Arial"/>
          <w:i/>
          <w:color w:val="000000"/>
          <w:spacing w:val="-2"/>
          <w:sz w:val="20"/>
          <w:lang w:val="es-ES"/>
        </w:rPr>
      </w:pPr>
      <w:r>
        <w:rPr>
          <w:rFonts w:ascii="Arial" w:eastAsia="Arial" w:hAnsi="Arial"/>
          <w:i/>
          <w:color w:val="000000"/>
          <w:spacing w:val="-2"/>
          <w:sz w:val="20"/>
          <w:lang w:val="es-ES"/>
        </w:rPr>
        <w:t xml:space="preserve">Nombre o razón social: </w:t>
      </w:r>
      <w:r>
        <w:rPr>
          <w:rFonts w:ascii="Arial" w:eastAsia="Arial" w:hAnsi="Arial"/>
          <w:i/>
          <w:color w:val="000000"/>
          <w:spacing w:val="-2"/>
          <w:sz w:val="20"/>
          <w:lang w:val="es-ES"/>
        </w:rPr>
        <w:tab/>
      </w:r>
      <w:r>
        <w:rPr>
          <w:rFonts w:ascii="Arial" w:eastAsia="Arial" w:hAnsi="Arial"/>
          <w:i/>
          <w:color w:val="000000"/>
          <w:spacing w:val="-2"/>
          <w:sz w:val="21"/>
          <w:lang w:val="es-ES"/>
        </w:rPr>
        <w:t>.. N.I.F. / C.I.F.:</w:t>
      </w:r>
    </w:p>
    <w:p w:rsidR="002574A4" w:rsidRDefault="00434086">
      <w:pPr>
        <w:numPr>
          <w:ilvl w:val="0"/>
          <w:numId w:val="67"/>
        </w:numPr>
        <w:tabs>
          <w:tab w:val="left" w:leader="dot" w:pos="4320"/>
        </w:tabs>
        <w:spacing w:line="228" w:lineRule="exact"/>
        <w:ind w:left="0"/>
        <w:textAlignment w:val="baseline"/>
        <w:rPr>
          <w:rFonts w:ascii="Arial" w:eastAsia="Arial" w:hAnsi="Arial"/>
          <w:i/>
          <w:color w:val="000000"/>
          <w:spacing w:val="-3"/>
          <w:sz w:val="21"/>
          <w:lang w:val="es-ES"/>
        </w:rPr>
      </w:pPr>
      <w:r>
        <w:rPr>
          <w:rFonts w:ascii="Arial" w:eastAsia="Arial" w:hAnsi="Arial"/>
          <w:i/>
          <w:color w:val="000000"/>
          <w:spacing w:val="-3"/>
          <w:sz w:val="21"/>
          <w:lang w:val="es-ES"/>
        </w:rPr>
        <w:t xml:space="preserve">Nombre o razón social: </w:t>
      </w:r>
      <w:r>
        <w:rPr>
          <w:rFonts w:ascii="Arial" w:eastAsia="Arial" w:hAnsi="Arial"/>
          <w:i/>
          <w:color w:val="000000"/>
          <w:spacing w:val="-3"/>
          <w:sz w:val="21"/>
          <w:lang w:val="es-ES"/>
        </w:rPr>
        <w:tab/>
        <w:t>.. N.I.F. / C.I.F.:</w:t>
      </w:r>
    </w:p>
    <w:p w:rsidR="002574A4" w:rsidRDefault="00434086">
      <w:pPr>
        <w:numPr>
          <w:ilvl w:val="0"/>
          <w:numId w:val="67"/>
        </w:numPr>
        <w:tabs>
          <w:tab w:val="left" w:leader="dot" w:pos="4320"/>
        </w:tabs>
        <w:spacing w:line="232" w:lineRule="exact"/>
        <w:ind w:left="0"/>
        <w:textAlignment w:val="baseline"/>
        <w:rPr>
          <w:rFonts w:ascii="Arial" w:eastAsia="Arial" w:hAnsi="Arial"/>
          <w:i/>
          <w:color w:val="000000"/>
          <w:spacing w:val="-2"/>
          <w:sz w:val="21"/>
          <w:lang w:val="es-ES"/>
        </w:rPr>
      </w:pPr>
      <w:r>
        <w:rPr>
          <w:rFonts w:ascii="Arial" w:eastAsia="Arial" w:hAnsi="Arial"/>
          <w:i/>
          <w:color w:val="000000"/>
          <w:spacing w:val="-2"/>
          <w:sz w:val="21"/>
          <w:lang w:val="es-ES"/>
        </w:rPr>
        <w:t xml:space="preserve">Nombre o razón social: </w:t>
      </w:r>
      <w:r>
        <w:rPr>
          <w:rFonts w:ascii="Arial" w:eastAsia="Arial" w:hAnsi="Arial"/>
          <w:i/>
          <w:color w:val="000000"/>
          <w:spacing w:val="-2"/>
          <w:sz w:val="21"/>
          <w:lang w:val="es-ES"/>
        </w:rPr>
        <w:tab/>
        <w:t>.. N.I.F. / C.I.F.:</w:t>
      </w:r>
    </w:p>
    <w:p w:rsidR="002574A4" w:rsidRDefault="00434086">
      <w:pPr>
        <w:spacing w:before="227" w:line="230" w:lineRule="exact"/>
        <w:ind w:right="72"/>
        <w:jc w:val="both"/>
        <w:textAlignment w:val="baseline"/>
        <w:rPr>
          <w:rFonts w:ascii="Arial" w:eastAsia="Arial" w:hAnsi="Arial"/>
          <w:i/>
          <w:color w:val="000000"/>
          <w:sz w:val="20"/>
          <w:lang w:val="es-ES"/>
        </w:rPr>
      </w:pPr>
      <w:r>
        <w:rPr>
          <w:rFonts w:ascii="Arial" w:eastAsia="Arial" w:hAnsi="Arial"/>
          <w:i/>
          <w:color w:val="000000"/>
          <w:sz w:val="20"/>
          <w:lang w:val="es-ES"/>
        </w:rPr>
        <w:t>Y para que así conste y surta efectos ante el Ilustre Ayuntamiento de Santa Lucía de Tirajana para concurrir a la licitación y teniendo conocimiento de que cualquier inexactitud en la presente declaración responsable supondrá la exclusión definitiva del pr</w:t>
      </w:r>
      <w:r>
        <w:rPr>
          <w:rFonts w:ascii="Arial" w:eastAsia="Arial" w:hAnsi="Arial"/>
          <w:i/>
          <w:color w:val="000000"/>
          <w:sz w:val="20"/>
          <w:lang w:val="es-ES"/>
        </w:rPr>
        <w:t>oceso, así como incurrir en causa de falsedad en documento público,</w:t>
      </w:r>
    </w:p>
    <w:p w:rsidR="002574A4" w:rsidRDefault="00434086">
      <w:pPr>
        <w:tabs>
          <w:tab w:val="left" w:leader="dot" w:pos="6408"/>
          <w:tab w:val="left" w:leader="dot" w:pos="8208"/>
        </w:tabs>
        <w:spacing w:before="5" w:line="230" w:lineRule="exact"/>
        <w:textAlignment w:val="baseline"/>
        <w:rPr>
          <w:rFonts w:ascii="Arial" w:eastAsia="Arial" w:hAnsi="Arial"/>
          <w:i/>
          <w:color w:val="000000"/>
          <w:sz w:val="20"/>
          <w:lang w:val="es-ES"/>
        </w:rPr>
      </w:pPr>
      <w:r>
        <w:rPr>
          <w:rFonts w:ascii="Arial" w:eastAsia="Arial" w:hAnsi="Arial"/>
          <w:i/>
          <w:color w:val="000000"/>
          <w:sz w:val="20"/>
          <w:lang w:val="es-ES"/>
        </w:rPr>
        <w:t xml:space="preserve">extiendo y firmo la presente </w:t>
      </w:r>
      <w:r>
        <w:rPr>
          <w:rFonts w:ascii="Arial" w:eastAsia="Arial" w:hAnsi="Arial"/>
          <w:b/>
          <w:i/>
          <w:color w:val="000000"/>
          <w:sz w:val="20"/>
          <w:lang w:val="es-ES"/>
        </w:rPr>
        <w:t>DECLARACIÓN RESPONSABLE</w:t>
      </w:r>
      <w:r>
        <w:rPr>
          <w:rFonts w:ascii="Arial" w:eastAsia="Arial" w:hAnsi="Arial"/>
          <w:i/>
          <w:color w:val="000000"/>
          <w:sz w:val="20"/>
          <w:lang w:val="es-ES"/>
        </w:rPr>
        <w:t xml:space="preserve">, </w:t>
      </w:r>
      <w:r>
        <w:rPr>
          <w:rFonts w:ascii="Arial" w:eastAsia="Arial" w:hAnsi="Arial"/>
          <w:i/>
          <w:color w:val="000000"/>
          <w:sz w:val="21"/>
          <w:lang w:val="es-ES"/>
        </w:rPr>
        <w:t>en</w:t>
      </w:r>
      <w:r>
        <w:rPr>
          <w:rFonts w:ascii="Arial" w:eastAsia="Arial" w:hAnsi="Arial"/>
          <w:i/>
          <w:color w:val="000000"/>
          <w:sz w:val="21"/>
          <w:lang w:val="es-ES"/>
        </w:rPr>
        <w:tab/>
        <w:t xml:space="preserve">, a...........de </w:t>
      </w:r>
      <w:r>
        <w:rPr>
          <w:rFonts w:ascii="Arial" w:eastAsia="Arial" w:hAnsi="Arial"/>
          <w:i/>
          <w:color w:val="000000"/>
          <w:sz w:val="21"/>
          <w:lang w:val="es-ES"/>
        </w:rPr>
        <w:tab/>
        <w:t>.. de ......</w:t>
      </w:r>
    </w:p>
    <w:p w:rsidR="002574A4" w:rsidRDefault="00434086">
      <w:pPr>
        <w:spacing w:before="459" w:line="227" w:lineRule="exact"/>
        <w:jc w:val="center"/>
        <w:textAlignment w:val="baseline"/>
        <w:rPr>
          <w:rFonts w:ascii="Arial" w:eastAsia="Arial" w:hAnsi="Arial"/>
          <w:i/>
          <w:color w:val="000000"/>
          <w:spacing w:val="-3"/>
          <w:sz w:val="20"/>
          <w:lang w:val="es-ES"/>
        </w:rPr>
      </w:pPr>
      <w:r>
        <w:rPr>
          <w:rFonts w:ascii="Arial" w:eastAsia="Arial" w:hAnsi="Arial"/>
          <w:i/>
          <w:color w:val="000000"/>
          <w:spacing w:val="-3"/>
          <w:sz w:val="20"/>
          <w:lang w:val="es-ES"/>
        </w:rPr>
        <w:t>Lugar, fecha y firma de la licitadora</w:t>
      </w:r>
    </w:p>
    <w:p w:rsidR="002574A4" w:rsidRDefault="00434086">
      <w:pPr>
        <w:spacing w:before="457" w:line="230" w:lineRule="exact"/>
        <w:jc w:val="center"/>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ANEXO III</w:t>
      </w:r>
    </w:p>
    <w:p w:rsidR="002574A4" w:rsidRDefault="002574A4">
      <w:pPr>
        <w:spacing w:before="230" w:line="230" w:lineRule="exact"/>
        <w:jc w:val="center"/>
        <w:textAlignment w:val="baseline"/>
        <w:rPr>
          <w:rFonts w:ascii="Arial" w:eastAsia="Arial" w:hAnsi="Arial"/>
          <w:b/>
          <w:i/>
          <w:color w:val="000000"/>
          <w:spacing w:val="-2"/>
          <w:sz w:val="20"/>
          <w:lang w:val="es-ES"/>
        </w:rPr>
      </w:pPr>
      <w:r w:rsidRPr="002574A4">
        <w:pict>
          <v:shape id="_x0000_s1188" type="#_x0000_t202" style="position:absolute;left:0;text-align:left;margin-left:540.25pt;margin-top:501.85pt;width:26.15pt;height:28.3pt;z-index:-25148620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359410"/>
                        <wp:effectExtent l="0" t="0" r="0" b="0"/>
                        <wp:docPr id="701" name="Picture"/>
                        <wp:cNvGraphicFramePr/>
                        <a:graphic xmlns:a="http://schemas.openxmlformats.org/drawingml/2006/main">
                          <a:graphicData uri="http://schemas.openxmlformats.org/drawingml/2006/picture">
                            <pic:pic xmlns:pic="http://schemas.openxmlformats.org/drawingml/2006/picture">
                              <pic:nvPicPr>
                                <pic:cNvPr id="702" name="test1"/>
                                <pic:cNvPicPr preferRelativeResize="0"/>
                              </pic:nvPicPr>
                              <pic:blipFill>
                                <a:blip r:embed="rId179"/>
                                <a:stretch>
                                  <a:fillRect/>
                                </a:stretch>
                              </pic:blipFill>
                              <pic:spPr>
                                <a:xfrm>
                                  <a:off x="0" y="0"/>
                                  <a:ext cx="332105" cy="359410"/>
                                </a:xfrm>
                                <a:prstGeom prst="rect">
                                  <a:avLst/>
                                </a:prstGeom>
                              </pic:spPr>
                            </pic:pic>
                          </a:graphicData>
                        </a:graphic>
                      </wp:inline>
                    </w:drawing>
                  </w:r>
                </w:p>
              </w:txbxContent>
            </v:textbox>
            <w10:wrap anchorx="page" anchory="page"/>
          </v:shape>
        </w:pict>
      </w:r>
      <w:r w:rsidR="00434086">
        <w:rPr>
          <w:rFonts w:ascii="Arial" w:eastAsia="Arial" w:hAnsi="Arial"/>
          <w:b/>
          <w:i/>
          <w:color w:val="000000"/>
          <w:spacing w:val="-2"/>
          <w:sz w:val="20"/>
          <w:lang w:val="es-ES"/>
        </w:rPr>
        <w:t>DECLARACIÓN RESPONSABLE</w:t>
      </w:r>
    </w:p>
    <w:p w:rsidR="002574A4" w:rsidRDefault="002574A4">
      <w:pPr>
        <w:tabs>
          <w:tab w:val="left" w:leader="dot" w:pos="2016"/>
          <w:tab w:val="left" w:leader="dot" w:pos="4392"/>
          <w:tab w:val="right" w:leader="dot" w:pos="9792"/>
        </w:tabs>
        <w:spacing w:before="234" w:line="227" w:lineRule="exact"/>
        <w:textAlignment w:val="baseline"/>
        <w:rPr>
          <w:rFonts w:ascii="Arial" w:eastAsia="Arial" w:hAnsi="Arial"/>
          <w:i/>
          <w:color w:val="000000"/>
          <w:sz w:val="20"/>
          <w:lang w:val="es-ES"/>
        </w:rPr>
      </w:pPr>
      <w:r w:rsidRPr="002574A4">
        <w:pict>
          <v:shape id="_x0000_s1187" type="#_x0000_t202" style="position:absolute;margin-left:566.4pt;margin-top:508.1pt;width:15.55pt;height:303.6pt;z-index:-251485184;mso-wrap-distance-left:0;mso-wrap-distance-right:0;mso-position-horizontal-relative:page;mso-position-vertical-relative:page" filled="f" stroked="f">
            <v:textbox style="layout-flow:vertical;mso-layout-flow-alt:bottom-to-top" inset="0,0,0,0">
              <w:txbxContent>
                <w:p w:rsidR="002574A4" w:rsidRDefault="00434086">
                  <w:pPr>
                    <w:spacing w:before="61"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138 de 194</w:t>
                  </w:r>
                </w:p>
              </w:txbxContent>
            </v:textbox>
            <w10:wrap type="square" anchorx="page" anchory="page"/>
          </v:shape>
        </w:pict>
      </w:r>
      <w:r w:rsidR="00434086">
        <w:rPr>
          <w:rFonts w:ascii="Arial" w:eastAsia="Arial" w:hAnsi="Arial"/>
          <w:i/>
          <w:color w:val="000000"/>
          <w:sz w:val="20"/>
          <w:lang w:val="es-ES"/>
        </w:rPr>
        <w:t>Don/Doña</w:t>
      </w:r>
      <w:r w:rsidR="00434086">
        <w:rPr>
          <w:rFonts w:ascii="Arial" w:eastAsia="Arial" w:hAnsi="Arial"/>
          <w:i/>
          <w:color w:val="000000"/>
          <w:sz w:val="20"/>
          <w:lang w:val="es-ES"/>
        </w:rPr>
        <w:tab/>
        <w:t>, con D.N.I. número</w:t>
      </w:r>
      <w:r w:rsidR="00434086">
        <w:rPr>
          <w:rFonts w:ascii="Arial" w:eastAsia="Arial" w:hAnsi="Arial"/>
          <w:i/>
          <w:color w:val="000000"/>
          <w:sz w:val="20"/>
          <w:lang w:val="es-ES"/>
        </w:rPr>
        <w:tab/>
      </w:r>
      <w:r w:rsidR="00434086">
        <w:rPr>
          <w:rFonts w:ascii="Arial" w:eastAsia="Arial" w:hAnsi="Arial"/>
          <w:i/>
          <w:color w:val="000000"/>
          <w:sz w:val="20"/>
          <w:lang w:val="es-ES"/>
        </w:rPr>
        <w:t>, mayor de edad, con domicilio en</w:t>
      </w:r>
      <w:r w:rsidR="00434086">
        <w:rPr>
          <w:rFonts w:ascii="Arial" w:eastAsia="Arial" w:hAnsi="Arial"/>
          <w:i/>
          <w:color w:val="000000"/>
          <w:sz w:val="20"/>
          <w:lang w:val="es-ES"/>
        </w:rPr>
        <w:tab/>
        <w:t>, actuand</w:t>
      </w:r>
    </w:p>
    <w:p w:rsidR="002574A4" w:rsidRDefault="002574A4">
      <w:pPr>
        <w:tabs>
          <w:tab w:val="left" w:leader="dot" w:pos="6408"/>
          <w:tab w:val="right" w:leader="dot" w:pos="9792"/>
        </w:tabs>
        <w:spacing w:before="2" w:line="232" w:lineRule="exact"/>
        <w:textAlignment w:val="baseline"/>
        <w:rPr>
          <w:rFonts w:ascii="Arial" w:eastAsia="Arial" w:hAnsi="Arial"/>
          <w:i/>
          <w:color w:val="000000"/>
          <w:sz w:val="21"/>
          <w:lang w:val="es-ES"/>
        </w:rPr>
      </w:pPr>
      <w:r w:rsidRPr="002574A4">
        <w:pict>
          <v:shape id="_x0000_s1186" type="#_x0000_t202" style="position:absolute;margin-left:540.25pt;margin-top:531.6pt;width:26.15pt;height:35.3pt;z-index:-25148416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448310"/>
                        <wp:effectExtent l="0" t="0" r="0" b="0"/>
                        <wp:docPr id="703" name="Picture"/>
                        <wp:cNvGraphicFramePr/>
                        <a:graphic xmlns:a="http://schemas.openxmlformats.org/drawingml/2006/main">
                          <a:graphicData uri="http://schemas.openxmlformats.org/drawingml/2006/picture">
                            <pic:pic xmlns:pic="http://schemas.openxmlformats.org/drawingml/2006/picture">
                              <pic:nvPicPr>
                                <pic:cNvPr id="704" name="test1"/>
                                <pic:cNvPicPr preferRelativeResize="0"/>
                              </pic:nvPicPr>
                              <pic:blipFill>
                                <a:blip r:embed="rId180"/>
                                <a:stretch>
                                  <a:fillRect/>
                                </a:stretch>
                              </pic:blipFill>
                              <pic:spPr>
                                <a:xfrm>
                                  <a:off x="0" y="0"/>
                                  <a:ext cx="332105" cy="448310"/>
                                </a:xfrm>
                                <a:prstGeom prst="rect">
                                  <a:avLst/>
                                </a:prstGeom>
                              </pic:spPr>
                            </pic:pic>
                          </a:graphicData>
                        </a:graphic>
                      </wp:inline>
                    </w:drawing>
                  </w:r>
                </w:p>
              </w:txbxContent>
            </v:textbox>
            <w10:wrap anchorx="page" anchory="page"/>
          </v:shape>
        </w:pict>
      </w:r>
      <w:r w:rsidR="00434086">
        <w:rPr>
          <w:rFonts w:ascii="Arial" w:eastAsia="Arial" w:hAnsi="Arial"/>
          <w:i/>
          <w:color w:val="000000"/>
          <w:sz w:val="21"/>
          <w:lang w:val="es-ES"/>
        </w:rPr>
        <w:t xml:space="preserve">en su propio nombre y derecho o en representación de la empresa </w:t>
      </w:r>
      <w:r w:rsidR="00434086">
        <w:rPr>
          <w:rFonts w:ascii="Arial" w:eastAsia="Arial" w:hAnsi="Arial"/>
          <w:i/>
          <w:color w:val="000000"/>
          <w:sz w:val="21"/>
          <w:lang w:val="es-ES"/>
        </w:rPr>
        <w:tab/>
        <w:t xml:space="preserve">..., con C.I.F. núm. </w:t>
      </w:r>
      <w:r w:rsidR="00434086">
        <w:rPr>
          <w:rFonts w:ascii="Arial" w:eastAsia="Arial" w:hAnsi="Arial"/>
          <w:i/>
          <w:color w:val="000000"/>
          <w:sz w:val="21"/>
          <w:lang w:val="es-ES"/>
        </w:rPr>
        <w:tab/>
        <w:t>, en su calida</w:t>
      </w:r>
    </w:p>
    <w:p w:rsidR="002574A4" w:rsidRDefault="002574A4">
      <w:pPr>
        <w:tabs>
          <w:tab w:val="right" w:leader="dot" w:pos="9792"/>
        </w:tabs>
        <w:spacing w:line="229" w:lineRule="exact"/>
        <w:textAlignment w:val="baseline"/>
        <w:rPr>
          <w:rFonts w:ascii="Arial" w:eastAsia="Arial" w:hAnsi="Arial"/>
          <w:i/>
          <w:color w:val="000000"/>
          <w:sz w:val="21"/>
          <w:lang w:val="es-ES"/>
        </w:rPr>
      </w:pPr>
      <w:r w:rsidRPr="002574A4">
        <w:pict>
          <v:line id="_x0000_s1185" style="position:absolute;z-index:251443200;mso-position-horizontal-relative:page;mso-position-vertical-relative:page" from="540.25pt,568.8pt" to="566.45pt,568.8pt" strokeweight="2.15pt">
            <w10:wrap anchorx="page" anchory="page"/>
          </v:line>
        </w:pict>
      </w:r>
      <w:r w:rsidR="00434086">
        <w:rPr>
          <w:rFonts w:ascii="Arial" w:eastAsia="Arial" w:hAnsi="Arial"/>
          <w:i/>
          <w:color w:val="000000"/>
          <w:sz w:val="21"/>
          <w:lang w:val="es-ES"/>
        </w:rPr>
        <w:t xml:space="preserve">de </w:t>
      </w:r>
      <w:r w:rsidR="00434086">
        <w:rPr>
          <w:rFonts w:ascii="Arial" w:eastAsia="Arial" w:hAnsi="Arial"/>
          <w:i/>
          <w:color w:val="000000"/>
          <w:sz w:val="21"/>
          <w:lang w:val="es-ES"/>
        </w:rPr>
        <w:tab/>
        <w:t>.. (apo</w:t>
      </w:r>
      <w:r w:rsidR="00434086">
        <w:rPr>
          <w:rFonts w:ascii="Arial" w:eastAsia="Arial" w:hAnsi="Arial"/>
          <w:i/>
          <w:color w:val="000000"/>
          <w:sz w:val="20"/>
          <w:lang w:val="es-ES"/>
        </w:rPr>
        <w:t xml:space="preserve">derado, representante), para la contratación del expediente de servicios de </w:t>
      </w:r>
      <w:r w:rsidR="00434086">
        <w:rPr>
          <w:rFonts w:ascii="Arial" w:eastAsia="Arial" w:hAnsi="Arial"/>
          <w:b/>
          <w:i/>
          <w:color w:val="000000"/>
          <w:sz w:val="20"/>
          <w:lang w:val="es-ES"/>
        </w:rPr>
        <w:t xml:space="preserve">“CONSERVACIÓN </w:t>
      </w:r>
      <w:r w:rsidR="00434086">
        <w:rPr>
          <w:rFonts w:ascii="Arial" w:eastAsia="Arial" w:hAnsi="Arial"/>
          <w:b/>
          <w:i/>
          <w:color w:val="000000"/>
          <w:sz w:val="20"/>
          <w:lang w:val="es-ES"/>
        </w:rPr>
        <w:br/>
        <w:t>MA</w:t>
      </w:r>
      <w:r w:rsidR="00434086">
        <w:rPr>
          <w:rFonts w:ascii="Arial" w:eastAsia="Arial" w:hAnsi="Arial"/>
          <w:b/>
          <w:i/>
          <w:color w:val="000000"/>
          <w:sz w:val="20"/>
          <w:lang w:val="es-ES"/>
        </w:rPr>
        <w:t>NTENIMIENTO DE LOS ESPACIOS VERDES Y DEL ARBOLADO URBANO”, (EXPEDIENT ADMINISTRATIVO 102/2022)</w:t>
      </w:r>
      <w:r w:rsidR="00434086">
        <w:rPr>
          <w:rFonts w:ascii="Arial" w:eastAsia="Arial" w:hAnsi="Arial"/>
          <w:i/>
          <w:color w:val="000000"/>
          <w:sz w:val="20"/>
          <w:lang w:val="es-ES"/>
        </w:rPr>
        <w:t xml:space="preserve">, </w:t>
      </w:r>
      <w:r w:rsidR="00434086">
        <w:rPr>
          <w:rFonts w:ascii="Arial" w:eastAsia="Arial" w:hAnsi="Arial"/>
          <w:b/>
          <w:i/>
          <w:color w:val="000000"/>
          <w:sz w:val="20"/>
          <w:lang w:val="es-ES"/>
        </w:rPr>
        <w:t>DECLARO BAJO MI RESPONSABILIDAD:</w:t>
      </w:r>
    </w:p>
    <w:p w:rsidR="002574A4" w:rsidRDefault="002574A4">
      <w:pPr>
        <w:numPr>
          <w:ilvl w:val="0"/>
          <w:numId w:val="24"/>
        </w:numPr>
        <w:spacing w:before="359" w:line="231" w:lineRule="exact"/>
        <w:ind w:left="0" w:right="288"/>
        <w:textAlignment w:val="baseline"/>
        <w:rPr>
          <w:rFonts w:ascii="Arial" w:eastAsia="Arial" w:hAnsi="Arial"/>
          <w:i/>
          <w:color w:val="000000"/>
          <w:sz w:val="20"/>
          <w:lang w:val="es-ES"/>
        </w:rPr>
      </w:pPr>
      <w:r w:rsidRPr="002574A4">
        <w:pict>
          <v:shape id="_x0000_s1184" type="#_x0000_t202" style="position:absolute;left:0;text-align:left;margin-left:540.25pt;margin-top:572.9pt;width:26.15pt;height:147.1pt;z-index:-25148313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868170"/>
                        <wp:effectExtent l="0" t="0" r="0" b="0"/>
                        <wp:docPr id="705" name="Picture"/>
                        <wp:cNvGraphicFramePr/>
                        <a:graphic xmlns:a="http://schemas.openxmlformats.org/drawingml/2006/main">
                          <a:graphicData uri="http://schemas.openxmlformats.org/drawingml/2006/picture">
                            <pic:pic xmlns:pic="http://schemas.openxmlformats.org/drawingml/2006/picture">
                              <pic:nvPicPr>
                                <pic:cNvPr id="706" name="test1"/>
                                <pic:cNvPicPr preferRelativeResize="0"/>
                              </pic:nvPicPr>
                              <pic:blipFill>
                                <a:blip r:embed="rId181"/>
                                <a:stretch>
                                  <a:fillRect/>
                                </a:stretch>
                              </pic:blipFill>
                              <pic:spPr>
                                <a:xfrm>
                                  <a:off x="0" y="0"/>
                                  <a:ext cx="332105" cy="1868170"/>
                                </a:xfrm>
                                <a:prstGeom prst="rect">
                                  <a:avLst/>
                                </a:prstGeom>
                              </pic:spPr>
                            </pic:pic>
                          </a:graphicData>
                        </a:graphic>
                      </wp:inline>
                    </w:drawing>
                  </w:r>
                </w:p>
              </w:txbxContent>
            </v:textbox>
            <w10:wrap anchorx="page" anchory="page"/>
          </v:shape>
        </w:pict>
      </w:r>
      <w:r w:rsidR="00434086">
        <w:rPr>
          <w:rFonts w:ascii="Arial" w:eastAsia="Arial" w:hAnsi="Arial"/>
          <w:i/>
          <w:color w:val="000000"/>
          <w:sz w:val="20"/>
          <w:lang w:val="es-ES"/>
        </w:rPr>
        <w:t>Que las circunstancias reflejadas en el certificado expedido por el Registro Oficial de Licitadores Empresas Clasificadas del Estado (ROLECE ) no han experimentado variación.</w:t>
      </w:r>
    </w:p>
    <w:p w:rsidR="002574A4" w:rsidRDefault="00434086">
      <w:pPr>
        <w:numPr>
          <w:ilvl w:val="0"/>
          <w:numId w:val="24"/>
        </w:numPr>
        <w:spacing w:before="253" w:line="231" w:lineRule="exact"/>
        <w:ind w:left="0" w:right="144"/>
        <w:jc w:val="both"/>
        <w:textAlignment w:val="baseline"/>
        <w:rPr>
          <w:rFonts w:ascii="Arial" w:eastAsia="Arial" w:hAnsi="Arial"/>
          <w:i/>
          <w:color w:val="000000"/>
          <w:sz w:val="20"/>
          <w:lang w:val="es-ES"/>
        </w:rPr>
      </w:pPr>
      <w:r>
        <w:rPr>
          <w:rFonts w:ascii="Arial" w:eastAsia="Arial" w:hAnsi="Arial"/>
          <w:i/>
          <w:color w:val="000000"/>
          <w:sz w:val="20"/>
          <w:lang w:val="es-ES"/>
        </w:rPr>
        <w:t>Que las circunstancias reflejadas en el bastanteo de poderes que, en su caso, obr</w:t>
      </w:r>
      <w:r>
        <w:rPr>
          <w:rFonts w:ascii="Arial" w:eastAsia="Arial" w:hAnsi="Arial"/>
          <w:i/>
          <w:color w:val="000000"/>
          <w:sz w:val="20"/>
          <w:lang w:val="es-ES"/>
        </w:rPr>
        <w:t>a en este Ayuntamient no han experimentado variación.</w:t>
      </w:r>
    </w:p>
    <w:p w:rsidR="002574A4" w:rsidRDefault="00434086">
      <w:pPr>
        <w:numPr>
          <w:ilvl w:val="0"/>
          <w:numId w:val="24"/>
        </w:numPr>
        <w:spacing w:before="238" w:line="247" w:lineRule="exact"/>
        <w:ind w:left="0"/>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Que la empresa que represento no se ha dado de baja del Impuesto sobre Actividades Económicas.</w:t>
      </w:r>
    </w:p>
    <w:p w:rsidR="002574A4" w:rsidRDefault="002574A4">
      <w:pPr>
        <w:numPr>
          <w:ilvl w:val="0"/>
          <w:numId w:val="24"/>
        </w:numPr>
        <w:spacing w:before="256" w:line="229" w:lineRule="exact"/>
        <w:ind w:left="0"/>
        <w:textAlignment w:val="baseline"/>
        <w:rPr>
          <w:rFonts w:ascii="Arial" w:eastAsia="Arial" w:hAnsi="Arial"/>
          <w:i/>
          <w:color w:val="000000"/>
          <w:spacing w:val="-2"/>
          <w:sz w:val="20"/>
          <w:lang w:val="es-ES"/>
        </w:rPr>
      </w:pPr>
      <w:r w:rsidRPr="002574A4">
        <w:pict>
          <v:shape id="_x0000_s1183" type="#_x0000_t202" style="position:absolute;left:0;text-align:left;margin-left:539.75pt;margin-top:724.3pt;width:26.65pt;height:87.7pt;z-index:-251482112;mso-wrap-distance-left:0;mso-wrap-distance-right:0;mso-position-horizontal-relative:page;mso-position-vertical-relative:page" filled="f" stroked="f">
            <v:textbox inset="0,0,0,0">
              <w:txbxContent>
                <w:p w:rsidR="002574A4" w:rsidRDefault="00434086">
                  <w:pPr>
                    <w:spacing w:before="53" w:after="2"/>
                    <w:ind w:left="10"/>
                    <w:textAlignment w:val="baseline"/>
                  </w:pPr>
                  <w:r>
                    <w:rPr>
                      <w:noProof/>
                      <w:lang w:val="es-ES" w:eastAsia="es-ES"/>
                    </w:rPr>
                    <w:drawing>
                      <wp:inline distT="0" distB="0" distL="0" distR="0">
                        <wp:extent cx="332105" cy="1078865"/>
                        <wp:effectExtent l="0" t="0" r="0" b="0"/>
                        <wp:docPr id="707" name="Picture"/>
                        <wp:cNvGraphicFramePr/>
                        <a:graphic xmlns:a="http://schemas.openxmlformats.org/drawingml/2006/main">
                          <a:graphicData uri="http://schemas.openxmlformats.org/drawingml/2006/picture">
                            <pic:pic xmlns:pic="http://schemas.openxmlformats.org/drawingml/2006/picture">
                              <pic:nvPicPr>
                                <pic:cNvPr id="708" name="test1"/>
                                <pic:cNvPicPr preferRelativeResize="0"/>
                              </pic:nvPicPr>
                              <pic:blipFill>
                                <a:blip r:embed="rId84"/>
                                <a:stretch>
                                  <a:fillRect/>
                                </a:stretch>
                              </pic:blipFill>
                              <pic:spPr>
                                <a:xfrm>
                                  <a:off x="0" y="0"/>
                                  <a:ext cx="332105" cy="1078865"/>
                                </a:xfrm>
                                <a:prstGeom prst="rect">
                                  <a:avLst/>
                                </a:prstGeom>
                              </pic:spPr>
                            </pic:pic>
                          </a:graphicData>
                        </a:graphic>
                      </wp:inline>
                    </w:drawing>
                  </w:r>
                </w:p>
              </w:txbxContent>
            </v:textbox>
            <w10:wrap type="square" anchorx="page" anchory="page"/>
          </v:shape>
        </w:pict>
      </w:r>
      <w:r w:rsidR="00434086">
        <w:rPr>
          <w:rFonts w:ascii="Arial" w:eastAsia="Arial" w:hAnsi="Arial"/>
          <w:i/>
          <w:color w:val="000000"/>
          <w:spacing w:val="-2"/>
          <w:sz w:val="20"/>
          <w:lang w:val="es-ES"/>
        </w:rPr>
        <w:t>Que autoriza expresamente al Ayuntamiento de Santa Lucía, para que pueda, solicitar y obtener, cuand ésta entidad disponga de los medios adecuados, la cesión de la información, por medios informáticos telemáticos, sobre la circunstancia de estar o no al co</w:t>
      </w:r>
      <w:r w:rsidR="00434086">
        <w:rPr>
          <w:rFonts w:ascii="Arial" w:eastAsia="Arial" w:hAnsi="Arial"/>
          <w:i/>
          <w:color w:val="000000"/>
          <w:spacing w:val="-2"/>
          <w:sz w:val="20"/>
          <w:lang w:val="es-ES"/>
        </w:rPr>
        <w:t>rriente de sus obligaciones, obteniendo los correspondiente certificados de estar al corriente con las obligaciones tributarias, Hacienda Estatal, Gobierno de Canarias Ayuntamiento de Santa Lucía, con la Seguridad Social, así como el certificado del Regist</w:t>
      </w:r>
      <w:r w:rsidR="00434086">
        <w:rPr>
          <w:rFonts w:ascii="Arial" w:eastAsia="Arial" w:hAnsi="Arial"/>
          <w:i/>
          <w:color w:val="000000"/>
          <w:spacing w:val="-2"/>
          <w:sz w:val="20"/>
          <w:lang w:val="es-ES"/>
        </w:rPr>
        <w:t>ro Oficial de Licitadores</w:t>
      </w:r>
    </w:p>
    <w:p w:rsidR="002574A4" w:rsidRDefault="002574A4">
      <w:pPr>
        <w:sectPr w:rsidR="002574A4">
          <w:pgSz w:w="11909" w:h="16838"/>
          <w:pgMar w:top="3220" w:right="900" w:bottom="269" w:left="991" w:header="720" w:footer="720" w:gutter="0"/>
          <w:cols w:space="720"/>
        </w:sectPr>
      </w:pPr>
    </w:p>
    <w:tbl>
      <w:tblPr>
        <w:tblW w:w="0" w:type="auto"/>
        <w:tblLayout w:type="fixed"/>
        <w:tblCellMar>
          <w:left w:w="0" w:type="dxa"/>
          <w:right w:w="0" w:type="dxa"/>
        </w:tblCellMar>
        <w:tblLook w:val="0000"/>
      </w:tblPr>
      <w:tblGrid>
        <w:gridCol w:w="1713"/>
        <w:gridCol w:w="8305"/>
      </w:tblGrid>
      <w:tr w:rsidR="002574A4">
        <w:tblPrEx>
          <w:tblCellMar>
            <w:top w:w="0" w:type="dxa"/>
            <w:bottom w:w="0" w:type="dxa"/>
          </w:tblCellMar>
        </w:tblPrEx>
        <w:trPr>
          <w:trHeight w:hRule="exact" w:val="1785"/>
        </w:trPr>
        <w:tc>
          <w:tcPr>
            <w:tcW w:w="1713"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78"/>
              <w:jc w:val="right"/>
              <w:textAlignment w:val="baseline"/>
            </w:pPr>
            <w:r>
              <w:rPr>
                <w:noProof/>
                <w:lang w:val="es-ES" w:eastAsia="es-ES"/>
              </w:rPr>
              <w:lastRenderedPageBreak/>
              <w:drawing>
                <wp:inline distT="0" distB="0" distL="0" distR="0">
                  <wp:extent cx="911225" cy="1112520"/>
                  <wp:effectExtent l="0" t="0" r="0" b="0"/>
                  <wp:docPr id="709" name="Picture"/>
                  <wp:cNvGraphicFramePr/>
                  <a:graphic xmlns:a="http://schemas.openxmlformats.org/drawingml/2006/main">
                    <a:graphicData uri="http://schemas.openxmlformats.org/drawingml/2006/picture">
                      <pic:pic xmlns:pic="http://schemas.openxmlformats.org/drawingml/2006/picture">
                        <pic:nvPicPr>
                          <pic:cNvPr id="71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5"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5"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Empresas Clasificadas del Estado (ROLECE), todo ello a los efectos del procedimiento de contratación del presente expediente y de conformidad con lo establecido en la Ley Orgánica 3/2018, de 5 de diciembre, de Protección de Datos Personales y garantía de l</w:t>
      </w:r>
      <w:r>
        <w:rPr>
          <w:rFonts w:ascii="Arial" w:eastAsia="Arial" w:hAnsi="Arial"/>
          <w:i/>
          <w:color w:val="000000"/>
          <w:sz w:val="20"/>
          <w:lang w:val="es-ES"/>
        </w:rPr>
        <w:t>os derechos digitales, disposición adicional cuarta de la Ley 40/1998, de 9 de diciembre, del Impuesto sobre la Renta de las Personas Físicas y otras Normas Tributarias, y demás disposiciones de aplicación.</w:t>
      </w:r>
    </w:p>
    <w:p w:rsidR="002574A4" w:rsidRDefault="00434086">
      <w:pPr>
        <w:numPr>
          <w:ilvl w:val="0"/>
          <w:numId w:val="18"/>
        </w:numPr>
        <w:tabs>
          <w:tab w:val="clear" w:pos="720"/>
          <w:tab w:val="left" w:pos="792"/>
        </w:tabs>
        <w:spacing w:before="260" w:line="225"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Que dispone efectivamente de los </w:t>
      </w:r>
      <w:r>
        <w:rPr>
          <w:rFonts w:ascii="Arial" w:eastAsia="Arial" w:hAnsi="Arial"/>
          <w:b/>
          <w:i/>
          <w:color w:val="000000"/>
          <w:sz w:val="20"/>
          <w:lang w:val="es-ES"/>
        </w:rPr>
        <w:t xml:space="preserve">medios </w:t>
      </w:r>
      <w:r>
        <w:rPr>
          <w:rFonts w:ascii="Arial" w:eastAsia="Arial" w:hAnsi="Arial"/>
          <w:i/>
          <w:color w:val="000000"/>
          <w:sz w:val="20"/>
          <w:lang w:val="es-ES"/>
        </w:rPr>
        <w:t>que, en s</w:t>
      </w:r>
      <w:r>
        <w:rPr>
          <w:rFonts w:ascii="Arial" w:eastAsia="Arial" w:hAnsi="Arial"/>
          <w:i/>
          <w:color w:val="000000"/>
          <w:sz w:val="20"/>
          <w:lang w:val="es-ES"/>
        </w:rPr>
        <w:t>u caso, se hubiese comprometido a dedicar o adscribir a la ejecución del contrato conforme al artículo 76.2 de la LCSP.</w:t>
      </w:r>
    </w:p>
    <w:p w:rsidR="002574A4" w:rsidRDefault="00434086">
      <w:pPr>
        <w:numPr>
          <w:ilvl w:val="0"/>
          <w:numId w:val="18"/>
        </w:numPr>
        <w:tabs>
          <w:tab w:val="clear" w:pos="720"/>
          <w:tab w:val="left" w:pos="792"/>
        </w:tabs>
        <w:spacing w:before="255" w:line="230" w:lineRule="exact"/>
        <w:ind w:left="72"/>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Que todos los datos aportados son ciertos.</w:t>
      </w:r>
    </w:p>
    <w:p w:rsidR="002574A4" w:rsidRDefault="00434086">
      <w:pPr>
        <w:spacing w:before="701" w:line="230" w:lineRule="exact"/>
        <w:ind w:left="72"/>
        <w:jc w:val="center"/>
        <w:textAlignment w:val="baseline"/>
        <w:rPr>
          <w:rFonts w:ascii="Arial" w:eastAsia="Arial" w:hAnsi="Arial"/>
          <w:i/>
          <w:color w:val="000000"/>
          <w:sz w:val="20"/>
          <w:lang w:val="es-ES"/>
        </w:rPr>
      </w:pPr>
      <w:r>
        <w:rPr>
          <w:rFonts w:ascii="Arial" w:eastAsia="Arial" w:hAnsi="Arial"/>
          <w:i/>
          <w:color w:val="000000"/>
          <w:sz w:val="20"/>
          <w:lang w:val="es-ES"/>
        </w:rPr>
        <w:t>Lugar, fecha y firma de la licitadora.</w:t>
      </w:r>
    </w:p>
    <w:p w:rsidR="002574A4" w:rsidRDefault="00434086">
      <w:pPr>
        <w:spacing w:before="464" w:line="227" w:lineRule="exact"/>
        <w:ind w:left="72"/>
        <w:jc w:val="center"/>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ANEXO IV</w:t>
      </w:r>
    </w:p>
    <w:p w:rsidR="002574A4" w:rsidRDefault="00434086">
      <w:pPr>
        <w:spacing w:before="226" w:line="230" w:lineRule="exact"/>
        <w:ind w:left="72"/>
        <w:jc w:val="center"/>
        <w:textAlignment w:val="baseline"/>
        <w:rPr>
          <w:rFonts w:ascii="Arial" w:eastAsia="Arial" w:hAnsi="Arial"/>
          <w:b/>
          <w:i/>
          <w:color w:val="000000"/>
          <w:sz w:val="20"/>
          <w:lang w:val="es-ES"/>
        </w:rPr>
      </w:pPr>
      <w:r>
        <w:rPr>
          <w:rFonts w:ascii="Arial" w:eastAsia="Arial" w:hAnsi="Arial"/>
          <w:b/>
          <w:i/>
          <w:color w:val="000000"/>
          <w:sz w:val="20"/>
          <w:lang w:val="es-ES"/>
        </w:rPr>
        <w:t>MODELO DE AVAL PARA GARANTÍA DEFINITIVA // COMPLEMENTARIA</w:t>
      </w:r>
    </w:p>
    <w:p w:rsidR="002574A4" w:rsidRDefault="00434086">
      <w:pPr>
        <w:tabs>
          <w:tab w:val="right" w:leader="dot" w:pos="9936"/>
        </w:tabs>
        <w:spacing w:before="459" w:line="230" w:lineRule="exact"/>
        <w:ind w:left="72"/>
        <w:textAlignment w:val="baseline"/>
        <w:rPr>
          <w:rFonts w:ascii="Arial" w:eastAsia="Arial" w:hAnsi="Arial"/>
          <w:i/>
          <w:color w:val="000000"/>
          <w:spacing w:val="-6"/>
          <w:sz w:val="26"/>
          <w:lang w:val="es-ES"/>
        </w:rPr>
      </w:pPr>
      <w:r>
        <w:rPr>
          <w:rFonts w:ascii="Arial" w:eastAsia="Arial" w:hAnsi="Arial"/>
          <w:i/>
          <w:color w:val="000000"/>
          <w:spacing w:val="-6"/>
          <w:sz w:val="26"/>
          <w:lang w:val="es-ES"/>
        </w:rPr>
        <w:t>La entidad</w:t>
      </w:r>
      <w:r>
        <w:rPr>
          <w:rFonts w:ascii="Arial" w:eastAsia="Arial" w:hAnsi="Arial"/>
          <w:i/>
          <w:color w:val="000000"/>
          <w:spacing w:val="-6"/>
          <w:sz w:val="26"/>
          <w:lang w:val="es-ES"/>
        </w:rPr>
        <w:tab/>
        <w:t>con C.I.F./N.I.F. núm. ....., con domicilio social en..., y a efectos de este aval en</w:t>
      </w:r>
    </w:p>
    <w:p w:rsidR="002574A4" w:rsidRDefault="00434086">
      <w:pPr>
        <w:tabs>
          <w:tab w:val="right" w:leader="dot" w:pos="9936"/>
        </w:tabs>
        <w:spacing w:before="5" w:line="230" w:lineRule="exact"/>
        <w:ind w:left="72"/>
        <w:textAlignment w:val="baseline"/>
        <w:rPr>
          <w:rFonts w:ascii="Arial" w:eastAsia="Arial" w:hAnsi="Arial"/>
          <w:i/>
          <w:color w:val="000000"/>
          <w:spacing w:val="-3"/>
          <w:sz w:val="26"/>
          <w:lang w:val="es-ES"/>
        </w:rPr>
      </w:pPr>
      <w:r>
        <w:rPr>
          <w:rFonts w:ascii="Arial" w:eastAsia="Arial" w:hAnsi="Arial"/>
          <w:i/>
          <w:color w:val="000000"/>
          <w:spacing w:val="-3"/>
          <w:sz w:val="26"/>
          <w:lang w:val="es-ES"/>
        </w:rPr>
        <w:t xml:space="preserve">la sucursal...., y en su nombre y representación D/Dña..., con D.N.I. núm. </w:t>
      </w:r>
      <w:r>
        <w:rPr>
          <w:rFonts w:ascii="Arial" w:eastAsia="Arial" w:hAnsi="Arial"/>
          <w:i/>
          <w:color w:val="000000"/>
          <w:spacing w:val="-3"/>
          <w:sz w:val="26"/>
          <w:lang w:val="es-ES"/>
        </w:rPr>
        <w:tab/>
        <w:t>., con pode</w:t>
      </w:r>
      <w:r>
        <w:rPr>
          <w:rFonts w:ascii="Arial" w:eastAsia="Arial" w:hAnsi="Arial"/>
          <w:i/>
          <w:color w:val="000000"/>
          <w:spacing w:val="-3"/>
          <w:sz w:val="20"/>
          <w:lang w:val="es-ES"/>
        </w:rPr>
        <w:t>res</w:t>
      </w:r>
    </w:p>
    <w:p w:rsidR="002574A4" w:rsidRDefault="00434086">
      <w:pPr>
        <w:tabs>
          <w:tab w:val="right" w:leader="dot" w:pos="9936"/>
        </w:tabs>
        <w:spacing w:before="1" w:line="230" w:lineRule="exact"/>
        <w:ind w:left="72"/>
        <w:textAlignment w:val="baseline"/>
        <w:rPr>
          <w:rFonts w:ascii="Arial" w:eastAsia="Arial" w:hAnsi="Arial"/>
          <w:i/>
          <w:color w:val="000000"/>
          <w:spacing w:val="-5"/>
          <w:sz w:val="20"/>
          <w:lang w:val="es-ES"/>
        </w:rPr>
      </w:pPr>
      <w:r>
        <w:rPr>
          <w:rFonts w:ascii="Arial" w:eastAsia="Arial" w:hAnsi="Arial"/>
          <w:i/>
          <w:color w:val="000000"/>
          <w:spacing w:val="-5"/>
          <w:sz w:val="20"/>
          <w:lang w:val="es-ES"/>
        </w:rPr>
        <w:t>suficientes para obligarse en este acto según escritura de p</w:t>
      </w:r>
      <w:r>
        <w:rPr>
          <w:rFonts w:ascii="Arial" w:eastAsia="Arial" w:hAnsi="Arial"/>
          <w:i/>
          <w:color w:val="000000"/>
          <w:spacing w:val="-5"/>
          <w:sz w:val="26"/>
          <w:lang w:val="es-ES"/>
        </w:rPr>
        <w:t xml:space="preserve">oder otorgada ante el notario D. </w:t>
      </w:r>
      <w:r>
        <w:rPr>
          <w:rFonts w:ascii="Arial" w:eastAsia="Arial" w:hAnsi="Arial"/>
          <w:i/>
          <w:color w:val="000000"/>
          <w:spacing w:val="-5"/>
          <w:sz w:val="26"/>
          <w:lang w:val="es-ES"/>
        </w:rPr>
        <w:tab/>
        <w:t>.., en fecha</w:t>
      </w:r>
    </w:p>
    <w:p w:rsidR="002574A4" w:rsidRDefault="00434086">
      <w:pPr>
        <w:tabs>
          <w:tab w:val="right" w:leader="dot" w:pos="9936"/>
        </w:tabs>
        <w:spacing w:line="229" w:lineRule="exact"/>
        <w:ind w:left="72"/>
        <w:textAlignment w:val="baseline"/>
        <w:rPr>
          <w:rFonts w:ascii="Arial" w:eastAsia="Arial" w:hAnsi="Arial"/>
          <w:i/>
          <w:color w:val="000000"/>
          <w:sz w:val="26"/>
          <w:lang w:val="es-ES"/>
        </w:rPr>
      </w:pPr>
      <w:r>
        <w:rPr>
          <w:rFonts w:ascii="Arial" w:eastAsia="Arial" w:hAnsi="Arial"/>
          <w:i/>
          <w:color w:val="000000"/>
          <w:sz w:val="26"/>
          <w:lang w:val="es-ES"/>
        </w:rPr>
        <w:t xml:space="preserve">........, protocolo núm. </w:t>
      </w:r>
      <w:r>
        <w:rPr>
          <w:rFonts w:ascii="Arial" w:eastAsia="Arial" w:hAnsi="Arial"/>
          <w:i/>
          <w:color w:val="000000"/>
          <w:sz w:val="26"/>
          <w:lang w:val="es-ES"/>
        </w:rPr>
        <w:tab/>
        <w:t xml:space="preserve">, </w:t>
      </w:r>
      <w:r>
        <w:rPr>
          <w:rFonts w:ascii="Arial" w:eastAsia="Arial" w:hAnsi="Arial"/>
          <w:b/>
          <w:i/>
          <w:color w:val="000000"/>
          <w:sz w:val="20"/>
          <w:lang w:val="es-ES"/>
        </w:rPr>
        <w:t>según bastanteo de poderes realizado por el Ayuntamiento de Santa Lucía</w:t>
      </w:r>
    </w:p>
    <w:p w:rsidR="002574A4" w:rsidRDefault="00434086">
      <w:pPr>
        <w:tabs>
          <w:tab w:val="left" w:leader="dot" w:pos="1080"/>
          <w:tab w:val="left" w:leader="dot" w:pos="2376"/>
        </w:tabs>
        <w:spacing w:before="1" w:line="231"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el día</w:t>
      </w:r>
      <w:r>
        <w:rPr>
          <w:rFonts w:ascii="Arial" w:eastAsia="Arial" w:hAnsi="Arial"/>
          <w:b/>
          <w:i/>
          <w:color w:val="000000"/>
          <w:sz w:val="20"/>
          <w:lang w:val="es-ES"/>
        </w:rPr>
        <w:tab/>
        <w:t>y número</w:t>
      </w:r>
      <w:r>
        <w:rPr>
          <w:rFonts w:ascii="Arial" w:eastAsia="Arial" w:hAnsi="Arial"/>
          <w:b/>
          <w:i/>
          <w:color w:val="000000"/>
          <w:sz w:val="20"/>
          <w:lang w:val="es-ES"/>
        </w:rPr>
        <w:tab/>
        <w:t xml:space="preserve"> </w:t>
      </w:r>
    </w:p>
    <w:p w:rsidR="002574A4" w:rsidRDefault="002574A4">
      <w:pPr>
        <w:spacing w:before="230" w:line="227" w:lineRule="exact"/>
        <w:ind w:left="72"/>
        <w:jc w:val="center"/>
        <w:textAlignment w:val="baseline"/>
        <w:rPr>
          <w:rFonts w:ascii="Arial" w:eastAsia="Arial" w:hAnsi="Arial"/>
          <w:b/>
          <w:i/>
          <w:color w:val="000000"/>
          <w:spacing w:val="-1"/>
          <w:sz w:val="20"/>
          <w:lang w:val="es-ES"/>
        </w:rPr>
      </w:pPr>
      <w:r w:rsidRPr="002574A4">
        <w:pict>
          <v:shape id="_x0000_s1182" type="#_x0000_t202" style="position:absolute;left:0;text-align:left;margin-left:540.25pt;margin-top:501.85pt;width:41.7pt;height:310.05pt;z-index:-2514810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11" name="Picture"/>
                              <wp:cNvGraphicFramePr/>
                              <a:graphic xmlns:a="http://schemas.openxmlformats.org/drawingml/2006/main">
                                <a:graphicData uri="http://schemas.openxmlformats.org/drawingml/2006/picture">
                                  <pic:pic xmlns:pic="http://schemas.openxmlformats.org/drawingml/2006/picture">
                                    <pic:nvPicPr>
                                      <pic:cNvPr id="71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139 de 194</w:t>
                        </w:r>
                      </w:p>
                    </w:tc>
                  </w:tr>
                </w:tbl>
                <w:p w:rsidR="002574A4" w:rsidRDefault="002574A4"/>
              </w:txbxContent>
            </v:textbox>
            <w10:wrap type="square" anchorx="page" anchory="page"/>
          </v:shape>
        </w:pict>
      </w:r>
      <w:r w:rsidR="00434086">
        <w:rPr>
          <w:rFonts w:ascii="Arial" w:eastAsia="Arial" w:hAnsi="Arial"/>
          <w:b/>
          <w:i/>
          <w:color w:val="000000"/>
          <w:spacing w:val="-1"/>
          <w:sz w:val="20"/>
          <w:lang w:val="es-ES"/>
        </w:rPr>
        <w:t>AVALA</w:t>
      </w:r>
    </w:p>
    <w:p w:rsidR="002574A4" w:rsidRDefault="00434086">
      <w:pPr>
        <w:tabs>
          <w:tab w:val="right" w:leader="dot" w:pos="9936"/>
        </w:tabs>
        <w:spacing w:before="229" w:line="230" w:lineRule="exact"/>
        <w:ind w:left="72"/>
        <w:textAlignment w:val="baseline"/>
        <w:rPr>
          <w:rFonts w:ascii="Arial" w:eastAsia="Arial" w:hAnsi="Arial"/>
          <w:i/>
          <w:color w:val="000000"/>
          <w:spacing w:val="-5"/>
          <w:sz w:val="26"/>
          <w:lang w:val="es-ES"/>
        </w:rPr>
      </w:pPr>
      <w:r>
        <w:rPr>
          <w:rFonts w:ascii="Arial" w:eastAsia="Arial" w:hAnsi="Arial"/>
          <w:i/>
          <w:color w:val="000000"/>
          <w:spacing w:val="-5"/>
          <w:sz w:val="26"/>
          <w:lang w:val="es-ES"/>
        </w:rPr>
        <w:t xml:space="preserve">A la empresa..., con C.I.F./N.I.F. núm. </w:t>
      </w:r>
      <w:r>
        <w:rPr>
          <w:rFonts w:ascii="Arial" w:eastAsia="Arial" w:hAnsi="Arial"/>
          <w:i/>
          <w:color w:val="000000"/>
          <w:spacing w:val="-5"/>
          <w:sz w:val="26"/>
          <w:lang w:val="es-ES"/>
        </w:rPr>
        <w:tab/>
        <w:t>, en vi</w:t>
      </w:r>
      <w:r>
        <w:rPr>
          <w:rFonts w:ascii="Arial" w:eastAsia="Arial" w:hAnsi="Arial"/>
          <w:i/>
          <w:color w:val="000000"/>
          <w:spacing w:val="-5"/>
          <w:sz w:val="26"/>
          <w:lang w:val="es-ES"/>
        </w:rPr>
        <w:t>rtud de lo dispuesto por e</w:t>
      </w:r>
      <w:r>
        <w:rPr>
          <w:rFonts w:ascii="Arial" w:eastAsia="Arial" w:hAnsi="Arial"/>
          <w:i/>
          <w:color w:val="000000"/>
          <w:spacing w:val="-5"/>
          <w:sz w:val="20"/>
          <w:lang w:val="es-ES"/>
        </w:rPr>
        <w:t>l artículo 107.1 de la Ley</w:t>
      </w:r>
    </w:p>
    <w:p w:rsidR="002574A4" w:rsidRDefault="00434086">
      <w:pPr>
        <w:spacing w:before="2"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9/2017, de 8 de noviembre, de Contratos del Sector Público, por la que se transponen al ordenamiento jurídico español las Directivas del Parlamento Europeo y del Consejo 2014/23/UE y 2014/24/UE, de 26 de febrero de 2014, para responder de las obligaciones </w:t>
      </w:r>
      <w:r>
        <w:rPr>
          <w:rFonts w:ascii="Arial" w:eastAsia="Arial" w:hAnsi="Arial"/>
          <w:i/>
          <w:color w:val="000000"/>
          <w:sz w:val="20"/>
          <w:lang w:val="es-ES"/>
        </w:rPr>
        <w:t>previstas en el artículo 110 de la Ley 9/2017, de 8 de noviembre, de Contratos del Sector Público, por la que se transponen al ordenamiento jurídico español las Directivas del Parlamento Europeo y del Consejo 2014/23/UE y 2014/24/UE, de 26 de febrero de 20</w:t>
      </w:r>
      <w:r>
        <w:rPr>
          <w:rFonts w:ascii="Arial" w:eastAsia="Arial" w:hAnsi="Arial"/>
          <w:i/>
          <w:color w:val="000000"/>
          <w:sz w:val="20"/>
          <w:lang w:val="es-ES"/>
        </w:rPr>
        <w:t xml:space="preserve">14, en relación con el contrato </w:t>
      </w:r>
      <w:r>
        <w:rPr>
          <w:rFonts w:ascii="Arial" w:eastAsia="Arial" w:hAnsi="Arial"/>
          <w:b/>
          <w:i/>
          <w:color w:val="000000"/>
          <w:sz w:val="20"/>
          <w:lang w:val="es-ES"/>
        </w:rPr>
        <w:t xml:space="preserve">“CONSERVACIÓN Y MANTENIMIENTO DE LOS ESPACIOS VERDES Y DEL ARBOLADO URBANO”, (EXPEDIENTE ADMINISTRATIVO 102/2022), </w:t>
      </w:r>
      <w:r>
        <w:rPr>
          <w:rFonts w:ascii="Arial" w:eastAsia="Arial" w:hAnsi="Arial"/>
          <w:i/>
          <w:color w:val="000000"/>
          <w:sz w:val="20"/>
          <w:lang w:val="es-ES"/>
        </w:rPr>
        <w:t xml:space="preserve">ante el </w:t>
      </w:r>
      <w:r>
        <w:rPr>
          <w:rFonts w:ascii="Arial" w:eastAsia="Arial" w:hAnsi="Arial"/>
          <w:b/>
          <w:i/>
          <w:color w:val="000000"/>
          <w:sz w:val="20"/>
          <w:lang w:val="es-ES"/>
        </w:rPr>
        <w:t>ILUSTRE AYUNTAMIENTO DE SANTA LUCÍA DE TIRAJANA</w:t>
      </w:r>
      <w:r>
        <w:rPr>
          <w:rFonts w:ascii="Arial" w:eastAsia="Arial" w:hAnsi="Arial"/>
          <w:i/>
          <w:color w:val="000000"/>
          <w:sz w:val="26"/>
          <w:lang w:val="es-ES"/>
        </w:rPr>
        <w:t>, por importe de...(</w:t>
      </w:r>
      <w:r>
        <w:rPr>
          <w:rFonts w:ascii="Arial" w:eastAsia="Arial" w:hAnsi="Arial"/>
          <w:i/>
          <w:color w:val="000000"/>
          <w:sz w:val="20"/>
          <w:lang w:val="es-ES"/>
        </w:rPr>
        <w:t xml:space="preserve">en letras y números), en concepto </w:t>
      </w:r>
      <w:r>
        <w:rPr>
          <w:rFonts w:ascii="Arial" w:eastAsia="Arial" w:hAnsi="Arial"/>
          <w:i/>
          <w:color w:val="000000"/>
          <w:sz w:val="20"/>
          <w:lang w:val="es-ES"/>
        </w:rPr>
        <w:t xml:space="preserve">de </w:t>
      </w:r>
      <w:r>
        <w:rPr>
          <w:rFonts w:ascii="Arial" w:eastAsia="Arial" w:hAnsi="Arial"/>
          <w:b/>
          <w:i/>
          <w:color w:val="000000"/>
          <w:sz w:val="20"/>
          <w:lang w:val="es-ES"/>
        </w:rPr>
        <w:t xml:space="preserve">GARANTÍA DEFINITIVA o GARANTÍA COMPLEMENTARIA. </w:t>
      </w:r>
      <w:r>
        <w:rPr>
          <w:rFonts w:ascii="Arial" w:eastAsia="Arial" w:hAnsi="Arial"/>
          <w:i/>
          <w:color w:val="000000"/>
          <w:sz w:val="20"/>
          <w:lang w:val="es-ES"/>
        </w:rPr>
        <w:t>(quitar lo que no proceda)</w:t>
      </w:r>
    </w:p>
    <w:p w:rsidR="002574A4" w:rsidRDefault="00434086">
      <w:pPr>
        <w:spacing w:before="457"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entidad avalista declara bajo su responsabilidad, que cumple los requisitos exigidos por el artículo 56.2 (Para garantías constituidas mediante aval) ó 57.1 (Para garantías con</w:t>
      </w:r>
      <w:r>
        <w:rPr>
          <w:rFonts w:ascii="Arial" w:eastAsia="Arial" w:hAnsi="Arial"/>
          <w:i/>
          <w:color w:val="000000"/>
          <w:sz w:val="20"/>
          <w:lang w:val="es-ES"/>
        </w:rPr>
        <w:t>stituidas mediante contrato de seguro de caución) del Reglamento General de la Ley de Contratos de las Administraciones Públicas. (quitar lo que no proceda)</w:t>
      </w:r>
    </w:p>
    <w:p w:rsidR="002574A4" w:rsidRDefault="00434086">
      <w:pPr>
        <w:spacing w:before="232"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falta de pago de la prima, sea única, primera o siguiente, no dará derecho al asegurador a resol</w:t>
      </w:r>
      <w:r>
        <w:rPr>
          <w:rFonts w:ascii="Arial" w:eastAsia="Arial" w:hAnsi="Arial"/>
          <w:i/>
          <w:color w:val="000000"/>
          <w:sz w:val="20"/>
          <w:lang w:val="es-ES"/>
        </w:rPr>
        <w:t>ver el contrato, ni éste quedara extinguido, ni la cobertura del asegurador suspendida, ni éste liberado de su obligación, caso de que el asegurador deba hacer efectiva la garantía.</w:t>
      </w:r>
    </w:p>
    <w:p w:rsidR="002574A4" w:rsidRDefault="00434086">
      <w:pPr>
        <w:spacing w:before="542" w:line="251" w:lineRule="exact"/>
        <w:ind w:left="9000"/>
        <w:textAlignment w:val="baseline"/>
        <w:rPr>
          <w:rFonts w:ascii="Arial" w:eastAsia="Arial" w:hAnsi="Arial"/>
          <w:color w:val="000000"/>
          <w:spacing w:val="21"/>
          <w:lang w:val="es-ES"/>
        </w:rPr>
      </w:pPr>
      <w:r>
        <w:rPr>
          <w:rFonts w:ascii="Arial" w:eastAsia="Arial" w:hAnsi="Arial"/>
          <w:color w:val="000000"/>
          <w:spacing w:val="21"/>
          <w:lang w:val="es-ES"/>
        </w:rPr>
        <w:t>139</w:t>
      </w:r>
    </w:p>
    <w:p w:rsidR="002574A4" w:rsidRDefault="002574A4">
      <w:pPr>
        <w:sectPr w:rsidR="002574A4">
          <w:pgSz w:w="11909" w:h="16838"/>
          <w:pgMar w:top="940" w:right="1137" w:bottom="269" w:left="754" w:header="720" w:footer="720" w:gutter="0"/>
          <w:cols w:space="720"/>
        </w:sectPr>
      </w:pPr>
    </w:p>
    <w:p w:rsidR="002574A4" w:rsidRDefault="00434086">
      <w:pPr>
        <w:spacing w:before="16"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El asegurador no podrá oponer al Asegurado las excepciones que puedan corresponderle contra el tomador del aval // seguro de caución. (quitar lo que no proceda)</w:t>
      </w:r>
    </w:p>
    <w:p w:rsidR="002574A4" w:rsidRDefault="00434086">
      <w:pPr>
        <w:spacing w:before="227" w:line="23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Este aval se otorga solidariamente respecto al obligado principal, con renuncia expresa al bene</w:t>
      </w:r>
      <w:r>
        <w:rPr>
          <w:rFonts w:ascii="Arial" w:eastAsia="Arial" w:hAnsi="Arial"/>
          <w:i/>
          <w:color w:val="000000"/>
          <w:sz w:val="20"/>
          <w:lang w:val="es-ES"/>
        </w:rPr>
        <w:t xml:space="preserve">ficio de excusión y con compromiso de pago al primer requerimiento del </w:t>
      </w:r>
      <w:r>
        <w:rPr>
          <w:rFonts w:ascii="Arial" w:eastAsia="Arial" w:hAnsi="Arial"/>
          <w:b/>
          <w:i/>
          <w:color w:val="000000"/>
          <w:sz w:val="20"/>
          <w:lang w:val="es-ES"/>
        </w:rPr>
        <w:t>Ilustre Ayuntamiento de Santa Lucía de Tirajana</w:t>
      </w:r>
      <w:r>
        <w:rPr>
          <w:rFonts w:ascii="Arial" w:eastAsia="Arial" w:hAnsi="Arial"/>
          <w:i/>
          <w:color w:val="000000"/>
          <w:sz w:val="20"/>
          <w:lang w:val="es-ES"/>
        </w:rPr>
        <w:t>, con sujeción a los términos previstos en la Legislación de Contratos del Sector Público y en sus normas de desarrollo.</w:t>
      </w:r>
    </w:p>
    <w:p w:rsidR="002574A4" w:rsidRDefault="00434086">
      <w:pPr>
        <w:spacing w:before="233" w:line="230" w:lineRule="exact"/>
        <w:ind w:left="72" w:right="7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El presente aval </w:t>
      </w:r>
      <w:r>
        <w:rPr>
          <w:rFonts w:ascii="Arial" w:eastAsia="Arial" w:hAnsi="Arial"/>
          <w:i/>
          <w:color w:val="000000"/>
          <w:spacing w:val="-1"/>
          <w:sz w:val="20"/>
          <w:lang w:val="es-ES"/>
        </w:rPr>
        <w:t xml:space="preserve">// Seguro de Caución (quitar lo que no proceda) estará en vigor hasta que el </w:t>
      </w:r>
      <w:r>
        <w:rPr>
          <w:rFonts w:ascii="Arial" w:eastAsia="Arial" w:hAnsi="Arial"/>
          <w:b/>
          <w:i/>
          <w:color w:val="000000"/>
          <w:spacing w:val="-1"/>
          <w:sz w:val="20"/>
          <w:lang w:val="es-ES"/>
        </w:rPr>
        <w:t xml:space="preserve">Ilustre Ayuntamiento de Santa Lucía de Tirajana </w:t>
      </w:r>
      <w:r>
        <w:rPr>
          <w:rFonts w:ascii="Arial" w:eastAsia="Arial" w:hAnsi="Arial"/>
          <w:i/>
          <w:color w:val="000000"/>
          <w:spacing w:val="-1"/>
          <w:sz w:val="20"/>
          <w:lang w:val="es-ES"/>
        </w:rPr>
        <w:t>o quien en su nombre sea habilitado legalmente para ello, autorice su cancelación o devolución, de acuerdo con lo establecido en la Ley 9/2017, de 8 de noviembre, de Contratos del Sector Público, por la que se transponen al ordenamiento jurídico español la</w:t>
      </w:r>
      <w:r>
        <w:rPr>
          <w:rFonts w:ascii="Arial" w:eastAsia="Arial" w:hAnsi="Arial"/>
          <w:i/>
          <w:color w:val="000000"/>
          <w:spacing w:val="-1"/>
          <w:sz w:val="20"/>
          <w:lang w:val="es-ES"/>
        </w:rPr>
        <w:t>s Directivas del Parlamento Europeo y del Consejo 2014/23/UE y 2014/24/UE, de 26 de febrero de 2014 y legislación complementaria.</w:t>
      </w:r>
    </w:p>
    <w:p w:rsidR="002574A4" w:rsidRDefault="00434086">
      <w:pPr>
        <w:spacing w:before="226" w:line="230" w:lineRule="exact"/>
        <w:ind w:left="72" w:right="72"/>
        <w:jc w:val="both"/>
        <w:textAlignment w:val="baseline"/>
        <w:rPr>
          <w:rFonts w:ascii="Arial" w:eastAsia="Arial" w:hAnsi="Arial"/>
          <w:i/>
          <w:color w:val="000000"/>
          <w:sz w:val="23"/>
          <w:lang w:val="es-ES"/>
        </w:rPr>
      </w:pPr>
      <w:r>
        <w:rPr>
          <w:rFonts w:ascii="Arial" w:eastAsia="Arial" w:hAnsi="Arial"/>
          <w:i/>
          <w:color w:val="000000"/>
          <w:sz w:val="23"/>
          <w:lang w:val="es-ES"/>
        </w:rPr>
        <w:t xml:space="preserve">D./DÑA. ........ </w:t>
      </w:r>
      <w:r>
        <w:rPr>
          <w:rFonts w:ascii="Arial" w:eastAsia="Arial" w:hAnsi="Arial"/>
          <w:i/>
          <w:color w:val="000000"/>
          <w:sz w:val="20"/>
          <w:lang w:val="es-ES"/>
        </w:rPr>
        <w:t>(nombre del/de los director/es del Banco), declara/n bajo su responsabilidad que sus facultades se encuentran</w:t>
      </w:r>
      <w:r>
        <w:rPr>
          <w:rFonts w:ascii="Arial" w:eastAsia="Arial" w:hAnsi="Arial"/>
          <w:i/>
          <w:color w:val="000000"/>
          <w:sz w:val="20"/>
          <w:lang w:val="es-ES"/>
        </w:rPr>
        <w:t xml:space="preserve"> subsistentes, sin modificar ni revocar y que no ha experimentado variación la capacidad jurídica de su representada en este acto.</w:t>
      </w:r>
    </w:p>
    <w:p w:rsidR="002574A4" w:rsidRDefault="00434086">
      <w:pPr>
        <w:tabs>
          <w:tab w:val="right" w:leader="dot" w:pos="9936"/>
        </w:tabs>
        <w:spacing w:before="228" w:line="232" w:lineRule="exact"/>
        <w:ind w:left="72"/>
        <w:jc w:val="both"/>
        <w:textAlignment w:val="baseline"/>
        <w:rPr>
          <w:rFonts w:ascii="Arial" w:eastAsia="Arial" w:hAnsi="Arial"/>
          <w:i/>
          <w:color w:val="000000"/>
          <w:spacing w:val="-4"/>
          <w:sz w:val="20"/>
          <w:lang w:val="es-ES"/>
        </w:rPr>
      </w:pPr>
      <w:r>
        <w:rPr>
          <w:rFonts w:ascii="Arial" w:eastAsia="Arial" w:hAnsi="Arial"/>
          <w:i/>
          <w:color w:val="000000"/>
          <w:spacing w:val="-4"/>
          <w:sz w:val="20"/>
          <w:lang w:val="es-ES"/>
        </w:rPr>
        <w:t xml:space="preserve">La </w:t>
      </w:r>
      <w:r>
        <w:rPr>
          <w:rFonts w:ascii="Arial" w:eastAsia="Arial" w:hAnsi="Arial"/>
          <w:i/>
          <w:color w:val="000000"/>
          <w:spacing w:val="-4"/>
          <w:sz w:val="23"/>
          <w:lang w:val="es-ES"/>
        </w:rPr>
        <w:t xml:space="preserve">presente garantía ha sido inscrita en el Registro Especial de Avales con el número </w:t>
      </w:r>
      <w:r>
        <w:rPr>
          <w:rFonts w:ascii="Arial" w:eastAsia="Arial" w:hAnsi="Arial"/>
          <w:i/>
          <w:color w:val="000000"/>
          <w:spacing w:val="-4"/>
          <w:sz w:val="23"/>
          <w:lang w:val="es-ES"/>
        </w:rPr>
        <w:tab/>
        <w:t>..// El presente</w:t>
      </w:r>
    </w:p>
    <w:p w:rsidR="002574A4" w:rsidRDefault="00434086">
      <w:pPr>
        <w:tabs>
          <w:tab w:val="left" w:leader="dot" w:pos="5040"/>
        </w:tabs>
        <w:spacing w:line="233" w:lineRule="exact"/>
        <w:ind w:left="72"/>
        <w:textAlignment w:val="baseline"/>
        <w:rPr>
          <w:rFonts w:ascii="Arial" w:eastAsia="Arial" w:hAnsi="Arial"/>
          <w:i/>
          <w:color w:val="000000"/>
          <w:spacing w:val="-4"/>
          <w:sz w:val="20"/>
          <w:lang w:val="es-ES"/>
        </w:rPr>
      </w:pPr>
      <w:r>
        <w:rPr>
          <w:rFonts w:ascii="Arial" w:eastAsia="Arial" w:hAnsi="Arial"/>
          <w:i/>
          <w:color w:val="000000"/>
          <w:spacing w:val="-4"/>
          <w:sz w:val="20"/>
          <w:lang w:val="es-ES"/>
        </w:rPr>
        <w:t>certificado de seguro</w:t>
      </w:r>
      <w:r>
        <w:rPr>
          <w:rFonts w:ascii="Arial" w:eastAsia="Arial" w:hAnsi="Arial"/>
          <w:i/>
          <w:color w:val="000000"/>
          <w:spacing w:val="-4"/>
          <w:sz w:val="20"/>
          <w:lang w:val="es-ES"/>
        </w:rPr>
        <w:t xml:space="preserve"> de caución tiene el número</w:t>
      </w:r>
      <w:r>
        <w:rPr>
          <w:rFonts w:ascii="Arial" w:eastAsia="Arial" w:hAnsi="Arial"/>
          <w:i/>
          <w:color w:val="000000"/>
          <w:spacing w:val="-4"/>
          <w:sz w:val="20"/>
          <w:lang w:val="es-ES"/>
        </w:rPr>
        <w:tab/>
      </w:r>
      <w:r>
        <w:rPr>
          <w:rFonts w:ascii="Arial" w:eastAsia="Arial" w:hAnsi="Arial"/>
          <w:i/>
          <w:color w:val="000000"/>
          <w:spacing w:val="-4"/>
          <w:sz w:val="23"/>
          <w:lang w:val="es-ES"/>
        </w:rPr>
        <w:t>. (quitar lo que no proceda)</w:t>
      </w:r>
    </w:p>
    <w:p w:rsidR="002574A4" w:rsidRDefault="00434086">
      <w:pPr>
        <w:spacing w:line="460" w:lineRule="exact"/>
        <w:ind w:left="72"/>
        <w:jc w:val="center"/>
        <w:textAlignment w:val="baseline"/>
        <w:rPr>
          <w:rFonts w:ascii="Arial" w:eastAsia="Arial" w:hAnsi="Arial"/>
          <w:i/>
          <w:color w:val="000000"/>
          <w:sz w:val="23"/>
          <w:lang w:val="es-ES"/>
        </w:rPr>
      </w:pPr>
      <w:r>
        <w:rPr>
          <w:rFonts w:ascii="Arial" w:eastAsia="Arial" w:hAnsi="Arial"/>
          <w:i/>
          <w:color w:val="000000"/>
          <w:sz w:val="23"/>
          <w:lang w:val="es-ES"/>
        </w:rPr>
        <w:t xml:space="preserve">En.....a...de... 202.. </w:t>
      </w:r>
      <w:r>
        <w:rPr>
          <w:rFonts w:ascii="Arial" w:eastAsia="Arial" w:hAnsi="Arial"/>
          <w:i/>
          <w:color w:val="000000"/>
          <w:sz w:val="23"/>
          <w:lang w:val="es-ES"/>
        </w:rPr>
        <w:br/>
      </w:r>
      <w:r>
        <w:rPr>
          <w:rFonts w:ascii="Arial" w:eastAsia="Arial" w:hAnsi="Arial"/>
          <w:i/>
          <w:color w:val="000000"/>
          <w:sz w:val="20"/>
          <w:lang w:val="es-ES"/>
        </w:rPr>
        <w:t>Nombre entidad</w:t>
      </w:r>
    </w:p>
    <w:p w:rsidR="002574A4" w:rsidRDefault="00434086">
      <w:pPr>
        <w:spacing w:before="228" w:line="228" w:lineRule="exact"/>
        <w:ind w:left="72"/>
        <w:jc w:val="center"/>
        <w:textAlignment w:val="baseline"/>
        <w:rPr>
          <w:rFonts w:ascii="Arial" w:eastAsia="Arial" w:hAnsi="Arial"/>
          <w:i/>
          <w:color w:val="000000"/>
          <w:spacing w:val="-2"/>
          <w:sz w:val="20"/>
          <w:lang w:val="es-ES"/>
        </w:rPr>
      </w:pPr>
      <w:r>
        <w:rPr>
          <w:rFonts w:ascii="Arial" w:eastAsia="Arial" w:hAnsi="Arial"/>
          <w:i/>
          <w:color w:val="000000"/>
          <w:spacing w:val="-2"/>
          <w:sz w:val="20"/>
          <w:lang w:val="es-ES"/>
        </w:rPr>
        <w:t>Por poder,</w:t>
      </w:r>
    </w:p>
    <w:p w:rsidR="002574A4" w:rsidRDefault="00434086">
      <w:pPr>
        <w:spacing w:before="3" w:line="228" w:lineRule="exact"/>
        <w:ind w:left="72"/>
        <w:jc w:val="center"/>
        <w:textAlignment w:val="baseline"/>
        <w:rPr>
          <w:rFonts w:ascii="Arial" w:eastAsia="Arial" w:hAnsi="Arial"/>
          <w:i/>
          <w:color w:val="000000"/>
          <w:sz w:val="20"/>
          <w:lang w:val="es-ES"/>
        </w:rPr>
      </w:pPr>
      <w:r>
        <w:rPr>
          <w:rFonts w:ascii="Arial" w:eastAsia="Arial" w:hAnsi="Arial"/>
          <w:i/>
          <w:color w:val="000000"/>
          <w:sz w:val="20"/>
          <w:lang w:val="es-ES"/>
        </w:rPr>
        <w:t>Nombre y firma del Director/es</w:t>
      </w:r>
    </w:p>
    <w:p w:rsidR="002574A4" w:rsidRDefault="002574A4">
      <w:pPr>
        <w:spacing w:before="231" w:line="230" w:lineRule="exact"/>
        <w:ind w:left="72"/>
        <w:jc w:val="center"/>
        <w:textAlignment w:val="baseline"/>
        <w:rPr>
          <w:rFonts w:ascii="Arial" w:eastAsia="Arial" w:hAnsi="Arial"/>
          <w:i/>
          <w:color w:val="000000"/>
          <w:spacing w:val="-1"/>
          <w:sz w:val="20"/>
          <w:lang w:val="es-ES"/>
        </w:rPr>
      </w:pPr>
      <w:r w:rsidRPr="002574A4">
        <w:pict>
          <v:shape id="_x0000_s1181" type="#_x0000_t202" style="position:absolute;left:0;text-align:left;margin-left:566.1pt;margin-top:508.1pt;width:15.85pt;height:303.6pt;z-index:-251480064;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140 de 194</w:t>
                  </w:r>
                </w:p>
              </w:txbxContent>
            </v:textbox>
            <w10:wrap type="square" anchorx="page" anchory="page"/>
          </v:shape>
        </w:pict>
      </w:r>
      <w:r w:rsidRPr="002574A4">
        <w:pict>
          <v:shape id="_x0000_s1180" type="#_x0000_t202" style="position:absolute;left:0;text-align:left;margin-left:540.25pt;margin-top:501.85pt;width:26.15pt;height:148.05pt;z-index:-251479040;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880235"/>
                        <wp:effectExtent l="0" t="0" r="0" b="0"/>
                        <wp:docPr id="713" name="Picture"/>
                        <wp:cNvGraphicFramePr/>
                        <a:graphic xmlns:a="http://schemas.openxmlformats.org/drawingml/2006/main">
                          <a:graphicData uri="http://schemas.openxmlformats.org/drawingml/2006/picture">
                            <pic:pic xmlns:pic="http://schemas.openxmlformats.org/drawingml/2006/picture">
                              <pic:nvPicPr>
                                <pic:cNvPr id="714" name="test1"/>
                                <pic:cNvPicPr preferRelativeResize="0"/>
                              </pic:nvPicPr>
                              <pic:blipFill>
                                <a:blip r:embed="rId182"/>
                                <a:stretch>
                                  <a:fillRect/>
                                </a:stretch>
                              </pic:blipFill>
                              <pic:spPr>
                                <a:xfrm>
                                  <a:off x="0" y="0"/>
                                  <a:ext cx="332105" cy="1880235"/>
                                </a:xfrm>
                                <a:prstGeom prst="rect">
                                  <a:avLst/>
                                </a:prstGeom>
                              </pic:spPr>
                            </pic:pic>
                          </a:graphicData>
                        </a:graphic>
                      </wp:inline>
                    </w:drawing>
                  </w:r>
                </w:p>
              </w:txbxContent>
            </v:textbox>
            <w10:wrap anchorx="page" anchory="page"/>
          </v:shape>
        </w:pict>
      </w:r>
      <w:r w:rsidR="00434086">
        <w:rPr>
          <w:rFonts w:ascii="Arial" w:eastAsia="Arial" w:hAnsi="Arial"/>
          <w:i/>
          <w:color w:val="000000"/>
          <w:spacing w:val="-1"/>
          <w:sz w:val="20"/>
          <w:lang w:val="es-ES"/>
        </w:rPr>
        <w:t>(El aval hay que bastantearlo, por lo que es necesario que el/los Director/es que lo vayan a fi</w:t>
      </w:r>
      <w:r w:rsidR="00434086">
        <w:rPr>
          <w:rFonts w:ascii="Arial" w:eastAsia="Arial" w:hAnsi="Arial"/>
          <w:i/>
          <w:color w:val="000000"/>
          <w:spacing w:val="-1"/>
          <w:sz w:val="20"/>
          <w:lang w:val="es-ES"/>
        </w:rPr>
        <w:t xml:space="preserve">rmar presenten en </w:t>
      </w:r>
      <w:r w:rsidR="00434086">
        <w:rPr>
          <w:rFonts w:ascii="Arial" w:eastAsia="Arial" w:hAnsi="Arial"/>
          <w:i/>
          <w:color w:val="000000"/>
          <w:spacing w:val="-1"/>
          <w:sz w:val="20"/>
          <w:lang w:val="es-ES"/>
        </w:rPr>
        <w:br/>
        <w:t xml:space="preserve">la Secretaría General copia de sus poderes y del D.N.I., para previamente realizar el bastanteo de su </w:t>
      </w:r>
      <w:r w:rsidR="00434086">
        <w:rPr>
          <w:rFonts w:ascii="Arial" w:eastAsia="Arial" w:hAnsi="Arial"/>
          <w:i/>
          <w:color w:val="000000"/>
          <w:spacing w:val="-1"/>
          <w:sz w:val="20"/>
          <w:lang w:val="es-ES"/>
        </w:rPr>
        <w:br/>
        <w:t>poderes)</w:t>
      </w:r>
    </w:p>
    <w:p w:rsidR="002574A4" w:rsidRDefault="00434086">
      <w:pPr>
        <w:spacing w:before="463" w:line="230" w:lineRule="exact"/>
        <w:ind w:left="72"/>
        <w:jc w:val="center"/>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ANEXO V</w:t>
      </w:r>
    </w:p>
    <w:p w:rsidR="002574A4" w:rsidRDefault="00434086">
      <w:pPr>
        <w:spacing w:before="230" w:line="227" w:lineRule="exact"/>
        <w:ind w:left="72"/>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MODELO DE CONTRATO DE SEGURO DE CAUCIÓN PARA GARANTÍA DEFINITIVA // </w:t>
      </w:r>
      <w:r>
        <w:rPr>
          <w:rFonts w:ascii="Arial" w:eastAsia="Arial" w:hAnsi="Arial"/>
          <w:b/>
          <w:i/>
          <w:color w:val="000000"/>
          <w:sz w:val="20"/>
          <w:lang w:val="es-ES"/>
        </w:rPr>
        <w:br/>
        <w:t>COMPLEMENTARIA</w:t>
      </w:r>
    </w:p>
    <w:p w:rsidR="002574A4" w:rsidRDefault="002574A4">
      <w:pPr>
        <w:spacing w:before="65" w:line="234" w:lineRule="exact"/>
        <w:ind w:left="72"/>
        <w:textAlignment w:val="baseline"/>
        <w:rPr>
          <w:rFonts w:ascii="Arial" w:eastAsia="Arial" w:hAnsi="Arial"/>
          <w:i/>
          <w:color w:val="000000"/>
          <w:spacing w:val="57"/>
          <w:sz w:val="23"/>
          <w:lang w:val="es-ES"/>
        </w:rPr>
      </w:pPr>
      <w:r w:rsidRPr="002574A4">
        <w:pict>
          <v:shape id="_x0000_s1179" type="#_x0000_t202" style="position:absolute;left:0;text-align:left;margin-left:49.45pt;margin-top:599.4pt;width:500.9pt;height:37.8pt;z-index:-251478016;mso-wrap-distance-left:0;mso-wrap-distance-right:0;mso-position-horizontal-relative:page;mso-position-vertical-relative:page" filled="f" stroked="f">
            <v:textbox inset="0,0,0,0">
              <w:txbxContent>
                <w:p w:rsidR="002574A4" w:rsidRDefault="00434086">
                  <w:pPr>
                    <w:tabs>
                      <w:tab w:val="left" w:leader="dot" w:pos="4608"/>
                      <w:tab w:val="right" w:leader="dot" w:pos="9792"/>
                    </w:tabs>
                    <w:spacing w:before="221" w:line="232" w:lineRule="exact"/>
                    <w:ind w:left="72"/>
                    <w:textAlignment w:val="baseline"/>
                    <w:rPr>
                      <w:rFonts w:ascii="Arial" w:eastAsia="Arial" w:hAnsi="Arial"/>
                      <w:i/>
                      <w:color w:val="000000"/>
                      <w:sz w:val="23"/>
                      <w:lang w:val="es-ES"/>
                    </w:rPr>
                  </w:pPr>
                  <w:r>
                    <w:rPr>
                      <w:rFonts w:ascii="Arial" w:eastAsia="Arial" w:hAnsi="Arial"/>
                      <w:i/>
                      <w:color w:val="000000"/>
                      <w:sz w:val="23"/>
                      <w:lang w:val="es-ES"/>
                    </w:rPr>
                    <w:t xml:space="preserve">La entidad </w:t>
                  </w:r>
                  <w:r>
                    <w:rPr>
                      <w:rFonts w:ascii="Arial" w:eastAsia="Arial" w:hAnsi="Arial"/>
                      <w:i/>
                      <w:color w:val="000000"/>
                      <w:sz w:val="23"/>
                      <w:lang w:val="es-ES"/>
                    </w:rPr>
                    <w:tab/>
                    <w:t xml:space="preserve">, NIF </w:t>
                  </w:r>
                  <w:r>
                    <w:rPr>
                      <w:rFonts w:ascii="Arial" w:eastAsia="Arial" w:hAnsi="Arial"/>
                      <w:i/>
                      <w:color w:val="000000"/>
                      <w:sz w:val="23"/>
                      <w:lang w:val="es-ES"/>
                    </w:rPr>
                    <w:tab/>
                  </w:r>
                  <w:r>
                    <w:rPr>
                      <w:rFonts w:ascii="Arial" w:eastAsia="Arial" w:hAnsi="Arial"/>
                      <w:i/>
                      <w:color w:val="000000"/>
                      <w:sz w:val="23"/>
                      <w:lang w:val="es-ES"/>
                    </w:rPr>
                    <w:t>, con domicilio social e</w:t>
                  </w:r>
                </w:p>
                <w:p w:rsidR="002574A4" w:rsidRDefault="00434086">
                  <w:pPr>
                    <w:tabs>
                      <w:tab w:val="right" w:leader="dot" w:pos="9792"/>
                    </w:tabs>
                    <w:spacing w:before="70" w:line="232" w:lineRule="exact"/>
                    <w:ind w:left="72"/>
                    <w:textAlignment w:val="baseline"/>
                    <w:rPr>
                      <w:rFonts w:ascii="Arial" w:eastAsia="Arial" w:hAnsi="Arial"/>
                      <w:i/>
                      <w:color w:val="000000"/>
                      <w:sz w:val="23"/>
                      <w:lang w:val="es-ES"/>
                    </w:rPr>
                  </w:pPr>
                  <w:r>
                    <w:rPr>
                      <w:rFonts w:ascii="Arial" w:eastAsia="Arial" w:hAnsi="Arial"/>
                      <w:i/>
                      <w:color w:val="000000"/>
                      <w:sz w:val="23"/>
                      <w:lang w:val="es-ES"/>
                    </w:rPr>
                    <w:tab/>
                    <w:t>, y a efectos del presente seguro de caución en la sucurs</w:t>
                  </w:r>
                </w:p>
              </w:txbxContent>
            </v:textbox>
            <w10:wrap type="square" anchorx="page" anchory="page"/>
          </v:shape>
        </w:pict>
      </w:r>
      <w:r w:rsidRPr="002574A4">
        <w:pict>
          <v:shape id="_x0000_s1178" type="#_x0000_t202" style="position:absolute;left:0;text-align:left;margin-left:49.45pt;margin-top:637.2pt;width:155.05pt;height:19.7pt;z-index:-251476992;mso-wrap-distance-left:0;mso-wrap-distance-right:0;mso-position-horizontal-relative:page;mso-position-vertical-relative:page" filled="f" stroked="f">
            <v:textbox inset="0,0,0,0">
              <w:txbxContent>
                <w:p w:rsidR="002574A4" w:rsidRDefault="00434086">
                  <w:pPr>
                    <w:tabs>
                      <w:tab w:val="left" w:leader="dot" w:pos="2952"/>
                    </w:tabs>
                    <w:spacing w:before="66" w:after="91" w:line="232" w:lineRule="exact"/>
                    <w:ind w:left="72"/>
                    <w:textAlignment w:val="baseline"/>
                    <w:rPr>
                      <w:rFonts w:ascii="Arial" w:eastAsia="Arial" w:hAnsi="Arial"/>
                      <w:i/>
                      <w:color w:val="000000"/>
                      <w:sz w:val="23"/>
                      <w:lang w:val="es-ES"/>
                    </w:rPr>
                  </w:pPr>
                  <w:r>
                    <w:rPr>
                      <w:rFonts w:ascii="Arial" w:eastAsia="Arial" w:hAnsi="Arial"/>
                      <w:i/>
                      <w:color w:val="000000"/>
                      <w:sz w:val="23"/>
                      <w:lang w:val="es-ES"/>
                    </w:rPr>
                    <w:tab/>
                    <w:t>,</w:t>
                  </w:r>
                </w:p>
              </w:txbxContent>
            </v:textbox>
            <w10:wrap type="square" anchorx="page" anchory="page"/>
          </v:shape>
        </w:pict>
      </w:r>
      <w:r w:rsidR="00434086">
        <w:rPr>
          <w:rFonts w:ascii="Arial" w:eastAsia="Arial" w:hAnsi="Arial"/>
          <w:i/>
          <w:color w:val="000000"/>
          <w:spacing w:val="57"/>
          <w:sz w:val="23"/>
          <w:lang w:val="es-ES"/>
        </w:rPr>
        <w:t xml:space="preserve">y en su </w:t>
      </w:r>
      <w:r w:rsidR="00434086">
        <w:rPr>
          <w:rFonts w:ascii="Arial" w:eastAsia="Arial" w:hAnsi="Arial"/>
          <w:i/>
          <w:color w:val="000000"/>
          <w:spacing w:val="57"/>
          <w:sz w:val="20"/>
          <w:lang w:val="es-ES"/>
        </w:rPr>
        <w:t>nombre y representación Don/Doñ</w:t>
      </w:r>
    </w:p>
    <w:p w:rsidR="002574A4" w:rsidRDefault="002574A4">
      <w:pPr>
        <w:tabs>
          <w:tab w:val="left" w:leader="dot" w:pos="3024"/>
        </w:tabs>
        <w:spacing w:before="63" w:line="234" w:lineRule="exact"/>
        <w:ind w:left="72"/>
        <w:textAlignment w:val="baseline"/>
        <w:rPr>
          <w:rFonts w:ascii="Arial" w:eastAsia="Arial" w:hAnsi="Arial"/>
          <w:i/>
          <w:color w:val="000000"/>
          <w:spacing w:val="-10"/>
          <w:sz w:val="23"/>
          <w:lang w:val="es-ES"/>
        </w:rPr>
      </w:pPr>
      <w:r w:rsidRPr="002574A4">
        <w:pict>
          <v:shape id="_x0000_s1177" type="#_x0000_t202" style="position:absolute;left:0;text-align:left;margin-left:540.25pt;margin-top:656.9pt;width:26.15pt;height:12pt;z-index:-251475968;mso-wrap-distance-left:0;mso-wrap-distance-right:0;mso-position-horizontal-relative:page;mso-position-vertical-relative:page" filled="f" stroked="f">
            <v:textbox inset="0,0,0,0">
              <w:txbxContent>
                <w:p w:rsidR="002574A4" w:rsidRDefault="00434086">
                  <w:pPr>
                    <w:spacing w:line="240" w:lineRule="exact"/>
                    <w:textAlignment w:val="baseline"/>
                  </w:pPr>
                  <w:r>
                    <w:rPr>
                      <w:noProof/>
                      <w:lang w:val="es-ES" w:eastAsia="es-ES"/>
                    </w:rPr>
                    <w:drawing>
                      <wp:inline distT="0" distB="0" distL="0" distR="0">
                        <wp:extent cx="332105" cy="152400"/>
                        <wp:effectExtent l="0" t="0" r="0" b="0"/>
                        <wp:docPr id="715" name="Picture"/>
                        <wp:cNvGraphicFramePr/>
                        <a:graphic xmlns:a="http://schemas.openxmlformats.org/drawingml/2006/main">
                          <a:graphicData uri="http://schemas.openxmlformats.org/drawingml/2006/picture">
                            <pic:pic xmlns:pic="http://schemas.openxmlformats.org/drawingml/2006/picture">
                              <pic:nvPicPr>
                                <pic:cNvPr id="716" name="test1"/>
                                <pic:cNvPicPr preferRelativeResize="0"/>
                              </pic:nvPicPr>
                              <pic:blipFill>
                                <a:blip r:embed="rId37"/>
                                <a:stretch>
                                  <a:fillRect/>
                                </a:stretch>
                              </pic:blipFill>
                              <pic:spPr>
                                <a:xfrm>
                                  <a:off x="0" y="0"/>
                                  <a:ext cx="332105" cy="152400"/>
                                </a:xfrm>
                                <a:prstGeom prst="rect">
                                  <a:avLst/>
                                </a:prstGeom>
                              </pic:spPr>
                            </pic:pic>
                          </a:graphicData>
                        </a:graphic>
                      </wp:inline>
                    </w:drawing>
                  </w:r>
                </w:p>
              </w:txbxContent>
            </v:textbox>
            <w10:wrap anchorx="page" anchory="page"/>
          </v:shape>
        </w:pict>
      </w:r>
      <w:r w:rsidRPr="002574A4">
        <w:pict>
          <v:line id="_x0000_s1176" style="position:absolute;left:0;text-align:left;z-index:251444224;mso-position-horizontal-relative:page;mso-position-vertical-relative:page" from="540.5pt,653.5pt" to="566.45pt,653.5pt" strokeweight=".95pt">
            <w10:wrap anchorx="page" anchory="page"/>
          </v:line>
        </w:pict>
      </w:r>
      <w:r w:rsidR="00434086">
        <w:rPr>
          <w:rFonts w:ascii="Arial" w:eastAsia="Arial" w:hAnsi="Arial"/>
          <w:i/>
          <w:color w:val="000000"/>
          <w:spacing w:val="-10"/>
          <w:sz w:val="23"/>
          <w:lang w:val="es-ES"/>
        </w:rPr>
        <w:tab/>
        <w:t xml:space="preserve">, con poderes suficientes para obligarse en este acto según resulta </w:t>
      </w:r>
      <w:r w:rsidR="00434086">
        <w:rPr>
          <w:rFonts w:ascii="Arial" w:eastAsia="Arial" w:hAnsi="Arial"/>
          <w:i/>
          <w:color w:val="000000"/>
          <w:spacing w:val="-10"/>
          <w:sz w:val="20"/>
          <w:lang w:val="es-ES"/>
        </w:rPr>
        <w:t>(opción</w:t>
      </w:r>
    </w:p>
    <w:p w:rsidR="002574A4" w:rsidRDefault="002574A4">
      <w:pPr>
        <w:tabs>
          <w:tab w:val="right" w:leader="dot" w:pos="9792"/>
          <w:tab w:val="right" w:leader="underscore" w:pos="9792"/>
        </w:tabs>
        <w:spacing w:before="69" w:line="232" w:lineRule="exact"/>
        <w:ind w:left="72"/>
        <w:textAlignment w:val="baseline"/>
        <w:rPr>
          <w:rFonts w:ascii="Arial" w:eastAsia="Arial" w:hAnsi="Arial"/>
          <w:i/>
          <w:color w:val="000000"/>
          <w:sz w:val="23"/>
          <w:lang w:val="es-ES"/>
        </w:rPr>
      </w:pPr>
      <w:r w:rsidRPr="002574A4">
        <w:pict>
          <v:shape id="_x0000_s1175" type="#_x0000_t202" style="position:absolute;left:0;text-align:left;margin-left:540.25pt;margin-top:678.95pt;width:26.15pt;height:132.95pt;z-index:-25147494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1688465"/>
                        <wp:effectExtent l="0" t="0" r="0" b="0"/>
                        <wp:docPr id="717" name="Picture"/>
                        <wp:cNvGraphicFramePr/>
                        <a:graphic xmlns:a="http://schemas.openxmlformats.org/drawingml/2006/main">
                          <a:graphicData uri="http://schemas.openxmlformats.org/drawingml/2006/picture">
                            <pic:pic xmlns:pic="http://schemas.openxmlformats.org/drawingml/2006/picture">
                              <pic:nvPicPr>
                                <pic:cNvPr id="718" name="test1"/>
                                <pic:cNvPicPr preferRelativeResize="0"/>
                              </pic:nvPicPr>
                              <pic:blipFill>
                                <a:blip r:embed="rId183"/>
                                <a:stretch>
                                  <a:fillRect/>
                                </a:stretch>
                              </pic:blipFill>
                              <pic:spPr>
                                <a:xfrm>
                                  <a:off x="0" y="0"/>
                                  <a:ext cx="332105" cy="1688465"/>
                                </a:xfrm>
                                <a:prstGeom prst="rect">
                                  <a:avLst/>
                                </a:prstGeom>
                              </pic:spPr>
                            </pic:pic>
                          </a:graphicData>
                        </a:graphic>
                      </wp:inline>
                    </w:drawing>
                  </w:r>
                </w:p>
              </w:txbxContent>
            </v:textbox>
            <w10:wrap anchorx="page" anchory="page"/>
          </v:shape>
        </w:pict>
      </w:r>
      <w:r w:rsidRPr="002574A4">
        <w:pict>
          <v:line id="_x0000_s1174" style="position:absolute;left:0;text-align:left;z-index:251445248;mso-position-horizontal-relative:page;mso-position-vertical-relative:page" from="540.5pt,672.5pt" to="566.45pt,672.5pt" strokeweight=".95pt">
            <w10:wrap anchorx="page" anchory="page"/>
          </v:line>
        </w:pict>
      </w:r>
      <w:r w:rsidRPr="002574A4">
        <w:pict>
          <v:line id="_x0000_s1173" style="position:absolute;left:0;text-align:left;z-index:251446272;mso-position-horizontal-relative:page;mso-position-vertical-relative:page" from="540.5pt,676.8pt" to="566.45pt,676.8pt" strokeweight="2.15pt">
            <w10:wrap anchorx="page" anchory="page"/>
          </v:line>
        </w:pict>
      </w:r>
      <w:r w:rsidR="00434086">
        <w:rPr>
          <w:rFonts w:ascii="Arial" w:eastAsia="Arial" w:hAnsi="Arial"/>
          <w:i/>
          <w:color w:val="000000"/>
          <w:sz w:val="23"/>
          <w:lang w:val="es-ES"/>
        </w:rPr>
        <w:t xml:space="preserve">de la escritura de poder otorgada ante el Notario Don/Doña </w:t>
      </w:r>
      <w:r w:rsidR="00434086">
        <w:rPr>
          <w:rFonts w:ascii="Arial" w:eastAsia="Arial" w:hAnsi="Arial"/>
          <w:i/>
          <w:color w:val="000000"/>
          <w:sz w:val="23"/>
          <w:lang w:val="es-ES"/>
        </w:rPr>
        <w:tab/>
        <w:t>, en fech</w:t>
      </w:r>
      <w:r w:rsidR="00434086">
        <w:rPr>
          <w:rFonts w:ascii="Arial" w:eastAsia="Arial" w:hAnsi="Arial"/>
          <w:i/>
          <w:color w:val="000000"/>
          <w:sz w:val="23"/>
          <w:lang w:val="es-ES"/>
        </w:rPr>
        <w:tab/>
        <w:t xml:space="preserve"> </w:t>
      </w:r>
    </w:p>
    <w:p w:rsidR="002574A4" w:rsidRDefault="00434086">
      <w:pPr>
        <w:tabs>
          <w:tab w:val="left" w:leader="dot" w:pos="1008"/>
          <w:tab w:val="right" w:leader="dot" w:pos="9792"/>
        </w:tabs>
        <w:spacing w:before="65" w:line="234" w:lineRule="exact"/>
        <w:ind w:left="72"/>
        <w:textAlignment w:val="baseline"/>
        <w:rPr>
          <w:rFonts w:ascii="Arial" w:eastAsia="Arial" w:hAnsi="Arial"/>
          <w:i/>
          <w:color w:val="000000"/>
          <w:sz w:val="23"/>
          <w:lang w:val="es-ES"/>
        </w:rPr>
      </w:pPr>
      <w:r>
        <w:rPr>
          <w:rFonts w:ascii="Arial" w:eastAsia="Arial" w:hAnsi="Arial"/>
          <w:i/>
          <w:color w:val="000000"/>
          <w:sz w:val="23"/>
          <w:lang w:val="es-ES"/>
        </w:rPr>
        <w:tab/>
        <w:t xml:space="preserve">, protocolo núm. </w:t>
      </w:r>
      <w:r>
        <w:rPr>
          <w:rFonts w:ascii="Arial" w:eastAsia="Arial" w:hAnsi="Arial"/>
          <w:i/>
          <w:color w:val="000000"/>
          <w:sz w:val="23"/>
          <w:lang w:val="es-ES"/>
        </w:rPr>
        <w:tab/>
        <w:t xml:space="preserve"> </w:t>
      </w:r>
      <w:r>
        <w:rPr>
          <w:rFonts w:ascii="Arial" w:eastAsia="Arial" w:hAnsi="Arial"/>
          <w:i/>
          <w:color w:val="000000"/>
          <w:sz w:val="20"/>
          <w:lang w:val="es-ES"/>
        </w:rPr>
        <w:t>(opción 2) del bastanteo de poderes realizado por la Secretaría d</w:t>
      </w:r>
    </w:p>
    <w:p w:rsidR="002574A4" w:rsidRDefault="002574A4">
      <w:pPr>
        <w:tabs>
          <w:tab w:val="left" w:leader="dot" w:pos="6048"/>
        </w:tabs>
        <w:spacing w:before="64" w:line="232" w:lineRule="exact"/>
        <w:ind w:left="72"/>
        <w:textAlignment w:val="baseline"/>
        <w:rPr>
          <w:rFonts w:ascii="Arial" w:eastAsia="Arial" w:hAnsi="Arial"/>
          <w:i/>
          <w:color w:val="000000"/>
          <w:spacing w:val="-3"/>
          <w:sz w:val="23"/>
          <w:lang w:val="es-ES"/>
        </w:rPr>
      </w:pPr>
      <w:r w:rsidRPr="002574A4">
        <w:pict>
          <v:line id="_x0000_s1172" style="position:absolute;left:0;text-align:left;z-index:251447296;mso-position-horizontal-relative:page;mso-position-vertical-relative:page" from="408.5pt,708.7pt" to="459.15pt,708.7pt" strokeweight="1.2pt">
            <v:stroke dashstyle="1 1"/>
            <w10:wrap anchorx="page" anchory="page"/>
          </v:line>
        </w:pict>
      </w:r>
      <w:r w:rsidR="00434086">
        <w:rPr>
          <w:rFonts w:ascii="Arial" w:eastAsia="Arial" w:hAnsi="Arial"/>
          <w:i/>
          <w:color w:val="000000"/>
          <w:spacing w:val="-3"/>
          <w:sz w:val="23"/>
          <w:lang w:val="es-ES"/>
        </w:rPr>
        <w:t>Iltre. Ayuntamiento de Santa Lucía de Tirajana con fecha</w:t>
      </w:r>
      <w:r w:rsidR="00434086">
        <w:rPr>
          <w:rFonts w:ascii="Arial" w:eastAsia="Arial" w:hAnsi="Arial"/>
          <w:i/>
          <w:color w:val="000000"/>
          <w:spacing w:val="-3"/>
          <w:sz w:val="23"/>
          <w:lang w:val="es-ES"/>
        </w:rPr>
        <w:tab/>
        <w:t>, y número</w:t>
      </w:r>
    </w:p>
    <w:p w:rsidR="002574A4" w:rsidRDefault="00434086">
      <w:pPr>
        <w:spacing w:before="310" w:line="230" w:lineRule="exact"/>
        <w:ind w:left="72"/>
        <w:jc w:val="center"/>
        <w:textAlignment w:val="baseline"/>
        <w:rPr>
          <w:rFonts w:ascii="Arial" w:eastAsia="Arial" w:hAnsi="Arial"/>
          <w:b/>
          <w:i/>
          <w:color w:val="000000"/>
          <w:sz w:val="20"/>
          <w:lang w:val="es-ES"/>
        </w:rPr>
      </w:pPr>
      <w:r>
        <w:rPr>
          <w:rFonts w:ascii="Arial" w:eastAsia="Arial" w:hAnsi="Arial"/>
          <w:b/>
          <w:i/>
          <w:color w:val="000000"/>
          <w:sz w:val="20"/>
          <w:lang w:val="es-ES"/>
        </w:rPr>
        <w:t>ASEGURA</w:t>
      </w:r>
    </w:p>
    <w:p w:rsidR="002574A4" w:rsidRDefault="002574A4">
      <w:pPr>
        <w:sectPr w:rsidR="002574A4">
          <w:pgSz w:w="11909" w:h="16838"/>
          <w:pgMar w:top="3460" w:right="902" w:bottom="269" w:left="989" w:header="720" w:footer="720" w:gutter="0"/>
          <w:cols w:space="720"/>
        </w:sectPr>
      </w:pPr>
    </w:p>
    <w:tbl>
      <w:tblPr>
        <w:tblW w:w="0" w:type="auto"/>
        <w:tblLayout w:type="fixed"/>
        <w:tblCellMar>
          <w:left w:w="0" w:type="dxa"/>
          <w:right w:w="0" w:type="dxa"/>
        </w:tblCellMar>
        <w:tblLook w:val="0000"/>
      </w:tblPr>
      <w:tblGrid>
        <w:gridCol w:w="1709"/>
        <w:gridCol w:w="8309"/>
      </w:tblGrid>
      <w:tr w:rsidR="002574A4">
        <w:tblPrEx>
          <w:tblCellMar>
            <w:top w:w="0" w:type="dxa"/>
            <w:bottom w:w="0" w:type="dxa"/>
          </w:tblCellMar>
        </w:tblPrEx>
        <w:trPr>
          <w:trHeight w:hRule="exact" w:val="1785"/>
        </w:trPr>
        <w:tc>
          <w:tcPr>
            <w:tcW w:w="1709"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74"/>
              <w:jc w:val="right"/>
              <w:textAlignment w:val="baseline"/>
            </w:pPr>
            <w:r>
              <w:rPr>
                <w:noProof/>
                <w:lang w:val="es-ES" w:eastAsia="es-ES"/>
              </w:rPr>
              <w:lastRenderedPageBreak/>
              <w:drawing>
                <wp:inline distT="0" distB="0" distL="0" distR="0">
                  <wp:extent cx="911225" cy="1112520"/>
                  <wp:effectExtent l="0" t="0" r="0" b="0"/>
                  <wp:docPr id="719" name="Picture"/>
                  <wp:cNvGraphicFramePr/>
                  <a:graphic xmlns:a="http://schemas.openxmlformats.org/drawingml/2006/main">
                    <a:graphicData uri="http://schemas.openxmlformats.org/drawingml/2006/picture">
                      <pic:pic xmlns:pic="http://schemas.openxmlformats.org/drawingml/2006/picture">
                        <pic:nvPicPr>
                          <pic:cNvPr id="72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309"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tabs>
          <w:tab w:val="left" w:leader="dot" w:pos="4320"/>
          <w:tab w:val="right" w:leader="dot" w:pos="9936"/>
        </w:tabs>
        <w:spacing w:before="145"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 xml:space="preserve">A la empresa </w:t>
      </w:r>
      <w:r>
        <w:rPr>
          <w:rFonts w:ascii="Arial" w:eastAsia="Arial" w:hAnsi="Arial"/>
          <w:i/>
          <w:color w:val="000000"/>
          <w:sz w:val="20"/>
          <w:lang w:val="es-ES"/>
        </w:rPr>
        <w:tab/>
        <w:t>, con NIF</w:t>
      </w:r>
      <w:r>
        <w:rPr>
          <w:rFonts w:ascii="Arial" w:eastAsia="Arial" w:hAnsi="Arial"/>
          <w:i/>
          <w:color w:val="000000"/>
          <w:sz w:val="20"/>
          <w:lang w:val="es-ES"/>
        </w:rPr>
        <w:tab/>
      </w:r>
      <w:r>
        <w:rPr>
          <w:rFonts w:ascii="Arial" w:eastAsia="Arial" w:hAnsi="Arial"/>
          <w:i/>
          <w:color w:val="000000"/>
          <w:sz w:val="20"/>
          <w:lang w:val="es-ES"/>
        </w:rPr>
        <w:t>, en virtud de lo dispuesto por el artículo</w:t>
      </w:r>
    </w:p>
    <w:p w:rsidR="002574A4" w:rsidRDefault="00434086">
      <w:pPr>
        <w:spacing w:before="1" w:line="299"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107.1 de la Ley 9/2017, de 8 de noviembre, de Contratos del Sector Público, por la que se transponen al ordenamiento jurídico español las Directivas del Parlamento Europeo y del Consejo 2014/23/UE y 2014/24/UE, d</w:t>
      </w:r>
      <w:r>
        <w:rPr>
          <w:rFonts w:ascii="Arial" w:eastAsia="Arial" w:hAnsi="Arial"/>
          <w:i/>
          <w:color w:val="000000"/>
          <w:sz w:val="20"/>
          <w:lang w:val="es-ES"/>
        </w:rPr>
        <w:t>e 26 de febrero de 2014, para responder de las obligaciones previstas en el art. 110 de la citada Ley 9/2017, de 8 de noviembre, de Contratos del Sector Público, en relación con el contrato “</w:t>
      </w:r>
      <w:r>
        <w:rPr>
          <w:rFonts w:ascii="Arial" w:eastAsia="Arial" w:hAnsi="Arial"/>
          <w:b/>
          <w:i/>
          <w:color w:val="000000"/>
          <w:sz w:val="20"/>
          <w:lang w:val="es-ES"/>
        </w:rPr>
        <w:t>CONSERVACIÓN Y MANTENIMIENTO DE LOS ESPACIOS VERDES Y DEL ARBOLAD</w:t>
      </w:r>
      <w:r>
        <w:rPr>
          <w:rFonts w:ascii="Arial" w:eastAsia="Arial" w:hAnsi="Arial"/>
          <w:b/>
          <w:i/>
          <w:color w:val="000000"/>
          <w:sz w:val="20"/>
          <w:lang w:val="es-ES"/>
        </w:rPr>
        <w:t xml:space="preserve">O URBANO”, (EXPEDIENTE ADMINISTRATIVO 102/2022), </w:t>
      </w:r>
      <w:r>
        <w:rPr>
          <w:rFonts w:ascii="Arial" w:eastAsia="Arial" w:hAnsi="Arial"/>
          <w:i/>
          <w:color w:val="000000"/>
          <w:sz w:val="20"/>
          <w:lang w:val="es-ES"/>
        </w:rPr>
        <w:t xml:space="preserve">ante el </w:t>
      </w:r>
      <w:r>
        <w:rPr>
          <w:rFonts w:ascii="Arial" w:eastAsia="Arial" w:hAnsi="Arial"/>
          <w:b/>
          <w:i/>
          <w:color w:val="000000"/>
          <w:sz w:val="20"/>
          <w:lang w:val="es-ES"/>
        </w:rPr>
        <w:t>ILUSTRE AYUNTAMIENTO DE SANTA LUCÍA DE TIRAJANA</w:t>
      </w:r>
      <w:r>
        <w:rPr>
          <w:rFonts w:ascii="Arial" w:eastAsia="Arial" w:hAnsi="Arial"/>
          <w:i/>
          <w:color w:val="000000"/>
          <w:sz w:val="20"/>
          <w:lang w:val="es-ES"/>
        </w:rPr>
        <w:t>, por</w:t>
      </w:r>
    </w:p>
    <w:p w:rsidR="002574A4" w:rsidRDefault="00434086">
      <w:pPr>
        <w:tabs>
          <w:tab w:val="right" w:leader="dot" w:pos="9936"/>
        </w:tabs>
        <w:spacing w:line="297"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importe de </w:t>
      </w:r>
      <w:r>
        <w:rPr>
          <w:rFonts w:ascii="Arial" w:eastAsia="Arial" w:hAnsi="Arial"/>
          <w:i/>
          <w:color w:val="000000"/>
          <w:sz w:val="20"/>
          <w:lang w:val="es-ES"/>
        </w:rPr>
        <w:tab/>
        <w:t xml:space="preserve"> euros, en concepto de </w:t>
      </w:r>
      <w:r>
        <w:rPr>
          <w:rFonts w:ascii="Arial" w:eastAsia="Arial" w:hAnsi="Arial"/>
          <w:b/>
          <w:i/>
          <w:color w:val="000000"/>
          <w:sz w:val="20"/>
          <w:lang w:val="es-ES"/>
        </w:rPr>
        <w:t xml:space="preserve">(opción 1) </w:t>
      </w:r>
      <w:r>
        <w:rPr>
          <w:rFonts w:ascii="Arial" w:eastAsia="Arial" w:hAnsi="Arial"/>
          <w:i/>
          <w:color w:val="000000"/>
          <w:sz w:val="20"/>
          <w:lang w:val="es-ES"/>
        </w:rPr>
        <w:t xml:space="preserve">GARANTÍA DEFINITIVA </w:t>
      </w:r>
      <w:r>
        <w:rPr>
          <w:rFonts w:ascii="Arial" w:eastAsia="Arial" w:hAnsi="Arial"/>
          <w:b/>
          <w:i/>
          <w:color w:val="000000"/>
          <w:sz w:val="20"/>
          <w:lang w:val="es-ES"/>
        </w:rPr>
        <w:t xml:space="preserve">(opción 2) </w:t>
      </w:r>
      <w:r>
        <w:rPr>
          <w:rFonts w:ascii="Arial" w:eastAsia="Arial" w:hAnsi="Arial"/>
          <w:i/>
          <w:color w:val="000000"/>
          <w:sz w:val="20"/>
          <w:lang w:val="es-ES"/>
        </w:rPr>
        <w:t xml:space="preserve">GARANTÍA </w:t>
      </w:r>
      <w:r>
        <w:rPr>
          <w:rFonts w:ascii="Arial" w:eastAsia="Arial" w:hAnsi="Arial"/>
          <w:i/>
          <w:color w:val="000000"/>
          <w:sz w:val="20"/>
          <w:lang w:val="es-ES"/>
        </w:rPr>
        <w:br/>
        <w:t>COMPLEMENTARIA.</w:t>
      </w:r>
    </w:p>
    <w:p w:rsidR="002574A4" w:rsidRDefault="00434086">
      <w:pPr>
        <w:spacing w:before="244" w:line="298"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entidad aseguradora declara bajo su resp</w:t>
      </w:r>
      <w:r>
        <w:rPr>
          <w:rFonts w:ascii="Arial" w:eastAsia="Arial" w:hAnsi="Arial"/>
          <w:i/>
          <w:color w:val="000000"/>
          <w:sz w:val="20"/>
          <w:lang w:val="es-ES"/>
        </w:rPr>
        <w:t>onsabilidad, que cumple los requisitos exigidos en el artículo 57.1 del Reglamento General de la Ley de Contratos de las Administraciones Públicas.</w:t>
      </w:r>
    </w:p>
    <w:p w:rsidR="002574A4" w:rsidRDefault="00434086">
      <w:pPr>
        <w:spacing w:before="237" w:line="300"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La falta de pago de la prima, sea única, primera o siguientes, no dará derecho al Asegurador a resolver el c</w:t>
      </w:r>
      <w:r>
        <w:rPr>
          <w:rFonts w:ascii="Arial" w:eastAsia="Arial" w:hAnsi="Arial"/>
          <w:i/>
          <w:color w:val="000000"/>
          <w:sz w:val="20"/>
          <w:lang w:val="es-ES"/>
        </w:rPr>
        <w:t>ontrato, ni este quedará extinguido, ni la cobertura del Asegurador suspendida, ni este liberado de su obligación, caso de que el Asegurador deba hacer efectiva la garantía.</w:t>
      </w:r>
    </w:p>
    <w:p w:rsidR="002574A4" w:rsidRDefault="00434086">
      <w:pPr>
        <w:spacing w:before="240" w:line="298"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El Asegurador no podrá oponer al Asegurado las excepciones que puedan corresponderle contra el Tomador del seguro de caución.</w:t>
      </w:r>
    </w:p>
    <w:p w:rsidR="002574A4" w:rsidRDefault="002574A4">
      <w:pPr>
        <w:spacing w:before="246" w:line="297" w:lineRule="exact"/>
        <w:ind w:left="72" w:right="72"/>
        <w:jc w:val="both"/>
        <w:textAlignment w:val="baseline"/>
        <w:rPr>
          <w:rFonts w:ascii="Arial" w:eastAsia="Arial" w:hAnsi="Arial"/>
          <w:i/>
          <w:color w:val="000000"/>
          <w:sz w:val="20"/>
          <w:lang w:val="es-ES"/>
        </w:rPr>
      </w:pPr>
      <w:r w:rsidRPr="002574A4">
        <w:pict>
          <v:shape id="_x0000_s1171" type="#_x0000_t202" style="position:absolute;left:0;text-align:left;margin-left:540.25pt;margin-top:501.85pt;width:41.7pt;height:310.05pt;z-index:-25147392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21" name="Picture"/>
                              <wp:cNvGraphicFramePr/>
                              <a:graphic xmlns:a="http://schemas.openxmlformats.org/drawingml/2006/main">
                                <a:graphicData uri="http://schemas.openxmlformats.org/drawingml/2006/picture">
                                  <pic:pic xmlns:pic="http://schemas.openxmlformats.org/drawingml/2006/picture">
                                    <pic:nvPicPr>
                                      <pic:cNvPr id="72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141 de 194</w:t>
                        </w:r>
                      </w:p>
                    </w:tc>
                  </w:tr>
                </w:tbl>
                <w:p w:rsidR="002574A4" w:rsidRDefault="002574A4"/>
              </w:txbxContent>
            </v:textbox>
            <w10:wrap type="square" anchorx="page" anchory="page"/>
          </v:shape>
        </w:pict>
      </w:r>
      <w:r w:rsidR="00434086">
        <w:rPr>
          <w:rFonts w:ascii="Arial" w:eastAsia="Arial" w:hAnsi="Arial"/>
          <w:i/>
          <w:color w:val="000000"/>
          <w:sz w:val="20"/>
          <w:lang w:val="es-ES"/>
        </w:rPr>
        <w:t>El Asegurador asume el compromiso de indemnizar al Asegurado al primer requerimiento del Iltre. Ayu</w:t>
      </w:r>
      <w:r w:rsidR="00434086">
        <w:rPr>
          <w:rFonts w:ascii="Arial" w:eastAsia="Arial" w:hAnsi="Arial"/>
          <w:i/>
          <w:color w:val="000000"/>
          <w:sz w:val="20"/>
          <w:lang w:val="es-ES"/>
        </w:rPr>
        <w:t>ntamiento de Santa Lucía de Tirajana, en los términos establecidos por la legislación de contratos del sector público vigente.</w:t>
      </w:r>
    </w:p>
    <w:p w:rsidR="002574A4" w:rsidRDefault="00434086">
      <w:pPr>
        <w:spacing w:before="248" w:line="298"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El presente Seguro de Caución estará en vigor hasta que el Iltre. Ayuntamiento de Santa Lucía de Tirajana o quien en su nombre se</w:t>
      </w:r>
      <w:r>
        <w:rPr>
          <w:rFonts w:ascii="Arial" w:eastAsia="Arial" w:hAnsi="Arial"/>
          <w:i/>
          <w:color w:val="000000"/>
          <w:sz w:val="20"/>
          <w:lang w:val="es-ES"/>
        </w:rPr>
        <w:t>a habilitado legalmente para ello, autorice su cancelación o devolución, de acuerdo con lo establecido en la Ley 9/2017, de 8 de noviembre, de Contratos del Sector Público, por la que se transponen al ordenamiento jurídico español las Directivas del Parlam</w:t>
      </w:r>
      <w:r>
        <w:rPr>
          <w:rFonts w:ascii="Arial" w:eastAsia="Arial" w:hAnsi="Arial"/>
          <w:i/>
          <w:color w:val="000000"/>
          <w:sz w:val="20"/>
          <w:lang w:val="es-ES"/>
        </w:rPr>
        <w:t>ento Europeo y del Consejo 2014/23/UE y 2014/24/UE, de 26 de febrero de 2014, y legislación complementaria.</w:t>
      </w:r>
    </w:p>
    <w:p w:rsidR="002574A4" w:rsidRDefault="00434086">
      <w:pPr>
        <w:tabs>
          <w:tab w:val="right" w:leader="dot" w:pos="9936"/>
        </w:tabs>
        <w:spacing w:before="309" w:line="229" w:lineRule="exact"/>
        <w:ind w:left="72"/>
        <w:jc w:val="both"/>
        <w:textAlignment w:val="baseline"/>
        <w:rPr>
          <w:rFonts w:ascii="Arial" w:eastAsia="Arial" w:hAnsi="Arial"/>
          <w:i/>
          <w:color w:val="000000"/>
          <w:sz w:val="20"/>
          <w:lang w:val="es-ES"/>
        </w:rPr>
      </w:pPr>
      <w:r>
        <w:rPr>
          <w:rFonts w:ascii="Arial" w:eastAsia="Arial" w:hAnsi="Arial"/>
          <w:i/>
          <w:color w:val="000000"/>
          <w:sz w:val="20"/>
          <w:lang w:val="es-ES"/>
        </w:rPr>
        <w:t>Don/Doña</w:t>
      </w:r>
      <w:r>
        <w:rPr>
          <w:rFonts w:ascii="Arial" w:eastAsia="Arial" w:hAnsi="Arial"/>
          <w:i/>
          <w:color w:val="000000"/>
          <w:sz w:val="20"/>
          <w:lang w:val="es-ES"/>
        </w:rPr>
        <w:tab/>
        <w:t xml:space="preserve"> (nombre del apoderado de la entidad aseguradora) declara bajo</w:t>
      </w:r>
    </w:p>
    <w:p w:rsidR="002574A4" w:rsidRDefault="00434086">
      <w:pPr>
        <w:spacing w:line="299" w:lineRule="exact"/>
        <w:ind w:left="72" w:right="72"/>
        <w:jc w:val="both"/>
        <w:textAlignment w:val="baseline"/>
        <w:rPr>
          <w:rFonts w:ascii="Arial" w:eastAsia="Arial" w:hAnsi="Arial"/>
          <w:i/>
          <w:color w:val="000000"/>
          <w:sz w:val="20"/>
          <w:lang w:val="es-ES"/>
        </w:rPr>
      </w:pPr>
      <w:r>
        <w:rPr>
          <w:rFonts w:ascii="Arial" w:eastAsia="Arial" w:hAnsi="Arial"/>
          <w:i/>
          <w:color w:val="000000"/>
          <w:sz w:val="20"/>
          <w:lang w:val="es-ES"/>
        </w:rPr>
        <w:t>su responsabilidad que sus facultades se encuentran subsistentes, sin modifi</w:t>
      </w:r>
      <w:r>
        <w:rPr>
          <w:rFonts w:ascii="Arial" w:eastAsia="Arial" w:hAnsi="Arial"/>
          <w:i/>
          <w:color w:val="000000"/>
          <w:sz w:val="20"/>
          <w:lang w:val="es-ES"/>
        </w:rPr>
        <w:t>car ni revocar y que no ha experimentado variación la capacidad jurídica de su representada en este acto.</w:t>
      </w:r>
    </w:p>
    <w:p w:rsidR="002574A4" w:rsidRDefault="00434086">
      <w:pPr>
        <w:tabs>
          <w:tab w:val="left" w:leader="dot" w:pos="6768"/>
        </w:tabs>
        <w:spacing w:before="310" w:line="229" w:lineRule="exact"/>
        <w:ind w:left="72"/>
        <w:textAlignment w:val="baseline"/>
        <w:rPr>
          <w:rFonts w:ascii="Arial" w:eastAsia="Arial" w:hAnsi="Arial"/>
          <w:i/>
          <w:color w:val="000000"/>
          <w:sz w:val="20"/>
          <w:lang w:val="es-ES"/>
        </w:rPr>
      </w:pPr>
      <w:r>
        <w:rPr>
          <w:rFonts w:ascii="Arial" w:eastAsia="Arial" w:hAnsi="Arial"/>
          <w:i/>
          <w:color w:val="000000"/>
          <w:sz w:val="20"/>
          <w:lang w:val="es-ES"/>
        </w:rPr>
        <w:t>El presente Certificado de Seguro de Caución tiene el número</w:t>
      </w:r>
      <w:r>
        <w:rPr>
          <w:rFonts w:ascii="Arial" w:eastAsia="Arial" w:hAnsi="Arial"/>
          <w:i/>
          <w:color w:val="000000"/>
          <w:sz w:val="20"/>
          <w:lang w:val="es-ES"/>
        </w:rPr>
        <w:tab/>
        <w:t xml:space="preserve"> </w:t>
      </w:r>
    </w:p>
    <w:p w:rsidR="002574A4" w:rsidRDefault="00434086">
      <w:pPr>
        <w:spacing w:before="309" w:line="228" w:lineRule="exact"/>
        <w:ind w:left="72"/>
        <w:jc w:val="center"/>
        <w:textAlignment w:val="baseline"/>
        <w:rPr>
          <w:rFonts w:ascii="Arial" w:eastAsia="Arial" w:hAnsi="Arial"/>
          <w:i/>
          <w:color w:val="000000"/>
          <w:spacing w:val="-1"/>
          <w:sz w:val="20"/>
          <w:lang w:val="es-ES"/>
        </w:rPr>
      </w:pPr>
      <w:r>
        <w:rPr>
          <w:rFonts w:ascii="Arial" w:eastAsia="Arial" w:hAnsi="Arial"/>
          <w:i/>
          <w:color w:val="000000"/>
          <w:spacing w:val="-1"/>
          <w:sz w:val="20"/>
          <w:lang w:val="es-ES"/>
        </w:rPr>
        <w:t>(Lugar y fecha)</w:t>
      </w:r>
    </w:p>
    <w:p w:rsidR="002574A4" w:rsidRDefault="00434086">
      <w:pPr>
        <w:spacing w:before="362" w:line="228" w:lineRule="exact"/>
        <w:ind w:left="72"/>
        <w:jc w:val="center"/>
        <w:textAlignment w:val="baseline"/>
        <w:rPr>
          <w:rFonts w:ascii="Arial" w:eastAsia="Arial" w:hAnsi="Arial"/>
          <w:i/>
          <w:color w:val="000000"/>
          <w:spacing w:val="-1"/>
          <w:sz w:val="20"/>
          <w:lang w:val="es-ES"/>
        </w:rPr>
      </w:pPr>
      <w:r>
        <w:rPr>
          <w:rFonts w:ascii="Arial" w:eastAsia="Arial" w:hAnsi="Arial"/>
          <w:i/>
          <w:color w:val="000000"/>
          <w:spacing w:val="-1"/>
          <w:sz w:val="20"/>
          <w:lang w:val="es-ES"/>
        </w:rPr>
        <w:t>(Razón social de la entidad)</w:t>
      </w:r>
    </w:p>
    <w:p w:rsidR="002574A4" w:rsidRDefault="00434086">
      <w:pPr>
        <w:spacing w:before="758" w:line="251" w:lineRule="exact"/>
        <w:ind w:left="9000"/>
        <w:textAlignment w:val="baseline"/>
        <w:rPr>
          <w:rFonts w:ascii="Arial" w:eastAsia="Arial" w:hAnsi="Arial"/>
          <w:color w:val="000000"/>
          <w:spacing w:val="14"/>
          <w:lang w:val="es-ES"/>
        </w:rPr>
      </w:pPr>
      <w:r>
        <w:rPr>
          <w:rFonts w:ascii="Arial" w:eastAsia="Arial" w:hAnsi="Arial"/>
          <w:color w:val="000000"/>
          <w:spacing w:val="14"/>
          <w:lang w:val="es-ES"/>
        </w:rPr>
        <w:t>141</w:t>
      </w:r>
    </w:p>
    <w:p w:rsidR="002574A4" w:rsidRDefault="002574A4">
      <w:pPr>
        <w:sectPr w:rsidR="002574A4">
          <w:pgSz w:w="11909" w:h="16838"/>
          <w:pgMar w:top="940" w:right="1133" w:bottom="269" w:left="758" w:header="720" w:footer="720" w:gutter="0"/>
          <w:cols w:space="720"/>
        </w:sectPr>
      </w:pPr>
    </w:p>
    <w:p w:rsidR="002574A4" w:rsidRDefault="00434086">
      <w:pPr>
        <w:spacing w:before="7" w:line="227" w:lineRule="exact"/>
        <w:jc w:val="center"/>
        <w:textAlignment w:val="baseline"/>
        <w:rPr>
          <w:rFonts w:ascii="Arial" w:eastAsia="Arial" w:hAnsi="Arial"/>
          <w:i/>
          <w:color w:val="000000"/>
          <w:spacing w:val="-2"/>
          <w:sz w:val="20"/>
          <w:lang w:val="es-ES"/>
        </w:rPr>
      </w:pPr>
      <w:r>
        <w:rPr>
          <w:rFonts w:ascii="Arial" w:eastAsia="Arial" w:hAnsi="Arial"/>
          <w:i/>
          <w:color w:val="000000"/>
          <w:spacing w:val="-2"/>
          <w:sz w:val="20"/>
          <w:lang w:val="es-ES"/>
        </w:rPr>
        <w:lastRenderedPageBreak/>
        <w:t>Por poder,</w:t>
      </w:r>
    </w:p>
    <w:p w:rsidR="002574A4" w:rsidRDefault="00434086">
      <w:pPr>
        <w:spacing w:before="359" w:line="227" w:lineRule="exact"/>
        <w:jc w:val="center"/>
        <w:textAlignment w:val="baseline"/>
        <w:rPr>
          <w:rFonts w:ascii="Arial" w:eastAsia="Arial" w:hAnsi="Arial"/>
          <w:i/>
          <w:color w:val="000000"/>
          <w:spacing w:val="-1"/>
          <w:sz w:val="20"/>
          <w:lang w:val="es-ES"/>
        </w:rPr>
      </w:pPr>
      <w:r>
        <w:rPr>
          <w:rFonts w:ascii="Arial" w:eastAsia="Arial" w:hAnsi="Arial"/>
          <w:i/>
          <w:color w:val="000000"/>
          <w:spacing w:val="-1"/>
          <w:sz w:val="20"/>
          <w:lang w:val="es-ES"/>
        </w:rPr>
        <w:t>(Nombre y firma del apoderado)</w:t>
      </w:r>
    </w:p>
    <w:p w:rsidR="002574A4" w:rsidRDefault="00434086">
      <w:pPr>
        <w:spacing w:before="243" w:line="343"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(El seguro de caución hay que bastantearlo, por lo que es necesario que el apoderado firmante presente ante </w:t>
      </w:r>
      <w:r>
        <w:rPr>
          <w:rFonts w:ascii="Arial" w:eastAsia="Arial" w:hAnsi="Arial"/>
          <w:i/>
          <w:color w:val="000000"/>
          <w:sz w:val="20"/>
          <w:lang w:val="es-ES"/>
        </w:rPr>
        <w:br/>
        <w:t xml:space="preserve">la Secretaría General del Ayuntamiento una copia de su apoderamiento y de su DNI para realizar previamente </w:t>
      </w:r>
      <w:r>
        <w:rPr>
          <w:rFonts w:ascii="Arial" w:eastAsia="Arial" w:hAnsi="Arial"/>
          <w:i/>
          <w:color w:val="000000"/>
          <w:sz w:val="20"/>
          <w:lang w:val="es-ES"/>
        </w:rPr>
        <w:br/>
        <w:t>el basta</w:t>
      </w:r>
      <w:r>
        <w:rPr>
          <w:rFonts w:ascii="Arial" w:eastAsia="Arial" w:hAnsi="Arial"/>
          <w:i/>
          <w:color w:val="000000"/>
          <w:sz w:val="20"/>
          <w:lang w:val="es-ES"/>
        </w:rPr>
        <w:t>nteo de sus poderes)</w:t>
      </w:r>
    </w:p>
    <w:p w:rsidR="002574A4" w:rsidRDefault="00434086">
      <w:pPr>
        <w:spacing w:before="587" w:line="230" w:lineRule="exact"/>
        <w:textAlignment w:val="baseline"/>
        <w:rPr>
          <w:rFonts w:ascii="Arial" w:eastAsia="Arial" w:hAnsi="Arial"/>
          <w:i/>
          <w:color w:val="000000"/>
          <w:sz w:val="20"/>
          <w:lang w:val="es-ES"/>
        </w:rPr>
      </w:pPr>
      <w:r>
        <w:rPr>
          <w:rFonts w:ascii="Arial" w:eastAsia="Arial" w:hAnsi="Arial"/>
          <w:i/>
          <w:color w:val="000000"/>
          <w:sz w:val="20"/>
          <w:lang w:val="es-ES"/>
        </w:rPr>
        <w:t>El contenido de los modelos Anexos I, II y III es a título orientativo y, en todo caso, se considera como mínimo. Podrán ser presentados mediante declaración responsable de la licitadora o bien mediante acta de manifestaciones suscrita</w:t>
      </w:r>
      <w:r>
        <w:rPr>
          <w:rFonts w:ascii="Arial" w:eastAsia="Arial" w:hAnsi="Arial"/>
          <w:i/>
          <w:color w:val="000000"/>
          <w:sz w:val="20"/>
          <w:lang w:val="es-ES"/>
        </w:rPr>
        <w:t xml:space="preserve"> ante notario. El Anexo IV y V deberá ser presentado, obligatoriamente, según el modelo establecido.</w:t>
      </w:r>
    </w:p>
    <w:p w:rsidR="002574A4" w:rsidRDefault="00434086">
      <w:pPr>
        <w:spacing w:before="234" w:line="227" w:lineRule="exact"/>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FIRMADO ELECTRONICAMENTE.</w:t>
      </w:r>
    </w:p>
    <w:p w:rsidR="002574A4" w:rsidRDefault="00434086">
      <w:pPr>
        <w:spacing w:before="490"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PLIEGO DE PRESCRIPCIONES TÉCNICAS PARTICULARES</w:t>
      </w:r>
    </w:p>
    <w:p w:rsidR="002574A4" w:rsidRDefault="00434086">
      <w:pPr>
        <w:spacing w:before="241" w:line="231" w:lineRule="exact"/>
        <w:jc w:val="center"/>
        <w:textAlignment w:val="baseline"/>
        <w:rPr>
          <w:rFonts w:ascii="Arial" w:eastAsia="Arial" w:hAnsi="Arial"/>
          <w:i/>
          <w:color w:val="000000"/>
          <w:sz w:val="20"/>
          <w:lang w:val="es-ES"/>
        </w:rPr>
      </w:pPr>
      <w:r>
        <w:rPr>
          <w:rFonts w:ascii="Arial" w:eastAsia="Arial" w:hAnsi="Arial"/>
          <w:i/>
          <w:color w:val="000000"/>
          <w:sz w:val="20"/>
          <w:lang w:val="es-ES"/>
        </w:rPr>
        <w:t>“CONSERVACIÓN Y MANTENIMIENTO DE LOS ESPACIOS VERDES Y DEL ARBOLADO</w:t>
      </w:r>
    </w:p>
    <w:p w:rsidR="002574A4" w:rsidRDefault="00434086">
      <w:pPr>
        <w:spacing w:before="2" w:line="229" w:lineRule="exact"/>
        <w:jc w:val="center"/>
        <w:textAlignment w:val="baseline"/>
        <w:rPr>
          <w:rFonts w:ascii="Arial" w:eastAsia="Arial" w:hAnsi="Arial"/>
          <w:i/>
          <w:color w:val="000000"/>
          <w:spacing w:val="-4"/>
          <w:sz w:val="20"/>
          <w:lang w:val="es-ES"/>
        </w:rPr>
      </w:pPr>
      <w:r>
        <w:rPr>
          <w:rFonts w:ascii="Arial" w:eastAsia="Arial" w:hAnsi="Arial"/>
          <w:i/>
          <w:color w:val="000000"/>
          <w:spacing w:val="-4"/>
          <w:sz w:val="20"/>
          <w:lang w:val="es-ES"/>
        </w:rPr>
        <w:t>URBANO”,</w:t>
      </w:r>
    </w:p>
    <w:p w:rsidR="002574A4" w:rsidRDefault="00434086">
      <w:pPr>
        <w:tabs>
          <w:tab w:val="left" w:pos="720"/>
        </w:tabs>
        <w:spacing w:before="471" w:line="227" w:lineRule="exact"/>
        <w:ind w:left="216"/>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w:t>
      </w:r>
      <w:r>
        <w:rPr>
          <w:rFonts w:ascii="Arial" w:eastAsia="Arial" w:hAnsi="Arial"/>
          <w:b/>
          <w:i/>
          <w:color w:val="000000"/>
          <w:spacing w:val="-1"/>
          <w:sz w:val="20"/>
          <w:lang w:val="es-ES"/>
        </w:rPr>
        <w:tab/>
      </w:r>
      <w:r>
        <w:rPr>
          <w:rFonts w:ascii="Arial" w:eastAsia="Arial" w:hAnsi="Arial"/>
          <w:i/>
          <w:color w:val="000000"/>
          <w:spacing w:val="-1"/>
          <w:sz w:val="20"/>
          <w:lang w:val="es-ES"/>
        </w:rPr>
        <w:t>OBJETO.</w:t>
      </w:r>
    </w:p>
    <w:p w:rsidR="002574A4" w:rsidRDefault="002574A4">
      <w:pPr>
        <w:spacing w:before="479" w:line="229" w:lineRule="exact"/>
        <w:ind w:left="720"/>
        <w:jc w:val="both"/>
        <w:textAlignment w:val="baseline"/>
        <w:rPr>
          <w:rFonts w:ascii="Arial" w:eastAsia="Arial" w:hAnsi="Arial"/>
          <w:i/>
          <w:color w:val="000000"/>
          <w:sz w:val="20"/>
          <w:lang w:val="es-ES"/>
        </w:rPr>
      </w:pPr>
      <w:r w:rsidRPr="002574A4">
        <w:pict>
          <v:shape id="_x0000_s1170" type="#_x0000_t202" style="position:absolute;left:0;text-align:left;margin-left:526.3pt;margin-top:501.85pt;width:55.45pt;height:310.15pt;z-index:-251472896;mso-wrap-distance-left:0;mso-wrap-distance-top:30.55pt;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802"/>
                    <w:gridCol w:w="307"/>
                  </w:tblGrid>
                  <w:tr w:rsidR="002574A4">
                    <w:tblPrEx>
                      <w:tblCellMar>
                        <w:top w:w="0" w:type="dxa"/>
                        <w:bottom w:w="0" w:type="dxa"/>
                      </w:tblCellMar>
                    </w:tblPrEx>
                    <w:trPr>
                      <w:trHeight w:hRule="exact" w:val="6203"/>
                    </w:trPr>
                    <w:tc>
                      <w:tcPr>
                        <w:tcW w:w="802" w:type="dxa"/>
                        <w:tcBorders>
                          <w:top w:val="none" w:sz="0" w:space="0" w:color="000000"/>
                          <w:left w:val="none" w:sz="0" w:space="0" w:color="000000"/>
                          <w:bottom w:val="none" w:sz="0" w:space="0" w:color="000000"/>
                          <w:right w:val="none" w:sz="0" w:space="0" w:color="000000"/>
                        </w:tcBorders>
                      </w:tcPr>
                      <w:p w:rsidR="002574A4" w:rsidRDefault="00434086">
                        <w:pPr>
                          <w:spacing w:after="2"/>
                          <w:ind w:left="279"/>
                          <w:jc w:val="right"/>
                          <w:textAlignment w:val="baseline"/>
                        </w:pPr>
                        <w:r>
                          <w:rPr>
                            <w:noProof/>
                            <w:lang w:val="es-ES" w:eastAsia="es-ES"/>
                          </w:rPr>
                          <w:drawing>
                            <wp:inline distT="0" distB="0" distL="0" distR="0">
                              <wp:extent cx="332105" cy="3937635"/>
                              <wp:effectExtent l="0" t="0" r="0" b="0"/>
                              <wp:docPr id="723" name="Picture"/>
                              <wp:cNvGraphicFramePr/>
                              <a:graphic xmlns:a="http://schemas.openxmlformats.org/drawingml/2006/main">
                                <a:graphicData uri="http://schemas.openxmlformats.org/drawingml/2006/picture">
                                  <pic:pic xmlns:pic="http://schemas.openxmlformats.org/drawingml/2006/picture">
                                    <pic:nvPicPr>
                                      <pic:cNvPr id="724"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07"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15"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142 de 194</w:t>
                        </w:r>
                      </w:p>
                    </w:tc>
                  </w:tr>
                </w:tbl>
                <w:p w:rsidR="002574A4" w:rsidRDefault="002574A4"/>
              </w:txbxContent>
            </v:textbox>
            <w10:wrap type="square" anchorx="page" anchory="page"/>
          </v:shape>
        </w:pict>
      </w:r>
      <w:r w:rsidR="00434086">
        <w:rPr>
          <w:rFonts w:ascii="Arial" w:eastAsia="Arial" w:hAnsi="Arial"/>
          <w:i/>
          <w:color w:val="000000"/>
          <w:sz w:val="20"/>
          <w:lang w:val="es-ES"/>
        </w:rPr>
        <w:t xml:space="preserve">El objeto de este Pliego es la conservación y mantenimiento de los espacios verdes y del arbolado urbano de la zona de costa del municipio de Santa Lucia de Tirajana, así como actuaciones de poda, reposición, trasplantes, mejoras, etc., en todas las zonas </w:t>
      </w:r>
      <w:r w:rsidR="00434086">
        <w:rPr>
          <w:rFonts w:ascii="Arial" w:eastAsia="Arial" w:hAnsi="Arial"/>
          <w:i/>
          <w:color w:val="000000"/>
          <w:sz w:val="20"/>
          <w:lang w:val="es-ES"/>
        </w:rPr>
        <w:t>del término municipal, llevando a cabo todas aquellas técnicas jardineras encaminadas a que la traza y disposición de cada uno de los elementos del jardín perduren y se consoliden en el tiempo tal cual fueron concebidos, además de contribuir al embellecimi</w:t>
      </w:r>
      <w:r w:rsidR="00434086">
        <w:rPr>
          <w:rFonts w:ascii="Arial" w:eastAsia="Arial" w:hAnsi="Arial"/>
          <w:i/>
          <w:color w:val="000000"/>
          <w:sz w:val="20"/>
          <w:lang w:val="es-ES"/>
        </w:rPr>
        <w:t>ento y mejora del valor botánico y ornamental de los elementos que lo integran, considerando el uso público previsto, incluyendo la reposición de nuevas plantas, de plantas muertas o de aquellas que pierdan considerablemente sus características botánicas y</w:t>
      </w:r>
      <w:r w:rsidR="00434086">
        <w:rPr>
          <w:rFonts w:ascii="Arial" w:eastAsia="Arial" w:hAnsi="Arial"/>
          <w:i/>
          <w:color w:val="000000"/>
          <w:sz w:val="20"/>
          <w:lang w:val="es-ES"/>
        </w:rPr>
        <w:t xml:space="preserve"> ornamentales.</w:t>
      </w:r>
    </w:p>
    <w:p w:rsidR="002574A4" w:rsidRDefault="00434086">
      <w:pPr>
        <w:spacing w:before="475" w:line="229" w:lineRule="exact"/>
        <w:ind w:left="72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Los espacios verdes objeto de conservación y mantenimiento son los parques urbanos, zonas ajardinadas (zonas interbloques, plazas, etc.), arbolado viario (incluyendo palmeras en alineación), jardineras, estructuras florales, espacios verdes </w:t>
      </w:r>
      <w:r>
        <w:rPr>
          <w:rFonts w:ascii="Arial" w:eastAsia="Arial" w:hAnsi="Arial"/>
          <w:i/>
          <w:color w:val="000000"/>
          <w:spacing w:val="-1"/>
          <w:sz w:val="20"/>
          <w:lang w:val="es-ES"/>
        </w:rPr>
        <w:t>viarios (medianas, taludes, bulevares y rotondas), zonas de césped, labores de jardinería efímera, parques periurbanos y demás zonas municipales dotadas y habilitadas como espacios verdes. La naturaleza y características de cada una de estos espacios verde</w:t>
      </w:r>
      <w:r>
        <w:rPr>
          <w:rFonts w:ascii="Arial" w:eastAsia="Arial" w:hAnsi="Arial"/>
          <w:i/>
          <w:color w:val="000000"/>
          <w:spacing w:val="-1"/>
          <w:sz w:val="20"/>
          <w:lang w:val="es-ES"/>
        </w:rPr>
        <w:t>s queda descrita en el Anexo 1, Tipología de los espacios verdes e inventario, del Pliego de Prescripciones Técnicas Particulares (en adelante PPTP).</w:t>
      </w:r>
    </w:p>
    <w:p w:rsidR="002574A4" w:rsidRDefault="00434086">
      <w:pPr>
        <w:spacing w:before="471" w:line="230" w:lineRule="exact"/>
        <w:ind w:left="720"/>
        <w:jc w:val="both"/>
        <w:textAlignment w:val="baseline"/>
        <w:rPr>
          <w:rFonts w:ascii="Arial" w:eastAsia="Arial" w:hAnsi="Arial"/>
          <w:b/>
          <w:i/>
          <w:color w:val="000000"/>
          <w:sz w:val="20"/>
          <w:lang w:val="es-ES"/>
        </w:rPr>
      </w:pPr>
      <w:r>
        <w:rPr>
          <w:rFonts w:ascii="Arial" w:eastAsia="Arial" w:hAnsi="Arial"/>
          <w:b/>
          <w:i/>
          <w:color w:val="000000"/>
          <w:sz w:val="20"/>
          <w:lang w:val="es-ES"/>
        </w:rPr>
        <w:t>Los elementos a conservar en los espacios verdes son aquellos que pueden considerarse como principales (cé</w:t>
      </w:r>
      <w:r>
        <w:rPr>
          <w:rFonts w:ascii="Arial" w:eastAsia="Arial" w:hAnsi="Arial"/>
          <w:b/>
          <w:i/>
          <w:color w:val="000000"/>
          <w:sz w:val="20"/>
          <w:lang w:val="es-ES"/>
        </w:rPr>
        <w:t>sped, árboles, arbustos, terrizos, etc.), además de todos los que,</w:t>
      </w:r>
    </w:p>
    <w:p w:rsidR="002574A4" w:rsidRDefault="002574A4">
      <w:pPr>
        <w:sectPr w:rsidR="002574A4">
          <w:pgSz w:w="11909" w:h="16838"/>
          <w:pgMar w:top="3240" w:right="900" w:bottom="269" w:left="991" w:header="720" w:footer="720" w:gutter="0"/>
          <w:cols w:space="720"/>
        </w:sectPr>
      </w:pPr>
    </w:p>
    <w:tbl>
      <w:tblPr>
        <w:tblW w:w="0" w:type="auto"/>
        <w:tblLayout w:type="fixed"/>
        <w:tblCellMar>
          <w:left w:w="0" w:type="dxa"/>
          <w:right w:w="0" w:type="dxa"/>
        </w:tblCellMar>
        <w:tblLook w:val="0000"/>
      </w:tblPr>
      <w:tblGrid>
        <w:gridCol w:w="1865"/>
        <w:gridCol w:w="8153"/>
      </w:tblGrid>
      <w:tr w:rsidR="002574A4">
        <w:tblPrEx>
          <w:tblCellMar>
            <w:top w:w="0" w:type="dxa"/>
            <w:bottom w:w="0" w:type="dxa"/>
          </w:tblCellMar>
        </w:tblPrEx>
        <w:trPr>
          <w:trHeight w:hRule="exact" w:val="1785"/>
        </w:trPr>
        <w:tc>
          <w:tcPr>
            <w:tcW w:w="1865"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430"/>
              <w:jc w:val="right"/>
              <w:textAlignment w:val="baseline"/>
            </w:pPr>
            <w:r>
              <w:rPr>
                <w:noProof/>
                <w:lang w:val="es-ES" w:eastAsia="es-ES"/>
              </w:rPr>
              <w:lastRenderedPageBreak/>
              <w:drawing>
                <wp:inline distT="0" distB="0" distL="0" distR="0">
                  <wp:extent cx="911225" cy="1112520"/>
                  <wp:effectExtent l="0" t="0" r="0" b="0"/>
                  <wp:docPr id="725" name="Picture"/>
                  <wp:cNvGraphicFramePr/>
                  <a:graphic xmlns:a="http://schemas.openxmlformats.org/drawingml/2006/main">
                    <a:graphicData uri="http://schemas.openxmlformats.org/drawingml/2006/picture">
                      <pic:pic xmlns:pic="http://schemas.openxmlformats.org/drawingml/2006/picture">
                        <pic:nvPicPr>
                          <pic:cNvPr id="72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15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720" w:hanging="576"/>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1"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formando parte del jardín, interaccionan de alguna forma con los primeros, e influyen directa o indirectamente en su estado. Obedece, por tanto, a un mantenimiento integral de los espacios verdes y del arbolado urbano.</w:t>
      </w:r>
    </w:p>
    <w:p w:rsidR="002574A4" w:rsidRDefault="00434086">
      <w:pPr>
        <w:spacing w:before="468"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En consecuencia, los elementos que se incluyen en el contrato serán: praderas de césped, árboles, arbustos, terrizos, setos, macizos de flor, macizos arbustivos, zonas pavimentadas, limpieza redes de drenaje, redes de riego y mecanismos eléctricos de las r</w:t>
      </w:r>
      <w:r>
        <w:rPr>
          <w:rFonts w:ascii="Arial" w:eastAsia="Arial" w:hAnsi="Arial"/>
          <w:i/>
          <w:color w:val="000000"/>
          <w:sz w:val="20"/>
          <w:lang w:val="es-ES"/>
        </w:rPr>
        <w:t>edes de riego tanto potable como de agua regenerada o freática, jardineras, estructuras ornamentales de flor y zonas de tierra, es decir todo lo que esté dentro de las zonas verdes y/o afecte a las mismas.</w:t>
      </w:r>
    </w:p>
    <w:p w:rsidR="002574A4" w:rsidRDefault="00434086">
      <w:pPr>
        <w:spacing w:before="471" w:line="230" w:lineRule="exact"/>
        <w:ind w:left="936"/>
        <w:textAlignment w:val="baseline"/>
        <w:rPr>
          <w:rFonts w:ascii="Arial" w:eastAsia="Arial" w:hAnsi="Arial"/>
          <w:i/>
          <w:color w:val="000000"/>
          <w:sz w:val="20"/>
          <w:lang w:val="es-ES"/>
        </w:rPr>
      </w:pPr>
      <w:r>
        <w:rPr>
          <w:rFonts w:ascii="Arial" w:eastAsia="Arial" w:hAnsi="Arial"/>
          <w:i/>
          <w:color w:val="000000"/>
          <w:sz w:val="20"/>
          <w:lang w:val="es-ES"/>
        </w:rPr>
        <w:t>Este servicio consta de dos lotes:</w:t>
      </w:r>
    </w:p>
    <w:p w:rsidR="002574A4" w:rsidRDefault="00434086">
      <w:pPr>
        <w:numPr>
          <w:ilvl w:val="0"/>
          <w:numId w:val="68"/>
        </w:numPr>
        <w:tabs>
          <w:tab w:val="clear" w:pos="576"/>
          <w:tab w:val="left" w:pos="936"/>
        </w:tabs>
        <w:spacing w:before="14"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Lote 1: Conserv</w:t>
      </w:r>
      <w:r>
        <w:rPr>
          <w:rFonts w:ascii="Arial" w:eastAsia="Arial" w:hAnsi="Arial"/>
          <w:i/>
          <w:color w:val="000000"/>
          <w:sz w:val="20"/>
          <w:lang w:val="es-ES"/>
        </w:rPr>
        <w:t>ación de las zonas verdes.</w:t>
      </w:r>
    </w:p>
    <w:p w:rsidR="002574A4" w:rsidRDefault="00434086">
      <w:pPr>
        <w:spacing w:before="232" w:line="230" w:lineRule="exact"/>
        <w:ind w:left="360" w:right="432"/>
        <w:textAlignment w:val="baseline"/>
        <w:rPr>
          <w:rFonts w:ascii="Arial" w:eastAsia="Arial" w:hAnsi="Arial"/>
          <w:i/>
          <w:color w:val="000000"/>
          <w:sz w:val="20"/>
          <w:lang w:val="es-ES"/>
        </w:rPr>
      </w:pPr>
      <w:r>
        <w:rPr>
          <w:rFonts w:ascii="Arial" w:eastAsia="Arial" w:hAnsi="Arial"/>
          <w:i/>
          <w:color w:val="000000"/>
          <w:sz w:val="20"/>
          <w:lang w:val="es-ES"/>
        </w:rPr>
        <w:t>Se realizará con el personal, vehículos y medios técnicos mínimos determinados en el presente PPTP para las labores de mantenimiento relacionadas en el Anexo 3, cronograma de ejecución mensual y ratios medios exigibles, y en el A</w:t>
      </w:r>
      <w:r>
        <w:rPr>
          <w:rFonts w:ascii="Arial" w:eastAsia="Arial" w:hAnsi="Arial"/>
          <w:i/>
          <w:color w:val="000000"/>
          <w:sz w:val="20"/>
          <w:lang w:val="es-ES"/>
        </w:rPr>
        <w:t>nexo 4, descripción detallada de las labores de jardinería.</w:t>
      </w:r>
    </w:p>
    <w:p w:rsidR="002574A4" w:rsidRDefault="00434086">
      <w:pPr>
        <w:spacing w:before="228"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adjudicatario quedará obligado a realizar con sus propios medios, tanto materiales como humanos, la ejecución, inspección, revisión, seguimiento y control de todas las actuaciones comprendidas </w:t>
      </w:r>
      <w:r>
        <w:rPr>
          <w:rFonts w:ascii="Arial" w:eastAsia="Arial" w:hAnsi="Arial"/>
          <w:i/>
          <w:color w:val="000000"/>
          <w:sz w:val="20"/>
          <w:lang w:val="es-ES"/>
        </w:rPr>
        <w:t>en este Lote, y previstas en los anexos del PPTP, entre otras, la conservación, reposiciones, reparaciones de riegos, tratamientos fitosanitarios, etc., de tal manera que atenderá con la suficiente competencia profesional, con equipos de maquinaria, materi</w:t>
      </w:r>
      <w:r>
        <w:rPr>
          <w:rFonts w:ascii="Arial" w:eastAsia="Arial" w:hAnsi="Arial"/>
          <w:i/>
          <w:color w:val="000000"/>
          <w:sz w:val="20"/>
          <w:lang w:val="es-ES"/>
        </w:rPr>
        <w:t>ales y herramientas, así como los pertinentes sistemas de gestión informática para que en tiempo y forma se produzca una gestión eficaz y sostenible de la conservación y mejora de las zonas verdes.</w:t>
      </w:r>
    </w:p>
    <w:p w:rsidR="002574A4" w:rsidRDefault="002574A4">
      <w:pPr>
        <w:numPr>
          <w:ilvl w:val="0"/>
          <w:numId w:val="68"/>
        </w:numPr>
        <w:tabs>
          <w:tab w:val="clear" w:pos="576"/>
          <w:tab w:val="left" w:pos="936"/>
        </w:tabs>
        <w:spacing w:before="250" w:line="230" w:lineRule="exact"/>
        <w:ind w:left="360"/>
        <w:textAlignment w:val="baseline"/>
        <w:rPr>
          <w:rFonts w:ascii="Arial" w:eastAsia="Arial" w:hAnsi="Arial"/>
          <w:b/>
          <w:i/>
          <w:color w:val="000000"/>
          <w:sz w:val="20"/>
          <w:lang w:val="es-ES"/>
        </w:rPr>
      </w:pPr>
      <w:r w:rsidRPr="002574A4">
        <w:pict>
          <v:shape id="_x0000_s1169" type="#_x0000_t202" style="position:absolute;left:0;text-align:left;margin-left:540.25pt;margin-top:501.85pt;width:41.7pt;height:310.05pt;z-index:-25147187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27" name="Picture"/>
                              <wp:cNvGraphicFramePr/>
                              <a:graphic xmlns:a="http://schemas.openxmlformats.org/drawingml/2006/main">
                                <a:graphicData uri="http://schemas.openxmlformats.org/drawingml/2006/picture">
                                  <pic:pic xmlns:pic="http://schemas.openxmlformats.org/drawingml/2006/picture">
                                    <pic:nvPicPr>
                                      <pic:cNvPr id="72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143 de 194</w:t>
                        </w:r>
                      </w:p>
                    </w:tc>
                  </w:tr>
                </w:tbl>
                <w:p w:rsidR="002574A4" w:rsidRDefault="002574A4"/>
              </w:txbxContent>
            </v:textbox>
            <w10:wrap type="square" anchorx="page" anchory="page"/>
          </v:shape>
        </w:pict>
      </w:r>
      <w:r w:rsidR="00434086">
        <w:rPr>
          <w:rFonts w:ascii="Arial" w:eastAsia="Arial" w:hAnsi="Arial"/>
          <w:b/>
          <w:i/>
          <w:color w:val="000000"/>
          <w:sz w:val="20"/>
          <w:lang w:val="es-ES"/>
        </w:rPr>
        <w:t>Lote 2</w:t>
      </w:r>
      <w:r w:rsidR="00434086">
        <w:rPr>
          <w:rFonts w:ascii="Arial" w:eastAsia="Arial" w:hAnsi="Arial"/>
          <w:i/>
          <w:color w:val="000000"/>
          <w:sz w:val="20"/>
          <w:lang w:val="es-ES"/>
        </w:rPr>
        <w:t xml:space="preserve">: </w:t>
      </w:r>
      <w:r w:rsidR="00434086">
        <w:rPr>
          <w:rFonts w:ascii="Arial" w:eastAsia="Arial" w:hAnsi="Arial"/>
          <w:b/>
          <w:i/>
          <w:color w:val="000000"/>
          <w:sz w:val="20"/>
          <w:lang w:val="es-ES"/>
        </w:rPr>
        <w:t>Actuaciones en las zonas verdes.</w:t>
      </w:r>
    </w:p>
    <w:p w:rsidR="002574A4" w:rsidRDefault="00434086">
      <w:pPr>
        <w:spacing w:before="222" w:line="230" w:lineRule="exact"/>
        <w:ind w:left="360" w:right="288"/>
        <w:jc w:val="both"/>
        <w:textAlignment w:val="baseline"/>
        <w:rPr>
          <w:rFonts w:ascii="Arial" w:eastAsia="Arial" w:hAnsi="Arial"/>
          <w:i/>
          <w:color w:val="000000"/>
          <w:sz w:val="20"/>
          <w:lang w:val="es-ES"/>
        </w:rPr>
      </w:pPr>
      <w:r>
        <w:rPr>
          <w:rFonts w:ascii="Arial" w:eastAsia="Arial" w:hAnsi="Arial"/>
          <w:i/>
          <w:color w:val="000000"/>
          <w:sz w:val="20"/>
          <w:lang w:val="es-ES"/>
        </w:rPr>
        <w:t>Realización de las tareas de actuaciones, designadas por el Técnico Municipal, en las zonas verdes con vehículos, medios técnicos y personal distinto del Lote 1, a producción según necesidades y presupuesto estimativo que se establece en el Anexo 2, cuadro</w:t>
      </w:r>
      <w:r>
        <w:rPr>
          <w:rFonts w:ascii="Arial" w:eastAsia="Arial" w:hAnsi="Arial"/>
          <w:i/>
          <w:color w:val="000000"/>
          <w:sz w:val="20"/>
          <w:lang w:val="es-ES"/>
        </w:rPr>
        <w:t xml:space="preserve"> de precios.</w:t>
      </w:r>
    </w:p>
    <w:p w:rsidR="002574A4" w:rsidRDefault="00434086">
      <w:pPr>
        <w:spacing w:before="824" w:line="232" w:lineRule="exact"/>
        <w:ind w:left="360"/>
        <w:textAlignment w:val="baseline"/>
        <w:rPr>
          <w:rFonts w:ascii="Arial" w:eastAsia="Arial" w:hAnsi="Arial"/>
          <w:b/>
          <w:i/>
          <w:color w:val="000000"/>
          <w:sz w:val="20"/>
          <w:lang w:val="es-ES"/>
        </w:rPr>
      </w:pPr>
      <w:r>
        <w:rPr>
          <w:rFonts w:ascii="Arial" w:eastAsia="Arial" w:hAnsi="Arial"/>
          <w:b/>
          <w:i/>
          <w:color w:val="000000"/>
          <w:sz w:val="20"/>
          <w:lang w:val="es-ES"/>
        </w:rPr>
        <w:t>Ámbito territorial:</w:t>
      </w:r>
    </w:p>
    <w:p w:rsidR="002574A4" w:rsidRDefault="00434086">
      <w:pPr>
        <w:numPr>
          <w:ilvl w:val="0"/>
          <w:numId w:val="68"/>
        </w:numPr>
        <w:tabs>
          <w:tab w:val="clear" w:pos="576"/>
          <w:tab w:val="left" w:pos="936"/>
        </w:tabs>
        <w:spacing w:before="357" w:line="230" w:lineRule="exact"/>
        <w:ind w:left="360" w:right="14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Las actuaciones del </w:t>
      </w:r>
      <w:r>
        <w:rPr>
          <w:rFonts w:ascii="Arial" w:eastAsia="Arial" w:hAnsi="Arial"/>
          <w:b/>
          <w:i/>
          <w:color w:val="000000"/>
          <w:sz w:val="20"/>
          <w:lang w:val="es-ES"/>
        </w:rPr>
        <w:t>Lote 1: Conservación de las zonas verdes</w:t>
      </w:r>
      <w:r>
        <w:rPr>
          <w:rFonts w:ascii="Arial" w:eastAsia="Arial" w:hAnsi="Arial"/>
          <w:i/>
          <w:color w:val="000000"/>
          <w:sz w:val="20"/>
          <w:lang w:val="es-ES"/>
        </w:rPr>
        <w:t>, serán de ejecución en la zona de costa del municipio y, concretamente, en la relación de zonas establecidas en el Anexo 1, tipología de los espacios verdes e inv</w:t>
      </w:r>
      <w:r>
        <w:rPr>
          <w:rFonts w:ascii="Arial" w:eastAsia="Arial" w:hAnsi="Arial"/>
          <w:i/>
          <w:color w:val="000000"/>
          <w:sz w:val="20"/>
          <w:lang w:val="es-ES"/>
        </w:rPr>
        <w:t>entario, que figura en el PPTP y que comprende las siguientes zonas y barrios:</w:t>
      </w:r>
    </w:p>
    <w:p w:rsidR="002574A4" w:rsidRDefault="00434086">
      <w:pPr>
        <w:tabs>
          <w:tab w:val="right" w:pos="9792"/>
        </w:tabs>
        <w:spacing w:before="244" w:line="230" w:lineRule="exact"/>
        <w:ind w:left="360"/>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 xml:space="preserve">Avenida de Canarias, Avenida de las Tirajanas </w:t>
      </w:r>
      <w:r>
        <w:rPr>
          <w:rFonts w:ascii="Arial" w:eastAsia="Arial" w:hAnsi="Arial"/>
          <w:color w:val="000000"/>
          <w:sz w:val="23"/>
          <w:lang w:val="es-ES"/>
        </w:rPr>
        <w:t xml:space="preserve">– </w:t>
      </w:r>
      <w:r>
        <w:rPr>
          <w:rFonts w:ascii="Arial" w:eastAsia="Arial" w:hAnsi="Arial"/>
          <w:i/>
          <w:color w:val="000000"/>
          <w:sz w:val="20"/>
          <w:lang w:val="es-ES"/>
        </w:rPr>
        <w:t xml:space="preserve">Avenida del Norte, Avenida del Atlántico </w:t>
      </w:r>
      <w:r>
        <w:rPr>
          <w:rFonts w:ascii="Arial" w:eastAsia="Arial" w:hAnsi="Arial"/>
          <w:color w:val="000000"/>
          <w:sz w:val="23"/>
          <w:lang w:val="es-ES"/>
        </w:rPr>
        <w:t xml:space="preserve">– </w:t>
      </w:r>
      <w:r>
        <w:rPr>
          <w:rFonts w:ascii="Arial" w:eastAsia="Arial" w:hAnsi="Arial"/>
          <w:i/>
          <w:color w:val="000000"/>
          <w:sz w:val="20"/>
          <w:lang w:val="es-ES"/>
        </w:rPr>
        <w:t>Avenida</w:t>
      </w:r>
    </w:p>
    <w:p w:rsidR="002574A4" w:rsidRDefault="00434086">
      <w:pPr>
        <w:spacing w:line="226" w:lineRule="exact"/>
        <w:ind w:left="360" w:right="144"/>
        <w:jc w:val="both"/>
        <w:textAlignment w:val="baseline"/>
        <w:rPr>
          <w:rFonts w:ascii="Arial" w:eastAsia="Arial" w:hAnsi="Arial"/>
          <w:i/>
          <w:color w:val="000000"/>
          <w:sz w:val="20"/>
          <w:lang w:val="es-ES"/>
        </w:rPr>
      </w:pPr>
      <w:r>
        <w:rPr>
          <w:rFonts w:ascii="Arial" w:eastAsia="Arial" w:hAnsi="Arial"/>
          <w:i/>
          <w:color w:val="000000"/>
          <w:sz w:val="20"/>
          <w:lang w:val="es-ES"/>
        </w:rPr>
        <w:t xml:space="preserve">del Mediterráneo, Balos, Cruce de Sardina, El Canario </w:t>
      </w:r>
      <w:r>
        <w:rPr>
          <w:rFonts w:ascii="Arial" w:eastAsia="Arial" w:hAnsi="Arial"/>
          <w:color w:val="000000"/>
          <w:sz w:val="23"/>
          <w:lang w:val="es-ES"/>
        </w:rPr>
        <w:t xml:space="preserve">– </w:t>
      </w:r>
      <w:r>
        <w:rPr>
          <w:rFonts w:ascii="Arial" w:eastAsia="Arial" w:hAnsi="Arial"/>
          <w:i/>
          <w:color w:val="000000"/>
          <w:sz w:val="20"/>
          <w:lang w:val="es-ES"/>
        </w:rPr>
        <w:t>Majadaciega, La Paredilla, Los Llanos, Parque Camilo Sánchez, San Pedro Mártir, Vecindario I, Vecindario II, y con el desglose de calles que se establece en el presente Pliego de Prescripciones Técnicas Particulares.</w:t>
      </w:r>
    </w:p>
    <w:p w:rsidR="002574A4" w:rsidRDefault="00434086">
      <w:pPr>
        <w:spacing w:before="1212" w:line="251" w:lineRule="exact"/>
        <w:ind w:left="9144"/>
        <w:textAlignment w:val="baseline"/>
        <w:rPr>
          <w:rFonts w:ascii="Arial" w:eastAsia="Arial" w:hAnsi="Arial"/>
          <w:color w:val="000000"/>
          <w:spacing w:val="23"/>
          <w:lang w:val="es-ES"/>
        </w:rPr>
      </w:pPr>
      <w:r>
        <w:rPr>
          <w:rFonts w:ascii="Arial" w:eastAsia="Arial" w:hAnsi="Arial"/>
          <w:color w:val="000000"/>
          <w:spacing w:val="23"/>
          <w:lang w:val="es-ES"/>
        </w:rPr>
        <w:t>143</w:t>
      </w:r>
    </w:p>
    <w:p w:rsidR="002574A4" w:rsidRDefault="002574A4">
      <w:pPr>
        <w:sectPr w:rsidR="002574A4">
          <w:pgSz w:w="11909" w:h="16838"/>
          <w:pgMar w:top="940" w:right="1289" w:bottom="269" w:left="602" w:header="720" w:footer="720" w:gutter="0"/>
          <w:cols w:space="720"/>
        </w:sectPr>
      </w:pPr>
    </w:p>
    <w:p w:rsidR="002574A4" w:rsidRDefault="00434086">
      <w:pPr>
        <w:numPr>
          <w:ilvl w:val="0"/>
          <w:numId w:val="68"/>
        </w:numPr>
        <w:spacing w:before="99"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Las actuaciones del </w:t>
      </w:r>
      <w:r>
        <w:rPr>
          <w:rFonts w:ascii="Arial" w:eastAsia="Arial" w:hAnsi="Arial"/>
          <w:b/>
          <w:i/>
          <w:color w:val="000000"/>
          <w:sz w:val="20"/>
          <w:lang w:val="es-ES"/>
        </w:rPr>
        <w:t>Lote 2: Actuaciones en las zonas verdes</w:t>
      </w:r>
      <w:r>
        <w:rPr>
          <w:rFonts w:ascii="Arial" w:eastAsia="Arial" w:hAnsi="Arial"/>
          <w:i/>
          <w:color w:val="000000"/>
          <w:sz w:val="20"/>
          <w:lang w:val="es-ES"/>
        </w:rPr>
        <w:t xml:space="preserve">, se ejecutarán en </w:t>
      </w:r>
      <w:r>
        <w:rPr>
          <w:rFonts w:ascii="Arial" w:eastAsia="Arial" w:hAnsi="Arial"/>
          <w:b/>
          <w:i/>
          <w:color w:val="000000"/>
          <w:sz w:val="20"/>
          <w:lang w:val="es-ES"/>
        </w:rPr>
        <w:t xml:space="preserve">todo </w:t>
      </w:r>
      <w:r>
        <w:rPr>
          <w:rFonts w:ascii="Arial" w:eastAsia="Arial" w:hAnsi="Arial"/>
          <w:i/>
          <w:color w:val="000000"/>
          <w:sz w:val="20"/>
          <w:lang w:val="es-ES"/>
        </w:rPr>
        <w:t>el término municipal.</w:t>
      </w:r>
    </w:p>
    <w:p w:rsidR="002574A4" w:rsidRDefault="00434086">
      <w:pPr>
        <w:spacing w:before="466" w:line="230" w:lineRule="exact"/>
        <w:ind w:left="576" w:right="792" w:firstLine="720"/>
        <w:textAlignment w:val="baseline"/>
        <w:rPr>
          <w:rFonts w:ascii="Arial" w:eastAsia="Arial" w:hAnsi="Arial"/>
          <w:i/>
          <w:color w:val="000000"/>
          <w:sz w:val="20"/>
          <w:lang w:val="es-ES"/>
        </w:rPr>
      </w:pPr>
      <w:r>
        <w:rPr>
          <w:rFonts w:ascii="Arial" w:eastAsia="Arial" w:hAnsi="Arial"/>
          <w:i/>
          <w:color w:val="000000"/>
          <w:sz w:val="20"/>
          <w:lang w:val="es-ES"/>
        </w:rPr>
        <w:t>La Administración, con el personal mínimo cualificado y medios de los que dispone, realizará las siguientes actuaciones:</w:t>
      </w:r>
    </w:p>
    <w:p w:rsidR="002574A4" w:rsidRDefault="00434086">
      <w:pPr>
        <w:tabs>
          <w:tab w:val="left" w:pos="504"/>
        </w:tabs>
        <w:spacing w:before="473" w:line="230" w:lineRule="exact"/>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20"/>
          <w:lang w:val="es-ES"/>
        </w:rPr>
        <w:t>Las indicadas en el Lote 1 y también las reseñad</w:t>
      </w:r>
      <w:r>
        <w:rPr>
          <w:rFonts w:ascii="Arial" w:eastAsia="Arial" w:hAnsi="Arial"/>
          <w:i/>
          <w:color w:val="000000"/>
          <w:sz w:val="20"/>
          <w:lang w:val="es-ES"/>
        </w:rPr>
        <w:t>as en el Lote 2, conservación y mantenimiento de los espacios verdes de los barrios de Casa Pastores, El Doctoral, La Blanca, La Orilla, Pozo Izquierdo, Santa Lucía casco y Sardina del Sur, y con el desglose de calles que se establece en el cuadrante de ca</w:t>
      </w:r>
      <w:r>
        <w:rPr>
          <w:rFonts w:ascii="Arial" w:eastAsia="Arial" w:hAnsi="Arial"/>
          <w:i/>
          <w:color w:val="000000"/>
          <w:sz w:val="20"/>
          <w:lang w:val="es-ES"/>
        </w:rPr>
        <w:t xml:space="preserve">lles desglosado en el presente Pliego de Prescripciones Técnicas Particulares, exceptuando sus labores de podas arbóreas, tratamientos fitosanitarios curativos y mejoras en dichas zonas verdes. Dichas labores de conservación quedan contempladas en el Lote </w:t>
      </w:r>
      <w:r>
        <w:rPr>
          <w:rFonts w:ascii="Arial" w:eastAsia="Arial" w:hAnsi="Arial"/>
          <w:i/>
          <w:color w:val="000000"/>
          <w:sz w:val="20"/>
          <w:lang w:val="es-ES"/>
        </w:rPr>
        <w:t>2.</w:t>
      </w:r>
    </w:p>
    <w:p w:rsidR="002574A4" w:rsidRDefault="00434086">
      <w:pPr>
        <w:spacing w:before="348"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Los elementos a conservar en los espacios verdes son aquellos que pueden considerarse como principales (césped, árboles, arbustos, terrizos, etc.), además de todos los que, formando parte del jardín, interaccionan de alguna forma con los primeros, e inf</w:t>
      </w:r>
      <w:r>
        <w:rPr>
          <w:rFonts w:ascii="Arial" w:eastAsia="Arial" w:hAnsi="Arial"/>
          <w:i/>
          <w:color w:val="000000"/>
          <w:sz w:val="20"/>
          <w:lang w:val="es-ES"/>
        </w:rPr>
        <w:t>luyen directa o indirectamente en su estado. Obedece, por tanto, a un mantenimiento integral de los espacios verdes y del arbolado urbano.</w:t>
      </w:r>
    </w:p>
    <w:p w:rsidR="002574A4" w:rsidRDefault="00434086">
      <w:pPr>
        <w:spacing w:before="472"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En consecuencia, los elementos que se incluyen en el contrato serán: praderas de césped, árboles, arbustos, terrizos,</w:t>
      </w:r>
      <w:r>
        <w:rPr>
          <w:rFonts w:ascii="Arial" w:eastAsia="Arial" w:hAnsi="Arial"/>
          <w:i/>
          <w:color w:val="000000"/>
          <w:sz w:val="20"/>
          <w:lang w:val="es-ES"/>
        </w:rPr>
        <w:t xml:space="preserve"> setos, macizos de flor, macizos arbustivos, zonas pavimentadas, limpieza redes de drenaje, redes de riego y mecanismos eléctricos de las redes de riego tanto potable como de agua regenerada o freática, jardineras, estructuras ornamentales de flor y zonas </w:t>
      </w:r>
      <w:r>
        <w:rPr>
          <w:rFonts w:ascii="Arial" w:eastAsia="Arial" w:hAnsi="Arial"/>
          <w:i/>
          <w:color w:val="000000"/>
          <w:sz w:val="20"/>
          <w:lang w:val="es-ES"/>
        </w:rPr>
        <w:t>de tierra, es decir todo lo que esté dentro de las zonas verdes y/o afecte a las mismas.</w:t>
      </w:r>
    </w:p>
    <w:p w:rsidR="002574A4" w:rsidRDefault="002574A4">
      <w:pPr>
        <w:tabs>
          <w:tab w:val="left" w:pos="504"/>
        </w:tabs>
        <w:spacing w:before="467" w:line="231" w:lineRule="exact"/>
        <w:textAlignment w:val="baseline"/>
        <w:rPr>
          <w:rFonts w:ascii="Arial" w:eastAsia="Arial" w:hAnsi="Arial"/>
          <w:b/>
          <w:i/>
          <w:color w:val="000000"/>
          <w:sz w:val="20"/>
          <w:lang w:val="es-ES"/>
        </w:rPr>
      </w:pPr>
      <w:r w:rsidRPr="002574A4">
        <w:pict>
          <v:shape id="_x0000_s1168" type="#_x0000_t202" style="position:absolute;margin-left:540.25pt;margin-top:501.85pt;width:41.7pt;height:310.05pt;z-index:-25147084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29" name="Picture"/>
                              <wp:cNvGraphicFramePr/>
                              <a:graphic xmlns:a="http://schemas.openxmlformats.org/drawingml/2006/main">
                                <a:graphicData uri="http://schemas.openxmlformats.org/drawingml/2006/picture">
                                  <pic:pic xmlns:pic="http://schemas.openxmlformats.org/drawingml/2006/picture">
                                    <pic:nvPicPr>
                                      <pic:cNvPr id="730"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144 de 194</w:t>
                        </w:r>
                      </w:p>
                    </w:tc>
                  </w:tr>
                </w:tbl>
                <w:p w:rsidR="002574A4" w:rsidRDefault="002574A4"/>
              </w:txbxContent>
            </v:textbox>
            <w10:wrap type="square" anchorx="page" anchory="page"/>
          </v:shape>
        </w:pict>
      </w:r>
      <w:r w:rsidR="00434086">
        <w:rPr>
          <w:rFonts w:ascii="Arial" w:eastAsia="Arial" w:hAnsi="Arial"/>
          <w:b/>
          <w:i/>
          <w:color w:val="000000"/>
          <w:sz w:val="20"/>
          <w:lang w:val="es-ES"/>
        </w:rPr>
        <w:t>2.</w:t>
      </w:r>
      <w:r w:rsidR="00434086">
        <w:rPr>
          <w:rFonts w:ascii="Arial" w:eastAsia="Arial" w:hAnsi="Arial"/>
          <w:b/>
          <w:i/>
          <w:color w:val="000000"/>
          <w:sz w:val="20"/>
          <w:lang w:val="es-ES"/>
        </w:rPr>
        <w:tab/>
      </w:r>
      <w:r w:rsidR="00434086">
        <w:rPr>
          <w:rFonts w:ascii="Arial" w:eastAsia="Arial" w:hAnsi="Arial"/>
          <w:i/>
          <w:color w:val="000000"/>
          <w:sz w:val="20"/>
          <w:lang w:val="es-ES"/>
        </w:rPr>
        <w:t>CONDICIONES INICIALES DE PRESTACIÓN DEL SERVICIO LOTE 1.</w:t>
      </w:r>
    </w:p>
    <w:p w:rsidR="002574A4" w:rsidRDefault="00434086">
      <w:pPr>
        <w:spacing w:before="469" w:line="230" w:lineRule="exact"/>
        <w:ind w:left="576" w:right="720"/>
        <w:textAlignment w:val="baseline"/>
        <w:rPr>
          <w:rFonts w:ascii="Arial" w:eastAsia="Arial" w:hAnsi="Arial"/>
          <w:i/>
          <w:color w:val="000000"/>
          <w:sz w:val="20"/>
          <w:lang w:val="es-ES"/>
        </w:rPr>
      </w:pPr>
      <w:r>
        <w:rPr>
          <w:rFonts w:ascii="Arial" w:eastAsia="Arial" w:hAnsi="Arial"/>
          <w:i/>
          <w:color w:val="000000"/>
          <w:sz w:val="20"/>
          <w:lang w:val="es-ES"/>
        </w:rPr>
        <w:t>Las condiciones iniciales de partida co</w:t>
      </w:r>
      <w:r>
        <w:rPr>
          <w:rFonts w:ascii="Arial" w:eastAsia="Arial" w:hAnsi="Arial"/>
          <w:i/>
          <w:color w:val="000000"/>
          <w:sz w:val="20"/>
          <w:lang w:val="es-ES"/>
        </w:rPr>
        <w:t>nstituirán el punto de referencia para llevar a cabo los trabajos de conservación, mantenimiento y actuaciones.</w:t>
      </w:r>
    </w:p>
    <w:p w:rsidR="002574A4" w:rsidRDefault="00434086">
      <w:pPr>
        <w:spacing w:before="472" w:line="230" w:lineRule="exact"/>
        <w:ind w:left="576" w:right="288"/>
        <w:jc w:val="both"/>
        <w:textAlignment w:val="baseline"/>
        <w:rPr>
          <w:rFonts w:ascii="Arial" w:eastAsia="Arial" w:hAnsi="Arial"/>
          <w:i/>
          <w:color w:val="000000"/>
          <w:sz w:val="20"/>
          <w:lang w:val="es-ES"/>
        </w:rPr>
      </w:pPr>
      <w:r>
        <w:rPr>
          <w:rFonts w:ascii="Arial" w:eastAsia="Arial" w:hAnsi="Arial"/>
          <w:i/>
          <w:color w:val="000000"/>
          <w:sz w:val="20"/>
          <w:lang w:val="es-ES"/>
        </w:rPr>
        <w:t>El Ayuntamiento ha definido los espacios verdes objeto de conservación, tanto en su ubicación como en su extensión y límites. El licitador efect</w:t>
      </w:r>
      <w:r>
        <w:rPr>
          <w:rFonts w:ascii="Arial" w:eastAsia="Arial" w:hAnsi="Arial"/>
          <w:i/>
          <w:color w:val="000000"/>
          <w:sz w:val="20"/>
          <w:lang w:val="es-ES"/>
        </w:rPr>
        <w:t>uará un Diagnóstico de Situación de los espacios verdes, que denote la disposición de suficiente conocimiento en cuanto a la adecuación de la oferta con respecto a las condiciones de partida del servicio.</w:t>
      </w:r>
    </w:p>
    <w:p w:rsidR="002574A4" w:rsidRDefault="00434086">
      <w:pPr>
        <w:spacing w:before="474" w:line="227" w:lineRule="exact"/>
        <w:ind w:left="576"/>
        <w:textAlignment w:val="baseline"/>
        <w:rPr>
          <w:rFonts w:ascii="Arial" w:eastAsia="Arial" w:hAnsi="Arial"/>
          <w:i/>
          <w:color w:val="000000"/>
          <w:spacing w:val="-1"/>
          <w:sz w:val="20"/>
          <w:lang w:val="es-ES"/>
        </w:rPr>
      </w:pPr>
      <w:r>
        <w:rPr>
          <w:rFonts w:ascii="Arial" w:eastAsia="Arial" w:hAnsi="Arial"/>
          <w:i/>
          <w:color w:val="000000"/>
          <w:spacing w:val="-1"/>
          <w:sz w:val="20"/>
          <w:lang w:val="es-ES"/>
        </w:rPr>
        <w:t>2.1 Zonas a conservar Lote 1.</w:t>
      </w:r>
    </w:p>
    <w:p w:rsidR="002574A4" w:rsidRDefault="00434086">
      <w:pPr>
        <w:spacing w:before="465" w:line="231" w:lineRule="exact"/>
        <w:ind w:left="576" w:right="288"/>
        <w:jc w:val="both"/>
        <w:textAlignment w:val="baseline"/>
        <w:rPr>
          <w:rFonts w:ascii="Arial" w:eastAsia="Arial" w:hAnsi="Arial"/>
          <w:i/>
          <w:color w:val="000000"/>
          <w:sz w:val="20"/>
          <w:lang w:val="es-ES"/>
        </w:rPr>
      </w:pPr>
      <w:r>
        <w:rPr>
          <w:rFonts w:ascii="Arial" w:eastAsia="Arial" w:hAnsi="Arial"/>
          <w:i/>
          <w:color w:val="000000"/>
          <w:sz w:val="20"/>
          <w:lang w:val="es-ES"/>
        </w:rPr>
        <w:t>La ubicación de los espacios verdes objeto de conservación vienen recogidos en el inventario inicial relacionado en el Anexo 1, Tipología de los espacios verdes e inventario.</w:t>
      </w:r>
    </w:p>
    <w:p w:rsidR="002574A4" w:rsidRDefault="00434086">
      <w:pPr>
        <w:spacing w:before="115" w:line="235" w:lineRule="exact"/>
        <w:ind w:left="576"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Dentro el plazo de seis meses, a contar desde el acta de inicio del contrato, la </w:t>
      </w:r>
      <w:r>
        <w:rPr>
          <w:rFonts w:ascii="Arial" w:eastAsia="Arial" w:hAnsi="Arial"/>
          <w:i/>
          <w:color w:val="000000"/>
          <w:sz w:val="20"/>
          <w:lang w:val="es-ES"/>
        </w:rPr>
        <w:t>empresa adjudicataria realizará la cartografía e inventario de todos los espacios verdes incluidos en el</w:t>
      </w:r>
    </w:p>
    <w:p w:rsidR="002574A4" w:rsidRDefault="002574A4">
      <w:pPr>
        <w:sectPr w:rsidR="002574A4">
          <w:pgSz w:w="11909" w:h="16838"/>
          <w:pgMar w:top="3160" w:right="1239" w:bottom="269" w:left="1190" w:header="720" w:footer="720" w:gutter="0"/>
          <w:cols w:space="720"/>
        </w:sectPr>
      </w:pPr>
    </w:p>
    <w:tbl>
      <w:tblPr>
        <w:tblW w:w="0" w:type="auto"/>
        <w:tblLayout w:type="fixed"/>
        <w:tblCellMar>
          <w:left w:w="0" w:type="dxa"/>
          <w:right w:w="0" w:type="dxa"/>
        </w:tblCellMar>
        <w:tblLook w:val="0000"/>
      </w:tblPr>
      <w:tblGrid>
        <w:gridCol w:w="1687"/>
        <w:gridCol w:w="7793"/>
      </w:tblGrid>
      <w:tr w:rsidR="002574A4">
        <w:tblPrEx>
          <w:tblCellMar>
            <w:top w:w="0" w:type="dxa"/>
            <w:bottom w:w="0" w:type="dxa"/>
          </w:tblCellMar>
        </w:tblPrEx>
        <w:trPr>
          <w:trHeight w:hRule="exact" w:val="1785"/>
        </w:trPr>
        <w:tc>
          <w:tcPr>
            <w:tcW w:w="168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52"/>
              <w:jc w:val="right"/>
              <w:textAlignment w:val="baseline"/>
            </w:pPr>
            <w:r>
              <w:rPr>
                <w:noProof/>
                <w:lang w:val="es-ES" w:eastAsia="es-ES"/>
              </w:rPr>
              <w:lastRenderedPageBreak/>
              <w:drawing>
                <wp:inline distT="0" distB="0" distL="0" distR="0">
                  <wp:extent cx="911225" cy="1112520"/>
                  <wp:effectExtent l="0" t="0" r="0" b="0"/>
                  <wp:docPr id="731" name="Picture"/>
                  <wp:cNvGraphicFramePr/>
                  <a:graphic xmlns:a="http://schemas.openxmlformats.org/drawingml/2006/main">
                    <a:graphicData uri="http://schemas.openxmlformats.org/drawingml/2006/picture">
                      <pic:pic xmlns:pic="http://schemas.openxmlformats.org/drawingml/2006/picture">
                        <pic:nvPicPr>
                          <pic:cNvPr id="73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79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434086">
      <w:pPr>
        <w:spacing w:line="186" w:lineRule="exact"/>
        <w:ind w:left="504"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2" w:line="231" w:lineRule="exact"/>
        <w:ind w:left="720" w:right="144"/>
        <w:textAlignment w:val="baseline"/>
        <w:rPr>
          <w:rFonts w:ascii="Arial" w:eastAsia="Arial" w:hAnsi="Arial"/>
          <w:i/>
          <w:color w:val="000000"/>
          <w:sz w:val="20"/>
          <w:lang w:val="es-ES"/>
        </w:rPr>
      </w:pPr>
      <w:r>
        <w:rPr>
          <w:rFonts w:ascii="Arial" w:eastAsia="Arial" w:hAnsi="Arial"/>
          <w:i/>
          <w:color w:val="000000"/>
          <w:sz w:val="20"/>
          <w:lang w:val="es-ES"/>
        </w:rPr>
        <w:t>ámbito de actuación, así como los elementos que los integran, debiendo ser entregado en los quince días siguientes a dicho plazo.</w:t>
      </w:r>
    </w:p>
    <w:p w:rsidR="002574A4" w:rsidRDefault="00434086">
      <w:pPr>
        <w:spacing w:before="122" w:line="228" w:lineRule="exact"/>
        <w:ind w:left="720"/>
        <w:textAlignment w:val="baseline"/>
        <w:rPr>
          <w:rFonts w:ascii="Arial" w:eastAsia="Arial" w:hAnsi="Arial"/>
          <w:i/>
          <w:color w:val="000000"/>
          <w:sz w:val="20"/>
          <w:lang w:val="es-ES"/>
        </w:rPr>
      </w:pPr>
      <w:r>
        <w:rPr>
          <w:rFonts w:ascii="Arial" w:eastAsia="Arial" w:hAnsi="Arial"/>
          <w:i/>
          <w:color w:val="000000"/>
          <w:sz w:val="20"/>
          <w:lang w:val="es-ES"/>
        </w:rPr>
        <w:t>La documentación cartográfica será revisada, valorada y validada por el Técnico Municipal.</w:t>
      </w:r>
    </w:p>
    <w:p w:rsidR="002574A4" w:rsidRDefault="00434086">
      <w:pPr>
        <w:spacing w:before="122" w:line="230" w:lineRule="exact"/>
        <w:ind w:left="720" w:right="144"/>
        <w:textAlignment w:val="baseline"/>
        <w:rPr>
          <w:rFonts w:ascii="Arial" w:eastAsia="Arial" w:hAnsi="Arial"/>
          <w:i/>
          <w:color w:val="000000"/>
          <w:sz w:val="20"/>
          <w:lang w:val="es-ES"/>
        </w:rPr>
      </w:pPr>
      <w:r>
        <w:rPr>
          <w:rFonts w:ascii="Arial" w:eastAsia="Arial" w:hAnsi="Arial"/>
          <w:i/>
          <w:color w:val="000000"/>
          <w:sz w:val="20"/>
          <w:lang w:val="es-ES"/>
        </w:rPr>
        <w:t>La cartografía e inventario de los espacios verdes se implementará en una base de datos cartográfica cuyos formatos serán definidos o en su caso validados por el Téc</w:t>
      </w:r>
      <w:r>
        <w:rPr>
          <w:rFonts w:ascii="Arial" w:eastAsia="Arial" w:hAnsi="Arial"/>
          <w:i/>
          <w:color w:val="000000"/>
          <w:sz w:val="20"/>
          <w:lang w:val="es-ES"/>
        </w:rPr>
        <w:t>nico Municipal. Esta geodatabase recogerá la denominación de capas y atributos prescritos, y permitirá la gestión y actualización del inventario por parte de la empresa adjudicataria durante el periodo de vigencia del servicio.</w:t>
      </w:r>
    </w:p>
    <w:p w:rsidR="002574A4" w:rsidRDefault="00434086">
      <w:pPr>
        <w:spacing w:before="468" w:line="228" w:lineRule="exact"/>
        <w:ind w:left="720"/>
        <w:textAlignment w:val="baseline"/>
        <w:rPr>
          <w:rFonts w:ascii="Arial" w:eastAsia="Arial" w:hAnsi="Arial"/>
          <w:i/>
          <w:color w:val="000000"/>
          <w:sz w:val="20"/>
          <w:lang w:val="es-ES"/>
        </w:rPr>
      </w:pPr>
      <w:r>
        <w:rPr>
          <w:rFonts w:ascii="Arial" w:eastAsia="Arial" w:hAnsi="Arial"/>
          <w:i/>
          <w:color w:val="000000"/>
          <w:sz w:val="20"/>
          <w:lang w:val="es-ES"/>
        </w:rPr>
        <w:t>La empresa deberá disponer d</w:t>
      </w:r>
      <w:r>
        <w:rPr>
          <w:rFonts w:ascii="Arial" w:eastAsia="Arial" w:hAnsi="Arial"/>
          <w:i/>
          <w:color w:val="000000"/>
          <w:sz w:val="20"/>
          <w:lang w:val="es-ES"/>
        </w:rPr>
        <w:t>e los medios tecnológicos suficientes, gestión informática, para el</w:t>
      </w:r>
    </w:p>
    <w:p w:rsidR="002574A4" w:rsidRDefault="00434086">
      <w:pPr>
        <w:spacing w:before="5" w:line="230" w:lineRule="exact"/>
        <w:ind w:left="720" w:right="720"/>
        <w:textAlignment w:val="baseline"/>
        <w:rPr>
          <w:rFonts w:ascii="Arial" w:eastAsia="Arial" w:hAnsi="Arial"/>
          <w:i/>
          <w:color w:val="000000"/>
          <w:sz w:val="20"/>
          <w:lang w:val="es-ES"/>
        </w:rPr>
      </w:pPr>
      <w:r>
        <w:rPr>
          <w:rFonts w:ascii="Arial" w:eastAsia="Arial" w:hAnsi="Arial"/>
          <w:i/>
          <w:color w:val="000000"/>
          <w:sz w:val="20"/>
          <w:lang w:val="es-ES"/>
        </w:rPr>
        <w:t xml:space="preserve">desarrollo de este expediente. A efectos informativos para las empresas estos medios y la gestión informática se valora en 3.000,00.- </w:t>
      </w:r>
      <w:r>
        <w:rPr>
          <w:rFonts w:ascii="Arial" w:eastAsia="Arial" w:hAnsi="Arial"/>
          <w:i/>
          <w:color w:val="000000"/>
          <w:sz w:val="21"/>
          <w:lang w:val="es-ES"/>
        </w:rPr>
        <w:t>€.</w:t>
      </w:r>
    </w:p>
    <w:p w:rsidR="002574A4" w:rsidRDefault="00434086">
      <w:pPr>
        <w:spacing w:before="468" w:line="230" w:lineRule="exact"/>
        <w:ind w:left="720" w:right="432"/>
        <w:textAlignment w:val="baseline"/>
        <w:rPr>
          <w:rFonts w:ascii="Arial" w:eastAsia="Arial" w:hAnsi="Arial"/>
          <w:i/>
          <w:color w:val="000000"/>
          <w:sz w:val="20"/>
          <w:lang w:val="es-ES"/>
        </w:rPr>
      </w:pPr>
      <w:r>
        <w:rPr>
          <w:rFonts w:ascii="Arial" w:eastAsia="Arial" w:hAnsi="Arial"/>
          <w:i/>
          <w:color w:val="000000"/>
          <w:sz w:val="20"/>
          <w:lang w:val="es-ES"/>
        </w:rPr>
        <w:t>Las discrepancias detectadas al contrastar la infor</w:t>
      </w:r>
      <w:r>
        <w:rPr>
          <w:rFonts w:ascii="Arial" w:eastAsia="Arial" w:hAnsi="Arial"/>
          <w:i/>
          <w:color w:val="000000"/>
          <w:sz w:val="20"/>
          <w:lang w:val="es-ES"/>
        </w:rPr>
        <w:t>mación oficial de la Administración y la facilitada por la empresa, serán comprobadas por el Técnico Municipal, teniéndose en cuenta para ser incluidas o excluidas en la revisión semestral que se realice.</w:t>
      </w:r>
    </w:p>
    <w:p w:rsidR="002574A4" w:rsidRDefault="00434086">
      <w:pPr>
        <w:spacing w:before="469" w:line="231" w:lineRule="exact"/>
        <w:ind w:left="720" w:right="144"/>
        <w:textAlignment w:val="baseline"/>
        <w:rPr>
          <w:rFonts w:ascii="Arial" w:eastAsia="Arial" w:hAnsi="Arial"/>
          <w:i/>
          <w:color w:val="000000"/>
          <w:sz w:val="20"/>
          <w:lang w:val="es-ES"/>
        </w:rPr>
      </w:pPr>
      <w:r>
        <w:rPr>
          <w:rFonts w:ascii="Arial" w:eastAsia="Arial" w:hAnsi="Arial"/>
          <w:i/>
          <w:color w:val="000000"/>
          <w:sz w:val="20"/>
          <w:lang w:val="es-ES"/>
        </w:rPr>
        <w:t>La cartografía e inventario serán revisados y actua</w:t>
      </w:r>
      <w:r>
        <w:rPr>
          <w:rFonts w:ascii="Arial" w:eastAsia="Arial" w:hAnsi="Arial"/>
          <w:i/>
          <w:color w:val="000000"/>
          <w:sz w:val="20"/>
          <w:lang w:val="es-ES"/>
        </w:rPr>
        <w:t>lizados por la empresa adjudicataria cada seis meses.</w:t>
      </w:r>
    </w:p>
    <w:p w:rsidR="002574A4" w:rsidRDefault="00434086">
      <w:pPr>
        <w:tabs>
          <w:tab w:val="decimal" w:pos="288"/>
          <w:tab w:val="left" w:pos="720"/>
        </w:tabs>
        <w:spacing w:before="468" w:line="229"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ab/>
        <w:t>2.2</w:t>
      </w:r>
      <w:r>
        <w:rPr>
          <w:rFonts w:ascii="Arial" w:eastAsia="Arial" w:hAnsi="Arial"/>
          <w:b/>
          <w:i/>
          <w:color w:val="000000"/>
          <w:sz w:val="20"/>
          <w:lang w:val="es-ES"/>
        </w:rPr>
        <w:tab/>
      </w:r>
      <w:r>
        <w:rPr>
          <w:rFonts w:ascii="Arial" w:eastAsia="Arial" w:hAnsi="Arial"/>
          <w:i/>
          <w:color w:val="000000"/>
          <w:sz w:val="20"/>
          <w:lang w:val="es-ES"/>
        </w:rPr>
        <w:t>Ampliaciones y detracciones del Lote 1.</w:t>
      </w:r>
    </w:p>
    <w:p w:rsidR="002574A4" w:rsidRDefault="002574A4">
      <w:pPr>
        <w:spacing w:before="470" w:line="230" w:lineRule="exact"/>
        <w:ind w:left="720" w:right="648"/>
        <w:textAlignment w:val="baseline"/>
        <w:rPr>
          <w:rFonts w:ascii="Arial" w:eastAsia="Arial" w:hAnsi="Arial"/>
          <w:i/>
          <w:color w:val="000000"/>
          <w:sz w:val="20"/>
          <w:lang w:val="es-ES"/>
        </w:rPr>
      </w:pPr>
      <w:r w:rsidRPr="002574A4">
        <w:pict>
          <v:shape id="_x0000_s1167" type="#_x0000_t202" style="position:absolute;left:0;text-align:left;margin-left:540.25pt;margin-top:501.85pt;width:41.7pt;height:310.05pt;z-index:-25146982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33" name="Picture"/>
                              <wp:cNvGraphicFramePr/>
                              <a:graphic xmlns:a="http://schemas.openxmlformats.org/drawingml/2006/main">
                                <a:graphicData uri="http://schemas.openxmlformats.org/drawingml/2006/picture">
                                  <pic:pic xmlns:pic="http://schemas.openxmlformats.org/drawingml/2006/picture">
                                    <pic:nvPicPr>
                                      <pic:cNvPr id="73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145 de 194</w:t>
                        </w:r>
                      </w:p>
                    </w:tc>
                  </w:tr>
                </w:tbl>
                <w:p w:rsidR="002574A4" w:rsidRDefault="002574A4"/>
              </w:txbxContent>
            </v:textbox>
            <w10:wrap type="square" anchorx="page" anchory="page"/>
          </v:shape>
        </w:pict>
      </w:r>
      <w:r w:rsidR="00434086">
        <w:rPr>
          <w:rFonts w:ascii="Arial" w:eastAsia="Arial" w:hAnsi="Arial"/>
          <w:i/>
          <w:color w:val="000000"/>
          <w:sz w:val="20"/>
          <w:lang w:val="es-ES"/>
        </w:rPr>
        <w:t>El Ayuntamiento podrá modificar, por ampliación o detracción, las zonas enumeradas en el Anexo 1, a</w:t>
      </w:r>
      <w:r w:rsidR="00434086">
        <w:rPr>
          <w:rFonts w:ascii="Arial" w:eastAsia="Arial" w:hAnsi="Arial"/>
          <w:i/>
          <w:color w:val="000000"/>
          <w:sz w:val="20"/>
          <w:lang w:val="es-ES"/>
        </w:rPr>
        <w:t>sí como los límites que las definen.</w:t>
      </w:r>
    </w:p>
    <w:p w:rsidR="002574A4" w:rsidRDefault="00434086">
      <w:pPr>
        <w:spacing w:before="119" w:line="231" w:lineRule="exact"/>
        <w:ind w:left="720" w:right="432"/>
        <w:textAlignment w:val="baseline"/>
        <w:rPr>
          <w:rFonts w:ascii="Arial" w:eastAsia="Arial" w:hAnsi="Arial"/>
          <w:i/>
          <w:color w:val="000000"/>
          <w:sz w:val="20"/>
          <w:lang w:val="es-ES"/>
        </w:rPr>
      </w:pPr>
      <w:r>
        <w:rPr>
          <w:rFonts w:ascii="Arial" w:eastAsia="Arial" w:hAnsi="Arial"/>
          <w:i/>
          <w:color w:val="000000"/>
          <w:sz w:val="20"/>
          <w:lang w:val="es-ES"/>
        </w:rPr>
        <w:t>Igualmente podrá aumentar, reducir o modificar las prestaciones de mantenimiento objeto del contrato.</w:t>
      </w:r>
    </w:p>
    <w:p w:rsidR="002574A4" w:rsidRDefault="00434086">
      <w:pPr>
        <w:spacing w:before="122" w:line="228" w:lineRule="exact"/>
        <w:ind w:left="720"/>
        <w:textAlignment w:val="baseline"/>
        <w:rPr>
          <w:rFonts w:ascii="Arial" w:eastAsia="Arial" w:hAnsi="Arial"/>
          <w:i/>
          <w:color w:val="000000"/>
          <w:sz w:val="20"/>
          <w:lang w:val="es-ES"/>
        </w:rPr>
      </w:pPr>
      <w:r>
        <w:rPr>
          <w:rFonts w:ascii="Arial" w:eastAsia="Arial" w:hAnsi="Arial"/>
          <w:i/>
          <w:color w:val="000000"/>
          <w:sz w:val="20"/>
          <w:lang w:val="es-ES"/>
        </w:rPr>
        <w:t>Todo ello se comunicará al adjudicatario al menos con un mes de anticipación.</w:t>
      </w:r>
    </w:p>
    <w:p w:rsidR="002574A4" w:rsidRDefault="00434086">
      <w:pPr>
        <w:spacing w:before="121" w:line="230" w:lineRule="exact"/>
        <w:ind w:left="720" w:right="216"/>
        <w:textAlignment w:val="baseline"/>
        <w:rPr>
          <w:rFonts w:ascii="Arial" w:eastAsia="Arial" w:hAnsi="Arial"/>
          <w:i/>
          <w:color w:val="000000"/>
          <w:sz w:val="20"/>
          <w:lang w:val="es-ES"/>
        </w:rPr>
      </w:pPr>
      <w:r>
        <w:rPr>
          <w:rFonts w:ascii="Arial" w:eastAsia="Arial" w:hAnsi="Arial"/>
          <w:i/>
          <w:color w:val="000000"/>
          <w:sz w:val="20"/>
          <w:lang w:val="es-ES"/>
        </w:rPr>
        <w:t>En todo caso, se observarán los condicionantes y procedimientos legales y reglamentariamente establecidos a dichos efectos.</w:t>
      </w:r>
    </w:p>
    <w:p w:rsidR="002574A4" w:rsidRDefault="00434086">
      <w:pPr>
        <w:numPr>
          <w:ilvl w:val="0"/>
          <w:numId w:val="69"/>
        </w:numPr>
        <w:tabs>
          <w:tab w:val="clear" w:pos="504"/>
          <w:tab w:val="left" w:pos="720"/>
        </w:tabs>
        <w:spacing w:before="140" w:line="225" w:lineRule="exact"/>
        <w:ind w:left="216" w:right="216"/>
        <w:jc w:val="both"/>
        <w:textAlignment w:val="baseline"/>
        <w:rPr>
          <w:rFonts w:ascii="Arial" w:eastAsia="Arial" w:hAnsi="Arial"/>
          <w:i/>
          <w:color w:val="000000"/>
          <w:sz w:val="20"/>
          <w:lang w:val="es-ES"/>
        </w:rPr>
      </w:pPr>
      <w:r>
        <w:rPr>
          <w:rFonts w:ascii="Arial" w:eastAsia="Arial" w:hAnsi="Arial"/>
          <w:i/>
          <w:color w:val="000000"/>
          <w:sz w:val="20"/>
          <w:lang w:val="es-ES"/>
        </w:rPr>
        <w:t>Se establece en un máximo del 20% el porcentaje de las detracciones de las zonas a conservar inicialmente.</w:t>
      </w:r>
    </w:p>
    <w:p w:rsidR="002574A4" w:rsidRDefault="00434086">
      <w:pPr>
        <w:tabs>
          <w:tab w:val="decimal" w:pos="288"/>
          <w:tab w:val="left" w:pos="720"/>
        </w:tabs>
        <w:spacing w:before="353" w:line="229" w:lineRule="exact"/>
        <w:ind w:left="144"/>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ab/>
        <w:t>3.</w:t>
      </w:r>
      <w:r>
        <w:rPr>
          <w:rFonts w:ascii="Arial" w:eastAsia="Arial" w:hAnsi="Arial"/>
          <w:b/>
          <w:i/>
          <w:color w:val="000000"/>
          <w:spacing w:val="-1"/>
          <w:sz w:val="20"/>
          <w:lang w:val="es-ES"/>
        </w:rPr>
        <w:tab/>
      </w:r>
      <w:r>
        <w:rPr>
          <w:rFonts w:ascii="Arial" w:eastAsia="Arial" w:hAnsi="Arial"/>
          <w:b/>
          <w:i/>
          <w:color w:val="000000"/>
          <w:spacing w:val="-1"/>
          <w:sz w:val="20"/>
          <w:lang w:val="es-ES"/>
        </w:rPr>
        <w:t>ESTRUCTURA DEL SERVICIO.</w:t>
      </w:r>
    </w:p>
    <w:p w:rsidR="002574A4" w:rsidRDefault="00434086">
      <w:pPr>
        <w:spacing w:before="472" w:line="228" w:lineRule="exact"/>
        <w:ind w:left="720"/>
        <w:textAlignment w:val="baseline"/>
        <w:rPr>
          <w:rFonts w:ascii="Arial" w:eastAsia="Arial" w:hAnsi="Arial"/>
          <w:i/>
          <w:color w:val="000000"/>
          <w:sz w:val="20"/>
          <w:lang w:val="es-ES"/>
        </w:rPr>
      </w:pPr>
      <w:r>
        <w:rPr>
          <w:rFonts w:ascii="Arial" w:eastAsia="Arial" w:hAnsi="Arial"/>
          <w:i/>
          <w:color w:val="000000"/>
          <w:sz w:val="20"/>
          <w:lang w:val="es-ES"/>
        </w:rPr>
        <w:t>Este servicio consta de dos lotes:</w:t>
      </w:r>
    </w:p>
    <w:p w:rsidR="002574A4" w:rsidRDefault="00434086">
      <w:pPr>
        <w:numPr>
          <w:ilvl w:val="0"/>
          <w:numId w:val="69"/>
        </w:numPr>
        <w:tabs>
          <w:tab w:val="clear" w:pos="504"/>
          <w:tab w:val="left" w:pos="720"/>
        </w:tabs>
        <w:spacing w:before="227" w:line="249" w:lineRule="exact"/>
        <w:ind w:left="216"/>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Lote 1</w:t>
      </w:r>
      <w:r>
        <w:rPr>
          <w:rFonts w:ascii="Arial" w:eastAsia="Arial" w:hAnsi="Arial"/>
          <w:i/>
          <w:color w:val="000000"/>
          <w:spacing w:val="1"/>
          <w:sz w:val="20"/>
          <w:lang w:val="es-ES"/>
        </w:rPr>
        <w:t xml:space="preserve">: </w:t>
      </w:r>
      <w:r>
        <w:rPr>
          <w:rFonts w:ascii="Arial" w:eastAsia="Arial" w:hAnsi="Arial"/>
          <w:b/>
          <w:i/>
          <w:color w:val="000000"/>
          <w:spacing w:val="1"/>
          <w:sz w:val="20"/>
          <w:lang w:val="es-ES"/>
        </w:rPr>
        <w:t>Conservación de las zonas verdes.</w:t>
      </w:r>
    </w:p>
    <w:p w:rsidR="002574A4" w:rsidRDefault="00434086">
      <w:pPr>
        <w:spacing w:before="1050" w:line="251" w:lineRule="exact"/>
        <w:jc w:val="right"/>
        <w:textAlignment w:val="baseline"/>
        <w:rPr>
          <w:rFonts w:ascii="Arial" w:eastAsia="Arial" w:hAnsi="Arial"/>
          <w:color w:val="000000"/>
          <w:spacing w:val="25"/>
          <w:lang w:val="es-ES"/>
        </w:rPr>
      </w:pPr>
      <w:r>
        <w:rPr>
          <w:rFonts w:ascii="Arial" w:eastAsia="Arial" w:hAnsi="Arial"/>
          <w:color w:val="000000"/>
          <w:spacing w:val="25"/>
          <w:lang w:val="es-ES"/>
        </w:rPr>
        <w:t>145</w:t>
      </w:r>
    </w:p>
    <w:p w:rsidR="002574A4" w:rsidRDefault="002574A4">
      <w:pPr>
        <w:sectPr w:rsidR="002574A4">
          <w:pgSz w:w="11909" w:h="16838"/>
          <w:pgMar w:top="940" w:right="1649" w:bottom="269" w:left="780" w:header="720" w:footer="720" w:gutter="0"/>
          <w:cols w:space="720"/>
        </w:sectPr>
      </w:pPr>
    </w:p>
    <w:p w:rsidR="002574A4" w:rsidRDefault="00434086">
      <w:pPr>
        <w:spacing w:before="2" w:line="230" w:lineRule="exact"/>
        <w:ind w:left="576" w:right="28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lastRenderedPageBreak/>
        <w:t>Se realizará con el personal, vehículos y medios técnicos mínimos determinados en el PPTP para las labores de mantenimiento relacionadas en el Anexo 3, cronograma de ejecución mensual y ratios medios exigibles, y en el Anexo 4, descripción detallada de las</w:t>
      </w:r>
      <w:r>
        <w:rPr>
          <w:rFonts w:ascii="Arial" w:eastAsia="Arial" w:hAnsi="Arial"/>
          <w:i/>
          <w:color w:val="000000"/>
          <w:spacing w:val="1"/>
          <w:sz w:val="20"/>
          <w:lang w:val="es-ES"/>
        </w:rPr>
        <w:t xml:space="preserve"> labores de jardinería.</w:t>
      </w:r>
    </w:p>
    <w:p w:rsidR="002574A4" w:rsidRDefault="00434086">
      <w:pPr>
        <w:spacing w:line="230" w:lineRule="exact"/>
        <w:ind w:left="576"/>
        <w:textAlignment w:val="baseline"/>
        <w:rPr>
          <w:rFonts w:ascii="Arial" w:eastAsia="Arial" w:hAnsi="Arial"/>
          <w:i/>
          <w:color w:val="000000"/>
          <w:sz w:val="20"/>
          <w:lang w:val="es-ES"/>
        </w:rPr>
      </w:pPr>
      <w:r>
        <w:rPr>
          <w:rFonts w:ascii="Arial" w:eastAsia="Arial" w:hAnsi="Arial"/>
          <w:i/>
          <w:color w:val="000000"/>
          <w:sz w:val="20"/>
          <w:lang w:val="es-ES"/>
        </w:rPr>
        <w:t>Se resumen en:</w:t>
      </w:r>
    </w:p>
    <w:p w:rsidR="002574A4" w:rsidRDefault="00434086">
      <w:pPr>
        <w:tabs>
          <w:tab w:val="left" w:pos="576"/>
        </w:tabs>
        <w:spacing w:before="8"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Conservación integral de las zonas verdes</w:t>
      </w:r>
    </w:p>
    <w:p w:rsidR="002574A4" w:rsidRDefault="00434086">
      <w:pPr>
        <w:tabs>
          <w:tab w:val="left" w:pos="576"/>
        </w:tabs>
        <w:spacing w:before="116"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Reposiciones de plantas por defectuoso manejo.</w:t>
      </w:r>
    </w:p>
    <w:p w:rsidR="002574A4" w:rsidRDefault="00434086">
      <w:pPr>
        <w:tabs>
          <w:tab w:val="left" w:pos="576"/>
        </w:tabs>
        <w:spacing w:before="120" w:line="230"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w:t>
      </w:r>
      <w:r>
        <w:rPr>
          <w:rFonts w:ascii="Arial" w:eastAsia="Arial" w:hAnsi="Arial"/>
          <w:color w:val="000000"/>
          <w:spacing w:val="-1"/>
          <w:sz w:val="20"/>
          <w:lang w:val="es-ES"/>
        </w:rPr>
        <w:tab/>
      </w:r>
      <w:r>
        <w:rPr>
          <w:rFonts w:ascii="Arial" w:eastAsia="Arial" w:hAnsi="Arial"/>
          <w:i/>
          <w:color w:val="000000"/>
          <w:spacing w:val="-1"/>
          <w:sz w:val="20"/>
          <w:lang w:val="es-ES"/>
        </w:rPr>
        <w:t>Reordenamiento y reubicaciones de plantas arbustivas y subarbustivas procedentes de otras zonas.</w:t>
      </w:r>
    </w:p>
    <w:p w:rsidR="002574A4" w:rsidRDefault="00434086">
      <w:pPr>
        <w:tabs>
          <w:tab w:val="left" w:pos="576"/>
        </w:tabs>
        <w:spacing w:before="121"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Acolchados y aportes de materia orgánica obtenidos del uso eficiente de las zonas verdes.</w:t>
      </w:r>
    </w:p>
    <w:p w:rsidR="002574A4" w:rsidRDefault="00434086">
      <w:pPr>
        <w:tabs>
          <w:tab w:val="left" w:pos="576"/>
        </w:tabs>
        <w:spacing w:before="120"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Semillas, esquejes y estaquillas obtenidas de las zonas verdes.</w:t>
      </w:r>
    </w:p>
    <w:p w:rsidR="002574A4" w:rsidRDefault="00434086">
      <w:pPr>
        <w:tabs>
          <w:tab w:val="left" w:pos="576"/>
        </w:tabs>
        <w:spacing w:before="121"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Material de reproducción: bandejas, macetas, hormonas enraizamiento para vivero, etc.</w:t>
      </w:r>
    </w:p>
    <w:p w:rsidR="002574A4" w:rsidRDefault="00434086">
      <w:pPr>
        <w:tabs>
          <w:tab w:val="left" w:pos="576"/>
        </w:tabs>
        <w:spacing w:before="120"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Reparaciones de los riegos existentes actualmente.</w:t>
      </w:r>
    </w:p>
    <w:p w:rsidR="002574A4" w:rsidRDefault="00434086">
      <w:pPr>
        <w:tabs>
          <w:tab w:val="left" w:pos="576"/>
        </w:tabs>
        <w:spacing w:before="120"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Mantenimiento de la red de drenaje.</w:t>
      </w:r>
    </w:p>
    <w:p w:rsidR="002574A4" w:rsidRDefault="00434086">
      <w:pPr>
        <w:tabs>
          <w:tab w:val="left" w:pos="576"/>
        </w:tabs>
        <w:spacing w:before="113" w:line="230" w:lineRule="exact"/>
        <w:ind w:right="288"/>
        <w:jc w:val="both"/>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Acopio de existencias de material de riego de la red para atender a urgencias de averías en 24 horas.</w:t>
      </w:r>
    </w:p>
    <w:p w:rsidR="002574A4" w:rsidRDefault="00434086">
      <w:pPr>
        <w:tabs>
          <w:tab w:val="left" w:pos="576"/>
        </w:tabs>
        <w:spacing w:before="124"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 xml:space="preserve">Gestión de residuos procedente de las zonas verdes generados </w:t>
      </w:r>
      <w:r>
        <w:rPr>
          <w:rFonts w:ascii="Arial" w:eastAsia="Arial" w:hAnsi="Arial"/>
          <w:i/>
          <w:color w:val="000000"/>
          <w:sz w:val="20"/>
          <w:lang w:val="es-ES"/>
        </w:rPr>
        <w:t>de los trabajos del Lote 1.</w:t>
      </w:r>
    </w:p>
    <w:p w:rsidR="002574A4" w:rsidRDefault="00434086">
      <w:pPr>
        <w:tabs>
          <w:tab w:val="left" w:pos="576"/>
        </w:tabs>
        <w:spacing w:before="113" w:line="230" w:lineRule="exact"/>
        <w:ind w:right="288"/>
        <w:jc w:val="both"/>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Tratamientos fitosanitarios preventivos, con lavados de hojas de todas las especies al menos tres veces al año.</w:t>
      </w:r>
    </w:p>
    <w:p w:rsidR="002574A4" w:rsidRDefault="00434086">
      <w:pPr>
        <w:numPr>
          <w:ilvl w:val="0"/>
          <w:numId w:val="68"/>
        </w:numPr>
        <w:spacing w:before="366" w:line="230" w:lineRule="exact"/>
        <w:ind w:left="0"/>
        <w:textAlignment w:val="baseline"/>
        <w:rPr>
          <w:rFonts w:ascii="Arial" w:eastAsia="Arial" w:hAnsi="Arial"/>
          <w:b/>
          <w:i/>
          <w:color w:val="000000"/>
          <w:sz w:val="20"/>
          <w:lang w:val="es-ES"/>
        </w:rPr>
      </w:pPr>
      <w:r>
        <w:rPr>
          <w:rFonts w:ascii="Arial" w:eastAsia="Arial" w:hAnsi="Arial"/>
          <w:b/>
          <w:i/>
          <w:color w:val="000000"/>
          <w:sz w:val="20"/>
          <w:lang w:val="es-ES"/>
        </w:rPr>
        <w:t>Lote 2</w:t>
      </w:r>
      <w:r>
        <w:rPr>
          <w:rFonts w:ascii="Arial" w:eastAsia="Arial" w:hAnsi="Arial"/>
          <w:i/>
          <w:color w:val="000000"/>
          <w:sz w:val="20"/>
          <w:lang w:val="es-ES"/>
        </w:rPr>
        <w:t xml:space="preserve">: </w:t>
      </w:r>
      <w:r>
        <w:rPr>
          <w:rFonts w:ascii="Arial" w:eastAsia="Arial" w:hAnsi="Arial"/>
          <w:b/>
          <w:i/>
          <w:color w:val="000000"/>
          <w:sz w:val="20"/>
          <w:lang w:val="es-ES"/>
        </w:rPr>
        <w:t>Actuaciones en las zonas verdes</w:t>
      </w:r>
      <w:r>
        <w:rPr>
          <w:rFonts w:ascii="Arial" w:eastAsia="Arial" w:hAnsi="Arial"/>
          <w:i/>
          <w:color w:val="000000"/>
          <w:sz w:val="20"/>
          <w:lang w:val="es-ES"/>
        </w:rPr>
        <w:t>.</w:t>
      </w:r>
    </w:p>
    <w:p w:rsidR="002574A4" w:rsidRDefault="00434086">
      <w:pPr>
        <w:spacing w:before="226" w:line="230" w:lineRule="exact"/>
        <w:ind w:right="144"/>
        <w:jc w:val="both"/>
        <w:textAlignment w:val="baseline"/>
        <w:rPr>
          <w:rFonts w:ascii="Arial" w:eastAsia="Arial" w:hAnsi="Arial"/>
          <w:i/>
          <w:color w:val="000000"/>
          <w:sz w:val="20"/>
          <w:lang w:val="es-ES"/>
        </w:rPr>
      </w:pPr>
      <w:r>
        <w:rPr>
          <w:rFonts w:ascii="Arial" w:eastAsia="Arial" w:hAnsi="Arial"/>
          <w:i/>
          <w:color w:val="000000"/>
          <w:sz w:val="20"/>
          <w:lang w:val="es-ES"/>
        </w:rPr>
        <w:t>Realización de las tareas de actuaciones, designadas por el Técnico Munic</w:t>
      </w:r>
      <w:r>
        <w:rPr>
          <w:rFonts w:ascii="Arial" w:eastAsia="Arial" w:hAnsi="Arial"/>
          <w:i/>
          <w:color w:val="000000"/>
          <w:sz w:val="20"/>
          <w:lang w:val="es-ES"/>
        </w:rPr>
        <w:t>ipal, en las zonas verdes con vehículos, medios técnicos y personal distinto del Lote 1, a producción según necesidades y presupuesto estimativo que se establece en el Anexo 2, cuadro de precios, del PPTP.</w:t>
      </w:r>
    </w:p>
    <w:p w:rsidR="002574A4" w:rsidRDefault="002574A4">
      <w:pPr>
        <w:spacing w:before="230" w:line="230" w:lineRule="exact"/>
        <w:jc w:val="center"/>
        <w:textAlignment w:val="baseline"/>
        <w:rPr>
          <w:rFonts w:ascii="Arial" w:eastAsia="Arial" w:hAnsi="Arial"/>
          <w:i/>
          <w:color w:val="000000"/>
          <w:sz w:val="20"/>
          <w:lang w:val="es-ES"/>
        </w:rPr>
      </w:pPr>
      <w:r w:rsidRPr="002574A4">
        <w:pict>
          <v:shape id="_x0000_s1166" type="#_x0000_t202" style="position:absolute;left:0;text-align:left;margin-left:540.25pt;margin-top:501.85pt;width:41.7pt;height:310.05pt;z-index:-25146880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35" name="Picture"/>
                              <wp:cNvGraphicFramePr/>
                              <a:graphic xmlns:a="http://schemas.openxmlformats.org/drawingml/2006/main">
                                <a:graphicData uri="http://schemas.openxmlformats.org/drawingml/2006/picture">
                                  <pic:pic xmlns:pic="http://schemas.openxmlformats.org/drawingml/2006/picture">
                                    <pic:nvPicPr>
                                      <pic:cNvPr id="736"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146 de 194</w:t>
                        </w:r>
                      </w:p>
                    </w:tc>
                  </w:tr>
                </w:tbl>
                <w:p w:rsidR="002574A4" w:rsidRDefault="002574A4"/>
              </w:txbxContent>
            </v:textbox>
            <w10:wrap type="square" anchorx="page" anchory="page"/>
          </v:shape>
        </w:pict>
      </w:r>
      <w:r w:rsidR="00434086">
        <w:rPr>
          <w:rFonts w:ascii="Arial" w:eastAsia="Arial" w:hAnsi="Arial"/>
          <w:i/>
          <w:color w:val="000000"/>
          <w:sz w:val="20"/>
          <w:lang w:val="es-ES"/>
        </w:rPr>
        <w:t>Siendo las siguientes las más significativas que tenga que realizar la empresa adjudicataria:</w:t>
      </w:r>
    </w:p>
    <w:p w:rsidR="002574A4" w:rsidRDefault="00434086">
      <w:pPr>
        <w:tabs>
          <w:tab w:val="left" w:pos="576"/>
        </w:tabs>
        <w:spacing w:before="2" w:line="230" w:lineRule="exact"/>
        <w:jc w:val="both"/>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Rea</w:t>
      </w:r>
      <w:r>
        <w:rPr>
          <w:rFonts w:ascii="Arial" w:eastAsia="Arial" w:hAnsi="Arial"/>
          <w:i/>
          <w:color w:val="000000"/>
          <w:sz w:val="20"/>
          <w:lang w:val="es-ES"/>
        </w:rPr>
        <w:t>lización de las mejoras, acondicionamientos, actuaciones sobre nuevas redes de riego a instalar, etc., en los espacios verdes objeto de este contrato, en función de las peticiones del Responsable del Contrato / Técnicos Municipales competentes.</w:t>
      </w:r>
    </w:p>
    <w:p w:rsidR="002574A4" w:rsidRDefault="00434086">
      <w:pPr>
        <w:tabs>
          <w:tab w:val="left" w:pos="576"/>
        </w:tabs>
        <w:spacing w:before="128"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Las labor</w:t>
      </w:r>
      <w:r>
        <w:rPr>
          <w:rFonts w:ascii="Arial" w:eastAsia="Arial" w:hAnsi="Arial"/>
          <w:i/>
          <w:color w:val="000000"/>
          <w:sz w:val="20"/>
          <w:lang w:val="es-ES"/>
        </w:rPr>
        <w:t>es de poda periódicas aprobadas por el Responsable del Contrato (inventario Anexo I).</w:t>
      </w:r>
    </w:p>
    <w:p w:rsidR="002574A4" w:rsidRDefault="00434086">
      <w:pPr>
        <w:tabs>
          <w:tab w:val="left" w:pos="576"/>
        </w:tabs>
        <w:spacing w:before="120" w:line="230" w:lineRule="exact"/>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Los trasplantes necesarios de especies arbóreas aprobadas por el Responsable del Contrato</w:t>
      </w:r>
    </w:p>
    <w:p w:rsidR="002574A4" w:rsidRDefault="00434086">
      <w:pPr>
        <w:tabs>
          <w:tab w:val="left" w:pos="576"/>
        </w:tabs>
        <w:spacing w:before="114" w:line="230" w:lineRule="exact"/>
        <w:ind w:right="288"/>
        <w:jc w:val="both"/>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 xml:space="preserve">Suministrar todos los materiales y plantas en función de las peticiones del </w:t>
      </w:r>
      <w:r>
        <w:rPr>
          <w:rFonts w:ascii="Arial" w:eastAsia="Arial" w:hAnsi="Arial"/>
          <w:i/>
          <w:color w:val="000000"/>
          <w:sz w:val="20"/>
          <w:lang w:val="es-ES"/>
        </w:rPr>
        <w:t>Técnico Municipal y con abono al adjudicatario, según cuadros de precios Anexo 2 de referencia, siguiendo las normas de calidad correspondientes, para su utilización tanto en las actuaciones a realizar del Lote 1 cómo del Lote 2.</w:t>
      </w:r>
    </w:p>
    <w:p w:rsidR="002574A4" w:rsidRDefault="00434086">
      <w:pPr>
        <w:tabs>
          <w:tab w:val="left" w:pos="576"/>
        </w:tabs>
        <w:spacing w:before="117" w:line="230" w:lineRule="exact"/>
        <w:ind w:right="288"/>
        <w:jc w:val="both"/>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Atender en tiempo y form</w:t>
      </w:r>
      <w:r>
        <w:rPr>
          <w:rFonts w:ascii="Arial" w:eastAsia="Arial" w:hAnsi="Arial"/>
          <w:i/>
          <w:color w:val="000000"/>
          <w:sz w:val="20"/>
          <w:lang w:val="es-ES"/>
        </w:rPr>
        <w:t>a aquellos trabajos que, no incluidos en el ámbito del contrato del Lote 1, sean propuestos por el Técnico Municipal, y podrán tener un carácter ordinario o extraordinario. Los primeros serán presentados mensualmente, y dispondrán de un plazo de treinta dí</w:t>
      </w:r>
      <w:r>
        <w:rPr>
          <w:rFonts w:ascii="Arial" w:eastAsia="Arial" w:hAnsi="Arial"/>
          <w:i/>
          <w:color w:val="000000"/>
          <w:sz w:val="20"/>
          <w:lang w:val="es-ES"/>
        </w:rPr>
        <w:t>as para realizar las actuaciones encomendadas. Los segundos, en cambio, dependerán de la naturaleza y alcance de los trabajos.</w:t>
      </w:r>
    </w:p>
    <w:p w:rsidR="002574A4" w:rsidRDefault="00434086">
      <w:pPr>
        <w:tabs>
          <w:tab w:val="left" w:pos="576"/>
        </w:tabs>
        <w:spacing w:before="116" w:line="235" w:lineRule="exact"/>
        <w:jc w:val="both"/>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Se realizarán los diseños paisajísticos necesarios para la mejor conformación de las zonas verdes existentes y nuevas.</w:t>
      </w:r>
    </w:p>
    <w:p w:rsidR="002574A4" w:rsidRDefault="002574A4">
      <w:pPr>
        <w:sectPr w:rsidR="002574A4">
          <w:pgSz w:w="11909" w:h="16838"/>
          <w:pgMar w:top="3240" w:right="1245" w:bottom="269" w:left="1184" w:header="720" w:footer="720" w:gutter="0"/>
          <w:cols w:space="720"/>
        </w:sectPr>
      </w:pPr>
    </w:p>
    <w:tbl>
      <w:tblPr>
        <w:tblW w:w="0" w:type="auto"/>
        <w:tblLayout w:type="fixed"/>
        <w:tblCellMar>
          <w:left w:w="0" w:type="dxa"/>
          <w:right w:w="0" w:type="dxa"/>
        </w:tblCellMar>
        <w:tblLook w:val="0000"/>
      </w:tblPr>
      <w:tblGrid>
        <w:gridCol w:w="1680"/>
        <w:gridCol w:w="8040"/>
      </w:tblGrid>
      <w:tr w:rsidR="002574A4">
        <w:tblPrEx>
          <w:tblCellMar>
            <w:top w:w="0" w:type="dxa"/>
            <w:bottom w:w="0" w:type="dxa"/>
          </w:tblCellMar>
        </w:tblPrEx>
        <w:trPr>
          <w:trHeight w:hRule="exact" w:val="1785"/>
        </w:trPr>
        <w:tc>
          <w:tcPr>
            <w:tcW w:w="1680"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45"/>
              <w:jc w:val="right"/>
              <w:textAlignment w:val="baseline"/>
            </w:pPr>
            <w:r>
              <w:rPr>
                <w:noProof/>
                <w:lang w:val="es-ES" w:eastAsia="es-ES"/>
              </w:rPr>
              <w:lastRenderedPageBreak/>
              <w:drawing>
                <wp:inline distT="0" distB="0" distL="0" distR="0">
                  <wp:extent cx="911225" cy="1112520"/>
                  <wp:effectExtent l="0" t="0" r="0" b="0"/>
                  <wp:docPr id="737" name="Picture"/>
                  <wp:cNvGraphicFramePr/>
                  <a:graphic xmlns:a="http://schemas.openxmlformats.org/drawingml/2006/main">
                    <a:graphicData uri="http://schemas.openxmlformats.org/drawingml/2006/picture">
                      <pic:pic xmlns:pic="http://schemas.openxmlformats.org/drawingml/2006/picture">
                        <pic:nvPicPr>
                          <pic:cNvPr id="73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040"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tabs>
          <w:tab w:val="left" w:pos="720"/>
        </w:tabs>
        <w:spacing w:before="151" w:line="230" w:lineRule="exact"/>
        <w:ind w:left="144"/>
        <w:textAlignment w:val="baseline"/>
        <w:rPr>
          <w:rFonts w:ascii="Arial" w:eastAsia="Arial" w:hAnsi="Arial"/>
          <w:color w:val="000000"/>
          <w:spacing w:val="-1"/>
          <w:sz w:val="20"/>
          <w:lang w:val="es-ES"/>
        </w:rPr>
      </w:pPr>
      <w:r>
        <w:rPr>
          <w:rFonts w:ascii="Arial" w:eastAsia="Arial" w:hAnsi="Arial"/>
          <w:color w:val="000000"/>
          <w:spacing w:val="-1"/>
          <w:sz w:val="20"/>
          <w:lang w:val="es-ES"/>
        </w:rPr>
        <w:t>-</w:t>
      </w:r>
      <w:r>
        <w:rPr>
          <w:rFonts w:ascii="Arial" w:eastAsia="Arial" w:hAnsi="Arial"/>
          <w:color w:val="000000"/>
          <w:spacing w:val="-1"/>
          <w:sz w:val="20"/>
          <w:lang w:val="es-ES"/>
        </w:rPr>
        <w:tab/>
      </w:r>
      <w:r>
        <w:rPr>
          <w:rFonts w:ascii="Arial" w:eastAsia="Arial" w:hAnsi="Arial"/>
          <w:i/>
          <w:color w:val="000000"/>
          <w:spacing w:val="-1"/>
          <w:sz w:val="20"/>
          <w:lang w:val="es-ES"/>
        </w:rPr>
        <w:t>Ejecución de zonas nuevas.</w:t>
      </w:r>
    </w:p>
    <w:p w:rsidR="002574A4" w:rsidRDefault="00434086">
      <w:pPr>
        <w:tabs>
          <w:tab w:val="left" w:pos="720"/>
        </w:tabs>
        <w:spacing w:before="115" w:line="230" w:lineRule="exact"/>
        <w:ind w:left="144" w:right="72"/>
        <w:jc w:val="both"/>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r>
      <w:r>
        <w:rPr>
          <w:rFonts w:ascii="Arial" w:eastAsia="Arial" w:hAnsi="Arial"/>
          <w:i/>
          <w:color w:val="000000"/>
          <w:sz w:val="20"/>
          <w:lang w:val="es-ES"/>
        </w:rPr>
        <w:t>Cualquier actividad del ámbito medioambiental relacionado con las zonas verdes del municipio que a criterio del Responsable del Contrato del Ayuntamiento considere necesarias e importantes no incluidas en el Lote 1.</w:t>
      </w:r>
    </w:p>
    <w:p w:rsidR="002574A4" w:rsidRDefault="00434086">
      <w:pPr>
        <w:tabs>
          <w:tab w:val="left" w:pos="720"/>
        </w:tabs>
        <w:spacing w:before="351" w:line="230"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4.</w:t>
      </w:r>
      <w:r>
        <w:rPr>
          <w:rFonts w:ascii="Arial" w:eastAsia="Arial" w:hAnsi="Arial"/>
          <w:b/>
          <w:i/>
          <w:color w:val="000000"/>
          <w:sz w:val="20"/>
          <w:lang w:val="es-ES"/>
        </w:rPr>
        <w:tab/>
        <w:t>CONDICIONES AL INICIO DEL CONTRATO.</w:t>
      </w:r>
    </w:p>
    <w:p w:rsidR="002574A4" w:rsidRDefault="00434086">
      <w:pPr>
        <w:spacing w:before="467" w:line="230" w:lineRule="exact"/>
        <w:ind w:left="720" w:right="864"/>
        <w:textAlignment w:val="baseline"/>
        <w:rPr>
          <w:rFonts w:ascii="Arial" w:eastAsia="Arial" w:hAnsi="Arial"/>
          <w:i/>
          <w:color w:val="000000"/>
          <w:sz w:val="20"/>
          <w:lang w:val="es-ES"/>
        </w:rPr>
      </w:pPr>
      <w:r>
        <w:rPr>
          <w:rFonts w:ascii="Arial" w:eastAsia="Arial" w:hAnsi="Arial"/>
          <w:i/>
          <w:color w:val="000000"/>
          <w:sz w:val="20"/>
          <w:lang w:val="es-ES"/>
        </w:rPr>
        <w:t>Al inicio del contrato para el lote 1, y con independencia de las obligaciones contractuales inherentes al presente pliego, o de las mejoras ofertadas por la empresa adjudicataria, se efectuará un Replanteo del objeto del contrato y un Plan de Puesta a Pun</w:t>
      </w:r>
      <w:r>
        <w:rPr>
          <w:rFonts w:ascii="Arial" w:eastAsia="Arial" w:hAnsi="Arial"/>
          <w:i/>
          <w:color w:val="000000"/>
          <w:sz w:val="20"/>
          <w:lang w:val="es-ES"/>
        </w:rPr>
        <w:t>to, aplicable a los siguientes aspectos:</w:t>
      </w:r>
    </w:p>
    <w:p w:rsidR="002574A4" w:rsidRDefault="00434086">
      <w:pPr>
        <w:numPr>
          <w:ilvl w:val="0"/>
          <w:numId w:val="70"/>
        </w:numPr>
        <w:tabs>
          <w:tab w:val="clear" w:pos="864"/>
          <w:tab w:val="left" w:pos="1008"/>
        </w:tabs>
        <w:spacing w:before="485"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Red de drenaje.</w:t>
      </w:r>
    </w:p>
    <w:p w:rsidR="002574A4" w:rsidRDefault="00434086">
      <w:pPr>
        <w:numPr>
          <w:ilvl w:val="0"/>
          <w:numId w:val="70"/>
        </w:numPr>
        <w:tabs>
          <w:tab w:val="clear" w:pos="864"/>
          <w:tab w:val="left" w:pos="1008"/>
        </w:tabs>
        <w:spacing w:before="135"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Reposiciones y nuevas plantaciones.</w:t>
      </w:r>
    </w:p>
    <w:p w:rsidR="002574A4" w:rsidRDefault="00434086">
      <w:pPr>
        <w:numPr>
          <w:ilvl w:val="0"/>
          <w:numId w:val="70"/>
        </w:numPr>
        <w:tabs>
          <w:tab w:val="clear" w:pos="864"/>
          <w:tab w:val="left" w:pos="1008"/>
        </w:tabs>
        <w:spacing w:before="134"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Redes de riego.</w:t>
      </w:r>
    </w:p>
    <w:p w:rsidR="002574A4" w:rsidRDefault="00434086">
      <w:pPr>
        <w:numPr>
          <w:ilvl w:val="0"/>
          <w:numId w:val="70"/>
        </w:numPr>
        <w:tabs>
          <w:tab w:val="clear" w:pos="864"/>
          <w:tab w:val="left" w:pos="1008"/>
        </w:tabs>
        <w:spacing w:before="130"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Estado actual de las zonas verdes</w:t>
      </w:r>
    </w:p>
    <w:p w:rsidR="002574A4" w:rsidRDefault="00434086">
      <w:pPr>
        <w:spacing w:before="122" w:line="230" w:lineRule="exact"/>
        <w:ind w:left="720"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duración del contrato para ambos lotes será de </w:t>
      </w:r>
      <w:r>
        <w:rPr>
          <w:rFonts w:ascii="Arial" w:eastAsia="Arial" w:hAnsi="Arial"/>
          <w:b/>
          <w:i/>
          <w:color w:val="000000"/>
          <w:sz w:val="20"/>
          <w:lang w:val="es-ES"/>
        </w:rPr>
        <w:t xml:space="preserve">UN (1) AÑO </w:t>
      </w:r>
      <w:r>
        <w:rPr>
          <w:rFonts w:ascii="Arial" w:eastAsia="Arial" w:hAnsi="Arial"/>
          <w:i/>
          <w:color w:val="000000"/>
          <w:sz w:val="20"/>
          <w:lang w:val="es-ES"/>
        </w:rPr>
        <w:t xml:space="preserve">a contar desde el día siguiente a la firma del acta de inicio, que deberá suscribirse en el plazo máximo de </w:t>
      </w:r>
      <w:r>
        <w:rPr>
          <w:rFonts w:ascii="Arial" w:eastAsia="Arial" w:hAnsi="Arial"/>
          <w:b/>
          <w:i/>
          <w:color w:val="000000"/>
          <w:sz w:val="20"/>
          <w:lang w:val="es-ES"/>
        </w:rPr>
        <w:t xml:space="preserve">un (1) mes </w:t>
      </w:r>
      <w:r>
        <w:rPr>
          <w:rFonts w:ascii="Arial" w:eastAsia="Arial" w:hAnsi="Arial"/>
          <w:i/>
          <w:color w:val="000000"/>
          <w:sz w:val="20"/>
          <w:lang w:val="es-ES"/>
        </w:rPr>
        <w:t xml:space="preserve">a contar desde la firma del contrato. Se establece dicha duración del contrato porque es el tiempo que se considera idóneo para realizar </w:t>
      </w:r>
      <w:r>
        <w:rPr>
          <w:rFonts w:ascii="Arial" w:eastAsia="Arial" w:hAnsi="Arial"/>
          <w:i/>
          <w:color w:val="000000"/>
          <w:sz w:val="20"/>
          <w:lang w:val="es-ES"/>
        </w:rPr>
        <w:t>las tareas establecidas en el presente expediente.</w:t>
      </w:r>
    </w:p>
    <w:p w:rsidR="002574A4" w:rsidRDefault="002574A4">
      <w:pPr>
        <w:spacing w:before="118" w:line="229" w:lineRule="exact"/>
        <w:ind w:left="720" w:right="72"/>
        <w:jc w:val="both"/>
        <w:textAlignment w:val="baseline"/>
        <w:rPr>
          <w:rFonts w:ascii="Arial" w:eastAsia="Arial" w:hAnsi="Arial"/>
          <w:i/>
          <w:color w:val="000000"/>
          <w:sz w:val="20"/>
          <w:lang w:val="es-ES"/>
        </w:rPr>
      </w:pPr>
      <w:r w:rsidRPr="002574A4">
        <w:pict>
          <v:shape id="_x0000_s1165" type="#_x0000_t202" style="position:absolute;left:0;text-align:left;margin-left:540.25pt;margin-top:501.85pt;width:41.7pt;height:310.05pt;z-index:-25146777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39" name="Picture"/>
                              <wp:cNvGraphicFramePr/>
                              <a:graphic xmlns:a="http://schemas.openxmlformats.org/drawingml/2006/main">
                                <a:graphicData uri="http://schemas.openxmlformats.org/drawingml/2006/picture">
                                  <pic:pic xmlns:pic="http://schemas.openxmlformats.org/drawingml/2006/picture">
                                    <pic:nvPicPr>
                                      <pic:cNvPr id="740"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147 de 194</w:t>
                        </w:r>
                      </w:p>
                    </w:tc>
                  </w:tr>
                </w:tbl>
                <w:p w:rsidR="002574A4" w:rsidRDefault="002574A4"/>
              </w:txbxContent>
            </v:textbox>
            <w10:wrap type="square" anchorx="page" anchory="page"/>
          </v:shape>
        </w:pict>
      </w:r>
      <w:r w:rsidR="00434086">
        <w:rPr>
          <w:rFonts w:ascii="Arial" w:eastAsia="Arial" w:hAnsi="Arial"/>
          <w:i/>
          <w:color w:val="000000"/>
          <w:sz w:val="20"/>
          <w:lang w:val="es-ES"/>
        </w:rPr>
        <w:t xml:space="preserve">A la firma del acta de inicio la empresa adjudicataria deberá disponer de la dotación y adscripción del personal, vehículos, maquinaria y material establecidos como mínimos en el PPTP para el lote 1 considerándose como obligación esencial su cumplimiento, </w:t>
      </w:r>
      <w:r w:rsidR="00434086">
        <w:rPr>
          <w:rFonts w:ascii="Arial" w:eastAsia="Arial" w:hAnsi="Arial"/>
          <w:i/>
          <w:color w:val="000000"/>
          <w:sz w:val="20"/>
          <w:lang w:val="es-ES"/>
        </w:rPr>
        <w:t xml:space="preserve">y los necesarios para el Lote 2, sin detrimento de que, en caso de no tenerlos en propiedad, obligatoriamente tendrá que iniciar la ejecución del contrato con vehículos y maquinaria provisionales, prestados o alquilados, en las condiciones establecidas en </w:t>
      </w:r>
      <w:r w:rsidR="00434086">
        <w:rPr>
          <w:rFonts w:ascii="Arial" w:eastAsia="Arial" w:hAnsi="Arial"/>
          <w:i/>
          <w:color w:val="000000"/>
          <w:sz w:val="20"/>
          <w:lang w:val="es-ES"/>
        </w:rPr>
        <w:t>el PPTP y según lo ofertado (vehículos y maquinaria eléctricos).</w:t>
      </w:r>
    </w:p>
    <w:p w:rsidR="002574A4" w:rsidRDefault="00434086">
      <w:pPr>
        <w:tabs>
          <w:tab w:val="left" w:pos="720"/>
        </w:tabs>
        <w:spacing w:line="211"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5.</w:t>
      </w:r>
      <w:r>
        <w:rPr>
          <w:rFonts w:ascii="Arial" w:eastAsia="Arial" w:hAnsi="Arial"/>
          <w:b/>
          <w:i/>
          <w:color w:val="000000"/>
          <w:sz w:val="20"/>
          <w:lang w:val="es-ES"/>
        </w:rPr>
        <w:tab/>
        <w:t>CONDICIONES TÉCNICAS DE LOS TRABAJOS LOTE 1: PROGRAMAS DE GESTIÓN</w:t>
      </w:r>
    </w:p>
    <w:p w:rsidR="002574A4" w:rsidRDefault="00434086">
      <w:pPr>
        <w:spacing w:line="277" w:lineRule="exact"/>
        <w:ind w:left="144"/>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spacing w:line="227" w:lineRule="exact"/>
        <w:ind w:left="720" w:right="432"/>
        <w:textAlignment w:val="baseline"/>
        <w:rPr>
          <w:rFonts w:ascii="Arial" w:eastAsia="Arial" w:hAnsi="Arial"/>
          <w:i/>
          <w:color w:val="000000"/>
          <w:sz w:val="20"/>
          <w:lang w:val="es-ES"/>
        </w:rPr>
      </w:pPr>
      <w:r>
        <w:rPr>
          <w:rFonts w:ascii="Arial" w:eastAsia="Arial" w:hAnsi="Arial"/>
          <w:i/>
          <w:color w:val="000000"/>
          <w:sz w:val="20"/>
          <w:lang w:val="es-ES"/>
        </w:rPr>
        <w:t>El nivel de prestación del servicio será tal, que los elementos incluidos en los espacios verdes mantengan durante todo el periodo de vigencia un nivel de calidad óptimo. Éste se alcanzará si los trabajos se ejecutan de conformidad a unos criterios mínimos</w:t>
      </w:r>
      <w:r>
        <w:rPr>
          <w:rFonts w:ascii="Arial" w:eastAsia="Arial" w:hAnsi="Arial"/>
          <w:i/>
          <w:color w:val="000000"/>
          <w:sz w:val="20"/>
          <w:lang w:val="es-ES"/>
        </w:rPr>
        <w:t xml:space="preserve"> exigibles a cada labor. Estos criterios mínimos no sólo hacen referencia a la calidad de los espacios verdes, sino también a la aplicación y puesta en práctica de técnicas de jardinería sostenible.</w:t>
      </w:r>
    </w:p>
    <w:p w:rsidR="002574A4" w:rsidRDefault="00434086">
      <w:pPr>
        <w:spacing w:before="121" w:line="230" w:lineRule="exact"/>
        <w:ind w:left="720" w:right="360"/>
        <w:jc w:val="both"/>
        <w:textAlignment w:val="baseline"/>
        <w:rPr>
          <w:rFonts w:ascii="Arial" w:eastAsia="Arial" w:hAnsi="Arial"/>
          <w:i/>
          <w:color w:val="000000"/>
          <w:sz w:val="20"/>
          <w:lang w:val="es-ES"/>
        </w:rPr>
      </w:pPr>
      <w:r>
        <w:rPr>
          <w:rFonts w:ascii="Arial" w:eastAsia="Arial" w:hAnsi="Arial"/>
          <w:i/>
          <w:color w:val="000000"/>
          <w:sz w:val="20"/>
          <w:lang w:val="es-ES"/>
        </w:rPr>
        <w:t>El licitador contará con todos los medios idóneos para po</w:t>
      </w:r>
      <w:r>
        <w:rPr>
          <w:rFonts w:ascii="Arial" w:eastAsia="Arial" w:hAnsi="Arial"/>
          <w:i/>
          <w:color w:val="000000"/>
          <w:sz w:val="20"/>
          <w:lang w:val="es-ES"/>
        </w:rPr>
        <w:t>der completar los programas de gestión con éxito.</w:t>
      </w:r>
    </w:p>
    <w:p w:rsidR="002574A4" w:rsidRDefault="00434086">
      <w:pPr>
        <w:spacing w:before="121" w:line="230" w:lineRule="exact"/>
        <w:ind w:left="720" w:right="360"/>
        <w:jc w:val="both"/>
        <w:textAlignment w:val="baseline"/>
        <w:rPr>
          <w:rFonts w:ascii="Arial" w:eastAsia="Arial" w:hAnsi="Arial"/>
          <w:i/>
          <w:color w:val="000000"/>
          <w:sz w:val="20"/>
          <w:lang w:val="es-ES"/>
        </w:rPr>
      </w:pPr>
      <w:r>
        <w:rPr>
          <w:rFonts w:ascii="Arial" w:eastAsia="Arial" w:hAnsi="Arial"/>
          <w:i/>
          <w:color w:val="000000"/>
          <w:sz w:val="20"/>
          <w:lang w:val="es-ES"/>
        </w:rPr>
        <w:t>Las labores de conservación de los espacios verdes viarios se llevarán a cabo debidamente señalizadas, cumpliendo en todo momento la normativa vigente. Asimismo, la seguridad del personal deberá estar garan</w:t>
      </w:r>
      <w:r>
        <w:rPr>
          <w:rFonts w:ascii="Arial" w:eastAsia="Arial" w:hAnsi="Arial"/>
          <w:i/>
          <w:color w:val="000000"/>
          <w:sz w:val="20"/>
          <w:lang w:val="es-ES"/>
        </w:rPr>
        <w:t>tizada por las técnicas de Prevención de Riesgos Laborales adecuadas en cada caso.</w:t>
      </w:r>
    </w:p>
    <w:p w:rsidR="002574A4" w:rsidRDefault="00434086">
      <w:pPr>
        <w:spacing w:before="1271" w:line="251" w:lineRule="exact"/>
        <w:ind w:right="216"/>
        <w:jc w:val="right"/>
        <w:textAlignment w:val="baseline"/>
        <w:rPr>
          <w:rFonts w:ascii="Arial" w:eastAsia="Arial" w:hAnsi="Arial"/>
          <w:color w:val="000000"/>
          <w:spacing w:val="25"/>
          <w:lang w:val="es-ES"/>
        </w:rPr>
      </w:pPr>
      <w:r>
        <w:rPr>
          <w:rFonts w:ascii="Arial" w:eastAsia="Arial" w:hAnsi="Arial"/>
          <w:color w:val="000000"/>
          <w:spacing w:val="25"/>
          <w:lang w:val="es-ES"/>
        </w:rPr>
        <w:t>147</w:t>
      </w:r>
    </w:p>
    <w:p w:rsidR="002574A4" w:rsidRDefault="002574A4">
      <w:pPr>
        <w:sectPr w:rsidR="002574A4">
          <w:pgSz w:w="11909" w:h="16838"/>
          <w:pgMar w:top="940" w:right="1402" w:bottom="269" w:left="787" w:header="720" w:footer="720" w:gutter="0"/>
          <w:cols w:space="720"/>
        </w:sectPr>
      </w:pPr>
    </w:p>
    <w:p w:rsidR="002574A4" w:rsidRDefault="00434086">
      <w:pPr>
        <w:spacing w:before="6" w:line="230" w:lineRule="exact"/>
        <w:ind w:left="57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lastRenderedPageBreak/>
        <w:t>Además de los programas de gestión propuestos por la empresa licitadora en su oferta, el Técnico Municipal solicitará al adjudicatario aquellos otros programas específicos, que contendrán las actuaciones en cada periodo, la ubicación de las labores y los m</w:t>
      </w:r>
      <w:r>
        <w:rPr>
          <w:rFonts w:ascii="Arial" w:eastAsia="Arial" w:hAnsi="Arial"/>
          <w:i/>
          <w:color w:val="000000"/>
          <w:spacing w:val="-1"/>
          <w:sz w:val="20"/>
          <w:lang w:val="es-ES"/>
        </w:rPr>
        <w:t>edios a emplear.</w:t>
      </w:r>
    </w:p>
    <w:p w:rsidR="002574A4" w:rsidRDefault="00434086">
      <w:pPr>
        <w:spacing w:before="116"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Los siguientes apartados, relativos a los programas de gestión, abordan las labores y técnicas jardineras mínimas que llevarán a cada uno de los elementos a su óptimo de calidad.</w:t>
      </w:r>
    </w:p>
    <w:p w:rsidR="002574A4" w:rsidRDefault="00434086">
      <w:pPr>
        <w:spacing w:before="140"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Los Programas de Gestión definidos se presentarán en el cron</w:t>
      </w:r>
      <w:r>
        <w:rPr>
          <w:rFonts w:ascii="Arial" w:eastAsia="Arial" w:hAnsi="Arial"/>
          <w:i/>
          <w:color w:val="000000"/>
          <w:sz w:val="20"/>
          <w:lang w:val="es-ES"/>
        </w:rPr>
        <w:t>ograma de ejecución /Modelo de Datos propuesto para las labores en el Anexo 4, Descripción detallada de las labores de jardinería y en el Anexo 3, cronogramas de ejecución / planificación mensual y ratios medios exigibles, completando para cada labor los d</w:t>
      </w:r>
      <w:r>
        <w:rPr>
          <w:rFonts w:ascii="Arial" w:eastAsia="Arial" w:hAnsi="Arial"/>
          <w:i/>
          <w:color w:val="000000"/>
          <w:sz w:val="20"/>
          <w:lang w:val="es-ES"/>
        </w:rPr>
        <w:t>atos requeridos de ubicación, época, medios empleados, formas de ampliación y dosificaciones, rendimientos, número de árboles o arbustos, m</w:t>
      </w:r>
      <w:r>
        <w:rPr>
          <w:rFonts w:ascii="Arial" w:eastAsia="Arial" w:hAnsi="Arial"/>
          <w:i/>
          <w:color w:val="000000"/>
          <w:sz w:val="13"/>
          <w:lang w:val="es-ES"/>
        </w:rPr>
        <w:t xml:space="preserve">2 </w:t>
      </w:r>
      <w:r>
        <w:rPr>
          <w:rFonts w:ascii="Arial" w:eastAsia="Arial" w:hAnsi="Arial"/>
          <w:i/>
          <w:color w:val="000000"/>
          <w:sz w:val="20"/>
          <w:lang w:val="es-ES"/>
        </w:rPr>
        <w:t>de trabajo, etc., según proceda.</w:t>
      </w:r>
    </w:p>
    <w:p w:rsidR="002574A4" w:rsidRDefault="00434086">
      <w:pPr>
        <w:spacing w:before="100"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Ante cualquier duda, discrepancia, imprecisión u omisión en las especificaciones d</w:t>
      </w:r>
      <w:r>
        <w:rPr>
          <w:rFonts w:ascii="Arial" w:eastAsia="Arial" w:hAnsi="Arial"/>
          <w:i/>
          <w:color w:val="000000"/>
          <w:sz w:val="20"/>
          <w:lang w:val="es-ES"/>
        </w:rPr>
        <w:t>e los programas de gestión, se aplicarán los criterios técnicos dispuestos, en las detalladas normas Tecnológicas de Jardinería y Paisajismo, únicas actualmente existentes y desarrolladas y que han sido redactadas por el Colegio Oficial de Ingenieros Técni</w:t>
      </w:r>
      <w:r>
        <w:rPr>
          <w:rFonts w:ascii="Arial" w:eastAsia="Arial" w:hAnsi="Arial"/>
          <w:i/>
          <w:color w:val="000000"/>
          <w:sz w:val="20"/>
          <w:lang w:val="es-ES"/>
        </w:rPr>
        <w:t>cos Agrícolas de Cataluña, y que a su vez han servido de base para el desarrollo de los Programas de Gestión que se detallan a continuación.</w:t>
      </w:r>
    </w:p>
    <w:p w:rsidR="002574A4" w:rsidRDefault="00434086">
      <w:pPr>
        <w:tabs>
          <w:tab w:val="left" w:pos="1224"/>
        </w:tabs>
        <w:spacing w:before="593" w:line="229" w:lineRule="exact"/>
        <w:textAlignment w:val="baseline"/>
        <w:rPr>
          <w:rFonts w:ascii="Arial" w:eastAsia="Arial" w:hAnsi="Arial"/>
          <w:b/>
          <w:i/>
          <w:color w:val="000000"/>
          <w:sz w:val="20"/>
          <w:lang w:val="es-ES"/>
        </w:rPr>
      </w:pPr>
      <w:r>
        <w:rPr>
          <w:rFonts w:ascii="Arial" w:eastAsia="Arial" w:hAnsi="Arial"/>
          <w:b/>
          <w:i/>
          <w:color w:val="000000"/>
          <w:sz w:val="20"/>
          <w:lang w:val="es-ES"/>
        </w:rPr>
        <w:t>6.</w:t>
      </w:r>
      <w:r>
        <w:rPr>
          <w:rFonts w:ascii="Arial" w:eastAsia="Arial" w:hAnsi="Arial"/>
          <w:b/>
          <w:i/>
          <w:color w:val="000000"/>
          <w:sz w:val="20"/>
          <w:lang w:val="es-ES"/>
        </w:rPr>
        <w:tab/>
        <w:t>PROGRAMA DE RIEGOS LOTE 1.</w:t>
      </w:r>
    </w:p>
    <w:p w:rsidR="002574A4" w:rsidRDefault="00434086">
      <w:pPr>
        <w:spacing w:before="230" w:line="230" w:lineRule="exact"/>
        <w:ind w:left="576" w:right="360"/>
        <w:textAlignment w:val="baseline"/>
        <w:rPr>
          <w:rFonts w:ascii="Arial" w:eastAsia="Arial" w:hAnsi="Arial"/>
          <w:i/>
          <w:color w:val="000000"/>
          <w:sz w:val="20"/>
          <w:lang w:val="es-ES"/>
        </w:rPr>
      </w:pPr>
      <w:r>
        <w:rPr>
          <w:rFonts w:ascii="Arial" w:eastAsia="Arial" w:hAnsi="Arial"/>
          <w:i/>
          <w:color w:val="000000"/>
          <w:sz w:val="20"/>
          <w:lang w:val="es-ES"/>
        </w:rPr>
        <w:t>El programa de gestión de riegos deberá adecuarse a los tipos de plantas y formacione</w:t>
      </w:r>
      <w:r>
        <w:rPr>
          <w:rFonts w:ascii="Arial" w:eastAsia="Arial" w:hAnsi="Arial"/>
          <w:i/>
          <w:color w:val="000000"/>
          <w:sz w:val="20"/>
          <w:lang w:val="es-ES"/>
        </w:rPr>
        <w:t>s vegetales presentes en los espacios verdes, con las dosis y frecuencias adecuadas para que éstas se mantengan en crecimiento y desarrollo normales.</w:t>
      </w:r>
    </w:p>
    <w:p w:rsidR="002574A4" w:rsidRDefault="00434086">
      <w:pPr>
        <w:spacing w:before="121"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Los trabajos de riego deberán respetar unos mínimos que aseguren la optimización del recurso y la calidad de las operaciones:</w:t>
      </w:r>
    </w:p>
    <w:p w:rsidR="002574A4" w:rsidRDefault="002574A4">
      <w:pPr>
        <w:numPr>
          <w:ilvl w:val="0"/>
          <w:numId w:val="71"/>
        </w:numPr>
        <w:spacing w:before="217" w:line="230" w:lineRule="exact"/>
        <w:ind w:left="0"/>
        <w:jc w:val="both"/>
        <w:textAlignment w:val="baseline"/>
        <w:rPr>
          <w:rFonts w:ascii="Arial" w:eastAsia="Arial" w:hAnsi="Arial"/>
          <w:i/>
          <w:color w:val="000000"/>
          <w:spacing w:val="-1"/>
          <w:sz w:val="20"/>
          <w:lang w:val="es-ES"/>
        </w:rPr>
      </w:pPr>
      <w:r w:rsidRPr="002574A4">
        <w:pict>
          <v:shape id="_x0000_s1164" type="#_x0000_t202" style="position:absolute;left:0;text-align:left;margin-left:540.25pt;margin-top:501.85pt;width:41.7pt;height:310.05pt;z-index:-25146675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41" name="Picture"/>
                              <wp:cNvGraphicFramePr/>
                              <a:graphic xmlns:a="http://schemas.openxmlformats.org/drawingml/2006/main">
                                <a:graphicData uri="http://schemas.openxmlformats.org/drawingml/2006/picture">
                                  <pic:pic xmlns:pic="http://schemas.openxmlformats.org/drawingml/2006/picture">
                                    <pic:nvPicPr>
                                      <pic:cNvPr id="742"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148 de 194</w:t>
                        </w:r>
                      </w:p>
                    </w:tc>
                  </w:tr>
                </w:tbl>
                <w:p w:rsidR="002574A4" w:rsidRDefault="002574A4"/>
              </w:txbxContent>
            </v:textbox>
            <w10:wrap type="square" anchorx="page" anchory="page"/>
          </v:shape>
        </w:pict>
      </w:r>
      <w:r w:rsidR="00434086">
        <w:rPr>
          <w:rFonts w:ascii="Arial" w:eastAsia="Arial" w:hAnsi="Arial"/>
          <w:i/>
          <w:color w:val="000000"/>
          <w:spacing w:val="-1"/>
          <w:sz w:val="20"/>
          <w:lang w:val="es-ES"/>
        </w:rPr>
        <w:t>Las dosis y frecuencias propuestas en el Programa de Gestión de riegos vendrán justificadas y tendr</w:t>
      </w:r>
      <w:r w:rsidR="00434086">
        <w:rPr>
          <w:rFonts w:ascii="Arial" w:eastAsia="Arial" w:hAnsi="Arial"/>
          <w:i/>
          <w:color w:val="000000"/>
          <w:spacing w:val="-1"/>
          <w:sz w:val="20"/>
          <w:lang w:val="es-ES"/>
        </w:rPr>
        <w:t>án en consideración las especies y variedades objeto del riego, las características del suelo (textura, estructura y pendiente) y las características climáticas (precipitación, insolación, vientos, etc.).</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parámetro ETP (Evapotranspiración Potencial) se </w:t>
      </w:r>
      <w:r>
        <w:rPr>
          <w:rFonts w:ascii="Arial" w:eastAsia="Arial" w:hAnsi="Arial"/>
          <w:i/>
          <w:color w:val="000000"/>
          <w:sz w:val="20"/>
          <w:lang w:val="es-ES"/>
        </w:rPr>
        <w:t>utilizará para tener en cuenta las características climáticas y el momento de aplicación en el cálculo de la dosis de riego.</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El aporte de agua será el necesario para satisfacer las necesidades hídricas de los elementos verdes situados sobre cada una de las</w:t>
      </w:r>
      <w:r>
        <w:rPr>
          <w:rFonts w:ascii="Arial" w:eastAsia="Arial" w:hAnsi="Arial"/>
          <w:i/>
          <w:color w:val="000000"/>
          <w:sz w:val="20"/>
          <w:lang w:val="es-ES"/>
        </w:rPr>
        <w:t xml:space="preserve"> zonas conservadas.</w:t>
      </w:r>
    </w:p>
    <w:p w:rsidR="002574A4" w:rsidRDefault="00434086">
      <w:pPr>
        <w:numPr>
          <w:ilvl w:val="0"/>
          <w:numId w:val="71"/>
        </w:numPr>
        <w:spacing w:before="216"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El aporte de agua será uniforme en cuanto a la superficie a regar, regando a todos los elementos verdes tanto puntuales como superficiales de forma que se consiga un recubrimiento total.</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Los aspersores o difusores estarán calibrados en todo momento de manera que su alcance y radio de giro sea el correcto, llegando a todos los puntos del elemento sin salirse de los límites del mismo.</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dotación de agua y frecuencia de riegos serán acordes </w:t>
      </w:r>
      <w:r>
        <w:rPr>
          <w:rFonts w:ascii="Arial" w:eastAsia="Arial" w:hAnsi="Arial"/>
          <w:i/>
          <w:color w:val="000000"/>
          <w:sz w:val="20"/>
          <w:lang w:val="es-ES"/>
        </w:rPr>
        <w:t>a las condiciones orográficas en las que se encuentra la formación vegetal, evitando pérdidas de agua por escorrentía.</w:t>
      </w:r>
    </w:p>
    <w:p w:rsidR="002574A4" w:rsidRDefault="00434086">
      <w:pPr>
        <w:numPr>
          <w:ilvl w:val="0"/>
          <w:numId w:val="71"/>
        </w:numPr>
        <w:spacing w:before="210" w:line="236"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Los paseos adyacentes y viales deberán encontrarse, en todo momento, libres de daños por escorrentías o encharcamientos provocados por la</w:t>
      </w:r>
      <w:r>
        <w:rPr>
          <w:rFonts w:ascii="Arial" w:eastAsia="Arial" w:hAnsi="Arial"/>
          <w:i/>
          <w:color w:val="000000"/>
          <w:sz w:val="20"/>
          <w:lang w:val="es-ES"/>
        </w:rPr>
        <w:t xml:space="preserve"> mala administración del agua de riego.</w:t>
      </w:r>
    </w:p>
    <w:p w:rsidR="002574A4" w:rsidRDefault="002574A4">
      <w:pPr>
        <w:sectPr w:rsidR="002574A4">
          <w:pgSz w:w="11909" w:h="16838"/>
          <w:pgMar w:top="3240" w:right="1499" w:bottom="269" w:left="1190" w:header="720" w:footer="720" w:gutter="0"/>
          <w:cols w:space="720"/>
        </w:sectPr>
      </w:pPr>
    </w:p>
    <w:tbl>
      <w:tblPr>
        <w:tblW w:w="0" w:type="auto"/>
        <w:tblLayout w:type="fixed"/>
        <w:tblCellMar>
          <w:left w:w="0" w:type="dxa"/>
          <w:right w:w="0" w:type="dxa"/>
        </w:tblCellMar>
        <w:tblLook w:val="0000"/>
      </w:tblPr>
      <w:tblGrid>
        <w:gridCol w:w="1807"/>
        <w:gridCol w:w="7913"/>
      </w:tblGrid>
      <w:tr w:rsidR="002574A4">
        <w:tblPrEx>
          <w:tblCellMar>
            <w:top w:w="0" w:type="dxa"/>
            <w:bottom w:w="0" w:type="dxa"/>
          </w:tblCellMar>
        </w:tblPrEx>
        <w:trPr>
          <w:trHeight w:hRule="exact" w:val="1785"/>
        </w:trPr>
        <w:tc>
          <w:tcPr>
            <w:tcW w:w="18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72"/>
              <w:jc w:val="right"/>
              <w:textAlignment w:val="baseline"/>
            </w:pPr>
            <w:r>
              <w:rPr>
                <w:noProof/>
                <w:lang w:val="es-ES" w:eastAsia="es-ES"/>
              </w:rPr>
              <w:lastRenderedPageBreak/>
              <w:drawing>
                <wp:inline distT="0" distB="0" distL="0" distR="0">
                  <wp:extent cx="911225" cy="1112520"/>
                  <wp:effectExtent l="0" t="0" r="0" b="0"/>
                  <wp:docPr id="743" name="Picture"/>
                  <wp:cNvGraphicFramePr/>
                  <a:graphic xmlns:a="http://schemas.openxmlformats.org/drawingml/2006/main">
                    <a:graphicData uri="http://schemas.openxmlformats.org/drawingml/2006/picture">
                      <pic:pic xmlns:pic="http://schemas.openxmlformats.org/drawingml/2006/picture">
                        <pic:nvPicPr>
                          <pic:cNvPr id="74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9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648"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71"/>
        </w:numPr>
        <w:tabs>
          <w:tab w:val="clear" w:pos="864"/>
          <w:tab w:val="left" w:pos="1224"/>
        </w:tabs>
        <w:spacing w:before="245"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Las redes automáticas y semiautomáticas se mantendrán en perfecto estado de limpieza y funcionamiento de forma que se minimicen las roturas o averías.</w:t>
      </w:r>
    </w:p>
    <w:p w:rsidR="002574A4" w:rsidRDefault="00434086">
      <w:pPr>
        <w:numPr>
          <w:ilvl w:val="0"/>
          <w:numId w:val="71"/>
        </w:numPr>
        <w:tabs>
          <w:tab w:val="clear" w:pos="864"/>
          <w:tab w:val="left" w:pos="1224"/>
        </w:tabs>
        <w:spacing w:before="221"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Se deberán proveer los riegos precisos en aquellas zonas que no dispongan de un sistema de riego automati</w:t>
      </w:r>
      <w:r>
        <w:rPr>
          <w:rFonts w:ascii="Arial" w:eastAsia="Arial" w:hAnsi="Arial"/>
          <w:i/>
          <w:color w:val="000000"/>
          <w:sz w:val="20"/>
          <w:lang w:val="es-ES"/>
        </w:rPr>
        <w:t>zado o semiautomatizado (mangueras, cisternas, etc.).</w:t>
      </w:r>
    </w:p>
    <w:p w:rsidR="002574A4" w:rsidRDefault="00434086">
      <w:pPr>
        <w:numPr>
          <w:ilvl w:val="0"/>
          <w:numId w:val="71"/>
        </w:numPr>
        <w:tabs>
          <w:tab w:val="clear" w:pos="864"/>
          <w:tab w:val="left" w:pos="1224"/>
        </w:tabs>
        <w:spacing w:before="217"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Se optimizarán los turnos y dosis de riego en función de la época del año, haciendo un uso preferente de los programadores que comandan en la red.</w:t>
      </w:r>
    </w:p>
    <w:p w:rsidR="002574A4" w:rsidRDefault="00434086">
      <w:pPr>
        <w:numPr>
          <w:ilvl w:val="0"/>
          <w:numId w:val="71"/>
        </w:numPr>
        <w:tabs>
          <w:tab w:val="clear" w:pos="864"/>
          <w:tab w:val="left" w:pos="1224"/>
        </w:tabs>
        <w:spacing w:before="222"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Se evitará el riego por aspersión con velocidades de vi</w:t>
      </w:r>
      <w:r>
        <w:rPr>
          <w:rFonts w:ascii="Arial" w:eastAsia="Arial" w:hAnsi="Arial"/>
          <w:i/>
          <w:color w:val="000000"/>
          <w:sz w:val="20"/>
          <w:lang w:val="es-ES"/>
        </w:rPr>
        <w:t>ento superiores a 4 m/s, especialmente cuando se haga uso de aguas regeneradas.</w:t>
      </w:r>
    </w:p>
    <w:p w:rsidR="002574A4" w:rsidRDefault="00434086">
      <w:pPr>
        <w:spacing w:before="467" w:line="230" w:lineRule="exact"/>
        <w:ind w:left="864" w:right="216"/>
        <w:textAlignment w:val="baseline"/>
        <w:rPr>
          <w:rFonts w:ascii="Arial" w:eastAsia="Arial" w:hAnsi="Arial"/>
          <w:i/>
          <w:color w:val="000000"/>
          <w:sz w:val="20"/>
          <w:lang w:val="es-ES"/>
        </w:rPr>
      </w:pPr>
      <w:r>
        <w:rPr>
          <w:rFonts w:ascii="Arial" w:eastAsia="Arial" w:hAnsi="Arial"/>
          <w:i/>
          <w:color w:val="000000"/>
          <w:sz w:val="20"/>
          <w:lang w:val="es-ES"/>
        </w:rPr>
        <w:t>Junto a los criterios mínimos del Programa de Gestión de Riegos la empresa adjudicataria podrá complementar otras actuaciones, debidamente justificadas para cada ubicación, que contribuyan no sólo a la utilización eficiente del agua sino a minimizar las pé</w:t>
      </w:r>
      <w:r>
        <w:rPr>
          <w:rFonts w:ascii="Arial" w:eastAsia="Arial" w:hAnsi="Arial"/>
          <w:i/>
          <w:color w:val="000000"/>
          <w:sz w:val="20"/>
          <w:lang w:val="es-ES"/>
        </w:rPr>
        <w:t>rdidas de ésta y a emplear fuentes alternativas al agua potable, como serían:</w:t>
      </w:r>
    </w:p>
    <w:p w:rsidR="002574A4" w:rsidRDefault="00434086">
      <w:pPr>
        <w:numPr>
          <w:ilvl w:val="0"/>
          <w:numId w:val="70"/>
        </w:numPr>
        <w:tabs>
          <w:tab w:val="clear" w:pos="864"/>
          <w:tab w:val="left" w:pos="1224"/>
        </w:tabs>
        <w:spacing w:before="255"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Minimizar las pérdidas por evaporación mediante el entrecavado para evitar el ascenso del agua del suelo por capilaridad o la aportación de mulch y acolchados para evitar la evap</w:t>
      </w:r>
      <w:r>
        <w:rPr>
          <w:rFonts w:ascii="Arial" w:eastAsia="Arial" w:hAnsi="Arial"/>
          <w:i/>
          <w:color w:val="000000"/>
          <w:sz w:val="20"/>
          <w:lang w:val="es-ES"/>
        </w:rPr>
        <w:t>oración superficial.</w:t>
      </w:r>
    </w:p>
    <w:p w:rsidR="002574A4" w:rsidRDefault="00434086">
      <w:pPr>
        <w:numPr>
          <w:ilvl w:val="0"/>
          <w:numId w:val="70"/>
        </w:numPr>
        <w:tabs>
          <w:tab w:val="clear" w:pos="864"/>
          <w:tab w:val="left" w:pos="1224"/>
        </w:tabs>
        <w:spacing w:before="255" w:line="230" w:lineRule="exact"/>
        <w:ind w:left="360"/>
        <w:jc w:val="both"/>
        <w:textAlignment w:val="baseline"/>
        <w:rPr>
          <w:rFonts w:ascii="Arial" w:eastAsia="Arial" w:hAnsi="Arial"/>
          <w:i/>
          <w:color w:val="000000"/>
          <w:sz w:val="20"/>
          <w:lang w:val="es-ES"/>
        </w:rPr>
      </w:pPr>
      <w:r>
        <w:rPr>
          <w:rFonts w:ascii="Arial" w:eastAsia="Arial" w:hAnsi="Arial"/>
          <w:i/>
          <w:color w:val="000000"/>
          <w:sz w:val="20"/>
          <w:lang w:val="es-ES"/>
        </w:rPr>
        <w:t>Reducir las pérdidas por escorrentías mediante la realización de alcorques y aterrazamientos.</w:t>
      </w:r>
    </w:p>
    <w:p w:rsidR="002574A4" w:rsidRDefault="00434086">
      <w:pPr>
        <w:numPr>
          <w:ilvl w:val="0"/>
          <w:numId w:val="70"/>
        </w:numPr>
        <w:tabs>
          <w:tab w:val="clear" w:pos="864"/>
          <w:tab w:val="left" w:pos="1224"/>
        </w:tabs>
        <w:spacing w:before="256"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Mitigar los problemas derivados de la permeabilidad o infiltración del agua en el suelo, mediante la toma en consideración de la textura y es</w:t>
      </w:r>
      <w:r>
        <w:rPr>
          <w:rFonts w:ascii="Arial" w:eastAsia="Arial" w:hAnsi="Arial"/>
          <w:i/>
          <w:color w:val="000000"/>
          <w:sz w:val="20"/>
          <w:lang w:val="es-ES"/>
        </w:rPr>
        <w:t>tructura del suelo, la aplicación de enmiendas o la realización de redes de drenaje.</w:t>
      </w:r>
    </w:p>
    <w:p w:rsidR="002574A4" w:rsidRDefault="002574A4">
      <w:pPr>
        <w:numPr>
          <w:ilvl w:val="0"/>
          <w:numId w:val="70"/>
        </w:numPr>
        <w:tabs>
          <w:tab w:val="clear" w:pos="864"/>
          <w:tab w:val="left" w:pos="1224"/>
        </w:tabs>
        <w:spacing w:before="251" w:line="230" w:lineRule="exact"/>
        <w:ind w:left="360" w:right="216"/>
        <w:jc w:val="both"/>
        <w:textAlignment w:val="baseline"/>
        <w:rPr>
          <w:rFonts w:ascii="Arial" w:eastAsia="Arial" w:hAnsi="Arial"/>
          <w:i/>
          <w:color w:val="000000"/>
          <w:sz w:val="20"/>
          <w:lang w:val="es-ES"/>
        </w:rPr>
      </w:pPr>
      <w:r w:rsidRPr="002574A4">
        <w:pict>
          <v:shape id="_x0000_s1163" type="#_x0000_t202" style="position:absolute;left:0;text-align:left;margin-left:540.25pt;margin-top:501.85pt;width:41.7pt;height:310.05pt;z-index:-25146572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45" name="Picture"/>
                              <wp:cNvGraphicFramePr/>
                              <a:graphic xmlns:a="http://schemas.openxmlformats.org/drawingml/2006/main">
                                <a:graphicData uri="http://schemas.openxmlformats.org/drawingml/2006/picture">
                                  <pic:pic xmlns:pic="http://schemas.openxmlformats.org/drawingml/2006/picture">
                                    <pic:nvPicPr>
                                      <pic:cNvPr id="74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Verificación: https://santaluciadetirajana.sedelectronica.es/ Documento firmado electrónicamente desde la plataforma esPu</w:t>
                        </w:r>
                        <w:r>
                          <w:rPr>
                            <w:rFonts w:ascii="Arial" w:eastAsia="Arial" w:hAnsi="Arial"/>
                            <w:color w:val="000000"/>
                            <w:spacing w:val="-1"/>
                            <w:sz w:val="12"/>
                            <w:lang w:val="es-ES"/>
                          </w:rPr>
                          <w:t xml:space="preserve">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149 de 194</w:t>
                        </w:r>
                      </w:p>
                    </w:tc>
                  </w:tr>
                </w:tbl>
                <w:p w:rsidR="002574A4" w:rsidRDefault="002574A4"/>
              </w:txbxContent>
            </v:textbox>
            <w10:wrap type="square" anchorx="page" anchory="page"/>
          </v:shape>
        </w:pict>
      </w:r>
      <w:r w:rsidR="00434086">
        <w:rPr>
          <w:rFonts w:ascii="Arial" w:eastAsia="Arial" w:hAnsi="Arial"/>
          <w:i/>
          <w:color w:val="000000"/>
          <w:sz w:val="20"/>
          <w:lang w:val="es-ES"/>
        </w:rPr>
        <w:t>Emplear agua regenerada para riego en aquellos espacios verdes que lo permitan, siendo considerados los condicionantes técnicos que se derivan de este tipo de riego: fitotoxicidades, obturaciones de la red de riego, elementos nutritivos del agua regenerada</w:t>
      </w:r>
      <w:r w:rsidR="00434086">
        <w:rPr>
          <w:rFonts w:ascii="Arial" w:eastAsia="Arial" w:hAnsi="Arial"/>
          <w:i/>
          <w:color w:val="000000"/>
          <w:sz w:val="20"/>
          <w:lang w:val="es-ES"/>
        </w:rPr>
        <w:t xml:space="preserve"> y aspectos sanitarios.</w:t>
      </w:r>
    </w:p>
    <w:p w:rsidR="002574A4" w:rsidRDefault="00434086">
      <w:pPr>
        <w:spacing w:before="471" w:line="230" w:lineRule="exact"/>
        <w:ind w:left="864" w:right="1008"/>
        <w:textAlignment w:val="baseline"/>
        <w:rPr>
          <w:rFonts w:ascii="Arial" w:eastAsia="Arial" w:hAnsi="Arial"/>
          <w:i/>
          <w:color w:val="000000"/>
          <w:sz w:val="20"/>
          <w:lang w:val="es-ES"/>
        </w:rPr>
      </w:pPr>
      <w:r>
        <w:rPr>
          <w:rFonts w:ascii="Arial" w:eastAsia="Arial" w:hAnsi="Arial"/>
          <w:i/>
          <w:color w:val="000000"/>
          <w:sz w:val="20"/>
          <w:lang w:val="es-ES"/>
        </w:rPr>
        <w:t>Las empresas licitadoras definirán de forma precisa el personal, los medios mecánicos y vehículos necesarios para la correcta ejecución del riego.</w:t>
      </w:r>
    </w:p>
    <w:p w:rsidR="002574A4" w:rsidRDefault="00434086">
      <w:pPr>
        <w:spacing w:before="121" w:line="230" w:lineRule="exact"/>
        <w:ind w:left="864" w:right="360"/>
        <w:textAlignment w:val="baseline"/>
        <w:rPr>
          <w:rFonts w:ascii="Arial" w:eastAsia="Arial" w:hAnsi="Arial"/>
          <w:i/>
          <w:color w:val="000000"/>
          <w:sz w:val="20"/>
          <w:lang w:val="es-ES"/>
        </w:rPr>
      </w:pPr>
      <w:r>
        <w:rPr>
          <w:rFonts w:ascii="Arial" w:eastAsia="Arial" w:hAnsi="Arial"/>
          <w:i/>
          <w:color w:val="000000"/>
          <w:sz w:val="20"/>
          <w:lang w:val="es-ES"/>
        </w:rPr>
        <w:t>Los daños ocasionados por el mal desarrollo de los trabajos de riego, deberán ser res</w:t>
      </w:r>
      <w:r>
        <w:rPr>
          <w:rFonts w:ascii="Arial" w:eastAsia="Arial" w:hAnsi="Arial"/>
          <w:i/>
          <w:color w:val="000000"/>
          <w:sz w:val="20"/>
          <w:lang w:val="es-ES"/>
        </w:rPr>
        <w:t>tablecidos y reparados por la empresa adjudicataria a su cargo.</w:t>
      </w:r>
    </w:p>
    <w:p w:rsidR="002574A4" w:rsidRDefault="00434086">
      <w:pPr>
        <w:spacing w:before="122" w:line="230" w:lineRule="exact"/>
        <w:ind w:left="864" w:right="216"/>
        <w:textAlignment w:val="baseline"/>
        <w:rPr>
          <w:rFonts w:ascii="Arial" w:eastAsia="Arial" w:hAnsi="Arial"/>
          <w:i/>
          <w:color w:val="000000"/>
          <w:sz w:val="20"/>
          <w:lang w:val="es-ES"/>
        </w:rPr>
      </w:pPr>
      <w:r>
        <w:rPr>
          <w:rFonts w:ascii="Arial" w:eastAsia="Arial" w:hAnsi="Arial"/>
          <w:i/>
          <w:color w:val="000000"/>
          <w:sz w:val="20"/>
          <w:lang w:val="es-ES"/>
        </w:rPr>
        <w:t>Cualquier modificación en las especies vegetales que conforman los espacios verdes, debe ser motivo para que la empresa adjudicataria revise y analice el Programa de Gestión de Riego para adec</w:t>
      </w:r>
      <w:r>
        <w:rPr>
          <w:rFonts w:ascii="Arial" w:eastAsia="Arial" w:hAnsi="Arial"/>
          <w:i/>
          <w:color w:val="000000"/>
          <w:sz w:val="20"/>
          <w:lang w:val="es-ES"/>
        </w:rPr>
        <w:t>uarlo a las nuevas condiciones de los espacios conservados, de forma que se consiga una utilización eficiente del agua. La revisión del programa se realizará cada tres meses. El técnico municipal tendrá acceso directo al reseñado programa.</w:t>
      </w:r>
    </w:p>
    <w:p w:rsidR="002574A4" w:rsidRDefault="00434086">
      <w:pPr>
        <w:spacing w:before="116" w:line="230" w:lineRule="exact"/>
        <w:ind w:left="864" w:right="432"/>
        <w:textAlignment w:val="baseline"/>
        <w:rPr>
          <w:rFonts w:ascii="Arial" w:eastAsia="Arial" w:hAnsi="Arial"/>
          <w:i/>
          <w:color w:val="000000"/>
          <w:sz w:val="20"/>
          <w:lang w:val="es-ES"/>
        </w:rPr>
      </w:pPr>
      <w:r>
        <w:rPr>
          <w:rFonts w:ascii="Arial" w:eastAsia="Arial" w:hAnsi="Arial"/>
          <w:i/>
          <w:color w:val="000000"/>
          <w:sz w:val="20"/>
          <w:lang w:val="es-ES"/>
        </w:rPr>
        <w:t>En el cronograma</w:t>
      </w:r>
      <w:r>
        <w:rPr>
          <w:rFonts w:ascii="Arial" w:eastAsia="Arial" w:hAnsi="Arial"/>
          <w:i/>
          <w:color w:val="000000"/>
          <w:sz w:val="20"/>
          <w:lang w:val="es-ES"/>
        </w:rPr>
        <w:t xml:space="preserve"> de ejecución de riegos propuesto para estas labores en el Anexo 3, quedan reflejadas las frecuencias y épocas de realización sobre los elementos de los espacios verdes, así como los medios asociados a ellas.</w:t>
      </w:r>
    </w:p>
    <w:p w:rsidR="002574A4" w:rsidRDefault="00434086">
      <w:pPr>
        <w:spacing w:before="974" w:line="251" w:lineRule="exact"/>
        <w:ind w:right="108"/>
        <w:jc w:val="right"/>
        <w:textAlignment w:val="baseline"/>
        <w:rPr>
          <w:rFonts w:ascii="Arial" w:eastAsia="Arial" w:hAnsi="Arial"/>
          <w:color w:val="000000"/>
          <w:spacing w:val="25"/>
          <w:lang w:val="es-ES"/>
        </w:rPr>
      </w:pPr>
      <w:r>
        <w:rPr>
          <w:rFonts w:ascii="Arial" w:eastAsia="Arial" w:hAnsi="Arial"/>
          <w:color w:val="000000"/>
          <w:spacing w:val="25"/>
          <w:lang w:val="es-ES"/>
        </w:rPr>
        <w:t>149</w:t>
      </w:r>
    </w:p>
    <w:p w:rsidR="002574A4" w:rsidRDefault="002574A4">
      <w:pPr>
        <w:sectPr w:rsidR="002574A4">
          <w:pgSz w:w="11909" w:h="16838"/>
          <w:pgMar w:top="940" w:right="1529" w:bottom="269" w:left="660" w:header="720" w:footer="720" w:gutter="0"/>
          <w:cols w:space="720"/>
        </w:sectPr>
      </w:pPr>
    </w:p>
    <w:p w:rsidR="002574A4" w:rsidRDefault="00434086">
      <w:pPr>
        <w:spacing w:before="6" w:line="230" w:lineRule="exact"/>
        <w:ind w:left="504"/>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Dentro de los tres primeros meses desde el inicio del servicio, la Empresa Adjudicataria realizará un inventario de todos los sistemas de riego, especificando cualitativa y cuantitativamente todos sus elementos constitutivos. Asimismo, presentará en dicho </w:t>
      </w:r>
      <w:r>
        <w:rPr>
          <w:rFonts w:ascii="Arial" w:eastAsia="Arial" w:hAnsi="Arial"/>
          <w:i/>
          <w:color w:val="000000"/>
          <w:sz w:val="20"/>
          <w:lang w:val="es-ES"/>
        </w:rPr>
        <w:t>periodo un programa de control, mantenimiento, conservación e inspecciones de los sistemas.</w:t>
      </w:r>
    </w:p>
    <w:p w:rsidR="002574A4" w:rsidRDefault="00434086">
      <w:pPr>
        <w:tabs>
          <w:tab w:val="left" w:pos="1224"/>
        </w:tabs>
        <w:spacing w:before="588" w:line="229" w:lineRule="exact"/>
        <w:textAlignment w:val="baseline"/>
        <w:rPr>
          <w:rFonts w:ascii="Arial" w:eastAsia="Arial" w:hAnsi="Arial"/>
          <w:b/>
          <w:i/>
          <w:color w:val="000000"/>
          <w:sz w:val="20"/>
          <w:lang w:val="es-ES"/>
        </w:rPr>
      </w:pPr>
      <w:r>
        <w:rPr>
          <w:rFonts w:ascii="Arial" w:eastAsia="Arial" w:hAnsi="Arial"/>
          <w:b/>
          <w:i/>
          <w:color w:val="000000"/>
          <w:sz w:val="20"/>
          <w:lang w:val="es-ES"/>
        </w:rPr>
        <w:t>7.</w:t>
      </w:r>
      <w:r>
        <w:rPr>
          <w:rFonts w:ascii="Arial" w:eastAsia="Arial" w:hAnsi="Arial"/>
          <w:b/>
          <w:i/>
          <w:color w:val="000000"/>
          <w:sz w:val="20"/>
          <w:lang w:val="es-ES"/>
        </w:rPr>
        <w:tab/>
        <w:t>PROGRAMA DE ABONADOS LOTE 1.</w:t>
      </w:r>
    </w:p>
    <w:p w:rsidR="002574A4" w:rsidRDefault="00434086">
      <w:pPr>
        <w:spacing w:before="231" w:line="230" w:lineRule="exact"/>
        <w:ind w:left="504" w:right="504"/>
        <w:textAlignment w:val="baseline"/>
        <w:rPr>
          <w:rFonts w:ascii="Arial" w:eastAsia="Arial" w:hAnsi="Arial"/>
          <w:i/>
          <w:color w:val="000000"/>
          <w:sz w:val="20"/>
          <w:lang w:val="es-ES"/>
        </w:rPr>
      </w:pPr>
      <w:r>
        <w:rPr>
          <w:rFonts w:ascii="Arial" w:eastAsia="Arial" w:hAnsi="Arial"/>
          <w:i/>
          <w:color w:val="000000"/>
          <w:sz w:val="20"/>
          <w:lang w:val="es-ES"/>
        </w:rPr>
        <w:t>El Programa de Gestión de Abonados desarrollará los tipos de abonado propuestos por las empresas licitadoras, las dosis, épocas y forma de aplicación, uniformidad, limpieza y manipulación, así como los medios necesarios para su correcta incorporación al su</w:t>
      </w:r>
      <w:r>
        <w:rPr>
          <w:rFonts w:ascii="Arial" w:eastAsia="Arial" w:hAnsi="Arial"/>
          <w:i/>
          <w:color w:val="000000"/>
          <w:sz w:val="20"/>
          <w:lang w:val="es-ES"/>
        </w:rPr>
        <w:t>elo, que serán como mínimos, en cuanto a cantidad y periodicidad, los establecidos en este pliego.</w:t>
      </w:r>
    </w:p>
    <w:p w:rsidR="002574A4" w:rsidRDefault="00434086">
      <w:pPr>
        <w:spacing w:before="472" w:line="230" w:lineRule="exact"/>
        <w:ind w:left="504" w:right="216"/>
        <w:textAlignment w:val="baseline"/>
        <w:rPr>
          <w:rFonts w:ascii="Arial" w:eastAsia="Arial" w:hAnsi="Arial"/>
          <w:i/>
          <w:color w:val="000000"/>
          <w:sz w:val="20"/>
          <w:lang w:val="es-ES"/>
        </w:rPr>
      </w:pPr>
      <w:r>
        <w:rPr>
          <w:rFonts w:ascii="Arial" w:eastAsia="Arial" w:hAnsi="Arial"/>
          <w:i/>
          <w:color w:val="000000"/>
          <w:sz w:val="20"/>
          <w:lang w:val="es-ES"/>
        </w:rPr>
        <w:t>Los abonados a efectuar durante el periodo de vigencia del contrato se desarrollarán según los siguientes parámetros de calidad:</w:t>
      </w:r>
    </w:p>
    <w:p w:rsidR="002574A4" w:rsidRDefault="00434086">
      <w:pPr>
        <w:numPr>
          <w:ilvl w:val="0"/>
          <w:numId w:val="71"/>
        </w:numPr>
        <w:spacing w:before="567"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restringirá el uso de abo</w:t>
      </w:r>
      <w:r>
        <w:rPr>
          <w:rFonts w:ascii="Arial" w:eastAsia="Arial" w:hAnsi="Arial"/>
          <w:i/>
          <w:color w:val="000000"/>
          <w:sz w:val="20"/>
          <w:lang w:val="es-ES"/>
        </w:rPr>
        <w:t>nos químicos a situaciones determinadas en las que haya que compensar una carencia del suelo o para recuperar extracciones y pérdidas por mineralización o lixiviación.</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hará uso de abonos orgánicos, minerales o enmiendas adaptadas a una gestión medioambi</w:t>
      </w:r>
      <w:r>
        <w:rPr>
          <w:rFonts w:ascii="Arial" w:eastAsia="Arial" w:hAnsi="Arial"/>
          <w:i/>
          <w:color w:val="000000"/>
          <w:sz w:val="20"/>
          <w:lang w:val="es-ES"/>
        </w:rPr>
        <w:t>ental sostenible, con el fin de mantener los suelos mejor estructurados y potenciando su fertilidad.</w:t>
      </w:r>
    </w:p>
    <w:p w:rsidR="002574A4" w:rsidRDefault="00434086">
      <w:pPr>
        <w:numPr>
          <w:ilvl w:val="0"/>
          <w:numId w:val="71"/>
        </w:numPr>
        <w:spacing w:before="217"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emplearán abonos con etiqueta CE, con contenidos y equilibrios ajustados a la época de aplicación y a las necesidades de las especies.</w:t>
      </w:r>
    </w:p>
    <w:p w:rsidR="002574A4" w:rsidRDefault="002574A4">
      <w:pPr>
        <w:numPr>
          <w:ilvl w:val="0"/>
          <w:numId w:val="71"/>
        </w:numPr>
        <w:spacing w:before="222" w:line="230" w:lineRule="exact"/>
        <w:ind w:left="0"/>
        <w:jc w:val="both"/>
        <w:textAlignment w:val="baseline"/>
        <w:rPr>
          <w:rFonts w:ascii="Arial" w:eastAsia="Arial" w:hAnsi="Arial"/>
          <w:i/>
          <w:color w:val="000000"/>
          <w:sz w:val="20"/>
          <w:lang w:val="es-ES"/>
        </w:rPr>
      </w:pPr>
      <w:r w:rsidRPr="002574A4">
        <w:pict>
          <v:shape id="_x0000_s1162" type="#_x0000_t202" style="position:absolute;left:0;text-align:left;margin-left:540.25pt;margin-top:501.85pt;width:41.7pt;height:310.05pt;z-index:-25146470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47" name="Picture"/>
                              <wp:cNvGraphicFramePr/>
                              <a:graphic xmlns:a="http://schemas.openxmlformats.org/drawingml/2006/main">
                                <a:graphicData uri="http://schemas.openxmlformats.org/drawingml/2006/picture">
                                  <pic:pic xmlns:pic="http://schemas.openxmlformats.org/drawingml/2006/picture">
                                    <pic:nvPicPr>
                                      <pic:cNvPr id="748"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w:t>
                        </w:r>
                        <w:r>
                          <w:rPr>
                            <w:rFonts w:ascii="Arial" w:eastAsia="Arial" w:hAnsi="Arial"/>
                            <w:color w:val="000000"/>
                            <w:spacing w:val="-1"/>
                            <w:sz w:val="12"/>
                            <w:lang w:val="es-ES"/>
                          </w:rPr>
                          <w:t xml:space="preserve">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150 de 194</w:t>
                        </w:r>
                      </w:p>
                    </w:tc>
                  </w:tr>
                </w:tbl>
                <w:p w:rsidR="002574A4" w:rsidRDefault="002574A4"/>
              </w:txbxContent>
            </v:textbox>
            <w10:wrap type="square" anchorx="page" anchory="page"/>
          </v:shape>
        </w:pict>
      </w:r>
      <w:r w:rsidR="00434086">
        <w:rPr>
          <w:rFonts w:ascii="Arial" w:eastAsia="Arial" w:hAnsi="Arial"/>
          <w:i/>
          <w:color w:val="000000"/>
          <w:sz w:val="20"/>
          <w:lang w:val="es-ES"/>
        </w:rPr>
        <w:t>El abono estará exento de elementos extraños, agentes patógenos, metales pesados, semillas de malas hierbas y otras impurezas, además de no atraer insectos u otros vectores.</w:t>
      </w:r>
    </w:p>
    <w:p w:rsidR="002574A4" w:rsidRDefault="00434086">
      <w:pPr>
        <w:numPr>
          <w:ilvl w:val="0"/>
          <w:numId w:val="71"/>
        </w:numPr>
        <w:spacing w:before="221"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realizarán analíticas del suelo previo cada vez que se vaya a realizar la aplic</w:t>
      </w:r>
      <w:r>
        <w:rPr>
          <w:rFonts w:ascii="Arial" w:eastAsia="Arial" w:hAnsi="Arial"/>
          <w:i/>
          <w:color w:val="000000"/>
          <w:sz w:val="20"/>
          <w:lang w:val="es-ES"/>
        </w:rPr>
        <w:t>ación de los abonados.</w:t>
      </w:r>
    </w:p>
    <w:p w:rsidR="002574A4" w:rsidRDefault="00434086">
      <w:pPr>
        <w:numPr>
          <w:ilvl w:val="0"/>
          <w:numId w:val="71"/>
        </w:numPr>
        <w:spacing w:before="217"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El abonado se ajustará a las características del suelo y la época de aplicación, y se realizará con medios proporcionales a la superficie de abonado y al tipo de formación vegetal.</w:t>
      </w:r>
    </w:p>
    <w:p w:rsidR="002574A4" w:rsidRDefault="00434086">
      <w:pPr>
        <w:numPr>
          <w:ilvl w:val="0"/>
          <w:numId w:val="71"/>
        </w:numPr>
        <w:spacing w:before="221"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evitará el abono nitrogenado en otoño e invierno.</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evitará la utilización de turba sustituyéndola por compost o sus mezclas, procedente de restos vegetales.</w:t>
      </w:r>
    </w:p>
    <w:p w:rsidR="002574A4" w:rsidRDefault="00434086">
      <w:pPr>
        <w:numPr>
          <w:ilvl w:val="0"/>
          <w:numId w:val="71"/>
        </w:numPr>
        <w:spacing w:before="221"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realizará una distribución regular del abonado de manera que se evite la sobre fertilización en zonas puntuales.</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mantendrá una franja de 2 a</w:t>
      </w:r>
      <w:r>
        <w:rPr>
          <w:rFonts w:ascii="Arial" w:eastAsia="Arial" w:hAnsi="Arial"/>
          <w:i/>
          <w:color w:val="000000"/>
          <w:sz w:val="20"/>
          <w:lang w:val="es-ES"/>
        </w:rPr>
        <w:t xml:space="preserve"> 10 m de ancho sin abonar junto a láminas de agua, asegurándose que, tanto de manera directa como de forma indirecta por deriva, no se afectará a dicha franja de protección.</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El reparto del abono se realizará de forma uniforme en toda la superficie de aplic</w:t>
      </w:r>
      <w:r>
        <w:rPr>
          <w:rFonts w:ascii="Arial" w:eastAsia="Arial" w:hAnsi="Arial"/>
          <w:i/>
          <w:color w:val="000000"/>
          <w:sz w:val="20"/>
          <w:lang w:val="es-ES"/>
        </w:rPr>
        <w:t>ación.</w:t>
      </w:r>
    </w:p>
    <w:p w:rsidR="002574A4" w:rsidRDefault="002574A4">
      <w:pPr>
        <w:sectPr w:rsidR="002574A4">
          <w:pgSz w:w="11909" w:h="16838"/>
          <w:pgMar w:top="3240" w:right="1514" w:bottom="269" w:left="1195" w:header="720" w:footer="720" w:gutter="0"/>
          <w:cols w:space="720"/>
        </w:sectPr>
      </w:pPr>
    </w:p>
    <w:tbl>
      <w:tblPr>
        <w:tblW w:w="0" w:type="auto"/>
        <w:tblLayout w:type="fixed"/>
        <w:tblCellMar>
          <w:left w:w="0" w:type="dxa"/>
          <w:right w:w="0" w:type="dxa"/>
        </w:tblCellMar>
        <w:tblLook w:val="0000"/>
      </w:tblPr>
      <w:tblGrid>
        <w:gridCol w:w="1807"/>
        <w:gridCol w:w="7913"/>
      </w:tblGrid>
      <w:tr w:rsidR="002574A4">
        <w:tblPrEx>
          <w:tblCellMar>
            <w:top w:w="0" w:type="dxa"/>
            <w:bottom w:w="0" w:type="dxa"/>
          </w:tblCellMar>
        </w:tblPrEx>
        <w:trPr>
          <w:trHeight w:hRule="exact" w:val="1785"/>
        </w:trPr>
        <w:tc>
          <w:tcPr>
            <w:tcW w:w="18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72"/>
              <w:jc w:val="right"/>
              <w:textAlignment w:val="baseline"/>
            </w:pPr>
            <w:r>
              <w:rPr>
                <w:noProof/>
                <w:lang w:val="es-ES" w:eastAsia="es-ES"/>
              </w:rPr>
              <w:lastRenderedPageBreak/>
              <w:drawing>
                <wp:inline distT="0" distB="0" distL="0" distR="0">
                  <wp:extent cx="911225" cy="1112520"/>
                  <wp:effectExtent l="0" t="0" r="0" b="0"/>
                  <wp:docPr id="749" name="Picture"/>
                  <wp:cNvGraphicFramePr/>
                  <a:graphic xmlns:a="http://schemas.openxmlformats.org/drawingml/2006/main">
                    <a:graphicData uri="http://schemas.openxmlformats.org/drawingml/2006/picture">
                      <pic:pic xmlns:pic="http://schemas.openxmlformats.org/drawingml/2006/picture">
                        <pic:nvPicPr>
                          <pic:cNvPr id="75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9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648"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72"/>
        </w:numPr>
        <w:tabs>
          <w:tab w:val="clear" w:pos="792"/>
          <w:tab w:val="left" w:pos="1152"/>
        </w:tabs>
        <w:spacing w:before="245"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Se hará uso preferente de abonos equilibrados en su composición, con porcentajes relativamente bajos de nitrógeno y de liberación lenta, evitando la contaminación de nitritos de las aguas subterráneas y reduciendo las necesidades hídricas.</w:t>
      </w:r>
    </w:p>
    <w:p w:rsidR="002574A4" w:rsidRDefault="00434086">
      <w:pPr>
        <w:numPr>
          <w:ilvl w:val="0"/>
          <w:numId w:val="72"/>
        </w:numPr>
        <w:tabs>
          <w:tab w:val="clear" w:pos="792"/>
          <w:tab w:val="left" w:pos="1152"/>
        </w:tabs>
        <w:spacing w:before="222"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Los abonados con estiércol se realizarán a finales de otoño y serán acompañados de una labor somera de enterrado para evitar escorrentías y lavados.</w:t>
      </w:r>
    </w:p>
    <w:p w:rsidR="002574A4" w:rsidRDefault="00434086">
      <w:pPr>
        <w:numPr>
          <w:ilvl w:val="0"/>
          <w:numId w:val="72"/>
        </w:numPr>
        <w:tabs>
          <w:tab w:val="clear" w:pos="792"/>
          <w:tab w:val="left" w:pos="1152"/>
        </w:tabs>
        <w:spacing w:before="216"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Los guanos que se empleen en el abonado serán maduros o compostados, siendo necesario aplicarlos adicionand</w:t>
      </w:r>
      <w:r>
        <w:rPr>
          <w:rFonts w:ascii="Arial" w:eastAsia="Arial" w:hAnsi="Arial"/>
          <w:i/>
          <w:color w:val="000000"/>
          <w:sz w:val="20"/>
          <w:lang w:val="es-ES"/>
        </w:rPr>
        <w:t>o otros materiales orgánicos que equilibren el producto.</w:t>
      </w:r>
    </w:p>
    <w:p w:rsidR="002574A4" w:rsidRDefault="00434086">
      <w:pPr>
        <w:numPr>
          <w:ilvl w:val="0"/>
          <w:numId w:val="72"/>
        </w:numPr>
        <w:tabs>
          <w:tab w:val="clear" w:pos="792"/>
          <w:tab w:val="left" w:pos="1152"/>
        </w:tabs>
        <w:spacing w:before="222"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Los trabajos de abonado requerirán la limpieza final de la zona manteniéndola libre de residuos.</w:t>
      </w:r>
    </w:p>
    <w:p w:rsidR="002574A4" w:rsidRDefault="00434086">
      <w:pPr>
        <w:numPr>
          <w:ilvl w:val="0"/>
          <w:numId w:val="72"/>
        </w:numPr>
        <w:tabs>
          <w:tab w:val="clear" w:pos="792"/>
          <w:tab w:val="left" w:pos="1152"/>
        </w:tabs>
        <w:spacing w:before="222"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El transporte, manipulado y almacenado de los abonos se realizará sin ocasionar molestias, y asegurando que las propiedades y estabilidad de los mismos se mantienen inalterables.</w:t>
      </w:r>
    </w:p>
    <w:p w:rsidR="002574A4" w:rsidRDefault="00434086">
      <w:pPr>
        <w:spacing w:before="466" w:line="230" w:lineRule="exact"/>
        <w:ind w:left="864" w:right="216"/>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definirá de forma precisa el personal y vehículos ne</w:t>
      </w:r>
      <w:r>
        <w:rPr>
          <w:rFonts w:ascii="Arial" w:eastAsia="Arial" w:hAnsi="Arial"/>
          <w:i/>
          <w:color w:val="000000"/>
          <w:sz w:val="20"/>
          <w:lang w:val="es-ES"/>
        </w:rPr>
        <w:t>cesarios para la correcta ejecución del abonado.</w:t>
      </w:r>
    </w:p>
    <w:p w:rsidR="002574A4" w:rsidRDefault="00434086">
      <w:pPr>
        <w:spacing w:before="122" w:line="230" w:lineRule="exact"/>
        <w:ind w:left="864" w:right="216"/>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 xml:space="preserve">El Técnico Municipal podrá solicitar muestras de los abonos empleados, así como su análisis, para la verificación de la idoneidad de los mismos, siendo los gastos derivados de dichos análisis con cargo a la </w:t>
      </w:r>
      <w:r>
        <w:rPr>
          <w:rFonts w:ascii="Arial" w:eastAsia="Arial" w:hAnsi="Arial"/>
          <w:i/>
          <w:color w:val="000000"/>
          <w:spacing w:val="2"/>
          <w:sz w:val="20"/>
          <w:lang w:val="es-ES"/>
        </w:rPr>
        <w:t>empresa adjudicataria. Dichas muestras y su análisis le serán remitidas al Técnico Municipal en el plazo máximo de cinco días a contar desde que se realice el requerimiento.</w:t>
      </w:r>
    </w:p>
    <w:p w:rsidR="002574A4" w:rsidRDefault="002574A4">
      <w:pPr>
        <w:spacing w:before="117" w:line="230" w:lineRule="exact"/>
        <w:ind w:left="864" w:right="216"/>
        <w:jc w:val="both"/>
        <w:textAlignment w:val="baseline"/>
        <w:rPr>
          <w:rFonts w:ascii="Arial" w:eastAsia="Arial" w:hAnsi="Arial"/>
          <w:i/>
          <w:color w:val="000000"/>
          <w:sz w:val="20"/>
          <w:lang w:val="es-ES"/>
        </w:rPr>
      </w:pPr>
      <w:r w:rsidRPr="002574A4">
        <w:pict>
          <v:shape id="_x0000_s1161" type="#_x0000_t202" style="position:absolute;left:0;text-align:left;margin-left:540.25pt;margin-top:501.85pt;width:41.7pt;height:310.05pt;z-index:-25146368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51" name="Picture"/>
                              <wp:cNvGraphicFramePr/>
                              <a:graphic xmlns:a="http://schemas.openxmlformats.org/drawingml/2006/main">
                                <a:graphicData uri="http://schemas.openxmlformats.org/drawingml/2006/picture">
                                  <pic:pic xmlns:pic="http://schemas.openxmlformats.org/drawingml/2006/picture">
                                    <pic:nvPicPr>
                                      <pic:cNvPr id="75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Verificación: https://santalucia</w:t>
                        </w:r>
                        <w:r>
                          <w:rPr>
                            <w:rFonts w:ascii="Arial" w:eastAsia="Arial" w:hAnsi="Arial"/>
                            <w:color w:val="000000"/>
                            <w:spacing w:val="-1"/>
                            <w:sz w:val="12"/>
                            <w:lang w:val="es-ES"/>
                          </w:rPr>
                          <w:t xml:space="preserve">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151 de 194</w:t>
                        </w:r>
                      </w:p>
                    </w:tc>
                  </w:tr>
                </w:tbl>
                <w:p w:rsidR="002574A4" w:rsidRDefault="002574A4"/>
              </w:txbxContent>
            </v:textbox>
            <w10:wrap type="square" anchorx="page" anchory="page"/>
          </v:shape>
        </w:pict>
      </w:r>
      <w:r w:rsidR="00434086">
        <w:rPr>
          <w:rFonts w:ascii="Arial" w:eastAsia="Arial" w:hAnsi="Arial"/>
          <w:i/>
          <w:color w:val="000000"/>
          <w:sz w:val="20"/>
          <w:lang w:val="es-ES"/>
        </w:rPr>
        <w:t>En la aplicación de estos tratamientos se emplearán medios, productos y procedimientos efectivos y no tóxicos. Se priorizará el empleo de productos ecológicos certificados y de eficiencia contrastada que destaquen por su nula toxicidad para personas, anima</w:t>
      </w:r>
      <w:r w:rsidR="00434086">
        <w:rPr>
          <w:rFonts w:ascii="Arial" w:eastAsia="Arial" w:hAnsi="Arial"/>
          <w:i/>
          <w:color w:val="000000"/>
          <w:sz w:val="20"/>
          <w:lang w:val="es-ES"/>
        </w:rPr>
        <w:t>les y plantas, que además sean inocuos al difundirse por el aire, suelo o agua.</w:t>
      </w:r>
    </w:p>
    <w:p w:rsidR="002574A4" w:rsidRDefault="00434086">
      <w:pPr>
        <w:spacing w:before="121" w:line="230" w:lineRule="exact"/>
        <w:ind w:left="864" w:right="216"/>
        <w:jc w:val="both"/>
        <w:textAlignment w:val="baseline"/>
        <w:rPr>
          <w:rFonts w:ascii="Arial" w:eastAsia="Arial" w:hAnsi="Arial"/>
          <w:i/>
          <w:color w:val="000000"/>
          <w:sz w:val="20"/>
          <w:lang w:val="es-ES"/>
        </w:rPr>
      </w:pPr>
      <w:r>
        <w:rPr>
          <w:rFonts w:ascii="Arial" w:eastAsia="Arial" w:hAnsi="Arial"/>
          <w:i/>
          <w:color w:val="000000"/>
          <w:sz w:val="20"/>
          <w:lang w:val="es-ES"/>
        </w:rPr>
        <w:t>En el cronograma de ejecución propuesto para estas labores en el Anexo 3, quedan reflejadas las frecuencias y épocas de realización sobre los elementos de los espacios verdes, así como los medios asociados a ellas.</w:t>
      </w:r>
    </w:p>
    <w:p w:rsidR="002574A4" w:rsidRDefault="00434086">
      <w:pPr>
        <w:tabs>
          <w:tab w:val="left" w:pos="1584"/>
        </w:tabs>
        <w:spacing w:before="593" w:line="229" w:lineRule="exact"/>
        <w:ind w:left="360"/>
        <w:textAlignment w:val="baseline"/>
        <w:rPr>
          <w:rFonts w:ascii="Arial" w:eastAsia="Arial" w:hAnsi="Arial"/>
          <w:b/>
          <w:i/>
          <w:color w:val="000000"/>
          <w:sz w:val="20"/>
          <w:lang w:val="es-ES"/>
        </w:rPr>
      </w:pPr>
      <w:r>
        <w:rPr>
          <w:rFonts w:ascii="Arial" w:eastAsia="Arial" w:hAnsi="Arial"/>
          <w:b/>
          <w:i/>
          <w:color w:val="000000"/>
          <w:sz w:val="20"/>
          <w:lang w:val="es-ES"/>
        </w:rPr>
        <w:t>8.</w:t>
      </w:r>
      <w:r>
        <w:rPr>
          <w:rFonts w:ascii="Arial" w:eastAsia="Arial" w:hAnsi="Arial"/>
          <w:b/>
          <w:i/>
          <w:color w:val="000000"/>
          <w:sz w:val="20"/>
          <w:lang w:val="es-ES"/>
        </w:rPr>
        <w:tab/>
        <w:t>PROGRAMA DE ENMIENDAS LOTE 1.</w:t>
      </w:r>
    </w:p>
    <w:p w:rsidR="002574A4" w:rsidRDefault="00434086">
      <w:pPr>
        <w:spacing w:before="231" w:line="230" w:lineRule="exact"/>
        <w:ind w:left="864" w:right="216"/>
        <w:jc w:val="both"/>
        <w:textAlignment w:val="baseline"/>
        <w:rPr>
          <w:rFonts w:ascii="Arial" w:eastAsia="Arial" w:hAnsi="Arial"/>
          <w:i/>
          <w:color w:val="000000"/>
          <w:sz w:val="20"/>
          <w:lang w:val="es-ES"/>
        </w:rPr>
      </w:pPr>
      <w:r>
        <w:rPr>
          <w:rFonts w:ascii="Arial" w:eastAsia="Arial" w:hAnsi="Arial"/>
          <w:i/>
          <w:color w:val="000000"/>
          <w:sz w:val="20"/>
          <w:lang w:val="es-ES"/>
        </w:rPr>
        <w:t>Los prod</w:t>
      </w:r>
      <w:r>
        <w:rPr>
          <w:rFonts w:ascii="Arial" w:eastAsia="Arial" w:hAnsi="Arial"/>
          <w:i/>
          <w:color w:val="000000"/>
          <w:sz w:val="20"/>
          <w:lang w:val="es-ES"/>
        </w:rPr>
        <w:t>uctos minerales u orgánicos que tengan por objetivo la mejora de las propiedades, físicas, químicas, biológicas o mecánicas del suelo serán propuestos en un Programa específico de Gestión de Enmiendas, siendo exigibles a éstas los mismos parámetros de cali</w:t>
      </w:r>
      <w:r>
        <w:rPr>
          <w:rFonts w:ascii="Arial" w:eastAsia="Arial" w:hAnsi="Arial"/>
          <w:i/>
          <w:color w:val="000000"/>
          <w:sz w:val="20"/>
          <w:lang w:val="es-ES"/>
        </w:rPr>
        <w:t>dad en cuanto a tipo, dosificación, pureza, época, forma de aplicación, uniformidad, limpieza y manipulación que al Programa de Gestión de Abonados.</w:t>
      </w:r>
    </w:p>
    <w:p w:rsidR="002574A4" w:rsidRDefault="00434086">
      <w:pPr>
        <w:spacing w:before="116" w:line="230" w:lineRule="exact"/>
        <w:ind w:left="864"/>
        <w:textAlignment w:val="baseline"/>
        <w:rPr>
          <w:rFonts w:ascii="Arial" w:eastAsia="Arial" w:hAnsi="Arial"/>
          <w:i/>
          <w:color w:val="000000"/>
          <w:sz w:val="20"/>
          <w:lang w:val="es-ES"/>
        </w:rPr>
      </w:pPr>
      <w:r>
        <w:rPr>
          <w:rFonts w:ascii="Arial" w:eastAsia="Arial" w:hAnsi="Arial"/>
          <w:i/>
          <w:color w:val="000000"/>
          <w:sz w:val="20"/>
          <w:lang w:val="es-ES"/>
        </w:rPr>
        <w:t>Los principales criterios para la utilización de enmiendas serán:</w:t>
      </w:r>
    </w:p>
    <w:p w:rsidR="002574A4" w:rsidRDefault="00434086">
      <w:pPr>
        <w:numPr>
          <w:ilvl w:val="0"/>
          <w:numId w:val="72"/>
        </w:numPr>
        <w:tabs>
          <w:tab w:val="clear" w:pos="792"/>
          <w:tab w:val="left" w:pos="1152"/>
        </w:tabs>
        <w:spacing w:before="221"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Las enmiendas húmicas, que producen efect</w:t>
      </w:r>
      <w:r>
        <w:rPr>
          <w:rFonts w:ascii="Arial" w:eastAsia="Arial" w:hAnsi="Arial"/>
          <w:i/>
          <w:color w:val="000000"/>
          <w:sz w:val="20"/>
          <w:lang w:val="es-ES"/>
        </w:rPr>
        <w:t>os beneficiosos tanto en los suelos compactos como en los sueltos, se realizarán mediante la aportación de abonos orgánicos.</w:t>
      </w:r>
    </w:p>
    <w:p w:rsidR="002574A4" w:rsidRDefault="00434086">
      <w:pPr>
        <w:spacing w:before="1080" w:line="251" w:lineRule="exact"/>
        <w:ind w:right="216"/>
        <w:jc w:val="right"/>
        <w:textAlignment w:val="baseline"/>
        <w:rPr>
          <w:rFonts w:ascii="Arial" w:eastAsia="Arial" w:hAnsi="Arial"/>
          <w:color w:val="000000"/>
          <w:spacing w:val="14"/>
          <w:lang w:val="es-ES"/>
        </w:rPr>
      </w:pPr>
      <w:r>
        <w:rPr>
          <w:rFonts w:ascii="Arial" w:eastAsia="Arial" w:hAnsi="Arial"/>
          <w:color w:val="000000"/>
          <w:spacing w:val="14"/>
          <w:lang w:val="es-ES"/>
        </w:rPr>
        <w:t>151</w:t>
      </w:r>
    </w:p>
    <w:p w:rsidR="002574A4" w:rsidRDefault="002574A4">
      <w:pPr>
        <w:sectPr w:rsidR="002574A4">
          <w:pgSz w:w="11909" w:h="16838"/>
          <w:pgMar w:top="940" w:right="1529" w:bottom="269" w:left="660" w:header="720" w:footer="720" w:gutter="0"/>
          <w:cols w:space="720"/>
        </w:sectPr>
      </w:pPr>
    </w:p>
    <w:p w:rsidR="002574A4" w:rsidRDefault="00434086">
      <w:pPr>
        <w:numPr>
          <w:ilvl w:val="0"/>
          <w:numId w:val="71"/>
        </w:numPr>
        <w:spacing w:before="66"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Para las enmiendas calizas se utilizarán cales (viva o apagada), dolomita, caliza molida, o cualquier otra sustancia que reúna las condiciones para la mejora del suelo.</w:t>
      </w:r>
    </w:p>
    <w:p w:rsidR="002574A4" w:rsidRDefault="00434086">
      <w:pPr>
        <w:numPr>
          <w:ilvl w:val="0"/>
          <w:numId w:val="71"/>
        </w:numPr>
        <w:spacing w:before="218"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arena empleada como enmienda para disminuir la compactación y aumentar la capacidad </w:t>
      </w:r>
      <w:r>
        <w:rPr>
          <w:rFonts w:ascii="Arial" w:eastAsia="Arial" w:hAnsi="Arial"/>
          <w:i/>
          <w:color w:val="000000"/>
          <w:sz w:val="20"/>
          <w:lang w:val="es-ES"/>
        </w:rPr>
        <w:t>drenante del suelo, deberá carecer de aristas vivas; se utilizará preferentemente arena de río poco fina y se desecharán las arenas procedentes de machaqueos.</w:t>
      </w:r>
    </w:p>
    <w:p w:rsidR="002574A4" w:rsidRDefault="00434086">
      <w:pPr>
        <w:numPr>
          <w:ilvl w:val="0"/>
          <w:numId w:val="71"/>
        </w:numPr>
        <w:spacing w:before="221"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Para la aportación de las enmiendas se tendrá en consideración la humedad y la distribución de la</w:t>
      </w:r>
      <w:r>
        <w:rPr>
          <w:rFonts w:ascii="Arial" w:eastAsia="Arial" w:hAnsi="Arial"/>
          <w:i/>
          <w:color w:val="000000"/>
          <w:sz w:val="20"/>
          <w:lang w:val="es-ES"/>
        </w:rPr>
        <w:t>s lluvias para evitar posibles pérdidas del producto.</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controlará que el volumen de las aportaciones no sea excesivamente elevado, fraccionando la enmienda según las necesidades reales del suelo.</w:t>
      </w:r>
    </w:p>
    <w:p w:rsidR="002574A4" w:rsidRDefault="00434086">
      <w:pPr>
        <w:numPr>
          <w:ilvl w:val="0"/>
          <w:numId w:val="71"/>
        </w:numPr>
        <w:spacing w:before="216"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enmienda será enterrada y mezclada con la tierra, y en </w:t>
      </w:r>
      <w:r>
        <w:rPr>
          <w:rFonts w:ascii="Arial" w:eastAsia="Arial" w:hAnsi="Arial"/>
          <w:i/>
          <w:color w:val="000000"/>
          <w:sz w:val="20"/>
          <w:lang w:val="es-ES"/>
        </w:rPr>
        <w:t>la profundidad adecuada.</w:t>
      </w:r>
    </w:p>
    <w:p w:rsidR="002574A4" w:rsidRDefault="00434086">
      <w:pPr>
        <w:spacing w:before="471"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definirá, en el programa de enmienda ofertado, de forma precisa el personal, vehículos y maquinaria necesarios para la correcta ejecución de las enmiendas.</w:t>
      </w:r>
    </w:p>
    <w:p w:rsidR="002574A4" w:rsidRDefault="00434086">
      <w:pPr>
        <w:spacing w:before="122"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A petición del Técnico Municipal se podrán solicit</w:t>
      </w:r>
      <w:r>
        <w:rPr>
          <w:rFonts w:ascii="Arial" w:eastAsia="Arial" w:hAnsi="Arial"/>
          <w:i/>
          <w:color w:val="000000"/>
          <w:sz w:val="20"/>
          <w:lang w:val="es-ES"/>
        </w:rPr>
        <w:t>ar muestras de las enmiendas empleadas, así como su análisis, para la verificación de la idoneidad de las mismas, siendo los gastos derivados de dichos análisis con cargo a la empresa adjudicataria. Dichas muestras y su análisis le serán remitidas al Técni</w:t>
      </w:r>
      <w:r>
        <w:rPr>
          <w:rFonts w:ascii="Arial" w:eastAsia="Arial" w:hAnsi="Arial"/>
          <w:i/>
          <w:color w:val="000000"/>
          <w:sz w:val="20"/>
          <w:lang w:val="es-ES"/>
        </w:rPr>
        <w:t>co Municipal en el plazo máximo de cinco días a contar desde que se realice el requerimiento.</w:t>
      </w:r>
    </w:p>
    <w:p w:rsidR="002574A4" w:rsidRDefault="00434086">
      <w:pPr>
        <w:spacing w:before="468"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En la aplicación de estos tratamientos se emplearán medios, productos y procedimientos efectivos y no tóxicos. Se podrán emplear productos ecológicos certificados</w:t>
      </w:r>
      <w:r>
        <w:rPr>
          <w:rFonts w:ascii="Arial" w:eastAsia="Arial" w:hAnsi="Arial"/>
          <w:i/>
          <w:color w:val="000000"/>
          <w:sz w:val="20"/>
          <w:lang w:val="es-ES"/>
        </w:rPr>
        <w:t xml:space="preserve"> y de eficiencia contrastada que destaquen por su nula toxicidad para personas, animales y plantas, que además sean inocuos al difundirse por el aire, suelo o agua.</w:t>
      </w:r>
    </w:p>
    <w:p w:rsidR="002574A4" w:rsidRDefault="002574A4">
      <w:pPr>
        <w:spacing w:before="121" w:line="230" w:lineRule="exact"/>
        <w:ind w:left="576"/>
        <w:jc w:val="both"/>
        <w:textAlignment w:val="baseline"/>
        <w:rPr>
          <w:rFonts w:ascii="Arial" w:eastAsia="Arial" w:hAnsi="Arial"/>
          <w:i/>
          <w:color w:val="000000"/>
          <w:sz w:val="20"/>
          <w:lang w:val="es-ES"/>
        </w:rPr>
      </w:pPr>
      <w:r w:rsidRPr="002574A4">
        <w:pict>
          <v:shape id="_x0000_s1160" type="#_x0000_t202" style="position:absolute;left:0;text-align:left;margin-left:540.25pt;margin-top:501.85pt;width:41.7pt;height:310.05pt;z-index:-25146265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53" name="Picture"/>
                              <wp:cNvGraphicFramePr/>
                              <a:graphic xmlns:a="http://schemas.openxmlformats.org/drawingml/2006/main">
                                <a:graphicData uri="http://schemas.openxmlformats.org/drawingml/2006/picture">
                                  <pic:pic xmlns:pic="http://schemas.openxmlformats.org/drawingml/2006/picture">
                                    <pic:nvPicPr>
                                      <pic:cNvPr id="754"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152 de 194</w:t>
                        </w:r>
                      </w:p>
                    </w:tc>
                  </w:tr>
                </w:tbl>
                <w:p w:rsidR="002574A4" w:rsidRDefault="002574A4"/>
              </w:txbxContent>
            </v:textbox>
            <w10:wrap type="square" anchorx="page" anchory="page"/>
          </v:shape>
        </w:pict>
      </w:r>
      <w:r w:rsidR="00434086">
        <w:rPr>
          <w:rFonts w:ascii="Arial" w:eastAsia="Arial" w:hAnsi="Arial"/>
          <w:i/>
          <w:color w:val="000000"/>
          <w:sz w:val="20"/>
          <w:lang w:val="es-ES"/>
        </w:rPr>
        <w:t>En el cronograma de ejecución propuesto para estas labores en el Anexo 3, quedan reflejadas las fre</w:t>
      </w:r>
      <w:r w:rsidR="00434086">
        <w:rPr>
          <w:rFonts w:ascii="Arial" w:eastAsia="Arial" w:hAnsi="Arial"/>
          <w:i/>
          <w:color w:val="000000"/>
          <w:sz w:val="20"/>
          <w:lang w:val="es-ES"/>
        </w:rPr>
        <w:t>cuencias y épocas de realización sobre los elementos de los espacios verdes, así como los medios asociados a ellas.</w:t>
      </w:r>
    </w:p>
    <w:p w:rsidR="002574A4" w:rsidRDefault="00434086">
      <w:pPr>
        <w:tabs>
          <w:tab w:val="left" w:pos="1224"/>
        </w:tabs>
        <w:spacing w:before="593" w:line="229" w:lineRule="exact"/>
        <w:textAlignment w:val="baseline"/>
        <w:rPr>
          <w:rFonts w:ascii="Arial" w:eastAsia="Arial" w:hAnsi="Arial"/>
          <w:b/>
          <w:i/>
          <w:color w:val="000000"/>
          <w:sz w:val="20"/>
          <w:lang w:val="es-ES"/>
        </w:rPr>
      </w:pPr>
      <w:r>
        <w:rPr>
          <w:rFonts w:ascii="Arial" w:eastAsia="Arial" w:hAnsi="Arial"/>
          <w:b/>
          <w:i/>
          <w:color w:val="000000"/>
          <w:sz w:val="20"/>
          <w:lang w:val="es-ES"/>
        </w:rPr>
        <w:t>9.</w:t>
      </w:r>
      <w:r>
        <w:rPr>
          <w:rFonts w:ascii="Arial" w:eastAsia="Arial" w:hAnsi="Arial"/>
          <w:b/>
          <w:i/>
          <w:color w:val="000000"/>
          <w:sz w:val="20"/>
          <w:lang w:val="es-ES"/>
        </w:rPr>
        <w:tab/>
        <w:t>PROGRAMA DE ENTRECAVADOS ESCARDAS Y DESHIERBE LOTE 1.</w:t>
      </w:r>
    </w:p>
    <w:p w:rsidR="002574A4" w:rsidRDefault="00434086">
      <w:pPr>
        <w:spacing w:before="225"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Las labores de entrecavado y escarda manual se realizarán en todas las superficies </w:t>
      </w:r>
      <w:r>
        <w:rPr>
          <w:rFonts w:ascii="Arial" w:eastAsia="Arial" w:hAnsi="Arial"/>
          <w:i/>
          <w:color w:val="000000"/>
          <w:sz w:val="20"/>
          <w:lang w:val="es-ES"/>
        </w:rPr>
        <w:t>que así lo requieran, de manera que desaparezcan las malas hierbas y se mantenga la buena estructura del suelo.</w:t>
      </w:r>
    </w:p>
    <w:p w:rsidR="002574A4" w:rsidRDefault="00434086">
      <w:pPr>
        <w:spacing w:before="121" w:line="230" w:lineRule="exact"/>
        <w:ind w:left="576"/>
        <w:textAlignment w:val="baseline"/>
        <w:rPr>
          <w:rFonts w:ascii="Arial" w:eastAsia="Arial" w:hAnsi="Arial"/>
          <w:i/>
          <w:color w:val="000000"/>
          <w:sz w:val="20"/>
          <w:lang w:val="es-ES"/>
        </w:rPr>
      </w:pPr>
      <w:r>
        <w:rPr>
          <w:rFonts w:ascii="Arial" w:eastAsia="Arial" w:hAnsi="Arial"/>
          <w:i/>
          <w:color w:val="000000"/>
          <w:sz w:val="20"/>
          <w:lang w:val="es-ES"/>
        </w:rPr>
        <w:t>Se establecen las siguientes normas generales para realizar la labor con la calidad esperada:</w:t>
      </w:r>
    </w:p>
    <w:p w:rsidR="002574A4" w:rsidRDefault="00434086">
      <w:pPr>
        <w:numPr>
          <w:ilvl w:val="0"/>
          <w:numId w:val="71"/>
        </w:numPr>
        <w:spacing w:before="221"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eliminación de malas hierbas deberá ser total, </w:t>
      </w:r>
      <w:r>
        <w:rPr>
          <w:rFonts w:ascii="Arial" w:eastAsia="Arial" w:hAnsi="Arial"/>
          <w:i/>
          <w:color w:val="000000"/>
          <w:sz w:val="20"/>
          <w:lang w:val="es-ES"/>
        </w:rPr>
        <w:t>poniendo especial cuidado en torno y bajo los elementos de mobiliario urbano, juegos infantiles, etc.</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La frecuencia y profundidad del entrecavado o la intensidad de la escarda se ajustará a la formación vegetal y a las especies a tratar, evitando en todo momento dañar su sistema radicular.</w:t>
      </w:r>
    </w:p>
    <w:p w:rsidR="002574A4" w:rsidRDefault="00434086">
      <w:pPr>
        <w:numPr>
          <w:ilvl w:val="0"/>
          <w:numId w:val="71"/>
        </w:numPr>
        <w:spacing w:before="210" w:line="236"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El entrecavado se desarrollará cuando el suelo se encuentre en temp</w:t>
      </w:r>
      <w:r>
        <w:rPr>
          <w:rFonts w:ascii="Arial" w:eastAsia="Arial" w:hAnsi="Arial"/>
          <w:i/>
          <w:color w:val="000000"/>
          <w:sz w:val="20"/>
          <w:lang w:val="es-ES"/>
        </w:rPr>
        <w:t>ero para conseguir una buena estructura del suelo.</w:t>
      </w:r>
    </w:p>
    <w:p w:rsidR="002574A4" w:rsidRDefault="002574A4">
      <w:pPr>
        <w:sectPr w:rsidR="002574A4">
          <w:pgSz w:w="11909" w:h="16838"/>
          <w:pgMar w:top="3280" w:right="1499" w:bottom="269" w:left="1190" w:header="720" w:footer="720" w:gutter="0"/>
          <w:cols w:space="720"/>
        </w:sectPr>
      </w:pPr>
    </w:p>
    <w:tbl>
      <w:tblPr>
        <w:tblW w:w="0" w:type="auto"/>
        <w:tblLayout w:type="fixed"/>
        <w:tblCellMar>
          <w:left w:w="0" w:type="dxa"/>
          <w:right w:w="0" w:type="dxa"/>
        </w:tblCellMar>
        <w:tblLook w:val="0000"/>
      </w:tblPr>
      <w:tblGrid>
        <w:gridCol w:w="1807"/>
        <w:gridCol w:w="7913"/>
      </w:tblGrid>
      <w:tr w:rsidR="002574A4">
        <w:tblPrEx>
          <w:tblCellMar>
            <w:top w:w="0" w:type="dxa"/>
            <w:bottom w:w="0" w:type="dxa"/>
          </w:tblCellMar>
        </w:tblPrEx>
        <w:trPr>
          <w:trHeight w:hRule="exact" w:val="1785"/>
        </w:trPr>
        <w:tc>
          <w:tcPr>
            <w:tcW w:w="18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72"/>
              <w:jc w:val="right"/>
              <w:textAlignment w:val="baseline"/>
            </w:pPr>
            <w:r>
              <w:rPr>
                <w:noProof/>
                <w:lang w:val="es-ES" w:eastAsia="es-ES"/>
              </w:rPr>
              <w:lastRenderedPageBreak/>
              <w:drawing>
                <wp:inline distT="0" distB="0" distL="0" distR="0">
                  <wp:extent cx="911225" cy="1112520"/>
                  <wp:effectExtent l="0" t="0" r="0" b="0"/>
                  <wp:docPr id="755" name="Picture"/>
                  <wp:cNvGraphicFramePr/>
                  <a:graphic xmlns:a="http://schemas.openxmlformats.org/drawingml/2006/main">
                    <a:graphicData uri="http://schemas.openxmlformats.org/drawingml/2006/picture">
                      <pic:pic xmlns:pic="http://schemas.openxmlformats.org/drawingml/2006/picture">
                        <pic:nvPicPr>
                          <pic:cNvPr id="75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9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648"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r>
      <w:r>
        <w:rPr>
          <w:rFonts w:ascii="Arial" w:eastAsia="Arial" w:hAnsi="Arial"/>
          <w:b/>
          <w:i/>
          <w:color w:val="000000"/>
          <w:sz w:val="16"/>
          <w:lang w:val="es-ES"/>
        </w:rPr>
        <w:t>LAMT/RAC</w:t>
      </w:r>
    </w:p>
    <w:p w:rsidR="002574A4" w:rsidRDefault="00434086">
      <w:pPr>
        <w:numPr>
          <w:ilvl w:val="0"/>
          <w:numId w:val="72"/>
        </w:numPr>
        <w:tabs>
          <w:tab w:val="clear" w:pos="792"/>
          <w:tab w:val="left" w:pos="1152"/>
        </w:tabs>
        <w:spacing w:before="244"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Después de efectuar los entrecavados y escardas, se rastrillará el suelo para alisar el terreno y eliminar elementos extraños (piedras, hierbas, etc.).</w:t>
      </w:r>
    </w:p>
    <w:p w:rsidR="002574A4" w:rsidRDefault="00434086">
      <w:pPr>
        <w:numPr>
          <w:ilvl w:val="0"/>
          <w:numId w:val="72"/>
        </w:numPr>
        <w:tabs>
          <w:tab w:val="clear" w:pos="792"/>
          <w:tab w:val="left" w:pos="1152"/>
        </w:tabs>
        <w:spacing w:before="221"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Tras el entrecavado o la escarda se retirarán los restos, no quedando depositados ni siquiera de forma eventual.</w:t>
      </w:r>
    </w:p>
    <w:p w:rsidR="002574A4" w:rsidRDefault="00434086">
      <w:pPr>
        <w:spacing w:before="467" w:line="230" w:lineRule="exact"/>
        <w:ind w:left="864" w:right="216"/>
        <w:textAlignment w:val="baseline"/>
        <w:rPr>
          <w:rFonts w:ascii="Arial" w:eastAsia="Arial" w:hAnsi="Arial"/>
          <w:i/>
          <w:color w:val="000000"/>
          <w:sz w:val="20"/>
          <w:lang w:val="es-ES"/>
        </w:rPr>
      </w:pPr>
      <w:r>
        <w:rPr>
          <w:rFonts w:ascii="Arial" w:eastAsia="Arial" w:hAnsi="Arial"/>
          <w:i/>
          <w:color w:val="000000"/>
          <w:sz w:val="20"/>
          <w:lang w:val="es-ES"/>
        </w:rPr>
        <w:t>La empresa adjudicataria podrá proponer medidas adicionales al entrecavado y escarda para la eliminación o minimización de la presencia de mala</w:t>
      </w:r>
      <w:r>
        <w:rPr>
          <w:rFonts w:ascii="Arial" w:eastAsia="Arial" w:hAnsi="Arial"/>
          <w:i/>
          <w:color w:val="000000"/>
          <w:sz w:val="20"/>
          <w:lang w:val="es-ES"/>
        </w:rPr>
        <w:t>s hierbas, y cuya idoneidad será valorada por el Técnico Municipal. En el supuesto de ser aceptadas, la empresa adjudicataria modificará el cronograma de ejecución.</w:t>
      </w:r>
    </w:p>
    <w:p w:rsidR="002574A4" w:rsidRDefault="00434086">
      <w:pPr>
        <w:spacing w:before="121" w:line="230" w:lineRule="exact"/>
        <w:ind w:left="864" w:right="432"/>
        <w:textAlignment w:val="baseline"/>
        <w:rPr>
          <w:rFonts w:ascii="Arial" w:eastAsia="Arial" w:hAnsi="Arial"/>
          <w:i/>
          <w:color w:val="000000"/>
          <w:spacing w:val="-1"/>
          <w:sz w:val="20"/>
          <w:lang w:val="es-ES"/>
        </w:rPr>
      </w:pPr>
      <w:r>
        <w:rPr>
          <w:rFonts w:ascii="Arial" w:eastAsia="Arial" w:hAnsi="Arial"/>
          <w:i/>
          <w:color w:val="000000"/>
          <w:spacing w:val="-1"/>
          <w:sz w:val="20"/>
          <w:lang w:val="es-ES"/>
        </w:rPr>
        <w:t>En el cronograma de ejecución propuesto para estas labores en el Anexo 3, quedan reflejadas</w:t>
      </w:r>
      <w:r>
        <w:rPr>
          <w:rFonts w:ascii="Arial" w:eastAsia="Arial" w:hAnsi="Arial"/>
          <w:i/>
          <w:color w:val="000000"/>
          <w:spacing w:val="-1"/>
          <w:sz w:val="20"/>
          <w:lang w:val="es-ES"/>
        </w:rPr>
        <w:t xml:space="preserve"> las frecuencias y épocas de realización sobre los elementos de los espacios verdes,</w:t>
      </w:r>
    </w:p>
    <w:p w:rsidR="002574A4" w:rsidRDefault="00434086">
      <w:pPr>
        <w:tabs>
          <w:tab w:val="left" w:pos="1584"/>
        </w:tabs>
        <w:spacing w:before="592" w:line="231" w:lineRule="exact"/>
        <w:ind w:left="360"/>
        <w:textAlignment w:val="baseline"/>
        <w:rPr>
          <w:rFonts w:ascii="Arial" w:eastAsia="Arial" w:hAnsi="Arial"/>
          <w:b/>
          <w:i/>
          <w:color w:val="000000"/>
          <w:sz w:val="20"/>
          <w:lang w:val="es-ES"/>
        </w:rPr>
      </w:pPr>
      <w:r>
        <w:rPr>
          <w:rFonts w:ascii="Arial" w:eastAsia="Arial" w:hAnsi="Arial"/>
          <w:b/>
          <w:i/>
          <w:color w:val="000000"/>
          <w:sz w:val="20"/>
          <w:lang w:val="es-ES"/>
        </w:rPr>
        <w:t>10.</w:t>
      </w:r>
      <w:r>
        <w:rPr>
          <w:rFonts w:ascii="Arial" w:eastAsia="Arial" w:hAnsi="Arial"/>
          <w:b/>
          <w:i/>
          <w:color w:val="000000"/>
          <w:sz w:val="20"/>
          <w:lang w:val="es-ES"/>
        </w:rPr>
        <w:tab/>
        <w:t>PROGRAMA DE ESCARDAS QUÍMICAS LOTE 1.</w:t>
      </w:r>
    </w:p>
    <w:p w:rsidR="002574A4" w:rsidRDefault="00434086">
      <w:pPr>
        <w:spacing w:before="225" w:line="230" w:lineRule="exact"/>
        <w:ind w:left="864" w:right="360"/>
        <w:textAlignment w:val="baseline"/>
        <w:rPr>
          <w:rFonts w:ascii="Arial" w:eastAsia="Arial" w:hAnsi="Arial"/>
          <w:i/>
          <w:color w:val="000000"/>
          <w:sz w:val="20"/>
          <w:lang w:val="es-ES"/>
        </w:rPr>
      </w:pPr>
      <w:r>
        <w:rPr>
          <w:rFonts w:ascii="Arial" w:eastAsia="Arial" w:hAnsi="Arial"/>
          <w:i/>
          <w:color w:val="000000"/>
          <w:sz w:val="20"/>
          <w:lang w:val="es-ES"/>
        </w:rPr>
        <w:t>Pese a que el ideal de este servicio es el mínimo empleo de herbicidas, y el control cultural de las plantas adventicias, éste resulta normalmente insuficiente, por lo que es necesario recurrir a tratamientos químicos, especialmente en los elementos más ex</w:t>
      </w:r>
      <w:r>
        <w:rPr>
          <w:rFonts w:ascii="Arial" w:eastAsia="Arial" w:hAnsi="Arial"/>
          <w:i/>
          <w:color w:val="000000"/>
          <w:sz w:val="20"/>
          <w:lang w:val="es-ES"/>
        </w:rPr>
        <w:t>igentes en apariencia, como el caso de las praderas de césped.</w:t>
      </w:r>
    </w:p>
    <w:p w:rsidR="002574A4" w:rsidRDefault="00434086">
      <w:pPr>
        <w:spacing w:before="121" w:line="230" w:lineRule="exact"/>
        <w:ind w:left="864" w:right="216"/>
        <w:textAlignment w:val="baseline"/>
        <w:rPr>
          <w:rFonts w:ascii="Arial" w:eastAsia="Arial" w:hAnsi="Arial"/>
          <w:i/>
          <w:color w:val="000000"/>
          <w:sz w:val="20"/>
          <w:lang w:val="es-ES"/>
        </w:rPr>
      </w:pPr>
      <w:r>
        <w:rPr>
          <w:rFonts w:ascii="Arial" w:eastAsia="Arial" w:hAnsi="Arial"/>
          <w:i/>
          <w:color w:val="000000"/>
          <w:sz w:val="20"/>
          <w:lang w:val="es-ES"/>
        </w:rPr>
        <w:t>Este programa recogerá los herbicidas propuestos para cada una de las superficies, materia activa, dosificación, forma y medios de aplicación. En relación con la presencia de malas hierbas y la</w:t>
      </w:r>
      <w:r>
        <w:rPr>
          <w:rFonts w:ascii="Arial" w:eastAsia="Arial" w:hAnsi="Arial"/>
          <w:i/>
          <w:color w:val="000000"/>
          <w:sz w:val="20"/>
          <w:lang w:val="es-ES"/>
        </w:rPr>
        <w:t>s escardas químicas deberán cumplirse las siguientes prescripciones:</w:t>
      </w:r>
    </w:p>
    <w:p w:rsidR="002574A4" w:rsidRDefault="002574A4">
      <w:pPr>
        <w:numPr>
          <w:ilvl w:val="0"/>
          <w:numId w:val="72"/>
        </w:numPr>
        <w:tabs>
          <w:tab w:val="clear" w:pos="792"/>
          <w:tab w:val="left" w:pos="1152"/>
        </w:tabs>
        <w:spacing w:before="222" w:line="230" w:lineRule="exact"/>
        <w:ind w:left="360" w:right="216"/>
        <w:jc w:val="both"/>
        <w:textAlignment w:val="baseline"/>
        <w:rPr>
          <w:rFonts w:ascii="Arial" w:eastAsia="Arial" w:hAnsi="Arial"/>
          <w:i/>
          <w:color w:val="000000"/>
          <w:sz w:val="20"/>
          <w:lang w:val="es-ES"/>
        </w:rPr>
      </w:pPr>
      <w:r w:rsidRPr="002574A4">
        <w:pict>
          <v:shape id="_x0000_s1159" type="#_x0000_t202" style="position:absolute;left:0;text-align:left;margin-left:540.25pt;margin-top:501.85pt;width:41.7pt;height:310.05pt;z-index:-25146163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57" name="Picture"/>
                              <wp:cNvGraphicFramePr/>
                              <a:graphic xmlns:a="http://schemas.openxmlformats.org/drawingml/2006/main">
                                <a:graphicData uri="http://schemas.openxmlformats.org/drawingml/2006/picture">
                                  <pic:pic xmlns:pic="http://schemas.openxmlformats.org/drawingml/2006/picture">
                                    <pic:nvPicPr>
                                      <pic:cNvPr id="75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153 de 194</w:t>
                        </w:r>
                      </w:p>
                    </w:tc>
                  </w:tr>
                </w:tbl>
                <w:p w:rsidR="002574A4" w:rsidRDefault="002574A4"/>
              </w:txbxContent>
            </v:textbox>
            <w10:wrap type="square" anchorx="page" anchory="page"/>
          </v:shape>
        </w:pict>
      </w:r>
      <w:r w:rsidR="00434086">
        <w:rPr>
          <w:rFonts w:ascii="Arial" w:eastAsia="Arial" w:hAnsi="Arial"/>
          <w:i/>
          <w:color w:val="000000"/>
          <w:sz w:val="20"/>
          <w:lang w:val="es-ES"/>
        </w:rPr>
        <w:t>Se evitará en la medida de lo posible el empleo de productos químicos para la eliminación de plantas adventicias, empleándose como alternativa métodos culturales y naturales no agresivos con el medio.</w:t>
      </w:r>
    </w:p>
    <w:p w:rsidR="002574A4" w:rsidRDefault="00434086">
      <w:pPr>
        <w:numPr>
          <w:ilvl w:val="0"/>
          <w:numId w:val="72"/>
        </w:numPr>
        <w:tabs>
          <w:tab w:val="clear" w:pos="792"/>
          <w:tab w:val="left" w:pos="1152"/>
        </w:tabs>
        <w:spacing w:before="217"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La frecuencia de la escarda será adecuada, de forma que la presencia de malas hierbas en el elemento a conservar sea inapreciable, especialmente en zonas pavimentadas y zonas terrizas.</w:t>
      </w:r>
    </w:p>
    <w:p w:rsidR="002574A4" w:rsidRDefault="00434086">
      <w:pPr>
        <w:numPr>
          <w:ilvl w:val="0"/>
          <w:numId w:val="72"/>
        </w:numPr>
        <w:tabs>
          <w:tab w:val="clear" w:pos="792"/>
          <w:tab w:val="left" w:pos="1152"/>
        </w:tabs>
        <w:spacing w:before="222"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La aplicación del producto se realizará de forma uniforme en toda la su</w:t>
      </w:r>
      <w:r>
        <w:rPr>
          <w:rFonts w:ascii="Arial" w:eastAsia="Arial" w:hAnsi="Arial"/>
          <w:i/>
          <w:color w:val="000000"/>
          <w:sz w:val="20"/>
          <w:lang w:val="es-ES"/>
        </w:rPr>
        <w:t>perficie, poniendo especial cuidado en torno y bajo el mobiliario urbano, cartelería, etc.</w:t>
      </w:r>
    </w:p>
    <w:p w:rsidR="002574A4" w:rsidRDefault="00434086">
      <w:pPr>
        <w:numPr>
          <w:ilvl w:val="0"/>
          <w:numId w:val="72"/>
        </w:numPr>
        <w:tabs>
          <w:tab w:val="clear" w:pos="792"/>
          <w:tab w:val="left" w:pos="1152"/>
        </w:tabs>
        <w:spacing w:before="221" w:line="230" w:lineRule="exact"/>
        <w:ind w:left="360"/>
        <w:jc w:val="both"/>
        <w:textAlignment w:val="baseline"/>
        <w:rPr>
          <w:rFonts w:ascii="Arial" w:eastAsia="Arial" w:hAnsi="Arial"/>
          <w:i/>
          <w:color w:val="000000"/>
          <w:sz w:val="20"/>
          <w:lang w:val="es-ES"/>
        </w:rPr>
      </w:pPr>
      <w:r>
        <w:rPr>
          <w:rFonts w:ascii="Arial" w:eastAsia="Arial" w:hAnsi="Arial"/>
          <w:i/>
          <w:color w:val="000000"/>
          <w:sz w:val="20"/>
          <w:lang w:val="es-ES"/>
        </w:rPr>
        <w:t>La dosificación del herbicida se adecuará al tipo de vegetación a eliminar.</w:t>
      </w:r>
    </w:p>
    <w:p w:rsidR="002574A4" w:rsidRDefault="00434086">
      <w:pPr>
        <w:numPr>
          <w:ilvl w:val="0"/>
          <w:numId w:val="72"/>
        </w:numPr>
        <w:tabs>
          <w:tab w:val="clear" w:pos="792"/>
          <w:tab w:val="left" w:pos="1152"/>
        </w:tabs>
        <w:spacing w:before="217"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La escarda se realizará con los equipos adecuados atendiendo al tipo de superficie, condi</w:t>
      </w:r>
      <w:r>
        <w:rPr>
          <w:rFonts w:ascii="Arial" w:eastAsia="Arial" w:hAnsi="Arial"/>
          <w:i/>
          <w:color w:val="000000"/>
          <w:sz w:val="20"/>
          <w:lang w:val="es-ES"/>
        </w:rPr>
        <w:t>ciones meteorológicas y presencia de usuarios en el parque o espacio verde.</w:t>
      </w:r>
    </w:p>
    <w:p w:rsidR="002574A4" w:rsidRDefault="00434086">
      <w:pPr>
        <w:numPr>
          <w:ilvl w:val="0"/>
          <w:numId w:val="72"/>
        </w:numPr>
        <w:tabs>
          <w:tab w:val="clear" w:pos="792"/>
          <w:tab w:val="left" w:pos="1152"/>
        </w:tabs>
        <w:spacing w:before="221" w:line="230" w:lineRule="exact"/>
        <w:ind w:left="360"/>
        <w:jc w:val="both"/>
        <w:textAlignment w:val="baseline"/>
        <w:rPr>
          <w:rFonts w:ascii="Arial" w:eastAsia="Arial" w:hAnsi="Arial"/>
          <w:i/>
          <w:color w:val="000000"/>
          <w:sz w:val="20"/>
          <w:lang w:val="es-ES"/>
        </w:rPr>
      </w:pPr>
      <w:r>
        <w:rPr>
          <w:rFonts w:ascii="Arial" w:eastAsia="Arial" w:hAnsi="Arial"/>
          <w:i/>
          <w:color w:val="000000"/>
          <w:sz w:val="20"/>
          <w:lang w:val="es-ES"/>
        </w:rPr>
        <w:t>El manejo de los productos fitosanitarios se realizará fuera del elemento a tratar.</w:t>
      </w:r>
    </w:p>
    <w:p w:rsidR="002574A4" w:rsidRDefault="00434086">
      <w:pPr>
        <w:numPr>
          <w:ilvl w:val="0"/>
          <w:numId w:val="72"/>
        </w:numPr>
        <w:tabs>
          <w:tab w:val="clear" w:pos="792"/>
          <w:tab w:val="left" w:pos="1152"/>
        </w:tabs>
        <w:spacing w:before="222"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En los bordes del elemento (césped, terrizo, etc.) se evitará el contacto del producto con la ve</w:t>
      </w:r>
      <w:r>
        <w:rPr>
          <w:rFonts w:ascii="Arial" w:eastAsia="Arial" w:hAnsi="Arial"/>
          <w:i/>
          <w:color w:val="000000"/>
          <w:sz w:val="20"/>
          <w:lang w:val="es-ES"/>
        </w:rPr>
        <w:t>getación próxima o las raíces de árboles, tratando a baja presión con la ayuda de una campana protectora adecuada.</w:t>
      </w:r>
    </w:p>
    <w:p w:rsidR="002574A4" w:rsidRDefault="00434086">
      <w:pPr>
        <w:spacing w:before="1119" w:line="251" w:lineRule="exact"/>
        <w:ind w:right="108"/>
        <w:jc w:val="right"/>
        <w:textAlignment w:val="baseline"/>
        <w:rPr>
          <w:rFonts w:ascii="Arial" w:eastAsia="Arial" w:hAnsi="Arial"/>
          <w:color w:val="000000"/>
          <w:spacing w:val="25"/>
          <w:lang w:val="es-ES"/>
        </w:rPr>
      </w:pPr>
      <w:r>
        <w:rPr>
          <w:rFonts w:ascii="Arial" w:eastAsia="Arial" w:hAnsi="Arial"/>
          <w:color w:val="000000"/>
          <w:spacing w:val="25"/>
          <w:lang w:val="es-ES"/>
        </w:rPr>
        <w:t>153</w:t>
      </w:r>
    </w:p>
    <w:p w:rsidR="002574A4" w:rsidRDefault="002574A4">
      <w:pPr>
        <w:sectPr w:rsidR="002574A4">
          <w:pgSz w:w="11909" w:h="16838"/>
          <w:pgMar w:top="940" w:right="1529" w:bottom="269" w:left="660" w:header="720" w:footer="720" w:gutter="0"/>
          <w:cols w:space="720"/>
        </w:sectPr>
      </w:pPr>
    </w:p>
    <w:p w:rsidR="002574A4" w:rsidRDefault="00434086">
      <w:pPr>
        <w:spacing w:before="7"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lastRenderedPageBreak/>
        <w:t>El control de los productos químicos será análogo al empleado en los tratamientos fitosanitarios.</w:t>
      </w:r>
    </w:p>
    <w:p w:rsidR="002574A4" w:rsidRDefault="00434086">
      <w:pPr>
        <w:spacing w:before="121" w:line="230" w:lineRule="exact"/>
        <w:ind w:left="792" w:right="288"/>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definirá, en el programa de gestión ofertado, de forma precisa el personal y vehículos necesarios para la correcta ejecución de las enmiendas.</w:t>
      </w:r>
    </w:p>
    <w:p w:rsidR="002574A4" w:rsidRDefault="00434086">
      <w:pPr>
        <w:spacing w:before="116" w:line="230" w:lineRule="exact"/>
        <w:ind w:left="792" w:right="288"/>
        <w:jc w:val="both"/>
        <w:textAlignment w:val="baseline"/>
        <w:rPr>
          <w:rFonts w:ascii="Arial" w:eastAsia="Arial" w:hAnsi="Arial"/>
          <w:i/>
          <w:color w:val="000000"/>
          <w:sz w:val="20"/>
          <w:lang w:val="es-ES"/>
        </w:rPr>
      </w:pPr>
      <w:r>
        <w:rPr>
          <w:rFonts w:ascii="Arial" w:eastAsia="Arial" w:hAnsi="Arial"/>
          <w:i/>
          <w:color w:val="000000"/>
          <w:sz w:val="20"/>
          <w:lang w:val="es-ES"/>
        </w:rPr>
        <w:t>En el cronograma de ejecución propuesto para estas labores en el Anexo 3, quedan refleja</w:t>
      </w:r>
      <w:r>
        <w:rPr>
          <w:rFonts w:ascii="Arial" w:eastAsia="Arial" w:hAnsi="Arial"/>
          <w:i/>
          <w:color w:val="000000"/>
          <w:sz w:val="20"/>
          <w:lang w:val="es-ES"/>
        </w:rPr>
        <w:t>das las frecuencias y épocas de realización sobre los elementos de los espacios verdes, así como los medios asociados a ellas, que son similares para las escardas deshierbe.</w:t>
      </w:r>
    </w:p>
    <w:p w:rsidR="002574A4" w:rsidRDefault="00434086">
      <w:pPr>
        <w:tabs>
          <w:tab w:val="left" w:pos="1512"/>
        </w:tabs>
        <w:spacing w:before="593" w:line="229" w:lineRule="exact"/>
        <w:ind w:left="288"/>
        <w:textAlignment w:val="baseline"/>
        <w:rPr>
          <w:rFonts w:ascii="Arial" w:eastAsia="Arial" w:hAnsi="Arial"/>
          <w:b/>
          <w:i/>
          <w:color w:val="000000"/>
          <w:sz w:val="20"/>
          <w:lang w:val="es-ES"/>
        </w:rPr>
      </w:pPr>
      <w:r>
        <w:rPr>
          <w:rFonts w:ascii="Arial" w:eastAsia="Arial" w:hAnsi="Arial"/>
          <w:b/>
          <w:i/>
          <w:color w:val="000000"/>
          <w:sz w:val="20"/>
          <w:lang w:val="es-ES"/>
        </w:rPr>
        <w:t>11.</w:t>
      </w:r>
      <w:r>
        <w:rPr>
          <w:rFonts w:ascii="Arial" w:eastAsia="Arial" w:hAnsi="Arial"/>
          <w:b/>
          <w:i/>
          <w:color w:val="000000"/>
          <w:sz w:val="20"/>
          <w:lang w:val="es-ES"/>
        </w:rPr>
        <w:tab/>
        <w:t>PROGRAMA DE PODA Y RECORTE DE SETOS LOTE 1.</w:t>
      </w:r>
    </w:p>
    <w:p w:rsidR="002574A4" w:rsidRDefault="00434086">
      <w:pPr>
        <w:spacing w:before="472" w:line="230" w:lineRule="exact"/>
        <w:ind w:left="792" w:right="288"/>
        <w:jc w:val="both"/>
        <w:textAlignment w:val="baseline"/>
        <w:rPr>
          <w:rFonts w:ascii="Arial" w:eastAsia="Arial" w:hAnsi="Arial"/>
          <w:i/>
          <w:color w:val="000000"/>
          <w:sz w:val="20"/>
          <w:lang w:val="es-ES"/>
        </w:rPr>
      </w:pPr>
      <w:r>
        <w:rPr>
          <w:rFonts w:ascii="Arial" w:eastAsia="Arial" w:hAnsi="Arial"/>
          <w:i/>
          <w:color w:val="000000"/>
          <w:sz w:val="20"/>
          <w:lang w:val="es-ES"/>
        </w:rPr>
        <w:t>La poda buscará el máximo nivel es</w:t>
      </w:r>
      <w:r>
        <w:rPr>
          <w:rFonts w:ascii="Arial" w:eastAsia="Arial" w:hAnsi="Arial"/>
          <w:i/>
          <w:color w:val="000000"/>
          <w:sz w:val="20"/>
          <w:lang w:val="es-ES"/>
        </w:rPr>
        <w:t>tético posible de la especie, mantener el vigor de la especie, adecuar la estructura de la especie a la función que desempeña en la zona verde, reducir el riesgo de fracturas de ramas y la caída y rotura de árboles, evitar el rozamiento de ramas con edific</w:t>
      </w:r>
      <w:r>
        <w:rPr>
          <w:rFonts w:ascii="Arial" w:eastAsia="Arial" w:hAnsi="Arial"/>
          <w:i/>
          <w:color w:val="000000"/>
          <w:sz w:val="20"/>
          <w:lang w:val="es-ES"/>
        </w:rPr>
        <w:t>ios e infraestructuras y reducir la proliferación de plagas o enfermedades por la presencia de ramaje y follaje seco o afectado.</w:t>
      </w:r>
    </w:p>
    <w:p w:rsidR="002574A4" w:rsidRDefault="00434086">
      <w:pPr>
        <w:spacing w:before="120" w:line="230" w:lineRule="exact"/>
        <w:ind w:left="792" w:right="288"/>
        <w:jc w:val="both"/>
        <w:textAlignment w:val="baseline"/>
        <w:rPr>
          <w:rFonts w:ascii="Arial" w:eastAsia="Arial" w:hAnsi="Arial"/>
          <w:i/>
          <w:color w:val="000000"/>
          <w:sz w:val="20"/>
          <w:lang w:val="es-ES"/>
        </w:rPr>
      </w:pPr>
      <w:r>
        <w:rPr>
          <w:rFonts w:ascii="Arial" w:eastAsia="Arial" w:hAnsi="Arial"/>
          <w:i/>
          <w:color w:val="000000"/>
          <w:sz w:val="20"/>
          <w:lang w:val="es-ES"/>
        </w:rPr>
        <w:t>Este programa contemplará el tipo de poda a realizar, especie y ubicación, así como el número de ejemplares arbóreos.</w:t>
      </w:r>
    </w:p>
    <w:p w:rsidR="002574A4" w:rsidRDefault="00434086">
      <w:pPr>
        <w:spacing w:line="409" w:lineRule="exact"/>
        <w:ind w:left="288" w:firstLine="1224"/>
        <w:textAlignment w:val="baseline"/>
        <w:rPr>
          <w:rFonts w:ascii="Arial" w:eastAsia="Arial" w:hAnsi="Arial"/>
          <w:i/>
          <w:color w:val="000000"/>
          <w:sz w:val="20"/>
          <w:lang w:val="es-ES"/>
        </w:rPr>
      </w:pPr>
      <w:r>
        <w:rPr>
          <w:rFonts w:ascii="Arial" w:eastAsia="Arial" w:hAnsi="Arial"/>
          <w:i/>
          <w:color w:val="000000"/>
          <w:sz w:val="20"/>
          <w:lang w:val="es-ES"/>
        </w:rPr>
        <w:t>Los objet</w:t>
      </w:r>
      <w:r>
        <w:rPr>
          <w:rFonts w:ascii="Arial" w:eastAsia="Arial" w:hAnsi="Arial"/>
          <w:i/>
          <w:color w:val="000000"/>
          <w:sz w:val="20"/>
          <w:lang w:val="es-ES"/>
        </w:rPr>
        <w:t xml:space="preserve">ivos mínimos de calidad que deberán cumplir son: </w:t>
      </w:r>
      <w:r>
        <w:rPr>
          <w:rFonts w:ascii="Arial" w:eastAsia="Arial" w:hAnsi="Arial"/>
          <w:i/>
          <w:color w:val="000000"/>
          <w:sz w:val="20"/>
          <w:lang w:val="es-ES"/>
        </w:rPr>
        <w:br/>
      </w:r>
      <w:r>
        <w:rPr>
          <w:rFonts w:ascii="Arial" w:eastAsia="Arial" w:hAnsi="Arial"/>
          <w:b/>
          <w:i/>
          <w:color w:val="000000"/>
          <w:sz w:val="20"/>
          <w:u w:val="single"/>
          <w:lang w:val="es-ES"/>
        </w:rPr>
        <w:t xml:space="preserve">Poda de Árboles y Palmeras. </w:t>
      </w:r>
    </w:p>
    <w:p w:rsidR="002574A4" w:rsidRDefault="00434086">
      <w:pPr>
        <w:numPr>
          <w:ilvl w:val="0"/>
          <w:numId w:val="71"/>
        </w:numPr>
        <w:tabs>
          <w:tab w:val="clear" w:pos="864"/>
          <w:tab w:val="left" w:pos="1152"/>
        </w:tabs>
        <w:spacing w:before="569" w:line="230" w:lineRule="exact"/>
        <w:ind w:left="288" w:right="288"/>
        <w:jc w:val="both"/>
        <w:textAlignment w:val="baseline"/>
        <w:rPr>
          <w:rFonts w:ascii="Arial" w:eastAsia="Arial" w:hAnsi="Arial"/>
          <w:i/>
          <w:color w:val="000000"/>
          <w:sz w:val="20"/>
          <w:lang w:val="es-ES"/>
        </w:rPr>
      </w:pPr>
      <w:r>
        <w:rPr>
          <w:rFonts w:ascii="Arial" w:eastAsia="Arial" w:hAnsi="Arial"/>
          <w:i/>
          <w:color w:val="000000"/>
          <w:sz w:val="20"/>
          <w:lang w:val="es-ES"/>
        </w:rPr>
        <w:t>Los árboles de los espacios verdes carecerán de ramas secas, infectadas, rotas o mal formadas y rebrotes, conservándose la estructura característica de la especie.</w:t>
      </w:r>
    </w:p>
    <w:p w:rsidR="002574A4" w:rsidRDefault="002574A4">
      <w:pPr>
        <w:numPr>
          <w:ilvl w:val="0"/>
          <w:numId w:val="71"/>
        </w:numPr>
        <w:tabs>
          <w:tab w:val="clear" w:pos="864"/>
          <w:tab w:val="left" w:pos="1152"/>
        </w:tabs>
        <w:spacing w:before="233" w:line="219" w:lineRule="exact"/>
        <w:ind w:left="288"/>
        <w:jc w:val="both"/>
        <w:textAlignment w:val="baseline"/>
        <w:rPr>
          <w:rFonts w:ascii="Arial" w:eastAsia="Arial" w:hAnsi="Arial"/>
          <w:i/>
          <w:color w:val="000000"/>
          <w:sz w:val="20"/>
          <w:lang w:val="es-ES"/>
        </w:rPr>
      </w:pPr>
      <w:r w:rsidRPr="002574A4">
        <w:pict>
          <v:shape id="_x0000_s1158" type="#_x0000_t202" style="position:absolute;left:0;text-align:left;margin-left:540.25pt;margin-top:501.85pt;width:41.7pt;height:310.05pt;z-index:-25146060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59" name="Picture"/>
                              <wp:cNvGraphicFramePr/>
                              <a:graphic xmlns:a="http://schemas.openxmlformats.org/drawingml/2006/main">
                                <a:graphicData uri="http://schemas.openxmlformats.org/drawingml/2006/picture">
                                  <pic:pic xmlns:pic="http://schemas.openxmlformats.org/drawingml/2006/picture">
                                    <pic:nvPicPr>
                                      <pic:cNvPr id="760"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154 de 194</w:t>
                        </w:r>
                      </w:p>
                    </w:tc>
                  </w:tr>
                </w:tbl>
                <w:p w:rsidR="002574A4" w:rsidRDefault="002574A4"/>
              </w:txbxContent>
            </v:textbox>
            <w10:wrap type="square" anchorx="page" anchory="page"/>
          </v:shape>
        </w:pict>
      </w:r>
      <w:r w:rsidR="00434086">
        <w:rPr>
          <w:rFonts w:ascii="Arial" w:eastAsia="Arial" w:hAnsi="Arial"/>
          <w:i/>
          <w:color w:val="000000"/>
          <w:sz w:val="20"/>
          <w:lang w:val="es-ES"/>
        </w:rPr>
        <w:t>Se adecuará cada especie vegetal a las necesidades de uso del espacio donde se desarrolla.</w:t>
      </w:r>
    </w:p>
    <w:p w:rsidR="002574A4" w:rsidRDefault="00434086">
      <w:pPr>
        <w:numPr>
          <w:ilvl w:val="0"/>
          <w:numId w:val="71"/>
        </w:numPr>
        <w:tabs>
          <w:tab w:val="clear" w:pos="864"/>
          <w:tab w:val="left" w:pos="1152"/>
        </w:tabs>
        <w:spacing w:before="216" w:line="230" w:lineRule="exact"/>
        <w:ind w:left="288" w:right="288"/>
        <w:jc w:val="both"/>
        <w:textAlignment w:val="baseline"/>
        <w:rPr>
          <w:rFonts w:ascii="Arial" w:eastAsia="Arial" w:hAnsi="Arial"/>
          <w:i/>
          <w:color w:val="000000"/>
          <w:sz w:val="20"/>
          <w:lang w:val="es-ES"/>
        </w:rPr>
      </w:pPr>
      <w:r>
        <w:rPr>
          <w:rFonts w:ascii="Arial" w:eastAsia="Arial" w:hAnsi="Arial"/>
          <w:i/>
          <w:color w:val="000000"/>
          <w:sz w:val="20"/>
          <w:lang w:val="es-ES"/>
        </w:rPr>
        <w:t>La poda se realizará en la época adecuada a la especie, teniendo en cuenta el tipo poda que se pretende realizar, en el caso de palmeras canarias se realizaran 2 pod</w:t>
      </w:r>
      <w:r>
        <w:rPr>
          <w:rFonts w:ascii="Arial" w:eastAsia="Arial" w:hAnsi="Arial"/>
          <w:i/>
          <w:color w:val="000000"/>
          <w:sz w:val="20"/>
          <w:lang w:val="es-ES"/>
        </w:rPr>
        <w:t>as anuales.</w:t>
      </w:r>
    </w:p>
    <w:p w:rsidR="002574A4" w:rsidRDefault="00434086">
      <w:pPr>
        <w:numPr>
          <w:ilvl w:val="0"/>
          <w:numId w:val="71"/>
        </w:numPr>
        <w:tabs>
          <w:tab w:val="clear" w:pos="864"/>
          <w:tab w:val="left" w:pos="1152"/>
        </w:tabs>
        <w:spacing w:before="222" w:line="230" w:lineRule="exact"/>
        <w:ind w:left="288" w:right="288"/>
        <w:jc w:val="both"/>
        <w:textAlignment w:val="baseline"/>
        <w:rPr>
          <w:rFonts w:ascii="Arial" w:eastAsia="Arial" w:hAnsi="Arial"/>
          <w:i/>
          <w:color w:val="000000"/>
          <w:sz w:val="20"/>
          <w:lang w:val="es-ES"/>
        </w:rPr>
      </w:pPr>
      <w:r>
        <w:rPr>
          <w:rFonts w:ascii="Arial" w:eastAsia="Arial" w:hAnsi="Arial"/>
          <w:i/>
          <w:color w:val="000000"/>
          <w:sz w:val="20"/>
          <w:lang w:val="es-ES"/>
        </w:rPr>
        <w:t>La poda responderá al estado sanitario, especie, localización, edad, necesidades y objetivos previstos para el ejemplar o grupo de ejemplares.</w:t>
      </w:r>
    </w:p>
    <w:p w:rsidR="002574A4" w:rsidRDefault="00434086">
      <w:pPr>
        <w:numPr>
          <w:ilvl w:val="0"/>
          <w:numId w:val="71"/>
        </w:numPr>
        <w:tabs>
          <w:tab w:val="clear" w:pos="864"/>
          <w:tab w:val="left" w:pos="1152"/>
        </w:tabs>
        <w:spacing w:before="220" w:line="231" w:lineRule="exact"/>
        <w:ind w:left="288" w:right="288"/>
        <w:jc w:val="both"/>
        <w:textAlignment w:val="baseline"/>
        <w:rPr>
          <w:rFonts w:ascii="Arial" w:eastAsia="Arial" w:hAnsi="Arial"/>
          <w:i/>
          <w:color w:val="000000"/>
          <w:sz w:val="20"/>
          <w:lang w:val="es-ES"/>
        </w:rPr>
      </w:pPr>
      <w:r>
        <w:rPr>
          <w:rFonts w:ascii="Arial" w:eastAsia="Arial" w:hAnsi="Arial"/>
          <w:i/>
          <w:color w:val="000000"/>
          <w:sz w:val="20"/>
          <w:lang w:val="es-ES"/>
        </w:rPr>
        <w:t>La poda se ejecutará de manera equilibrada, formando correctamente los árboles, reformando aquellos que estén mal formados y/o reequilibrando las copas descompensadas.</w:t>
      </w:r>
    </w:p>
    <w:p w:rsidR="002574A4" w:rsidRDefault="00434086">
      <w:pPr>
        <w:numPr>
          <w:ilvl w:val="0"/>
          <w:numId w:val="71"/>
        </w:numPr>
        <w:tabs>
          <w:tab w:val="clear" w:pos="864"/>
          <w:tab w:val="left" w:pos="1152"/>
        </w:tabs>
        <w:spacing w:before="232" w:line="219" w:lineRule="exact"/>
        <w:ind w:left="288"/>
        <w:jc w:val="both"/>
        <w:textAlignment w:val="baseline"/>
        <w:rPr>
          <w:rFonts w:ascii="Arial" w:eastAsia="Arial" w:hAnsi="Arial"/>
          <w:i/>
          <w:color w:val="000000"/>
          <w:sz w:val="20"/>
          <w:lang w:val="es-ES"/>
        </w:rPr>
      </w:pPr>
      <w:r>
        <w:rPr>
          <w:rFonts w:ascii="Arial" w:eastAsia="Arial" w:hAnsi="Arial"/>
          <w:i/>
          <w:color w:val="000000"/>
          <w:sz w:val="20"/>
          <w:lang w:val="es-ES"/>
        </w:rPr>
        <w:t>Los cortes deberán ser limpios, sin desgarros y respetando el engrosamiento de la rama.</w:t>
      </w:r>
    </w:p>
    <w:p w:rsidR="002574A4" w:rsidRDefault="00434086">
      <w:pPr>
        <w:numPr>
          <w:ilvl w:val="0"/>
          <w:numId w:val="71"/>
        </w:numPr>
        <w:tabs>
          <w:tab w:val="clear" w:pos="864"/>
          <w:tab w:val="left" w:pos="1152"/>
        </w:tabs>
        <w:spacing w:before="187" w:line="259" w:lineRule="exact"/>
        <w:ind w:left="28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La poda de ramas secas se ejecutará sin dañar a tejidos vivos.</w:t>
      </w:r>
    </w:p>
    <w:p w:rsidR="002574A4" w:rsidRDefault="00434086">
      <w:pPr>
        <w:numPr>
          <w:ilvl w:val="0"/>
          <w:numId w:val="71"/>
        </w:numPr>
        <w:tabs>
          <w:tab w:val="clear" w:pos="864"/>
          <w:tab w:val="left" w:pos="1152"/>
        </w:tabs>
        <w:spacing w:before="232" w:line="219" w:lineRule="exact"/>
        <w:ind w:left="288"/>
        <w:jc w:val="both"/>
        <w:textAlignment w:val="baseline"/>
        <w:rPr>
          <w:rFonts w:ascii="Arial" w:eastAsia="Arial" w:hAnsi="Arial"/>
          <w:i/>
          <w:color w:val="000000"/>
          <w:sz w:val="20"/>
          <w:lang w:val="es-ES"/>
        </w:rPr>
      </w:pPr>
      <w:r>
        <w:rPr>
          <w:rFonts w:ascii="Arial" w:eastAsia="Arial" w:hAnsi="Arial"/>
          <w:i/>
          <w:color w:val="000000"/>
          <w:sz w:val="20"/>
          <w:lang w:val="es-ES"/>
        </w:rPr>
        <w:t>La estructura resultante será la prevista y adecuada al tipo de poda.</w:t>
      </w:r>
    </w:p>
    <w:p w:rsidR="002574A4" w:rsidRDefault="00434086">
      <w:pPr>
        <w:numPr>
          <w:ilvl w:val="0"/>
          <w:numId w:val="71"/>
        </w:numPr>
        <w:tabs>
          <w:tab w:val="clear" w:pos="864"/>
          <w:tab w:val="left" w:pos="1152"/>
        </w:tabs>
        <w:spacing w:before="222" w:line="230" w:lineRule="exact"/>
        <w:ind w:left="288" w:right="288"/>
        <w:jc w:val="both"/>
        <w:textAlignment w:val="baseline"/>
        <w:rPr>
          <w:rFonts w:ascii="Arial" w:eastAsia="Arial" w:hAnsi="Arial"/>
          <w:i/>
          <w:color w:val="000000"/>
          <w:sz w:val="20"/>
          <w:lang w:val="es-ES"/>
        </w:rPr>
      </w:pPr>
      <w:r>
        <w:rPr>
          <w:rFonts w:ascii="Arial" w:eastAsia="Arial" w:hAnsi="Arial"/>
          <w:i/>
          <w:color w:val="000000"/>
          <w:sz w:val="20"/>
          <w:lang w:val="es-ES"/>
        </w:rPr>
        <w:t>La severidad de la poda será la estrictamente necesaria, evitando eliminar más del 25% del ramaje.</w:t>
      </w:r>
    </w:p>
    <w:p w:rsidR="002574A4" w:rsidRDefault="00434086">
      <w:pPr>
        <w:numPr>
          <w:ilvl w:val="0"/>
          <w:numId w:val="71"/>
        </w:numPr>
        <w:tabs>
          <w:tab w:val="clear" w:pos="864"/>
          <w:tab w:val="left" w:pos="1152"/>
        </w:tabs>
        <w:spacing w:before="210" w:line="236" w:lineRule="exact"/>
        <w:ind w:left="288" w:right="288"/>
        <w:jc w:val="both"/>
        <w:textAlignment w:val="baseline"/>
        <w:rPr>
          <w:rFonts w:ascii="Arial" w:eastAsia="Arial" w:hAnsi="Arial"/>
          <w:i/>
          <w:color w:val="000000"/>
          <w:sz w:val="20"/>
          <w:lang w:val="es-ES"/>
        </w:rPr>
      </w:pPr>
      <w:r>
        <w:rPr>
          <w:rFonts w:ascii="Arial" w:eastAsia="Arial" w:hAnsi="Arial"/>
          <w:i/>
          <w:color w:val="000000"/>
          <w:sz w:val="20"/>
          <w:lang w:val="es-ES"/>
        </w:rPr>
        <w:t>Las herramientas emplead</w:t>
      </w:r>
      <w:r>
        <w:rPr>
          <w:rFonts w:ascii="Arial" w:eastAsia="Arial" w:hAnsi="Arial"/>
          <w:i/>
          <w:color w:val="000000"/>
          <w:sz w:val="20"/>
          <w:lang w:val="es-ES"/>
        </w:rPr>
        <w:t>as estarán limpias y desinfectarán regularmente en cada cambio de ejemplar.</w:t>
      </w:r>
    </w:p>
    <w:p w:rsidR="002574A4" w:rsidRDefault="002574A4">
      <w:pPr>
        <w:sectPr w:rsidR="002574A4">
          <w:pgSz w:w="11909" w:h="16838"/>
          <w:pgMar w:top="3240" w:right="1262" w:bottom="269" w:left="927" w:header="720" w:footer="720" w:gutter="0"/>
          <w:cols w:space="720"/>
        </w:sectPr>
      </w:pPr>
    </w:p>
    <w:tbl>
      <w:tblPr>
        <w:tblW w:w="0" w:type="auto"/>
        <w:tblLayout w:type="fixed"/>
        <w:tblCellMar>
          <w:left w:w="0" w:type="dxa"/>
          <w:right w:w="0" w:type="dxa"/>
        </w:tblCellMar>
        <w:tblLook w:val="0000"/>
      </w:tblPr>
      <w:tblGrid>
        <w:gridCol w:w="1807"/>
        <w:gridCol w:w="7913"/>
      </w:tblGrid>
      <w:tr w:rsidR="002574A4">
        <w:tblPrEx>
          <w:tblCellMar>
            <w:top w:w="0" w:type="dxa"/>
            <w:bottom w:w="0" w:type="dxa"/>
          </w:tblCellMar>
        </w:tblPrEx>
        <w:trPr>
          <w:trHeight w:hRule="exact" w:val="1785"/>
        </w:trPr>
        <w:tc>
          <w:tcPr>
            <w:tcW w:w="18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72"/>
              <w:jc w:val="right"/>
              <w:textAlignment w:val="baseline"/>
            </w:pPr>
            <w:r>
              <w:rPr>
                <w:noProof/>
                <w:lang w:val="es-ES" w:eastAsia="es-ES"/>
              </w:rPr>
              <w:lastRenderedPageBreak/>
              <w:drawing>
                <wp:inline distT="0" distB="0" distL="0" distR="0">
                  <wp:extent cx="911225" cy="1112520"/>
                  <wp:effectExtent l="0" t="0" r="0" b="0"/>
                  <wp:docPr id="761" name="Picture"/>
                  <wp:cNvGraphicFramePr/>
                  <a:graphic xmlns:a="http://schemas.openxmlformats.org/drawingml/2006/main">
                    <a:graphicData uri="http://schemas.openxmlformats.org/drawingml/2006/picture">
                      <pic:pic xmlns:pic="http://schemas.openxmlformats.org/drawingml/2006/picture">
                        <pic:nvPicPr>
                          <pic:cNvPr id="76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9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648"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72"/>
        </w:numPr>
        <w:tabs>
          <w:tab w:val="clear" w:pos="792"/>
          <w:tab w:val="left" w:pos="1152"/>
        </w:tabs>
        <w:spacing w:before="245"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La empresa adjudicataria cumplirá los protocolos de poda y trepa, quedando obligada a minimizar los riesgos asociados a los trabajos mediante el uso obligatorio de EPI’s por parte de los operarios.</w:t>
      </w:r>
    </w:p>
    <w:p w:rsidR="002574A4" w:rsidRDefault="00434086">
      <w:pPr>
        <w:numPr>
          <w:ilvl w:val="0"/>
          <w:numId w:val="72"/>
        </w:numPr>
        <w:tabs>
          <w:tab w:val="clear" w:pos="792"/>
          <w:tab w:val="left" w:pos="1152"/>
        </w:tabs>
        <w:spacing w:before="222"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La empresa adjudicataria deberá garantizar en la operación de poda la seguridad de bienes y personas mediante una correcta señalización y balizamiento.</w:t>
      </w:r>
    </w:p>
    <w:p w:rsidR="002574A4" w:rsidRDefault="00434086">
      <w:pPr>
        <w:numPr>
          <w:ilvl w:val="0"/>
          <w:numId w:val="72"/>
        </w:numPr>
        <w:tabs>
          <w:tab w:val="clear" w:pos="792"/>
          <w:tab w:val="left" w:pos="1152"/>
        </w:tabs>
        <w:spacing w:before="216"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Los restos de poda serán adecuadamente recogidos, dejando limpia la zona, inmediatamente después a la ej</w:t>
      </w:r>
      <w:r>
        <w:rPr>
          <w:rFonts w:ascii="Arial" w:eastAsia="Arial" w:hAnsi="Arial"/>
          <w:i/>
          <w:color w:val="000000"/>
          <w:sz w:val="20"/>
          <w:lang w:val="es-ES"/>
        </w:rPr>
        <w:t>ecución de los trabajos o en el transcurso de la misma jornada.</w:t>
      </w:r>
    </w:p>
    <w:p w:rsidR="002574A4" w:rsidRDefault="00434086">
      <w:pPr>
        <w:spacing w:before="81" w:line="309" w:lineRule="exact"/>
        <w:ind w:left="360"/>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spacing w:before="218" w:line="230" w:lineRule="exact"/>
        <w:ind w:left="360"/>
        <w:textAlignment w:val="baseline"/>
        <w:rPr>
          <w:rFonts w:ascii="Arial" w:eastAsia="Arial" w:hAnsi="Arial"/>
          <w:b/>
          <w:i/>
          <w:color w:val="000000"/>
          <w:spacing w:val="-2"/>
          <w:sz w:val="20"/>
          <w:u w:val="single"/>
          <w:lang w:val="es-ES"/>
        </w:rPr>
      </w:pPr>
      <w:r>
        <w:rPr>
          <w:rFonts w:ascii="Arial" w:eastAsia="Arial" w:hAnsi="Arial"/>
          <w:b/>
          <w:i/>
          <w:color w:val="000000"/>
          <w:spacing w:val="-2"/>
          <w:sz w:val="20"/>
          <w:u w:val="single"/>
          <w:lang w:val="es-ES"/>
        </w:rPr>
        <w:t>Poda y pinzado de Arbustos.</w:t>
      </w:r>
    </w:p>
    <w:p w:rsidR="002574A4" w:rsidRDefault="00434086">
      <w:pPr>
        <w:numPr>
          <w:ilvl w:val="0"/>
          <w:numId w:val="72"/>
        </w:numPr>
        <w:tabs>
          <w:tab w:val="clear" w:pos="792"/>
          <w:tab w:val="left" w:pos="1152"/>
        </w:tabs>
        <w:spacing w:before="565"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La poda responderá a la época y al tipo de vegetación, teniendo en cuenta que no siempre es necesaria la realización de podas.</w:t>
      </w:r>
    </w:p>
    <w:p w:rsidR="002574A4" w:rsidRDefault="00434086">
      <w:pPr>
        <w:numPr>
          <w:ilvl w:val="0"/>
          <w:numId w:val="72"/>
        </w:numPr>
        <w:tabs>
          <w:tab w:val="clear" w:pos="792"/>
          <w:tab w:val="left" w:pos="1152"/>
        </w:tabs>
        <w:spacing w:before="221"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Las herramientas utilizadas serán l</w:t>
      </w:r>
      <w:r>
        <w:rPr>
          <w:rFonts w:ascii="Arial" w:eastAsia="Arial" w:hAnsi="Arial"/>
          <w:i/>
          <w:color w:val="000000"/>
          <w:sz w:val="20"/>
          <w:lang w:val="es-ES"/>
        </w:rPr>
        <w:t>as más adecuadas a la especie y formación vegetal.</w:t>
      </w:r>
    </w:p>
    <w:p w:rsidR="002574A4" w:rsidRDefault="00434086">
      <w:pPr>
        <w:numPr>
          <w:ilvl w:val="0"/>
          <w:numId w:val="72"/>
        </w:numPr>
        <w:tabs>
          <w:tab w:val="clear" w:pos="792"/>
          <w:tab w:val="left" w:pos="1152"/>
        </w:tabs>
        <w:spacing w:before="222"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El corte se efectuará adecuadamente, limpio y sin desgarros, además de darse en el lugar correcto para favorecer una respuesta del arbusto en cuanto al crecimiento, floración o fructificación o en cuanto a</w:t>
      </w:r>
      <w:r>
        <w:rPr>
          <w:rFonts w:ascii="Arial" w:eastAsia="Arial" w:hAnsi="Arial"/>
          <w:i/>
          <w:color w:val="000000"/>
          <w:sz w:val="20"/>
          <w:lang w:val="es-ES"/>
        </w:rPr>
        <w:t>l cerramiento de la herida.</w:t>
      </w:r>
    </w:p>
    <w:p w:rsidR="002574A4" w:rsidRDefault="00434086">
      <w:pPr>
        <w:numPr>
          <w:ilvl w:val="0"/>
          <w:numId w:val="72"/>
        </w:numPr>
        <w:tabs>
          <w:tab w:val="clear" w:pos="792"/>
          <w:tab w:val="left" w:pos="1152"/>
        </w:tabs>
        <w:spacing w:before="217"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Se mantendrá la forma, porte, volumen y uso de los arbustos favoreciendo la floración y la presencia de yemas florales, flores y frutos deseados.</w:t>
      </w:r>
    </w:p>
    <w:p w:rsidR="002574A4" w:rsidRDefault="002574A4">
      <w:pPr>
        <w:numPr>
          <w:ilvl w:val="0"/>
          <w:numId w:val="72"/>
        </w:numPr>
        <w:tabs>
          <w:tab w:val="clear" w:pos="792"/>
          <w:tab w:val="left" w:pos="1152"/>
        </w:tabs>
        <w:spacing w:before="221" w:line="230" w:lineRule="exact"/>
        <w:ind w:left="360"/>
        <w:textAlignment w:val="baseline"/>
        <w:rPr>
          <w:rFonts w:ascii="Arial" w:eastAsia="Arial" w:hAnsi="Arial"/>
          <w:i/>
          <w:color w:val="000000"/>
          <w:sz w:val="20"/>
          <w:lang w:val="es-ES"/>
        </w:rPr>
      </w:pPr>
      <w:r w:rsidRPr="002574A4">
        <w:pict>
          <v:shape id="_x0000_s1157" type="#_x0000_t202" style="position:absolute;left:0;text-align:left;margin-left:540.25pt;margin-top:501.85pt;width:41.7pt;height:310.05pt;z-index:-2514595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63" name="Picture"/>
                              <wp:cNvGraphicFramePr/>
                              <a:graphic xmlns:a="http://schemas.openxmlformats.org/drawingml/2006/main">
                                <a:graphicData uri="http://schemas.openxmlformats.org/drawingml/2006/picture">
                                  <pic:pic xmlns:pic="http://schemas.openxmlformats.org/drawingml/2006/picture">
                                    <pic:nvPicPr>
                                      <pic:cNvPr id="76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155 de 194</w:t>
                        </w:r>
                      </w:p>
                    </w:tc>
                  </w:tr>
                </w:tbl>
                <w:p w:rsidR="002574A4" w:rsidRDefault="002574A4"/>
              </w:txbxContent>
            </v:textbox>
            <w10:wrap type="square" anchorx="page" anchory="page"/>
          </v:shape>
        </w:pict>
      </w:r>
      <w:r w:rsidR="00434086">
        <w:rPr>
          <w:rFonts w:ascii="Arial" w:eastAsia="Arial" w:hAnsi="Arial"/>
          <w:i/>
          <w:color w:val="000000"/>
          <w:sz w:val="20"/>
          <w:lang w:val="es-ES"/>
        </w:rPr>
        <w:t>Las herramientas de corte estarán limpias y serán desinfectadas continuamente.</w:t>
      </w:r>
    </w:p>
    <w:p w:rsidR="002574A4" w:rsidRDefault="00434086">
      <w:pPr>
        <w:numPr>
          <w:ilvl w:val="0"/>
          <w:numId w:val="72"/>
        </w:numPr>
        <w:tabs>
          <w:tab w:val="clear" w:pos="792"/>
          <w:tab w:val="left" w:pos="1152"/>
        </w:tabs>
        <w:spacing w:before="222"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Los restos de poda s</w:t>
      </w:r>
      <w:r>
        <w:rPr>
          <w:rFonts w:ascii="Arial" w:eastAsia="Arial" w:hAnsi="Arial"/>
          <w:i/>
          <w:color w:val="000000"/>
          <w:sz w:val="20"/>
          <w:lang w:val="es-ES"/>
        </w:rPr>
        <w:t>erán adecuadamente recogidos dejando limpia la zona, inmediatamente después a la ejecución de los trabajos o en el transcurso de la misma jornada.</w:t>
      </w:r>
    </w:p>
    <w:p w:rsidR="002574A4" w:rsidRDefault="00434086">
      <w:pPr>
        <w:spacing w:before="242" w:line="230" w:lineRule="exact"/>
        <w:ind w:left="360"/>
        <w:textAlignment w:val="baseline"/>
        <w:rPr>
          <w:rFonts w:ascii="Arial" w:eastAsia="Arial" w:hAnsi="Arial"/>
          <w:b/>
          <w:i/>
          <w:color w:val="000000"/>
          <w:spacing w:val="-2"/>
          <w:sz w:val="20"/>
          <w:u w:val="single"/>
          <w:lang w:val="es-ES"/>
        </w:rPr>
      </w:pPr>
      <w:r>
        <w:rPr>
          <w:rFonts w:ascii="Arial" w:eastAsia="Arial" w:hAnsi="Arial"/>
          <w:b/>
          <w:i/>
          <w:color w:val="000000"/>
          <w:spacing w:val="-2"/>
          <w:sz w:val="20"/>
          <w:u w:val="single"/>
          <w:lang w:val="es-ES"/>
        </w:rPr>
        <w:t xml:space="preserve">Recorte de Setos. </w:t>
      </w:r>
    </w:p>
    <w:p w:rsidR="002574A4" w:rsidRDefault="00434086">
      <w:pPr>
        <w:numPr>
          <w:ilvl w:val="0"/>
          <w:numId w:val="72"/>
        </w:numPr>
        <w:tabs>
          <w:tab w:val="clear" w:pos="792"/>
          <w:tab w:val="left" w:pos="1152"/>
        </w:tabs>
        <w:spacing w:before="565"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El recorte se ejecutará en la época adecuada, evitando los periodos de heladas y calor int</w:t>
      </w:r>
      <w:r>
        <w:rPr>
          <w:rFonts w:ascii="Arial" w:eastAsia="Arial" w:hAnsi="Arial"/>
          <w:i/>
          <w:color w:val="000000"/>
          <w:sz w:val="20"/>
          <w:lang w:val="es-ES"/>
        </w:rPr>
        <w:t>enso.</w:t>
      </w:r>
    </w:p>
    <w:p w:rsidR="002574A4" w:rsidRDefault="00434086">
      <w:pPr>
        <w:numPr>
          <w:ilvl w:val="0"/>
          <w:numId w:val="72"/>
        </w:numPr>
        <w:tabs>
          <w:tab w:val="clear" w:pos="792"/>
          <w:tab w:val="left" w:pos="1152"/>
        </w:tabs>
        <w:spacing w:before="221"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Las herramientas utilizadas serán las más adecuadas a la especie y formación vegetal.</w:t>
      </w:r>
    </w:p>
    <w:p w:rsidR="002574A4" w:rsidRDefault="00434086">
      <w:pPr>
        <w:numPr>
          <w:ilvl w:val="0"/>
          <w:numId w:val="72"/>
        </w:numPr>
        <w:tabs>
          <w:tab w:val="clear" w:pos="792"/>
          <w:tab w:val="left" w:pos="1152"/>
        </w:tabs>
        <w:spacing w:before="222"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La frecuencia del recorte será la necesaria para favorecer los brotes y conseguir la geometría y tamaño del seto esperado para cada especie.</w:t>
      </w:r>
    </w:p>
    <w:p w:rsidR="002574A4" w:rsidRDefault="00434086">
      <w:pPr>
        <w:numPr>
          <w:ilvl w:val="0"/>
          <w:numId w:val="72"/>
        </w:numPr>
        <w:tabs>
          <w:tab w:val="clear" w:pos="792"/>
          <w:tab w:val="left" w:pos="1152"/>
        </w:tabs>
        <w:spacing w:before="221"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Las herramientas de corte estarán limpias y serán desinfectadas continuamente.</w:t>
      </w:r>
    </w:p>
    <w:p w:rsidR="002574A4" w:rsidRDefault="00434086">
      <w:pPr>
        <w:numPr>
          <w:ilvl w:val="0"/>
          <w:numId w:val="72"/>
        </w:numPr>
        <w:tabs>
          <w:tab w:val="clear" w:pos="792"/>
          <w:tab w:val="left" w:pos="1152"/>
        </w:tabs>
        <w:spacing w:before="212" w:line="235"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Los restos de recorte serán adecuadamente recogidos dejando limpia la zona, inmediatamente después a la ejecución de los trabajos o en el transcurso de la misma jornada.</w:t>
      </w:r>
    </w:p>
    <w:p w:rsidR="002574A4" w:rsidRDefault="00434086">
      <w:pPr>
        <w:spacing w:before="921" w:line="251" w:lineRule="exact"/>
        <w:ind w:right="108"/>
        <w:jc w:val="right"/>
        <w:textAlignment w:val="baseline"/>
        <w:rPr>
          <w:rFonts w:ascii="Arial" w:eastAsia="Arial" w:hAnsi="Arial"/>
          <w:color w:val="000000"/>
          <w:spacing w:val="25"/>
          <w:lang w:val="es-ES"/>
        </w:rPr>
      </w:pPr>
      <w:r>
        <w:rPr>
          <w:rFonts w:ascii="Arial" w:eastAsia="Arial" w:hAnsi="Arial"/>
          <w:color w:val="000000"/>
          <w:spacing w:val="25"/>
          <w:lang w:val="es-ES"/>
        </w:rPr>
        <w:t>155</w:t>
      </w:r>
    </w:p>
    <w:p w:rsidR="002574A4" w:rsidRDefault="002574A4">
      <w:pPr>
        <w:sectPr w:rsidR="002574A4">
          <w:pgSz w:w="11909" w:h="16838"/>
          <w:pgMar w:top="940" w:right="1529" w:bottom="269" w:left="660" w:header="720" w:footer="720" w:gutter="0"/>
          <w:cols w:space="720"/>
        </w:sectPr>
      </w:pPr>
    </w:p>
    <w:p w:rsidR="002574A4" w:rsidRDefault="00434086">
      <w:pPr>
        <w:spacing w:before="5"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En el cronograma de ejecución propuesto para estas labores en el Anexo 3, deberán quedar reflejadas las frecuencias y épocas de realización de la poda según la especie, pinzados y recortes, así como los medios asociados a ellas.</w:t>
      </w:r>
    </w:p>
    <w:p w:rsidR="002574A4" w:rsidRDefault="00434086">
      <w:pPr>
        <w:spacing w:before="117"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Los pies que</w:t>
      </w:r>
      <w:r>
        <w:rPr>
          <w:rFonts w:ascii="Arial" w:eastAsia="Arial" w:hAnsi="Arial"/>
          <w:i/>
          <w:color w:val="000000"/>
          <w:sz w:val="20"/>
          <w:lang w:val="es-ES"/>
        </w:rPr>
        <w:t xml:space="preserve"> hayan de ser apeados, serán desramados y tronzados in situ. En función de la situación, diámetro o directrices del Técnico Municipal, la empresa adjudicataria procederá al destoconado para la extracción de la raíz, rellenando el vaciado, quedando la zona </w:t>
      </w:r>
      <w:r>
        <w:rPr>
          <w:rFonts w:ascii="Arial" w:eastAsia="Arial" w:hAnsi="Arial"/>
          <w:i/>
          <w:color w:val="000000"/>
          <w:sz w:val="20"/>
          <w:lang w:val="es-ES"/>
        </w:rPr>
        <w:t>nivelada y rastrillada.</w:t>
      </w:r>
    </w:p>
    <w:p w:rsidR="002574A4" w:rsidRDefault="00434086">
      <w:pPr>
        <w:spacing w:before="121"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No se excederá en más de un mes, el plazo de ejecución del apeo o destoconado desde la autorización por el Técnico Municipal.</w:t>
      </w:r>
    </w:p>
    <w:p w:rsidR="002574A4" w:rsidRDefault="00434086">
      <w:pPr>
        <w:spacing w:before="121"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En el cronograma de ejecución propuesto para estas labores en el Anexo 3, quedan reflejadas las frecuencia</w:t>
      </w:r>
      <w:r>
        <w:rPr>
          <w:rFonts w:ascii="Arial" w:eastAsia="Arial" w:hAnsi="Arial"/>
          <w:i/>
          <w:color w:val="000000"/>
          <w:sz w:val="20"/>
          <w:lang w:val="es-ES"/>
        </w:rPr>
        <w:t>s y épocas de realización sobre los elementos de los espacios verdes, que es similar al de siega y desbroce.</w:t>
      </w:r>
    </w:p>
    <w:p w:rsidR="002574A4" w:rsidRDefault="00434086">
      <w:pPr>
        <w:tabs>
          <w:tab w:val="left" w:pos="1296"/>
        </w:tabs>
        <w:spacing w:before="594" w:line="229" w:lineRule="exact"/>
        <w:textAlignment w:val="baseline"/>
        <w:rPr>
          <w:rFonts w:ascii="Arial" w:eastAsia="Arial" w:hAnsi="Arial"/>
          <w:b/>
          <w:i/>
          <w:color w:val="000000"/>
          <w:sz w:val="20"/>
          <w:lang w:val="es-ES"/>
        </w:rPr>
      </w:pPr>
      <w:r>
        <w:rPr>
          <w:rFonts w:ascii="Arial" w:eastAsia="Arial" w:hAnsi="Arial"/>
          <w:b/>
          <w:i/>
          <w:color w:val="000000"/>
          <w:sz w:val="20"/>
          <w:lang w:val="es-ES"/>
        </w:rPr>
        <w:t>12.</w:t>
      </w:r>
      <w:r>
        <w:rPr>
          <w:rFonts w:ascii="Arial" w:eastAsia="Arial" w:hAnsi="Arial"/>
          <w:b/>
          <w:i/>
          <w:color w:val="000000"/>
          <w:sz w:val="20"/>
          <w:lang w:val="es-ES"/>
        </w:rPr>
        <w:tab/>
        <w:t>PROGRAMA DE REPOSICIONES Y NUEVAS PLANTACIONES LOTE 1.</w:t>
      </w:r>
    </w:p>
    <w:p w:rsidR="002574A4" w:rsidRDefault="00434086">
      <w:pPr>
        <w:spacing w:before="225"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La reposición de las plantas muertas o que pierdan considerablemente sus características botánicas y ornamentales será a cargo de la empresa adjudicataria cuando se deriven de una deficiente conservación, como riego insuficiente o inadecuado, falta de cont</w:t>
      </w:r>
      <w:r>
        <w:rPr>
          <w:rFonts w:ascii="Arial" w:eastAsia="Arial" w:hAnsi="Arial"/>
          <w:i/>
          <w:color w:val="000000"/>
          <w:sz w:val="20"/>
          <w:lang w:val="es-ES"/>
        </w:rPr>
        <w:t>rol fitosanitario, mala calidad de la planta, deficiente ejecución de la plantación, etc.</w:t>
      </w:r>
    </w:p>
    <w:p w:rsidR="002574A4" w:rsidRDefault="00434086">
      <w:pPr>
        <w:spacing w:before="121"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Los árboles y arbustos a reponer serán idénticos a los existentes, siendo el Técnico Municipal el que definirá el calibre, dimensiones y formato de presentación de la</w:t>
      </w:r>
      <w:r>
        <w:rPr>
          <w:rFonts w:ascii="Arial" w:eastAsia="Arial" w:hAnsi="Arial"/>
          <w:i/>
          <w:color w:val="000000"/>
          <w:sz w:val="20"/>
          <w:lang w:val="es-ES"/>
        </w:rPr>
        <w:t>s plantas.</w:t>
      </w:r>
    </w:p>
    <w:p w:rsidR="002574A4" w:rsidRDefault="00434086">
      <w:pPr>
        <w:spacing w:before="241" w:line="231" w:lineRule="exact"/>
        <w:textAlignment w:val="baseline"/>
        <w:rPr>
          <w:rFonts w:ascii="Arial" w:eastAsia="Arial" w:hAnsi="Arial"/>
          <w:b/>
          <w:i/>
          <w:color w:val="000000"/>
          <w:sz w:val="20"/>
          <w:u w:val="single"/>
          <w:lang w:val="es-ES"/>
        </w:rPr>
      </w:pPr>
      <w:r>
        <w:rPr>
          <w:rFonts w:ascii="Arial" w:eastAsia="Arial" w:hAnsi="Arial"/>
          <w:b/>
          <w:i/>
          <w:color w:val="000000"/>
          <w:sz w:val="20"/>
          <w:u w:val="single"/>
          <w:lang w:val="es-ES"/>
        </w:rPr>
        <w:t xml:space="preserve">Plantación de Árboles. </w:t>
      </w:r>
    </w:p>
    <w:p w:rsidR="002574A4" w:rsidRDefault="002574A4">
      <w:pPr>
        <w:numPr>
          <w:ilvl w:val="0"/>
          <w:numId w:val="71"/>
        </w:numPr>
        <w:spacing w:before="570" w:line="230" w:lineRule="exact"/>
        <w:ind w:left="0"/>
        <w:textAlignment w:val="baseline"/>
        <w:rPr>
          <w:rFonts w:ascii="Arial" w:eastAsia="Arial" w:hAnsi="Arial"/>
          <w:i/>
          <w:color w:val="000000"/>
          <w:sz w:val="20"/>
          <w:lang w:val="es-ES"/>
        </w:rPr>
      </w:pPr>
      <w:r w:rsidRPr="002574A4">
        <w:pict>
          <v:shape id="_x0000_s1156" type="#_x0000_t202" style="position:absolute;left:0;text-align:left;margin-left:540.25pt;margin-top:501.85pt;width:41.7pt;height:310.05pt;z-index:-25145856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65" name="Picture"/>
                              <wp:cNvGraphicFramePr/>
                              <a:graphic xmlns:a="http://schemas.openxmlformats.org/drawingml/2006/main">
                                <a:graphicData uri="http://schemas.openxmlformats.org/drawingml/2006/picture">
                                  <pic:pic xmlns:pic="http://schemas.openxmlformats.org/drawingml/2006/picture">
                                    <pic:nvPicPr>
                                      <pic:cNvPr id="766"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156 de 194</w:t>
                        </w:r>
                      </w:p>
                    </w:tc>
                  </w:tr>
                </w:tbl>
                <w:p w:rsidR="002574A4" w:rsidRDefault="002574A4"/>
              </w:txbxContent>
            </v:textbox>
            <w10:wrap type="square" anchorx="page" anchory="page"/>
          </v:shape>
        </w:pict>
      </w:r>
      <w:r w:rsidR="00434086">
        <w:rPr>
          <w:rFonts w:ascii="Arial" w:eastAsia="Arial" w:hAnsi="Arial"/>
          <w:i/>
          <w:color w:val="000000"/>
          <w:sz w:val="20"/>
          <w:lang w:val="es-ES"/>
        </w:rPr>
        <w:t>Las dimensiones del hoyo serán proporcionales a la plantación a realizar.</w:t>
      </w:r>
    </w:p>
    <w:p w:rsidR="002574A4" w:rsidRDefault="00434086">
      <w:pPr>
        <w:numPr>
          <w:ilvl w:val="0"/>
          <w:numId w:val="71"/>
        </w:numPr>
        <w:spacing w:before="216"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La planta cumplirá los parámetros de calidad exigibles a su desarrollo, conformación, proporción y estado sanitario.</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seleccionarán preferentemente especies y variedades autóctonas resistentes a la sequía, que toleren niveles de contaminación atmosférica y sean más resistentes a plagas y enfermedades.</w:t>
      </w:r>
    </w:p>
    <w:p w:rsidR="002574A4" w:rsidRDefault="00434086">
      <w:pPr>
        <w:numPr>
          <w:ilvl w:val="0"/>
          <w:numId w:val="71"/>
        </w:numPr>
        <w:spacing w:before="221"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evitará en la medida de lo posible el empleo de especies alergéni</w:t>
      </w:r>
      <w:r>
        <w:rPr>
          <w:rFonts w:ascii="Arial" w:eastAsia="Arial" w:hAnsi="Arial"/>
          <w:i/>
          <w:color w:val="000000"/>
          <w:sz w:val="20"/>
          <w:lang w:val="es-ES"/>
        </w:rPr>
        <w:t>cas.</w:t>
      </w:r>
    </w:p>
    <w:p w:rsidR="002574A4" w:rsidRDefault="00434086">
      <w:pPr>
        <w:numPr>
          <w:ilvl w:val="0"/>
          <w:numId w:val="71"/>
        </w:numPr>
        <w:spacing w:before="218"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En la medida de lo posible, y según las circunstancias de cada caso, se seleccionarán individuos de porte adecuado, evitando siempre plantar individuos de gran porte o mayor edad -los cuales van a presentar más dificultades en su adaptación y a requer</w:t>
      </w:r>
      <w:r>
        <w:rPr>
          <w:rFonts w:ascii="Arial" w:eastAsia="Arial" w:hAnsi="Arial"/>
          <w:i/>
          <w:color w:val="000000"/>
          <w:sz w:val="20"/>
          <w:lang w:val="es-ES"/>
        </w:rPr>
        <w:t>ir más recursos en su mantenimiento-.</w:t>
      </w:r>
    </w:p>
    <w:p w:rsidR="002574A4" w:rsidRDefault="00434086">
      <w:pPr>
        <w:numPr>
          <w:ilvl w:val="0"/>
          <w:numId w:val="71"/>
        </w:numPr>
        <w:spacing w:before="221"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El transporte, empaquetado, protección de raíces, manipulación en el punto de plantación y el aviverado si procede, se efectuarán de forma adecuada y sin causar daños en la planta.</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La época de plantación será la adecua</w:t>
      </w:r>
      <w:r>
        <w:rPr>
          <w:rFonts w:ascii="Arial" w:eastAsia="Arial" w:hAnsi="Arial"/>
          <w:i/>
          <w:color w:val="000000"/>
          <w:sz w:val="20"/>
          <w:lang w:val="es-ES"/>
        </w:rPr>
        <w:t>da a la presentación de la planta, tipo de planta, y su lugar de plantación.</w:t>
      </w:r>
    </w:p>
    <w:p w:rsidR="002574A4" w:rsidRDefault="002574A4">
      <w:pPr>
        <w:sectPr w:rsidR="002574A4">
          <w:pgSz w:w="11909" w:h="16838"/>
          <w:pgMar w:top="3240" w:right="1503" w:bottom="269" w:left="1186" w:header="720" w:footer="720" w:gutter="0"/>
          <w:cols w:space="720"/>
        </w:sectPr>
      </w:pPr>
    </w:p>
    <w:tbl>
      <w:tblPr>
        <w:tblW w:w="0" w:type="auto"/>
        <w:tblLayout w:type="fixed"/>
        <w:tblCellMar>
          <w:left w:w="0" w:type="dxa"/>
          <w:right w:w="0" w:type="dxa"/>
        </w:tblCellMar>
        <w:tblLook w:val="0000"/>
      </w:tblPr>
      <w:tblGrid>
        <w:gridCol w:w="1807"/>
        <w:gridCol w:w="7913"/>
      </w:tblGrid>
      <w:tr w:rsidR="002574A4">
        <w:tblPrEx>
          <w:tblCellMar>
            <w:top w:w="0" w:type="dxa"/>
            <w:bottom w:w="0" w:type="dxa"/>
          </w:tblCellMar>
        </w:tblPrEx>
        <w:trPr>
          <w:trHeight w:hRule="exact" w:val="1785"/>
        </w:trPr>
        <w:tc>
          <w:tcPr>
            <w:tcW w:w="18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72"/>
              <w:jc w:val="right"/>
              <w:textAlignment w:val="baseline"/>
            </w:pPr>
            <w:r>
              <w:rPr>
                <w:noProof/>
                <w:lang w:val="es-ES" w:eastAsia="es-ES"/>
              </w:rPr>
              <w:lastRenderedPageBreak/>
              <w:drawing>
                <wp:inline distT="0" distB="0" distL="0" distR="0">
                  <wp:extent cx="911225" cy="1112520"/>
                  <wp:effectExtent l="0" t="0" r="0" b="0"/>
                  <wp:docPr id="767" name="Picture"/>
                  <wp:cNvGraphicFramePr/>
                  <a:graphic xmlns:a="http://schemas.openxmlformats.org/drawingml/2006/main">
                    <a:graphicData uri="http://schemas.openxmlformats.org/drawingml/2006/picture">
                      <pic:pic xmlns:pic="http://schemas.openxmlformats.org/drawingml/2006/picture">
                        <pic:nvPicPr>
                          <pic:cNvPr id="76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9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648"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72"/>
        </w:numPr>
        <w:tabs>
          <w:tab w:val="clear" w:pos="792"/>
          <w:tab w:val="left" w:pos="1152"/>
        </w:tabs>
        <w:spacing w:before="245"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El proceso de plantación se ejecutará mediante un sistema de drenaje adecuado, asentado, aplomado, relleno y pisado de la planta, de forma que ésta quede perfectamente recta y centrada en el hoyo.</w:t>
      </w:r>
    </w:p>
    <w:p w:rsidR="002574A4" w:rsidRDefault="00434086">
      <w:pPr>
        <w:numPr>
          <w:ilvl w:val="0"/>
          <w:numId w:val="72"/>
        </w:numPr>
        <w:tabs>
          <w:tab w:val="clear" w:pos="792"/>
          <w:tab w:val="left" w:pos="1152"/>
        </w:tabs>
        <w:spacing w:before="222"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Las plantas que no tengan asegurada su estabilidad deberán ser entutoradas hasta su enraizamiento, por un periodo de 2 años.</w:t>
      </w:r>
    </w:p>
    <w:p w:rsidR="002574A4" w:rsidRDefault="00434086">
      <w:pPr>
        <w:numPr>
          <w:ilvl w:val="0"/>
          <w:numId w:val="72"/>
        </w:numPr>
        <w:tabs>
          <w:tab w:val="clear" w:pos="792"/>
          <w:tab w:val="left" w:pos="1152"/>
        </w:tabs>
        <w:spacing w:before="216" w:line="230" w:lineRule="exact"/>
        <w:ind w:left="360" w:right="216"/>
        <w:textAlignment w:val="baseline"/>
        <w:rPr>
          <w:rFonts w:ascii="Arial" w:eastAsia="Arial" w:hAnsi="Arial"/>
          <w:i/>
          <w:color w:val="000000"/>
          <w:spacing w:val="1"/>
          <w:sz w:val="20"/>
          <w:lang w:val="es-ES"/>
        </w:rPr>
      </w:pPr>
      <w:r>
        <w:rPr>
          <w:rFonts w:ascii="Arial" w:eastAsia="Arial" w:hAnsi="Arial"/>
          <w:i/>
          <w:color w:val="000000"/>
          <w:spacing w:val="1"/>
          <w:sz w:val="20"/>
          <w:lang w:val="es-ES"/>
        </w:rPr>
        <w:t>Se efectuará el riego de instalación proporcional al tipo de planta, época y lugar de plantación.</w:t>
      </w:r>
    </w:p>
    <w:p w:rsidR="002574A4" w:rsidRDefault="00434086">
      <w:pPr>
        <w:numPr>
          <w:ilvl w:val="0"/>
          <w:numId w:val="72"/>
        </w:numPr>
        <w:tabs>
          <w:tab w:val="clear" w:pos="792"/>
          <w:tab w:val="left" w:pos="1152"/>
        </w:tabs>
        <w:spacing w:before="222"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Tras la plantación se limpiará la zona dejándola libre de sustratos y residuos.</w:t>
      </w:r>
    </w:p>
    <w:p w:rsidR="002574A4" w:rsidRDefault="00434086">
      <w:pPr>
        <w:numPr>
          <w:ilvl w:val="0"/>
          <w:numId w:val="72"/>
        </w:numPr>
        <w:tabs>
          <w:tab w:val="clear" w:pos="792"/>
          <w:tab w:val="left" w:pos="1152"/>
        </w:tabs>
        <w:spacing w:line="461" w:lineRule="exact"/>
        <w:ind w:left="360"/>
        <w:textAlignment w:val="baseline"/>
        <w:rPr>
          <w:rFonts w:ascii="Arial" w:eastAsia="Arial" w:hAnsi="Arial"/>
          <w:i/>
          <w:color w:val="000000"/>
          <w:sz w:val="20"/>
          <w:lang w:val="es-ES"/>
        </w:rPr>
      </w:pPr>
      <w:r>
        <w:rPr>
          <w:rFonts w:ascii="Arial" w:eastAsia="Arial" w:hAnsi="Arial"/>
          <w:i/>
          <w:color w:val="000000"/>
          <w:sz w:val="20"/>
          <w:lang w:val="es-ES"/>
        </w:rPr>
        <w:t xml:space="preserve">Se procederá al cambio de tierras si es necesario. </w:t>
      </w:r>
      <w:r>
        <w:rPr>
          <w:rFonts w:ascii="Arial" w:eastAsia="Arial" w:hAnsi="Arial"/>
          <w:i/>
          <w:color w:val="000000"/>
          <w:sz w:val="20"/>
          <w:lang w:val="es-ES"/>
        </w:rPr>
        <w:br/>
      </w:r>
      <w:r>
        <w:rPr>
          <w:rFonts w:ascii="Arial" w:eastAsia="Arial" w:hAnsi="Arial"/>
          <w:b/>
          <w:i/>
          <w:color w:val="000000"/>
          <w:sz w:val="20"/>
          <w:u w:val="single"/>
          <w:lang w:val="es-ES"/>
        </w:rPr>
        <w:t xml:space="preserve">Plantación de Arbustos. </w:t>
      </w:r>
    </w:p>
    <w:p w:rsidR="002574A4" w:rsidRDefault="00434086">
      <w:pPr>
        <w:spacing w:before="566" w:line="230" w:lineRule="exact"/>
        <w:ind w:left="360"/>
        <w:textAlignment w:val="baseline"/>
        <w:rPr>
          <w:rFonts w:ascii="Lucida Console" w:eastAsia="Lucida Console" w:hAnsi="Lucida Console"/>
          <w:i/>
          <w:color w:val="000000"/>
          <w:spacing w:val="10"/>
          <w:sz w:val="16"/>
          <w:lang w:val="es-ES"/>
        </w:rPr>
      </w:pPr>
      <w:r>
        <w:rPr>
          <w:rFonts w:ascii="Lucida Console" w:eastAsia="Lucida Console" w:hAnsi="Lucida Console"/>
          <w:i/>
          <w:color w:val="000000"/>
          <w:spacing w:val="10"/>
          <w:sz w:val="16"/>
          <w:lang w:val="es-ES"/>
        </w:rPr>
        <w:t>▪</w:t>
      </w:r>
      <w:r>
        <w:rPr>
          <w:rFonts w:ascii="Lucida Console" w:eastAsia="Lucida Console" w:hAnsi="Lucida Console"/>
          <w:i/>
          <w:color w:val="000000"/>
          <w:spacing w:val="10"/>
          <w:sz w:val="16"/>
          <w:lang w:val="es-ES"/>
        </w:rPr>
        <w:tab/>
      </w:r>
      <w:r>
        <w:rPr>
          <w:rFonts w:ascii="Arial" w:eastAsia="Arial" w:hAnsi="Arial"/>
          <w:i/>
          <w:color w:val="000000"/>
          <w:spacing w:val="10"/>
          <w:sz w:val="20"/>
          <w:lang w:val="es-ES"/>
        </w:rPr>
        <w:t>Se removerá el área de plantación en una profundidad mínima de 60 cm.</w:t>
      </w:r>
    </w:p>
    <w:p w:rsidR="002574A4" w:rsidRDefault="00434086">
      <w:pPr>
        <w:numPr>
          <w:ilvl w:val="0"/>
          <w:numId w:val="72"/>
        </w:numPr>
        <w:tabs>
          <w:tab w:val="clear" w:pos="792"/>
          <w:tab w:val="left" w:pos="1152"/>
        </w:tabs>
        <w:spacing w:before="222"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 xml:space="preserve">Las dimensiones del hoyo y </w:t>
      </w:r>
      <w:r>
        <w:rPr>
          <w:rFonts w:ascii="Arial" w:eastAsia="Arial" w:hAnsi="Arial"/>
          <w:i/>
          <w:color w:val="000000"/>
          <w:sz w:val="20"/>
          <w:lang w:val="es-ES"/>
        </w:rPr>
        <w:t>el marco de plantación serán los adecuados a la plantación a realizar.</w:t>
      </w:r>
    </w:p>
    <w:p w:rsidR="002574A4" w:rsidRDefault="00434086">
      <w:pPr>
        <w:numPr>
          <w:ilvl w:val="0"/>
          <w:numId w:val="72"/>
        </w:numPr>
        <w:tabs>
          <w:tab w:val="clear" w:pos="792"/>
          <w:tab w:val="left" w:pos="1152"/>
        </w:tabs>
        <w:spacing w:before="221"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Se seleccionarán preferentemente especies y variedades autóctonas resistentes a la sequía, que toleren niveles de contaminación atmosférica y sean más resistentes a plagas y enfermedade</w:t>
      </w:r>
      <w:r>
        <w:rPr>
          <w:rFonts w:ascii="Arial" w:eastAsia="Arial" w:hAnsi="Arial"/>
          <w:i/>
          <w:color w:val="000000"/>
          <w:sz w:val="20"/>
          <w:lang w:val="es-ES"/>
        </w:rPr>
        <w:t>s.</w:t>
      </w:r>
    </w:p>
    <w:p w:rsidR="002574A4" w:rsidRDefault="00434086">
      <w:pPr>
        <w:numPr>
          <w:ilvl w:val="0"/>
          <w:numId w:val="72"/>
        </w:numPr>
        <w:tabs>
          <w:tab w:val="clear" w:pos="792"/>
          <w:tab w:val="left" w:pos="1152"/>
        </w:tabs>
        <w:spacing w:before="217" w:line="230" w:lineRule="exact"/>
        <w:ind w:left="360" w:right="216"/>
        <w:textAlignment w:val="baseline"/>
        <w:rPr>
          <w:rFonts w:ascii="Arial" w:eastAsia="Arial" w:hAnsi="Arial"/>
          <w:i/>
          <w:color w:val="000000"/>
          <w:spacing w:val="-1"/>
          <w:sz w:val="20"/>
          <w:lang w:val="es-ES"/>
        </w:rPr>
      </w:pPr>
      <w:r>
        <w:rPr>
          <w:rFonts w:ascii="Arial" w:eastAsia="Arial" w:hAnsi="Arial"/>
          <w:i/>
          <w:color w:val="000000"/>
          <w:spacing w:val="-1"/>
          <w:sz w:val="20"/>
          <w:lang w:val="es-ES"/>
        </w:rPr>
        <w:t>Se evitará en la medida de lo posible el empleo de especies alergénicas o con partes tóxicas, especialmente en las proximidades de las áreas de juegos infantiles y en patios y jardines escolares.</w:t>
      </w:r>
    </w:p>
    <w:p w:rsidR="002574A4" w:rsidRDefault="002574A4">
      <w:pPr>
        <w:numPr>
          <w:ilvl w:val="0"/>
          <w:numId w:val="72"/>
        </w:numPr>
        <w:tabs>
          <w:tab w:val="clear" w:pos="792"/>
          <w:tab w:val="left" w:pos="1152"/>
        </w:tabs>
        <w:spacing w:before="222" w:line="230" w:lineRule="exact"/>
        <w:ind w:left="360" w:right="216"/>
        <w:textAlignment w:val="baseline"/>
        <w:rPr>
          <w:rFonts w:ascii="Arial" w:eastAsia="Arial" w:hAnsi="Arial"/>
          <w:i/>
          <w:color w:val="000000"/>
          <w:sz w:val="20"/>
          <w:lang w:val="es-ES"/>
        </w:rPr>
      </w:pPr>
      <w:r w:rsidRPr="002574A4">
        <w:pict>
          <v:shape id="_x0000_s1155" type="#_x0000_t202" style="position:absolute;left:0;text-align:left;margin-left:540.25pt;margin-top:501.85pt;width:41.7pt;height:310.05pt;z-index:-25145753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69" name="Picture"/>
                              <wp:cNvGraphicFramePr/>
                              <a:graphic xmlns:a="http://schemas.openxmlformats.org/drawingml/2006/main">
                                <a:graphicData uri="http://schemas.openxmlformats.org/drawingml/2006/picture">
                                  <pic:pic xmlns:pic="http://schemas.openxmlformats.org/drawingml/2006/picture">
                                    <pic:nvPicPr>
                                      <pic:cNvPr id="770"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157 de 194</w:t>
                        </w:r>
                      </w:p>
                    </w:tc>
                  </w:tr>
                </w:tbl>
                <w:p w:rsidR="002574A4" w:rsidRDefault="002574A4"/>
              </w:txbxContent>
            </v:textbox>
            <w10:wrap type="square" anchorx="page" anchory="page"/>
          </v:shape>
        </w:pict>
      </w:r>
      <w:r w:rsidR="00434086">
        <w:rPr>
          <w:rFonts w:ascii="Arial" w:eastAsia="Arial" w:hAnsi="Arial"/>
          <w:i/>
          <w:color w:val="000000"/>
          <w:sz w:val="20"/>
          <w:lang w:val="es-ES"/>
        </w:rPr>
        <w:t xml:space="preserve">Tanto en macizos de arbustos como en setos se planteará un adecuado marco de plantación con el fin </w:t>
      </w:r>
      <w:r w:rsidR="00434086">
        <w:rPr>
          <w:rFonts w:ascii="Arial" w:eastAsia="Arial" w:hAnsi="Arial"/>
          <w:i/>
          <w:color w:val="000000"/>
          <w:sz w:val="20"/>
          <w:lang w:val="es-ES"/>
        </w:rPr>
        <w:t>de evitar futuros problemas fitosanitarios y de mantenimiento.</w:t>
      </w:r>
    </w:p>
    <w:p w:rsidR="002574A4" w:rsidRDefault="00434086">
      <w:pPr>
        <w:numPr>
          <w:ilvl w:val="0"/>
          <w:numId w:val="72"/>
        </w:numPr>
        <w:tabs>
          <w:tab w:val="clear" w:pos="792"/>
          <w:tab w:val="left" w:pos="1152"/>
        </w:tabs>
        <w:spacing w:before="221"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La planta cumplirá los parámetros de calidad exigibles a su desarrollo, conformación, proporción y estado sanitario.</w:t>
      </w:r>
    </w:p>
    <w:p w:rsidR="002574A4" w:rsidRDefault="00434086">
      <w:pPr>
        <w:numPr>
          <w:ilvl w:val="0"/>
          <w:numId w:val="72"/>
        </w:numPr>
        <w:tabs>
          <w:tab w:val="clear" w:pos="792"/>
          <w:tab w:val="left" w:pos="1152"/>
        </w:tabs>
        <w:spacing w:before="217"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El transporte, empaquetado, protección de raíces, manipulación en el punto d</w:t>
      </w:r>
      <w:r>
        <w:rPr>
          <w:rFonts w:ascii="Arial" w:eastAsia="Arial" w:hAnsi="Arial"/>
          <w:i/>
          <w:color w:val="000000"/>
          <w:sz w:val="20"/>
          <w:lang w:val="es-ES"/>
        </w:rPr>
        <w:t>e plantación y el aviverado si procede, será correcto en todo caso.</w:t>
      </w:r>
    </w:p>
    <w:p w:rsidR="002574A4" w:rsidRDefault="00434086">
      <w:pPr>
        <w:numPr>
          <w:ilvl w:val="0"/>
          <w:numId w:val="72"/>
        </w:numPr>
        <w:tabs>
          <w:tab w:val="clear" w:pos="792"/>
          <w:tab w:val="left" w:pos="1152"/>
        </w:tabs>
        <w:spacing w:before="222"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La época de plantación será la adecuada a la presentación de planta, el tipo de planta y su lugar de plantación.</w:t>
      </w:r>
    </w:p>
    <w:p w:rsidR="002574A4" w:rsidRDefault="00434086">
      <w:pPr>
        <w:numPr>
          <w:ilvl w:val="0"/>
          <w:numId w:val="72"/>
        </w:numPr>
        <w:tabs>
          <w:tab w:val="clear" w:pos="792"/>
          <w:tab w:val="left" w:pos="1152"/>
        </w:tabs>
        <w:spacing w:before="221" w:line="230" w:lineRule="exact"/>
        <w:ind w:left="360" w:right="216"/>
        <w:textAlignment w:val="baseline"/>
        <w:rPr>
          <w:rFonts w:ascii="Arial" w:eastAsia="Arial" w:hAnsi="Arial"/>
          <w:i/>
          <w:color w:val="000000"/>
          <w:sz w:val="20"/>
          <w:lang w:val="es-ES"/>
        </w:rPr>
      </w:pPr>
      <w:r>
        <w:rPr>
          <w:rFonts w:ascii="Arial" w:eastAsia="Arial" w:hAnsi="Arial"/>
          <w:i/>
          <w:color w:val="000000"/>
          <w:sz w:val="20"/>
          <w:lang w:val="es-ES"/>
        </w:rPr>
        <w:t>El proceso de plantación se ejecutará correctamente en cuanto a su asentado, aplomado y relleno, de forma que ésta quede perfectamente recta y centrada en el hoyo.</w:t>
      </w:r>
    </w:p>
    <w:p w:rsidR="002574A4" w:rsidRDefault="00434086">
      <w:pPr>
        <w:numPr>
          <w:ilvl w:val="0"/>
          <w:numId w:val="72"/>
        </w:numPr>
        <w:tabs>
          <w:tab w:val="clear" w:pos="792"/>
          <w:tab w:val="left" w:pos="1152"/>
        </w:tabs>
        <w:spacing w:before="221"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Se aportará algún tipo de sustrato o abono en la plantación.</w:t>
      </w:r>
    </w:p>
    <w:p w:rsidR="002574A4" w:rsidRDefault="00434086">
      <w:pPr>
        <w:numPr>
          <w:ilvl w:val="0"/>
          <w:numId w:val="72"/>
        </w:numPr>
        <w:tabs>
          <w:tab w:val="clear" w:pos="792"/>
          <w:tab w:val="left" w:pos="1152"/>
        </w:tabs>
        <w:spacing w:before="222"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Se dispondrán acolchados o sistemas de protección.</w:t>
      </w:r>
    </w:p>
    <w:p w:rsidR="002574A4" w:rsidRDefault="00434086">
      <w:pPr>
        <w:numPr>
          <w:ilvl w:val="0"/>
          <w:numId w:val="72"/>
        </w:numPr>
        <w:tabs>
          <w:tab w:val="clear" w:pos="792"/>
          <w:tab w:val="left" w:pos="1152"/>
        </w:tabs>
        <w:spacing w:before="216" w:line="230" w:lineRule="exact"/>
        <w:ind w:left="360" w:right="216"/>
        <w:textAlignment w:val="baseline"/>
        <w:rPr>
          <w:rFonts w:ascii="Arial" w:eastAsia="Arial" w:hAnsi="Arial"/>
          <w:i/>
          <w:color w:val="000000"/>
          <w:spacing w:val="1"/>
          <w:sz w:val="20"/>
          <w:lang w:val="es-ES"/>
        </w:rPr>
      </w:pPr>
      <w:r>
        <w:rPr>
          <w:rFonts w:ascii="Arial" w:eastAsia="Arial" w:hAnsi="Arial"/>
          <w:i/>
          <w:color w:val="000000"/>
          <w:spacing w:val="1"/>
          <w:sz w:val="20"/>
          <w:lang w:val="es-ES"/>
        </w:rPr>
        <w:t>Se efectuará el riego de instalación proporcional al tipo de planta, época y lugar de plantación.</w:t>
      </w:r>
    </w:p>
    <w:p w:rsidR="002574A4" w:rsidRDefault="00434086">
      <w:pPr>
        <w:spacing w:before="528" w:line="251" w:lineRule="exact"/>
        <w:ind w:right="108"/>
        <w:jc w:val="right"/>
        <w:textAlignment w:val="baseline"/>
        <w:rPr>
          <w:rFonts w:ascii="Arial" w:eastAsia="Arial" w:hAnsi="Arial"/>
          <w:color w:val="000000"/>
          <w:spacing w:val="25"/>
          <w:lang w:val="es-ES"/>
        </w:rPr>
      </w:pPr>
      <w:r>
        <w:rPr>
          <w:rFonts w:ascii="Arial" w:eastAsia="Arial" w:hAnsi="Arial"/>
          <w:color w:val="000000"/>
          <w:spacing w:val="25"/>
          <w:lang w:val="es-ES"/>
        </w:rPr>
        <w:t>157</w:t>
      </w:r>
    </w:p>
    <w:p w:rsidR="002574A4" w:rsidRDefault="002574A4">
      <w:pPr>
        <w:sectPr w:rsidR="002574A4">
          <w:pgSz w:w="11909" w:h="16838"/>
          <w:pgMar w:top="940" w:right="1529" w:bottom="269" w:left="660" w:header="720" w:footer="720" w:gutter="0"/>
          <w:cols w:space="720"/>
        </w:sectPr>
      </w:pPr>
    </w:p>
    <w:p w:rsidR="002574A4" w:rsidRDefault="00434086">
      <w:pPr>
        <w:numPr>
          <w:ilvl w:val="0"/>
          <w:numId w:val="71"/>
        </w:numPr>
        <w:spacing w:line="384" w:lineRule="exact"/>
        <w:ind w:left="0" w:right="1512"/>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 xml:space="preserve">Tras la plantación se limpiará la zona dejándola libre de sustratos y residuos. </w:t>
      </w:r>
      <w:r>
        <w:rPr>
          <w:rFonts w:ascii="Arial" w:eastAsia="Arial" w:hAnsi="Arial"/>
          <w:b/>
          <w:i/>
          <w:color w:val="000000"/>
          <w:sz w:val="20"/>
          <w:u w:val="single"/>
          <w:lang w:val="es-ES"/>
        </w:rPr>
        <w:t>Plantació</w:t>
      </w:r>
      <w:r>
        <w:rPr>
          <w:rFonts w:ascii="Arial" w:eastAsia="Arial" w:hAnsi="Arial"/>
          <w:b/>
          <w:i/>
          <w:color w:val="000000"/>
          <w:sz w:val="20"/>
          <w:u w:val="single"/>
          <w:lang w:val="es-ES"/>
        </w:rPr>
        <w:t xml:space="preserve">n de flor de temporada. </w:t>
      </w:r>
    </w:p>
    <w:p w:rsidR="002574A4" w:rsidRDefault="00434086">
      <w:pPr>
        <w:numPr>
          <w:ilvl w:val="0"/>
          <w:numId w:val="71"/>
        </w:numPr>
        <w:spacing w:before="564"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eliminarán y retirarán las plantas existentes.</w:t>
      </w:r>
    </w:p>
    <w:p w:rsidR="002574A4" w:rsidRDefault="00434086">
      <w:pPr>
        <w:numPr>
          <w:ilvl w:val="0"/>
          <w:numId w:val="71"/>
        </w:numPr>
        <w:spacing w:before="221"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preparará el terreno con un volteo de, como mínimo, 40 cm.</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Las dimensiones del hoyo y el marco de plantación serán los adecuados a la plantación a realizar, según especie, tamaño</w:t>
      </w:r>
      <w:r>
        <w:rPr>
          <w:rFonts w:ascii="Arial" w:eastAsia="Arial" w:hAnsi="Arial"/>
          <w:i/>
          <w:color w:val="000000"/>
          <w:sz w:val="20"/>
          <w:lang w:val="es-ES"/>
        </w:rPr>
        <w:t xml:space="preserve"> y presentación.</w:t>
      </w:r>
    </w:p>
    <w:p w:rsidR="002574A4" w:rsidRDefault="00434086">
      <w:pPr>
        <w:numPr>
          <w:ilvl w:val="0"/>
          <w:numId w:val="71"/>
        </w:numPr>
        <w:spacing w:before="217"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han de seleccionar especies y variedades adaptadas a la climatología de la zona y con bajas necesidades hídricas.</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En el plazo de un mes a contar desde el acta de inicio, la empresa adjudicataria entregará un plan de plantaciones de plan</w:t>
      </w:r>
      <w:r>
        <w:rPr>
          <w:rFonts w:ascii="Arial" w:eastAsia="Arial" w:hAnsi="Arial"/>
          <w:i/>
          <w:color w:val="000000"/>
          <w:sz w:val="20"/>
          <w:lang w:val="es-ES"/>
        </w:rPr>
        <w:t>ta de flor definiendo especie, época, color, densidad, presentación y frecuencia de reposición, aportando los correspondientes cronogramas para su colocación.</w:t>
      </w:r>
    </w:p>
    <w:p w:rsidR="002574A4" w:rsidRDefault="00434086">
      <w:pPr>
        <w:numPr>
          <w:ilvl w:val="0"/>
          <w:numId w:val="71"/>
        </w:numPr>
        <w:spacing w:before="221"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La planta cumplirá los parámetros de calidad exigibles a su desarrollo, conformación, proporción y estado sanitario.</w:t>
      </w:r>
    </w:p>
    <w:p w:rsidR="002574A4" w:rsidRDefault="00434086">
      <w:pPr>
        <w:numPr>
          <w:ilvl w:val="0"/>
          <w:numId w:val="71"/>
        </w:numPr>
        <w:spacing w:before="217"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El transporte, empaquetado, protección de raíces, manipulación en el punto de plantación y el acopio si procede, será correcto en todo caso</w:t>
      </w:r>
      <w:r>
        <w:rPr>
          <w:rFonts w:ascii="Arial" w:eastAsia="Arial" w:hAnsi="Arial"/>
          <w:i/>
          <w:color w:val="000000"/>
          <w:sz w:val="20"/>
          <w:lang w:val="es-ES"/>
        </w:rPr>
        <w:t>.</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La época de plantación será la adecuada a la presentación de la planta, la especie y su lugar de plantación.</w:t>
      </w:r>
    </w:p>
    <w:p w:rsidR="002574A4" w:rsidRDefault="002574A4">
      <w:pPr>
        <w:numPr>
          <w:ilvl w:val="0"/>
          <w:numId w:val="71"/>
        </w:numPr>
        <w:spacing w:before="221" w:line="230" w:lineRule="exact"/>
        <w:ind w:left="0"/>
        <w:jc w:val="both"/>
        <w:textAlignment w:val="baseline"/>
        <w:rPr>
          <w:rFonts w:ascii="Arial" w:eastAsia="Arial" w:hAnsi="Arial"/>
          <w:i/>
          <w:color w:val="000000"/>
          <w:sz w:val="20"/>
          <w:lang w:val="es-ES"/>
        </w:rPr>
      </w:pPr>
      <w:r w:rsidRPr="002574A4">
        <w:pict>
          <v:shape id="_x0000_s1154" type="#_x0000_t202" style="position:absolute;left:0;text-align:left;margin-left:540.25pt;margin-top:501.85pt;width:41.7pt;height:310.05pt;z-index:-25145651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71" name="Picture"/>
                              <wp:cNvGraphicFramePr/>
                              <a:graphic xmlns:a="http://schemas.openxmlformats.org/drawingml/2006/main">
                                <a:graphicData uri="http://schemas.openxmlformats.org/drawingml/2006/picture">
                                  <pic:pic xmlns:pic="http://schemas.openxmlformats.org/drawingml/2006/picture">
                                    <pic:nvPicPr>
                                      <pic:cNvPr id="772"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158 de 194</w:t>
                        </w:r>
                      </w:p>
                    </w:tc>
                  </w:tr>
                </w:tbl>
                <w:p w:rsidR="002574A4" w:rsidRDefault="002574A4"/>
              </w:txbxContent>
            </v:textbox>
            <w10:wrap type="square" anchorx="page" anchory="page"/>
          </v:shape>
        </w:pict>
      </w:r>
      <w:r w:rsidR="00434086">
        <w:rPr>
          <w:rFonts w:ascii="Arial" w:eastAsia="Arial" w:hAnsi="Arial"/>
          <w:i/>
          <w:color w:val="000000"/>
          <w:sz w:val="20"/>
          <w:lang w:val="es-ES"/>
        </w:rPr>
        <w:t>El proceso de plantación se ejecutará correctamente en cuanto a su asentado, aplomado y relleno, de</w:t>
      </w:r>
      <w:r w:rsidR="00434086">
        <w:rPr>
          <w:rFonts w:ascii="Arial" w:eastAsia="Arial" w:hAnsi="Arial"/>
          <w:i/>
          <w:color w:val="000000"/>
          <w:sz w:val="20"/>
          <w:lang w:val="es-ES"/>
        </w:rPr>
        <w:t xml:space="preserve"> forma que ésta quede perfectamente recta y centrada en el hoyo.</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aportará algún tipo de sustrato o abono en la plantación.</w:t>
      </w:r>
    </w:p>
    <w:p w:rsidR="002574A4" w:rsidRDefault="00434086">
      <w:pPr>
        <w:numPr>
          <w:ilvl w:val="0"/>
          <w:numId w:val="71"/>
        </w:numPr>
        <w:spacing w:before="216" w:line="230" w:lineRule="exact"/>
        <w:ind w:left="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Se efectuará el riego de instalación proporcional al tipo de planta, época y lugar de plantación.</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Tras la plantación se limpiará la zona dejándola libre de sustratos y residuos.</w:t>
      </w:r>
    </w:p>
    <w:p w:rsidR="002574A4" w:rsidRDefault="00434086">
      <w:pPr>
        <w:spacing w:before="120" w:line="230" w:lineRule="exact"/>
        <w:ind w:left="576" w:right="432"/>
        <w:jc w:val="both"/>
        <w:textAlignment w:val="baseline"/>
        <w:rPr>
          <w:rFonts w:ascii="Arial" w:eastAsia="Arial" w:hAnsi="Arial"/>
          <w:i/>
          <w:color w:val="000000"/>
          <w:sz w:val="20"/>
          <w:lang w:val="es-ES"/>
        </w:rPr>
      </w:pPr>
      <w:r>
        <w:rPr>
          <w:rFonts w:ascii="Arial" w:eastAsia="Arial" w:hAnsi="Arial"/>
          <w:i/>
          <w:color w:val="000000"/>
          <w:sz w:val="20"/>
          <w:lang w:val="es-ES"/>
        </w:rPr>
        <w:t>Junto a estas medidas se tomarán en cuenta otras que fomenten la gestión sostenible de los trabajos de reposición y nueva plantación.</w:t>
      </w:r>
    </w:p>
    <w:p w:rsidR="002574A4" w:rsidRDefault="00434086">
      <w:pPr>
        <w:numPr>
          <w:ilvl w:val="0"/>
          <w:numId w:val="70"/>
        </w:numPr>
        <w:spacing w:before="251"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evitará en el suministro de planta un exceso de envoltorios para minimizar la producción de residuos de envases, y se utilizarán envases fabricados con materiales reciclados, biodegradables o retornables.</w:t>
      </w:r>
    </w:p>
    <w:p w:rsidR="002574A4" w:rsidRDefault="00434086">
      <w:pPr>
        <w:numPr>
          <w:ilvl w:val="0"/>
          <w:numId w:val="70"/>
        </w:numPr>
        <w:spacing w:before="255"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realizará la recogida selectiva de los residu</w:t>
      </w:r>
      <w:r>
        <w:rPr>
          <w:rFonts w:ascii="Arial" w:eastAsia="Arial" w:hAnsi="Arial"/>
          <w:i/>
          <w:color w:val="000000"/>
          <w:sz w:val="20"/>
          <w:lang w:val="es-ES"/>
        </w:rPr>
        <w:t>os generados por las reposiciones y nuevas plantaciones como macetas, bandejas, residuos vegetales, envoltorios plásticos, cartón.</w:t>
      </w:r>
    </w:p>
    <w:p w:rsidR="002574A4" w:rsidRDefault="00434086">
      <w:pPr>
        <w:numPr>
          <w:ilvl w:val="0"/>
          <w:numId w:val="70"/>
        </w:numPr>
        <w:spacing w:before="256"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Los residuos vegetales se trasladarán a una planta de compostaje autorizada y el resto de residuos se gestionarán conveniente</w:t>
      </w:r>
      <w:r>
        <w:rPr>
          <w:rFonts w:ascii="Arial" w:eastAsia="Arial" w:hAnsi="Arial"/>
          <w:i/>
          <w:color w:val="000000"/>
          <w:sz w:val="20"/>
          <w:lang w:val="es-ES"/>
        </w:rPr>
        <w:t>mente.</w:t>
      </w:r>
    </w:p>
    <w:p w:rsidR="002574A4" w:rsidRDefault="002574A4">
      <w:pPr>
        <w:sectPr w:rsidR="002574A4">
          <w:pgSz w:w="11909" w:h="16838"/>
          <w:pgMar w:top="3280" w:right="1503" w:bottom="269" w:left="1186" w:header="720" w:footer="720" w:gutter="0"/>
          <w:cols w:space="720"/>
        </w:sectPr>
      </w:pPr>
    </w:p>
    <w:tbl>
      <w:tblPr>
        <w:tblW w:w="0" w:type="auto"/>
        <w:tblLayout w:type="fixed"/>
        <w:tblCellMar>
          <w:left w:w="0" w:type="dxa"/>
          <w:right w:w="0" w:type="dxa"/>
        </w:tblCellMar>
        <w:tblLook w:val="0000"/>
      </w:tblPr>
      <w:tblGrid>
        <w:gridCol w:w="1807"/>
        <w:gridCol w:w="7913"/>
      </w:tblGrid>
      <w:tr w:rsidR="002574A4">
        <w:tblPrEx>
          <w:tblCellMar>
            <w:top w:w="0" w:type="dxa"/>
            <w:bottom w:w="0" w:type="dxa"/>
          </w:tblCellMar>
        </w:tblPrEx>
        <w:trPr>
          <w:trHeight w:hRule="exact" w:val="1785"/>
        </w:trPr>
        <w:tc>
          <w:tcPr>
            <w:tcW w:w="18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72"/>
              <w:jc w:val="right"/>
              <w:textAlignment w:val="baseline"/>
            </w:pPr>
            <w:r>
              <w:rPr>
                <w:noProof/>
                <w:lang w:val="es-ES" w:eastAsia="es-ES"/>
              </w:rPr>
              <w:lastRenderedPageBreak/>
              <w:drawing>
                <wp:inline distT="0" distB="0" distL="0" distR="0">
                  <wp:extent cx="911225" cy="1112520"/>
                  <wp:effectExtent l="0" t="0" r="0" b="0"/>
                  <wp:docPr id="773" name="Picture"/>
                  <wp:cNvGraphicFramePr/>
                  <a:graphic xmlns:a="http://schemas.openxmlformats.org/drawingml/2006/main">
                    <a:graphicData uri="http://schemas.openxmlformats.org/drawingml/2006/picture">
                      <pic:pic xmlns:pic="http://schemas.openxmlformats.org/drawingml/2006/picture">
                        <pic:nvPicPr>
                          <pic:cNvPr id="77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9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648"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04" w:line="309" w:lineRule="exact"/>
        <w:ind w:left="216"/>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tabs>
          <w:tab w:val="left" w:pos="1584"/>
        </w:tabs>
        <w:spacing w:before="215" w:line="231" w:lineRule="exact"/>
        <w:ind w:left="360"/>
        <w:textAlignment w:val="baseline"/>
        <w:rPr>
          <w:rFonts w:ascii="Arial" w:eastAsia="Arial" w:hAnsi="Arial"/>
          <w:b/>
          <w:i/>
          <w:color w:val="000000"/>
          <w:sz w:val="20"/>
          <w:lang w:val="es-ES"/>
        </w:rPr>
      </w:pPr>
      <w:r>
        <w:rPr>
          <w:rFonts w:ascii="Arial" w:eastAsia="Arial" w:hAnsi="Arial"/>
          <w:b/>
          <w:i/>
          <w:color w:val="000000"/>
          <w:sz w:val="20"/>
          <w:lang w:val="es-ES"/>
        </w:rPr>
        <w:t>13.</w:t>
      </w:r>
      <w:r>
        <w:rPr>
          <w:rFonts w:ascii="Arial" w:eastAsia="Arial" w:hAnsi="Arial"/>
          <w:b/>
          <w:i/>
          <w:color w:val="000000"/>
          <w:sz w:val="20"/>
          <w:lang w:val="es-ES"/>
        </w:rPr>
        <w:tab/>
      </w:r>
      <w:r>
        <w:rPr>
          <w:rFonts w:ascii="Arial" w:eastAsia="Arial" w:hAnsi="Arial"/>
          <w:b/>
          <w:i/>
          <w:color w:val="000000"/>
          <w:sz w:val="20"/>
          <w:lang w:val="es-ES"/>
        </w:rPr>
        <w:t>PROGRAMA DE SIEGAS DE CÉSPEDES LOTE 1.</w:t>
      </w:r>
    </w:p>
    <w:p w:rsidR="002574A4" w:rsidRDefault="00434086">
      <w:pPr>
        <w:spacing w:before="228" w:line="230" w:lineRule="exact"/>
        <w:ind w:left="864" w:right="432"/>
        <w:textAlignment w:val="baseline"/>
        <w:rPr>
          <w:rFonts w:ascii="Arial" w:eastAsia="Arial" w:hAnsi="Arial"/>
          <w:i/>
          <w:color w:val="000000"/>
          <w:sz w:val="20"/>
          <w:lang w:val="es-ES"/>
        </w:rPr>
      </w:pPr>
      <w:r>
        <w:rPr>
          <w:rFonts w:ascii="Arial" w:eastAsia="Arial" w:hAnsi="Arial"/>
          <w:i/>
          <w:color w:val="000000"/>
          <w:sz w:val="20"/>
          <w:lang w:val="es-ES"/>
        </w:rPr>
        <w:t>La frecuencia de siega no se puede establecer con precisión, sino que dependerá de las condiciones de cultivo (temperatura y humedad), fertilización y tipo de césped (especie y cultivar). Aun así, se determinarán unos</w:t>
      </w:r>
      <w:r>
        <w:rPr>
          <w:rFonts w:ascii="Arial" w:eastAsia="Arial" w:hAnsi="Arial"/>
          <w:i/>
          <w:color w:val="000000"/>
          <w:sz w:val="20"/>
          <w:lang w:val="es-ES"/>
        </w:rPr>
        <w:t xml:space="preserve"> criterios mínimos para la ejecución de la siega, que, junto con el riego y la fertilización, condicionarán en gran medida su valor ornamental y el nivel de calidad del césped.</w:t>
      </w:r>
    </w:p>
    <w:p w:rsidR="002574A4" w:rsidRDefault="00434086">
      <w:pPr>
        <w:spacing w:before="122" w:line="230" w:lineRule="exact"/>
        <w:ind w:left="864" w:right="432"/>
        <w:textAlignment w:val="baseline"/>
        <w:rPr>
          <w:rFonts w:ascii="Arial" w:eastAsia="Arial" w:hAnsi="Arial"/>
          <w:i/>
          <w:color w:val="000000"/>
          <w:sz w:val="20"/>
          <w:lang w:val="es-ES"/>
        </w:rPr>
      </w:pPr>
      <w:r>
        <w:rPr>
          <w:rFonts w:ascii="Arial" w:eastAsia="Arial" w:hAnsi="Arial"/>
          <w:i/>
          <w:color w:val="000000"/>
          <w:sz w:val="20"/>
          <w:lang w:val="es-ES"/>
        </w:rPr>
        <w:t>La variedad de mezclas cespitosas presentes en los espacios verdes hace necesario un mantenimiento diferenciado, ya que las labores asociadas presentarán variaciones en función del tipo de césped. En este sentido se tomarán como referencia las normas estab</w:t>
      </w:r>
      <w:r>
        <w:rPr>
          <w:rFonts w:ascii="Arial" w:eastAsia="Arial" w:hAnsi="Arial"/>
          <w:i/>
          <w:color w:val="000000"/>
          <w:sz w:val="20"/>
          <w:lang w:val="es-ES"/>
        </w:rPr>
        <w:t>lecidas en las Categorías de Mantenimiento de Céspedes y Praderas recogidas en la NTJ 14G: 2014, Mantenimiento de céspedes no deportivos y praderas.</w:t>
      </w:r>
    </w:p>
    <w:p w:rsidR="002574A4" w:rsidRDefault="00434086">
      <w:pPr>
        <w:numPr>
          <w:ilvl w:val="0"/>
          <w:numId w:val="72"/>
        </w:numPr>
        <w:tabs>
          <w:tab w:val="clear" w:pos="792"/>
          <w:tab w:val="left" w:pos="1152"/>
        </w:tabs>
        <w:spacing w:before="221"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propondrá frecuencias y alturas máximas según la composición específica y categorí</w:t>
      </w:r>
      <w:r>
        <w:rPr>
          <w:rFonts w:ascii="Arial" w:eastAsia="Arial" w:hAnsi="Arial"/>
          <w:i/>
          <w:color w:val="000000"/>
          <w:sz w:val="20"/>
          <w:lang w:val="es-ES"/>
        </w:rPr>
        <w:t>a de los céspedes.</w:t>
      </w:r>
    </w:p>
    <w:p w:rsidR="002574A4" w:rsidRDefault="00434086">
      <w:pPr>
        <w:numPr>
          <w:ilvl w:val="0"/>
          <w:numId w:val="72"/>
        </w:numPr>
        <w:tabs>
          <w:tab w:val="clear" w:pos="792"/>
          <w:tab w:val="left" w:pos="1152"/>
        </w:tabs>
        <w:spacing w:before="218"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La siega se realizará sobre superficie uniforme, seca y donde hayan sido eliminados los residuos vegetales, y aquellos residuos sólidos superiores a 25 mm, con el fin de evitar daños en la maquinaria y que sean proyectados.</w:t>
      </w:r>
    </w:p>
    <w:p w:rsidR="002574A4" w:rsidRDefault="00434086">
      <w:pPr>
        <w:numPr>
          <w:ilvl w:val="0"/>
          <w:numId w:val="72"/>
        </w:numPr>
        <w:tabs>
          <w:tab w:val="clear" w:pos="792"/>
          <w:tab w:val="left" w:pos="1152"/>
        </w:tabs>
        <w:spacing w:before="221"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La maquinaria</w:t>
      </w:r>
      <w:r>
        <w:rPr>
          <w:rFonts w:ascii="Arial" w:eastAsia="Arial" w:hAnsi="Arial"/>
          <w:i/>
          <w:color w:val="000000"/>
          <w:sz w:val="20"/>
          <w:lang w:val="es-ES"/>
        </w:rPr>
        <w:t xml:space="preserve"> a emplear y la frecuencia de siega serán adecuadas al tipo de césped y espacio de trabajo.</w:t>
      </w:r>
    </w:p>
    <w:p w:rsidR="002574A4" w:rsidRDefault="002574A4">
      <w:pPr>
        <w:numPr>
          <w:ilvl w:val="0"/>
          <w:numId w:val="72"/>
        </w:numPr>
        <w:tabs>
          <w:tab w:val="clear" w:pos="792"/>
          <w:tab w:val="left" w:pos="1152"/>
        </w:tabs>
        <w:spacing w:before="218" w:line="230" w:lineRule="exact"/>
        <w:ind w:left="360" w:right="216"/>
        <w:jc w:val="both"/>
        <w:textAlignment w:val="baseline"/>
        <w:rPr>
          <w:rFonts w:ascii="Arial" w:eastAsia="Arial" w:hAnsi="Arial"/>
          <w:i/>
          <w:color w:val="000000"/>
          <w:sz w:val="20"/>
          <w:lang w:val="es-ES"/>
        </w:rPr>
      </w:pPr>
      <w:r w:rsidRPr="002574A4">
        <w:pict>
          <v:shape id="_x0000_s1153" type="#_x0000_t202" style="position:absolute;left:0;text-align:left;margin-left:540.25pt;margin-top:501.85pt;width:41.7pt;height:310.05pt;z-index:-2514554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75" name="Picture"/>
                              <wp:cNvGraphicFramePr/>
                              <a:graphic xmlns:a="http://schemas.openxmlformats.org/drawingml/2006/main">
                                <a:graphicData uri="http://schemas.openxmlformats.org/drawingml/2006/picture">
                                  <pic:pic xmlns:pic="http://schemas.openxmlformats.org/drawingml/2006/picture">
                                    <pic:nvPicPr>
                                      <pic:cNvPr id="77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Verificación: https://santaluciadetirajana.sedelectronica.es/ Documento firmado electrónicamente desde la platafor</w:t>
                        </w:r>
                        <w:r>
                          <w:rPr>
                            <w:rFonts w:ascii="Arial" w:eastAsia="Arial" w:hAnsi="Arial"/>
                            <w:color w:val="000000"/>
                            <w:spacing w:val="-1"/>
                            <w:sz w:val="12"/>
                            <w:lang w:val="es-ES"/>
                          </w:rPr>
                          <w:t xml:space="preserve">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159 de 194</w:t>
                        </w:r>
                      </w:p>
                    </w:tc>
                  </w:tr>
                </w:tbl>
                <w:p w:rsidR="002574A4" w:rsidRDefault="002574A4"/>
              </w:txbxContent>
            </v:textbox>
            <w10:wrap type="square" anchorx="page" anchory="page"/>
          </v:shape>
        </w:pict>
      </w:r>
      <w:r w:rsidR="00434086">
        <w:rPr>
          <w:rFonts w:ascii="Arial" w:eastAsia="Arial" w:hAnsi="Arial"/>
          <w:i/>
          <w:color w:val="000000"/>
          <w:sz w:val="20"/>
          <w:lang w:val="es-ES"/>
        </w:rPr>
        <w:t>La altura del césped vendrá condicionada por la categoría del mismo. Como regla general, la altura se mantendrá en todo momento entre 10 y 20 cm, conformándose un contorno regular y los bordes recortados. No obstante, se efectuará un corte menor en aquella</w:t>
      </w:r>
      <w:r w:rsidR="00434086">
        <w:rPr>
          <w:rFonts w:ascii="Arial" w:eastAsia="Arial" w:hAnsi="Arial"/>
          <w:i/>
          <w:color w:val="000000"/>
          <w:sz w:val="20"/>
          <w:lang w:val="es-ES"/>
        </w:rPr>
        <w:t>s superficies cespitosas que así lo requieran.</w:t>
      </w:r>
    </w:p>
    <w:p w:rsidR="002574A4" w:rsidRDefault="00434086">
      <w:pPr>
        <w:numPr>
          <w:ilvl w:val="0"/>
          <w:numId w:val="72"/>
        </w:numPr>
        <w:tabs>
          <w:tab w:val="clear" w:pos="792"/>
          <w:tab w:val="left" w:pos="1152"/>
        </w:tabs>
        <w:spacing w:before="222"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Como regla general se cortará como máximo 1/3 de la altura total del césped y siempre que el tipo de césped lo permita la altura de corte será preferentemente alta para evitar pérdidas de agua por evapotranspi</w:t>
      </w:r>
      <w:r>
        <w:rPr>
          <w:rFonts w:ascii="Arial" w:eastAsia="Arial" w:hAnsi="Arial"/>
          <w:i/>
          <w:color w:val="000000"/>
          <w:sz w:val="20"/>
          <w:lang w:val="es-ES"/>
        </w:rPr>
        <w:t>ración.</w:t>
      </w:r>
    </w:p>
    <w:p w:rsidR="002574A4" w:rsidRDefault="00434086">
      <w:pPr>
        <w:numPr>
          <w:ilvl w:val="0"/>
          <w:numId w:val="72"/>
        </w:numPr>
        <w:tabs>
          <w:tab w:val="clear" w:pos="792"/>
          <w:tab w:val="left" w:pos="1152"/>
        </w:tabs>
        <w:spacing w:before="221"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El corte será limpio, sin desgarros y cuidando de no dañar con la maquinaria los árboles y arbustos.</w:t>
      </w:r>
    </w:p>
    <w:p w:rsidR="002574A4" w:rsidRDefault="00434086">
      <w:pPr>
        <w:numPr>
          <w:ilvl w:val="0"/>
          <w:numId w:val="72"/>
        </w:numPr>
        <w:tabs>
          <w:tab w:val="clear" w:pos="792"/>
          <w:tab w:val="left" w:pos="1152"/>
        </w:tabs>
        <w:spacing w:before="217"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Cuando el césped linde con otros elementos vegetales, pavimentos, desagües, mobiliario, etc., se recortarán con los medios adecuados a la misma alt</w:t>
      </w:r>
      <w:r>
        <w:rPr>
          <w:rFonts w:ascii="Arial" w:eastAsia="Arial" w:hAnsi="Arial"/>
          <w:i/>
          <w:color w:val="000000"/>
          <w:sz w:val="20"/>
          <w:lang w:val="es-ES"/>
        </w:rPr>
        <w:t>ura de siega.</w:t>
      </w:r>
    </w:p>
    <w:p w:rsidR="002574A4" w:rsidRDefault="00434086">
      <w:pPr>
        <w:numPr>
          <w:ilvl w:val="0"/>
          <w:numId w:val="72"/>
        </w:numPr>
        <w:tabs>
          <w:tab w:val="clear" w:pos="792"/>
          <w:tab w:val="left" w:pos="1152"/>
        </w:tabs>
        <w:spacing w:before="222"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Con el fin de evitar los graves daños causados por la maquinaria de siega en árboles sobre césped, se creará un círculo perimetral de arena de río de 0,5 veces el radio del tronco del árbol.</w:t>
      </w:r>
    </w:p>
    <w:p w:rsidR="002574A4" w:rsidRDefault="00434086">
      <w:pPr>
        <w:numPr>
          <w:ilvl w:val="0"/>
          <w:numId w:val="72"/>
        </w:numPr>
        <w:tabs>
          <w:tab w:val="clear" w:pos="792"/>
          <w:tab w:val="left" w:pos="1152"/>
        </w:tabs>
        <w:spacing w:before="221"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La reposición de carburante de la maquinaria se lle</w:t>
      </w:r>
      <w:r>
        <w:rPr>
          <w:rFonts w:ascii="Arial" w:eastAsia="Arial" w:hAnsi="Arial"/>
          <w:i/>
          <w:color w:val="000000"/>
          <w:sz w:val="20"/>
          <w:lang w:val="es-ES"/>
        </w:rPr>
        <w:t>vará a cabo fuera del césped para evitar cualquier vertido sobre él.</w:t>
      </w:r>
    </w:p>
    <w:p w:rsidR="002574A4" w:rsidRDefault="00434086">
      <w:pPr>
        <w:numPr>
          <w:ilvl w:val="0"/>
          <w:numId w:val="72"/>
        </w:numPr>
        <w:tabs>
          <w:tab w:val="clear" w:pos="792"/>
          <w:tab w:val="left" w:pos="1152"/>
        </w:tabs>
        <w:spacing w:before="212" w:line="235"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Para una buena calidad del corte se deberán mantener en todo momento las cuchillas afiladas.</w:t>
      </w:r>
    </w:p>
    <w:p w:rsidR="002574A4" w:rsidRDefault="00434086">
      <w:pPr>
        <w:spacing w:before="781" w:line="251" w:lineRule="exact"/>
        <w:ind w:right="108"/>
        <w:jc w:val="right"/>
        <w:textAlignment w:val="baseline"/>
        <w:rPr>
          <w:rFonts w:ascii="Arial" w:eastAsia="Arial" w:hAnsi="Arial"/>
          <w:color w:val="000000"/>
          <w:spacing w:val="25"/>
          <w:lang w:val="es-ES"/>
        </w:rPr>
      </w:pPr>
      <w:r>
        <w:rPr>
          <w:rFonts w:ascii="Arial" w:eastAsia="Arial" w:hAnsi="Arial"/>
          <w:color w:val="000000"/>
          <w:spacing w:val="25"/>
          <w:lang w:val="es-ES"/>
        </w:rPr>
        <w:t>159</w:t>
      </w:r>
    </w:p>
    <w:p w:rsidR="002574A4" w:rsidRDefault="002574A4">
      <w:pPr>
        <w:sectPr w:rsidR="002574A4">
          <w:pgSz w:w="11909" w:h="16838"/>
          <w:pgMar w:top="940" w:right="1529" w:bottom="269" w:left="660" w:header="720" w:footer="720" w:gutter="0"/>
          <w:cols w:space="720"/>
        </w:sectPr>
      </w:pPr>
    </w:p>
    <w:p w:rsidR="002574A4" w:rsidRDefault="00434086">
      <w:pPr>
        <w:numPr>
          <w:ilvl w:val="0"/>
          <w:numId w:val="71"/>
        </w:numPr>
        <w:spacing w:before="66"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Tras la siega y recorte se retirarán los restos, no quedando depositados ni de forma eventual, siendo eliminados en el transcurso de la misma jornada.</w:t>
      </w:r>
    </w:p>
    <w:p w:rsidR="002574A4" w:rsidRDefault="00434086">
      <w:pPr>
        <w:spacing w:before="81" w:line="309" w:lineRule="exact"/>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tabs>
          <w:tab w:val="left" w:pos="1224"/>
        </w:tabs>
        <w:spacing w:before="210" w:line="232" w:lineRule="exact"/>
        <w:textAlignment w:val="baseline"/>
        <w:rPr>
          <w:rFonts w:ascii="Arial" w:eastAsia="Arial" w:hAnsi="Arial"/>
          <w:b/>
          <w:i/>
          <w:color w:val="000000"/>
          <w:sz w:val="20"/>
          <w:lang w:val="es-ES"/>
        </w:rPr>
      </w:pPr>
      <w:r>
        <w:rPr>
          <w:rFonts w:ascii="Arial" w:eastAsia="Arial" w:hAnsi="Arial"/>
          <w:b/>
          <w:i/>
          <w:color w:val="000000"/>
          <w:sz w:val="20"/>
          <w:lang w:val="es-ES"/>
        </w:rPr>
        <w:t>14.</w:t>
      </w:r>
      <w:r>
        <w:rPr>
          <w:rFonts w:ascii="Arial" w:eastAsia="Arial" w:hAnsi="Arial"/>
          <w:b/>
          <w:i/>
          <w:color w:val="000000"/>
          <w:sz w:val="20"/>
          <w:lang w:val="es-ES"/>
        </w:rPr>
        <w:tab/>
        <w:t>PROGRAMA DE DESBROCES DE PRADERAS DE CÉSPED LOTE 1.</w:t>
      </w:r>
    </w:p>
    <w:p w:rsidR="002574A4" w:rsidRDefault="00434086">
      <w:pPr>
        <w:spacing w:before="231" w:line="230" w:lineRule="exact"/>
        <w:ind w:left="576" w:right="288"/>
        <w:textAlignment w:val="baseline"/>
        <w:rPr>
          <w:rFonts w:ascii="Arial" w:eastAsia="Arial" w:hAnsi="Arial"/>
          <w:i/>
          <w:color w:val="000000"/>
          <w:sz w:val="20"/>
          <w:lang w:val="es-ES"/>
        </w:rPr>
      </w:pPr>
      <w:r>
        <w:rPr>
          <w:rFonts w:ascii="Arial" w:eastAsia="Arial" w:hAnsi="Arial"/>
          <w:i/>
          <w:color w:val="000000"/>
          <w:sz w:val="20"/>
          <w:lang w:val="es-ES"/>
        </w:rPr>
        <w:t>Al igual que la siega de céspedes, la frecuenci</w:t>
      </w:r>
      <w:r>
        <w:rPr>
          <w:rFonts w:ascii="Arial" w:eastAsia="Arial" w:hAnsi="Arial"/>
          <w:i/>
          <w:color w:val="000000"/>
          <w:sz w:val="20"/>
          <w:lang w:val="es-ES"/>
        </w:rPr>
        <w:t xml:space="preserve">a del desbroce no se puede establecer con precisión, sino que dependerá de las condiciones climatológicas (temperatura y humedad) y la composición específica de la pradera. Aun así, se determinarán unos criterios mínimos para la ejecución de los desbroces </w:t>
      </w:r>
      <w:r>
        <w:rPr>
          <w:rFonts w:ascii="Arial" w:eastAsia="Arial" w:hAnsi="Arial"/>
          <w:i/>
          <w:color w:val="000000"/>
          <w:sz w:val="20"/>
          <w:lang w:val="es-ES"/>
        </w:rPr>
        <w:t>y perfilados.</w:t>
      </w:r>
    </w:p>
    <w:p w:rsidR="002574A4" w:rsidRDefault="00434086">
      <w:pPr>
        <w:numPr>
          <w:ilvl w:val="0"/>
          <w:numId w:val="71"/>
        </w:numPr>
        <w:spacing w:before="217"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Para evitar daños en los troncos del arbolado y/o especies arbustivas derivados de tropezones de la maquinaria de siega o efecto del nylon de los cabezales de desbrozadora, se definirá un círculo libre de vegetación circundante al tronco.</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 xml:space="preserve">Se </w:t>
      </w:r>
      <w:r>
        <w:rPr>
          <w:rFonts w:ascii="Arial" w:eastAsia="Arial" w:hAnsi="Arial"/>
          <w:i/>
          <w:color w:val="000000"/>
          <w:sz w:val="20"/>
          <w:lang w:val="es-ES"/>
        </w:rPr>
        <w:t>eliminarán los residuos sólidos con tamaño superior a 75 mm. antes de la ejecución del desbroce.</w:t>
      </w:r>
    </w:p>
    <w:p w:rsidR="002574A4" w:rsidRDefault="00434086">
      <w:pPr>
        <w:numPr>
          <w:ilvl w:val="0"/>
          <w:numId w:val="71"/>
        </w:numPr>
        <w:spacing w:before="221"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La maquinaria empleada, así como la frecuencia de desbroce y/o perfilado serán adecuadas al tipo de pradera.</w:t>
      </w:r>
    </w:p>
    <w:p w:rsidR="002574A4" w:rsidRDefault="00434086">
      <w:pPr>
        <w:numPr>
          <w:ilvl w:val="0"/>
          <w:numId w:val="71"/>
        </w:numPr>
        <w:spacing w:before="217"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La altura de la pradera se mantendrá en todo momen</w:t>
      </w:r>
      <w:r>
        <w:rPr>
          <w:rFonts w:ascii="Arial" w:eastAsia="Arial" w:hAnsi="Arial"/>
          <w:i/>
          <w:color w:val="000000"/>
          <w:sz w:val="20"/>
          <w:lang w:val="es-ES"/>
        </w:rPr>
        <w:t>to entre 10 y 20 cm con un contorno regular y los límites de los alcorques y macizos perfilados.</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adoptarán las precauciones necesarias para que los árboles y los arbustos presentes en la pradera no sean dañados por la maquinaria.</w:t>
      </w:r>
    </w:p>
    <w:p w:rsidR="002574A4" w:rsidRDefault="00434086">
      <w:pPr>
        <w:numPr>
          <w:ilvl w:val="0"/>
          <w:numId w:val="71"/>
        </w:numPr>
        <w:spacing w:before="221"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 xml:space="preserve">Cuando el césped linde </w:t>
      </w:r>
      <w:r>
        <w:rPr>
          <w:rFonts w:ascii="Arial" w:eastAsia="Arial" w:hAnsi="Arial"/>
          <w:i/>
          <w:color w:val="000000"/>
          <w:sz w:val="20"/>
          <w:lang w:val="es-ES"/>
        </w:rPr>
        <w:t>con otros elementos vegetales, pavimentos, desagües, mobiliario, etc., se recortará con los medios adecuados a la misma altura del desbroce.</w:t>
      </w:r>
    </w:p>
    <w:p w:rsidR="002574A4" w:rsidRDefault="002574A4">
      <w:pPr>
        <w:numPr>
          <w:ilvl w:val="0"/>
          <w:numId w:val="71"/>
        </w:numPr>
        <w:spacing w:before="217" w:line="230" w:lineRule="exact"/>
        <w:ind w:left="0"/>
        <w:jc w:val="both"/>
        <w:textAlignment w:val="baseline"/>
        <w:rPr>
          <w:rFonts w:ascii="Arial" w:eastAsia="Arial" w:hAnsi="Arial"/>
          <w:i/>
          <w:color w:val="000000"/>
          <w:sz w:val="20"/>
          <w:lang w:val="es-ES"/>
        </w:rPr>
      </w:pPr>
      <w:r w:rsidRPr="002574A4">
        <w:pict>
          <v:shape id="_x0000_s1152" type="#_x0000_t202" style="position:absolute;left:0;text-align:left;margin-left:540.25pt;margin-top:501.85pt;width:41.7pt;height:310.05pt;z-index:-25145446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77" name="Picture"/>
                              <wp:cNvGraphicFramePr/>
                              <a:graphic xmlns:a="http://schemas.openxmlformats.org/drawingml/2006/main">
                                <a:graphicData uri="http://schemas.openxmlformats.org/drawingml/2006/picture">
                                  <pic:pic xmlns:pic="http://schemas.openxmlformats.org/drawingml/2006/picture">
                                    <pic:nvPicPr>
                                      <pic:cNvPr id="778"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160 de 194</w:t>
                        </w:r>
                      </w:p>
                    </w:tc>
                  </w:tr>
                </w:tbl>
                <w:p w:rsidR="002574A4" w:rsidRDefault="002574A4"/>
              </w:txbxContent>
            </v:textbox>
            <w10:wrap type="square" anchorx="page" anchory="page"/>
          </v:shape>
        </w:pict>
      </w:r>
      <w:r w:rsidR="00434086">
        <w:rPr>
          <w:rFonts w:ascii="Arial" w:eastAsia="Arial" w:hAnsi="Arial"/>
          <w:i/>
          <w:color w:val="000000"/>
          <w:sz w:val="20"/>
          <w:lang w:val="es-ES"/>
        </w:rPr>
        <w:t>El perfilado se ejecutará recortando y eliminando los bordes de las áreas de pradera, tanto exterio</w:t>
      </w:r>
      <w:r w:rsidR="00434086">
        <w:rPr>
          <w:rFonts w:ascii="Arial" w:eastAsia="Arial" w:hAnsi="Arial"/>
          <w:i/>
          <w:color w:val="000000"/>
          <w:sz w:val="20"/>
          <w:lang w:val="es-ES"/>
        </w:rPr>
        <w:t>res como interiores, manteniendo el trazado de los perfiles de dichas áreas procurando eliminar los sistemas radiculares.</w:t>
      </w:r>
    </w:p>
    <w:p w:rsidR="002574A4" w:rsidRDefault="00434086">
      <w:pPr>
        <w:numPr>
          <w:ilvl w:val="0"/>
          <w:numId w:val="71"/>
        </w:numPr>
        <w:spacing w:before="222"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Tras el desbroce y/o perfilado se eliminarán en el transcurso de la misma jornada los residuos vegetales generados.</w:t>
      </w:r>
    </w:p>
    <w:p w:rsidR="002574A4" w:rsidRDefault="00434086">
      <w:pPr>
        <w:spacing w:before="81" w:line="309" w:lineRule="exact"/>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tabs>
          <w:tab w:val="left" w:pos="1224"/>
        </w:tabs>
        <w:spacing w:before="217" w:line="229" w:lineRule="exact"/>
        <w:textAlignment w:val="baseline"/>
        <w:rPr>
          <w:rFonts w:ascii="Arial" w:eastAsia="Arial" w:hAnsi="Arial"/>
          <w:b/>
          <w:i/>
          <w:color w:val="000000"/>
          <w:sz w:val="20"/>
          <w:lang w:val="es-ES"/>
        </w:rPr>
      </w:pPr>
      <w:r>
        <w:rPr>
          <w:rFonts w:ascii="Arial" w:eastAsia="Arial" w:hAnsi="Arial"/>
          <w:b/>
          <w:i/>
          <w:color w:val="000000"/>
          <w:sz w:val="20"/>
          <w:lang w:val="es-ES"/>
        </w:rPr>
        <w:t>15.</w:t>
      </w:r>
      <w:r>
        <w:rPr>
          <w:rFonts w:ascii="Arial" w:eastAsia="Arial" w:hAnsi="Arial"/>
          <w:b/>
          <w:i/>
          <w:color w:val="000000"/>
          <w:sz w:val="20"/>
          <w:lang w:val="es-ES"/>
        </w:rPr>
        <w:tab/>
      </w:r>
      <w:r>
        <w:rPr>
          <w:rFonts w:ascii="Arial" w:eastAsia="Arial" w:hAnsi="Arial"/>
          <w:b/>
          <w:i/>
          <w:color w:val="000000"/>
          <w:sz w:val="20"/>
          <w:lang w:val="es-ES"/>
        </w:rPr>
        <w:t>PROGRAMA DE AIREADOS LOTE 1.</w:t>
      </w:r>
    </w:p>
    <w:p w:rsidR="002574A4" w:rsidRDefault="00434086">
      <w:pPr>
        <w:spacing w:before="226" w:line="230" w:lineRule="exact"/>
        <w:ind w:left="576" w:right="144"/>
        <w:textAlignment w:val="baseline"/>
        <w:rPr>
          <w:rFonts w:ascii="Arial" w:eastAsia="Arial" w:hAnsi="Arial"/>
          <w:i/>
          <w:color w:val="000000"/>
          <w:sz w:val="20"/>
          <w:lang w:val="es-ES"/>
        </w:rPr>
      </w:pPr>
      <w:r>
        <w:rPr>
          <w:rFonts w:ascii="Arial" w:eastAsia="Arial" w:hAnsi="Arial"/>
          <w:i/>
          <w:color w:val="000000"/>
          <w:sz w:val="20"/>
          <w:lang w:val="es-ES"/>
        </w:rPr>
        <w:t>Las praderas de césped en general, y en particular las que tengan un uso intenso o presenten problemas de infiltración insuficiente, recuperarán su permeabilidad y aireación por medio de un programa regular de aireados. De esta</w:t>
      </w:r>
      <w:r>
        <w:rPr>
          <w:rFonts w:ascii="Arial" w:eastAsia="Arial" w:hAnsi="Arial"/>
          <w:i/>
          <w:color w:val="000000"/>
          <w:sz w:val="20"/>
          <w:lang w:val="es-ES"/>
        </w:rPr>
        <w:t xml:space="preserve"> manera se mejorará la penetración del aire, agua y nutrientes.</w:t>
      </w:r>
    </w:p>
    <w:p w:rsidR="002574A4" w:rsidRDefault="00434086">
      <w:pPr>
        <w:spacing w:before="121" w:line="230" w:lineRule="exact"/>
        <w:ind w:left="576"/>
        <w:textAlignment w:val="baseline"/>
        <w:rPr>
          <w:rFonts w:ascii="Arial" w:eastAsia="Arial" w:hAnsi="Arial"/>
          <w:i/>
          <w:color w:val="000000"/>
          <w:sz w:val="20"/>
          <w:lang w:val="es-ES"/>
        </w:rPr>
      </w:pPr>
      <w:r>
        <w:rPr>
          <w:rFonts w:ascii="Arial" w:eastAsia="Arial" w:hAnsi="Arial"/>
          <w:i/>
          <w:color w:val="000000"/>
          <w:sz w:val="20"/>
          <w:lang w:val="es-ES"/>
        </w:rPr>
        <w:t>Los aireados seguirán obligatoriamente las prescripciones que se detallan:</w:t>
      </w:r>
    </w:p>
    <w:p w:rsidR="002574A4" w:rsidRDefault="00434086">
      <w:pPr>
        <w:numPr>
          <w:ilvl w:val="0"/>
          <w:numId w:val="71"/>
        </w:numPr>
        <w:spacing w:before="221"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El aireado se realizará al inicio del periodo principal de crecimiento, cuando las condiciones atmosféricas sean favorables y nunca sujeto a condiciones atmosféricas de estrés.</w:t>
      </w:r>
    </w:p>
    <w:p w:rsidR="002574A4" w:rsidRDefault="002574A4">
      <w:pPr>
        <w:sectPr w:rsidR="002574A4">
          <w:pgSz w:w="11909" w:h="16838"/>
          <w:pgMar w:top="3280" w:right="1499" w:bottom="269" w:left="1190" w:header="720" w:footer="720" w:gutter="0"/>
          <w:cols w:space="720"/>
        </w:sectPr>
      </w:pPr>
    </w:p>
    <w:tbl>
      <w:tblPr>
        <w:tblW w:w="0" w:type="auto"/>
        <w:tblLayout w:type="fixed"/>
        <w:tblCellMar>
          <w:left w:w="0" w:type="dxa"/>
          <w:right w:w="0" w:type="dxa"/>
        </w:tblCellMar>
        <w:tblLook w:val="0000"/>
      </w:tblPr>
      <w:tblGrid>
        <w:gridCol w:w="1807"/>
        <w:gridCol w:w="7913"/>
      </w:tblGrid>
      <w:tr w:rsidR="002574A4">
        <w:tblPrEx>
          <w:tblCellMar>
            <w:top w:w="0" w:type="dxa"/>
            <w:bottom w:w="0" w:type="dxa"/>
          </w:tblCellMar>
        </w:tblPrEx>
        <w:trPr>
          <w:trHeight w:hRule="exact" w:val="1785"/>
        </w:trPr>
        <w:tc>
          <w:tcPr>
            <w:tcW w:w="18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72"/>
              <w:jc w:val="right"/>
              <w:textAlignment w:val="baseline"/>
            </w:pPr>
            <w:r>
              <w:rPr>
                <w:noProof/>
                <w:lang w:val="es-ES" w:eastAsia="es-ES"/>
              </w:rPr>
              <w:lastRenderedPageBreak/>
              <w:drawing>
                <wp:inline distT="0" distB="0" distL="0" distR="0">
                  <wp:extent cx="911225" cy="1112520"/>
                  <wp:effectExtent l="0" t="0" r="0" b="0"/>
                  <wp:docPr id="779" name="Picture"/>
                  <wp:cNvGraphicFramePr/>
                  <a:graphic xmlns:a="http://schemas.openxmlformats.org/drawingml/2006/main">
                    <a:graphicData uri="http://schemas.openxmlformats.org/drawingml/2006/picture">
                      <pic:pic xmlns:pic="http://schemas.openxmlformats.org/drawingml/2006/picture">
                        <pic:nvPicPr>
                          <pic:cNvPr id="78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9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w:t>
            </w:r>
            <w:r>
              <w:rPr>
                <w:rFonts w:ascii="Arial" w:eastAsia="Arial" w:hAnsi="Arial"/>
                <w:color w:val="000000"/>
                <w:sz w:val="16"/>
                <w:lang w:val="es-ES"/>
              </w:rPr>
              <w:t xml:space="preserve">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648" w:hanging="432"/>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72"/>
        </w:numPr>
        <w:tabs>
          <w:tab w:val="clear" w:pos="792"/>
          <w:tab w:val="left" w:pos="1152"/>
        </w:tabs>
        <w:spacing w:before="246"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La ejecución se realizará con la pradera segada, así como con el tempero de suelo en un estado óptimo.</w:t>
      </w:r>
    </w:p>
    <w:p w:rsidR="002574A4" w:rsidRDefault="00434086">
      <w:pPr>
        <w:numPr>
          <w:ilvl w:val="0"/>
          <w:numId w:val="72"/>
        </w:numPr>
        <w:tabs>
          <w:tab w:val="clear" w:pos="792"/>
          <w:tab w:val="left" w:pos="1152"/>
        </w:tabs>
        <w:spacing w:before="221"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El aireado se realizará de manera homogénea por toda la superficie, con la maquinaria o herramientas adecuadas y en una profundidad de entre 8 y 10 cm.</w:t>
      </w:r>
    </w:p>
    <w:p w:rsidR="002574A4" w:rsidRDefault="00434086">
      <w:pPr>
        <w:numPr>
          <w:ilvl w:val="0"/>
          <w:numId w:val="72"/>
        </w:numPr>
        <w:tabs>
          <w:tab w:val="clear" w:pos="792"/>
          <w:tab w:val="left" w:pos="1152"/>
        </w:tabs>
        <w:spacing w:before="218"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Se evitará en todo momento causar daños en tuberías del sistema de riego o drenaje, así como en los sist</w:t>
      </w:r>
      <w:r>
        <w:rPr>
          <w:rFonts w:ascii="Arial" w:eastAsia="Arial" w:hAnsi="Arial"/>
          <w:i/>
          <w:color w:val="000000"/>
          <w:sz w:val="20"/>
          <w:lang w:val="es-ES"/>
        </w:rPr>
        <w:t>emas radiculares de árboles y arbustos. Dichos sistemas serán revisados una vez procedido a la ejecución. Los daños que se puedan ocasionar serán reparados por la empresa adjudicataria sin coste por concepto alguno para el Ayuntamiento.</w:t>
      </w:r>
    </w:p>
    <w:p w:rsidR="002574A4" w:rsidRDefault="00434086">
      <w:pPr>
        <w:numPr>
          <w:ilvl w:val="0"/>
          <w:numId w:val="72"/>
        </w:numPr>
        <w:tabs>
          <w:tab w:val="clear" w:pos="792"/>
          <w:tab w:val="left" w:pos="1152"/>
        </w:tabs>
        <w:spacing w:before="221"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Tras el aireado, se</w:t>
      </w:r>
      <w:r>
        <w:rPr>
          <w:rFonts w:ascii="Arial" w:eastAsia="Arial" w:hAnsi="Arial"/>
          <w:i/>
          <w:color w:val="000000"/>
          <w:sz w:val="20"/>
          <w:lang w:val="es-ES"/>
        </w:rPr>
        <w:t xml:space="preserve"> realizará un aporte superficial o recebo con arenas o aportes orgánicos compostados, resiembra y riego posterior, reduciendo la posibilidad de desecación del área tratada.</w:t>
      </w:r>
    </w:p>
    <w:p w:rsidR="002574A4" w:rsidRDefault="00434086">
      <w:pPr>
        <w:numPr>
          <w:ilvl w:val="0"/>
          <w:numId w:val="72"/>
        </w:numPr>
        <w:tabs>
          <w:tab w:val="clear" w:pos="792"/>
          <w:tab w:val="left" w:pos="1152"/>
        </w:tabs>
        <w:spacing w:before="222" w:line="230" w:lineRule="exact"/>
        <w:ind w:left="360"/>
        <w:jc w:val="both"/>
        <w:textAlignment w:val="baseline"/>
        <w:rPr>
          <w:rFonts w:ascii="Arial" w:eastAsia="Arial" w:hAnsi="Arial"/>
          <w:i/>
          <w:color w:val="000000"/>
          <w:sz w:val="20"/>
          <w:lang w:val="es-ES"/>
        </w:rPr>
      </w:pPr>
      <w:r>
        <w:rPr>
          <w:rFonts w:ascii="Arial" w:eastAsia="Arial" w:hAnsi="Arial"/>
          <w:i/>
          <w:color w:val="000000"/>
          <w:sz w:val="20"/>
          <w:lang w:val="es-ES"/>
        </w:rPr>
        <w:t>Se retirarán los restos producidos por estas labores de forma inmediata.</w:t>
      </w:r>
    </w:p>
    <w:p w:rsidR="002574A4" w:rsidRDefault="00434086">
      <w:pPr>
        <w:spacing w:before="75" w:line="309" w:lineRule="exact"/>
        <w:ind w:left="216"/>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tabs>
          <w:tab w:val="left" w:pos="1584"/>
        </w:tabs>
        <w:spacing w:before="217" w:line="229" w:lineRule="exact"/>
        <w:ind w:left="360"/>
        <w:textAlignment w:val="baseline"/>
        <w:rPr>
          <w:rFonts w:ascii="Arial" w:eastAsia="Arial" w:hAnsi="Arial"/>
          <w:b/>
          <w:i/>
          <w:color w:val="000000"/>
          <w:sz w:val="20"/>
          <w:lang w:val="es-ES"/>
        </w:rPr>
      </w:pPr>
      <w:r>
        <w:rPr>
          <w:rFonts w:ascii="Arial" w:eastAsia="Arial" w:hAnsi="Arial"/>
          <w:b/>
          <w:i/>
          <w:color w:val="000000"/>
          <w:sz w:val="20"/>
          <w:lang w:val="es-ES"/>
        </w:rPr>
        <w:t>16.</w:t>
      </w:r>
      <w:r>
        <w:rPr>
          <w:rFonts w:ascii="Arial" w:eastAsia="Arial" w:hAnsi="Arial"/>
          <w:b/>
          <w:i/>
          <w:color w:val="000000"/>
          <w:sz w:val="20"/>
          <w:lang w:val="es-ES"/>
        </w:rPr>
        <w:tab/>
      </w:r>
      <w:r>
        <w:rPr>
          <w:rFonts w:ascii="Arial" w:eastAsia="Arial" w:hAnsi="Arial"/>
          <w:b/>
          <w:i/>
          <w:color w:val="000000"/>
          <w:sz w:val="20"/>
          <w:lang w:val="es-ES"/>
        </w:rPr>
        <w:t>PROGRAMA DE ESCARIFICADOS LOTE 1.</w:t>
      </w:r>
    </w:p>
    <w:p w:rsidR="002574A4" w:rsidRDefault="00434086">
      <w:pPr>
        <w:spacing w:before="232" w:line="230" w:lineRule="exact"/>
        <w:ind w:left="864" w:right="360"/>
        <w:textAlignment w:val="baseline"/>
        <w:rPr>
          <w:rFonts w:ascii="Arial" w:eastAsia="Arial" w:hAnsi="Arial"/>
          <w:i/>
          <w:color w:val="000000"/>
          <w:sz w:val="20"/>
          <w:lang w:val="es-ES"/>
        </w:rPr>
      </w:pPr>
      <w:r>
        <w:rPr>
          <w:rFonts w:ascii="Arial" w:eastAsia="Arial" w:hAnsi="Arial"/>
          <w:i/>
          <w:color w:val="000000"/>
          <w:sz w:val="20"/>
          <w:lang w:val="es-ES"/>
        </w:rPr>
        <w:t>Las praderas de césped en general, y en particular las que tengan un uso intenso o presenten problemas de infiltración insuficiente, recuperarán su permeabilidad y aireación por medio de un programa regular de escarificado</w:t>
      </w:r>
      <w:r>
        <w:rPr>
          <w:rFonts w:ascii="Arial" w:eastAsia="Arial" w:hAnsi="Arial"/>
          <w:i/>
          <w:color w:val="000000"/>
          <w:sz w:val="20"/>
          <w:lang w:val="es-ES"/>
        </w:rPr>
        <w:t>s. De esta manera se conseguirá regenerar y rejuvenecer el césped mediante la eliminación del fieltro.</w:t>
      </w:r>
    </w:p>
    <w:p w:rsidR="002574A4" w:rsidRDefault="00434086">
      <w:pPr>
        <w:spacing w:before="120" w:line="230" w:lineRule="exact"/>
        <w:ind w:left="864"/>
        <w:textAlignment w:val="baseline"/>
        <w:rPr>
          <w:rFonts w:ascii="Arial" w:eastAsia="Arial" w:hAnsi="Arial"/>
          <w:i/>
          <w:color w:val="000000"/>
          <w:sz w:val="20"/>
          <w:lang w:val="es-ES"/>
        </w:rPr>
      </w:pPr>
      <w:r>
        <w:rPr>
          <w:rFonts w:ascii="Arial" w:eastAsia="Arial" w:hAnsi="Arial"/>
          <w:i/>
          <w:color w:val="000000"/>
          <w:sz w:val="20"/>
          <w:lang w:val="es-ES"/>
        </w:rPr>
        <w:t>Los escarificados seguirán obligatoriamente las prescripciones que se detallan:</w:t>
      </w:r>
    </w:p>
    <w:p w:rsidR="002574A4" w:rsidRDefault="002574A4">
      <w:pPr>
        <w:numPr>
          <w:ilvl w:val="0"/>
          <w:numId w:val="72"/>
        </w:numPr>
        <w:tabs>
          <w:tab w:val="clear" w:pos="792"/>
          <w:tab w:val="left" w:pos="1152"/>
        </w:tabs>
        <w:spacing w:before="217" w:line="230" w:lineRule="exact"/>
        <w:ind w:left="360" w:right="216"/>
        <w:jc w:val="both"/>
        <w:textAlignment w:val="baseline"/>
        <w:rPr>
          <w:rFonts w:ascii="Arial" w:eastAsia="Arial" w:hAnsi="Arial"/>
          <w:i/>
          <w:color w:val="000000"/>
          <w:sz w:val="20"/>
          <w:lang w:val="es-ES"/>
        </w:rPr>
      </w:pPr>
      <w:r w:rsidRPr="002574A4">
        <w:pict>
          <v:shape id="_x0000_s1151" type="#_x0000_t202" style="position:absolute;left:0;text-align:left;margin-left:540.25pt;margin-top:501.85pt;width:41.7pt;height:310.05pt;z-index:-2514534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81" name="Picture"/>
                              <wp:cNvGraphicFramePr/>
                              <a:graphic xmlns:a="http://schemas.openxmlformats.org/drawingml/2006/main">
                                <a:graphicData uri="http://schemas.openxmlformats.org/drawingml/2006/picture">
                                  <pic:pic xmlns:pic="http://schemas.openxmlformats.org/drawingml/2006/picture">
                                    <pic:nvPicPr>
                                      <pic:cNvPr id="78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161 de 194</w:t>
                        </w:r>
                      </w:p>
                    </w:tc>
                  </w:tr>
                </w:tbl>
                <w:p w:rsidR="002574A4" w:rsidRDefault="002574A4"/>
              </w:txbxContent>
            </v:textbox>
            <w10:wrap type="square" anchorx="page" anchory="page"/>
          </v:shape>
        </w:pict>
      </w:r>
      <w:r w:rsidR="00434086">
        <w:rPr>
          <w:rFonts w:ascii="Arial" w:eastAsia="Arial" w:hAnsi="Arial"/>
          <w:i/>
          <w:color w:val="000000"/>
          <w:sz w:val="20"/>
          <w:lang w:val="es-ES"/>
        </w:rPr>
        <w:t>El escarificado se realizará justo antes del periodo principal de crecimiento y no sujeto a condiciones atmosféricas de estrés.</w:t>
      </w:r>
    </w:p>
    <w:p w:rsidR="002574A4" w:rsidRDefault="00434086">
      <w:pPr>
        <w:numPr>
          <w:ilvl w:val="0"/>
          <w:numId w:val="72"/>
        </w:numPr>
        <w:tabs>
          <w:tab w:val="clear" w:pos="792"/>
          <w:tab w:val="left" w:pos="1152"/>
        </w:tabs>
        <w:spacing w:before="222"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La época de aplicación del aireado vendrá igualmente justificada por el tipo de especies que conforman el césped.</w:t>
      </w:r>
    </w:p>
    <w:p w:rsidR="002574A4" w:rsidRDefault="00434086">
      <w:pPr>
        <w:numPr>
          <w:ilvl w:val="0"/>
          <w:numId w:val="72"/>
        </w:numPr>
        <w:tabs>
          <w:tab w:val="clear" w:pos="792"/>
          <w:tab w:val="left" w:pos="1152"/>
        </w:tabs>
        <w:spacing w:before="221" w:line="230" w:lineRule="exact"/>
        <w:ind w:left="360"/>
        <w:jc w:val="both"/>
        <w:textAlignment w:val="baseline"/>
        <w:rPr>
          <w:rFonts w:ascii="Arial" w:eastAsia="Arial" w:hAnsi="Arial"/>
          <w:i/>
          <w:color w:val="000000"/>
          <w:sz w:val="20"/>
          <w:lang w:val="es-ES"/>
        </w:rPr>
      </w:pPr>
      <w:r>
        <w:rPr>
          <w:rFonts w:ascii="Arial" w:eastAsia="Arial" w:hAnsi="Arial"/>
          <w:i/>
          <w:color w:val="000000"/>
          <w:sz w:val="20"/>
          <w:lang w:val="es-ES"/>
        </w:rPr>
        <w:t>La ejecución se realizará con la pradera seca y segada.</w:t>
      </w:r>
    </w:p>
    <w:p w:rsidR="002574A4" w:rsidRDefault="00434086">
      <w:pPr>
        <w:numPr>
          <w:ilvl w:val="0"/>
          <w:numId w:val="72"/>
        </w:numPr>
        <w:tabs>
          <w:tab w:val="clear" w:pos="792"/>
          <w:tab w:val="left" w:pos="1152"/>
        </w:tabs>
        <w:spacing w:before="217"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El aireado y escarificado se realizarán de manera homogénea por toda la superficie, con la maquinaria o herramientas adecuadas y en una profundidad de entre 2 y 5 cm.</w:t>
      </w:r>
    </w:p>
    <w:p w:rsidR="002574A4" w:rsidRDefault="00434086">
      <w:pPr>
        <w:numPr>
          <w:ilvl w:val="0"/>
          <w:numId w:val="72"/>
        </w:numPr>
        <w:tabs>
          <w:tab w:val="clear" w:pos="792"/>
          <w:tab w:val="left" w:pos="1152"/>
        </w:tabs>
        <w:spacing w:before="222"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Se evitará en todo momento causar</w:t>
      </w:r>
      <w:r>
        <w:rPr>
          <w:rFonts w:ascii="Arial" w:eastAsia="Arial" w:hAnsi="Arial"/>
          <w:i/>
          <w:color w:val="000000"/>
          <w:sz w:val="20"/>
          <w:lang w:val="es-ES"/>
        </w:rPr>
        <w:t xml:space="preserve"> daños en tuberías del sistema de riego o drenaje, así como en los sistemas radiculares de árboles y arbustos. Por lo que con posterioridad a su ejecución se revisarán los citados sistemas. Los daños que se puedan ocasionar serán reparados por la empresa a</w:t>
      </w:r>
      <w:r>
        <w:rPr>
          <w:rFonts w:ascii="Arial" w:eastAsia="Arial" w:hAnsi="Arial"/>
          <w:i/>
          <w:color w:val="000000"/>
          <w:sz w:val="20"/>
          <w:lang w:val="es-ES"/>
        </w:rPr>
        <w:t>djudicataria sin coste por concepto alguno para el Ayuntamiento.</w:t>
      </w:r>
    </w:p>
    <w:p w:rsidR="002574A4" w:rsidRDefault="00434086">
      <w:pPr>
        <w:numPr>
          <w:ilvl w:val="0"/>
          <w:numId w:val="72"/>
        </w:numPr>
        <w:tabs>
          <w:tab w:val="clear" w:pos="792"/>
          <w:tab w:val="left" w:pos="1152"/>
        </w:tabs>
        <w:spacing w:before="217" w:line="230" w:lineRule="exact"/>
        <w:ind w:left="360" w:right="216"/>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Tras el escarificado se realizará un aporte superficial o recebo con arenas o aportes orgánicos compostados, resiembra y riego posterior, reduciendo la posibilidad de desecación del área trat</w:t>
      </w:r>
      <w:r>
        <w:rPr>
          <w:rFonts w:ascii="Arial" w:eastAsia="Arial" w:hAnsi="Arial"/>
          <w:i/>
          <w:color w:val="000000"/>
          <w:spacing w:val="1"/>
          <w:sz w:val="20"/>
          <w:lang w:val="es-ES"/>
        </w:rPr>
        <w:t>ada.</w:t>
      </w:r>
    </w:p>
    <w:p w:rsidR="002574A4" w:rsidRDefault="00434086">
      <w:pPr>
        <w:numPr>
          <w:ilvl w:val="0"/>
          <w:numId w:val="72"/>
        </w:numPr>
        <w:tabs>
          <w:tab w:val="clear" w:pos="792"/>
          <w:tab w:val="left" w:pos="1152"/>
        </w:tabs>
        <w:spacing w:before="222" w:line="230" w:lineRule="exact"/>
        <w:ind w:left="360"/>
        <w:jc w:val="both"/>
        <w:textAlignment w:val="baseline"/>
        <w:rPr>
          <w:rFonts w:ascii="Arial" w:eastAsia="Arial" w:hAnsi="Arial"/>
          <w:i/>
          <w:color w:val="000000"/>
          <w:sz w:val="20"/>
          <w:lang w:val="es-ES"/>
        </w:rPr>
      </w:pPr>
      <w:r>
        <w:rPr>
          <w:rFonts w:ascii="Arial" w:eastAsia="Arial" w:hAnsi="Arial"/>
          <w:i/>
          <w:color w:val="000000"/>
          <w:sz w:val="20"/>
          <w:lang w:val="es-ES"/>
        </w:rPr>
        <w:t>Se retirarán los restos producidos por estas labores de forma inmediata.</w:t>
      </w:r>
    </w:p>
    <w:p w:rsidR="002574A4" w:rsidRDefault="00434086">
      <w:pPr>
        <w:spacing w:before="79" w:line="309" w:lineRule="exact"/>
        <w:ind w:left="216"/>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spacing w:before="647" w:line="251" w:lineRule="exact"/>
        <w:ind w:right="216"/>
        <w:jc w:val="right"/>
        <w:textAlignment w:val="baseline"/>
        <w:rPr>
          <w:rFonts w:ascii="Arial" w:eastAsia="Arial" w:hAnsi="Arial"/>
          <w:color w:val="000000"/>
          <w:spacing w:val="14"/>
          <w:lang w:val="es-ES"/>
        </w:rPr>
      </w:pPr>
      <w:r>
        <w:rPr>
          <w:rFonts w:ascii="Arial" w:eastAsia="Arial" w:hAnsi="Arial"/>
          <w:color w:val="000000"/>
          <w:spacing w:val="14"/>
          <w:lang w:val="es-ES"/>
        </w:rPr>
        <w:t>161</w:t>
      </w:r>
    </w:p>
    <w:p w:rsidR="002574A4" w:rsidRDefault="002574A4">
      <w:pPr>
        <w:sectPr w:rsidR="002574A4">
          <w:pgSz w:w="11909" w:h="16838"/>
          <w:pgMar w:top="940" w:right="1529" w:bottom="269" w:left="660" w:header="720" w:footer="720" w:gutter="0"/>
          <w:cols w:space="720"/>
        </w:sectPr>
      </w:pPr>
    </w:p>
    <w:p w:rsidR="002574A4" w:rsidRDefault="00434086">
      <w:pPr>
        <w:tabs>
          <w:tab w:val="decimal" w:pos="504"/>
          <w:tab w:val="left" w:pos="1512"/>
        </w:tabs>
        <w:spacing w:before="5" w:line="231" w:lineRule="exact"/>
        <w:ind w:left="288"/>
        <w:textAlignment w:val="baseline"/>
        <w:rPr>
          <w:rFonts w:ascii="Arial" w:eastAsia="Arial" w:hAnsi="Arial"/>
          <w:b/>
          <w:i/>
          <w:color w:val="000000"/>
          <w:sz w:val="20"/>
          <w:lang w:val="es-ES"/>
        </w:rPr>
      </w:pPr>
      <w:r>
        <w:rPr>
          <w:rFonts w:ascii="Arial" w:eastAsia="Arial" w:hAnsi="Arial"/>
          <w:b/>
          <w:i/>
          <w:color w:val="000000"/>
          <w:sz w:val="20"/>
          <w:lang w:val="es-ES"/>
        </w:rPr>
        <w:lastRenderedPageBreak/>
        <w:tab/>
        <w:t>17.</w:t>
      </w:r>
      <w:r>
        <w:rPr>
          <w:rFonts w:ascii="Arial" w:eastAsia="Arial" w:hAnsi="Arial"/>
          <w:b/>
          <w:i/>
          <w:color w:val="000000"/>
          <w:sz w:val="20"/>
          <w:lang w:val="es-ES"/>
        </w:rPr>
        <w:tab/>
        <w:t>PROGRAMA DE RENOVACIÓN Y RESIEMBRA LOTE 1.</w:t>
      </w:r>
    </w:p>
    <w:p w:rsidR="002574A4" w:rsidRDefault="00434086">
      <w:pPr>
        <w:spacing w:before="227" w:line="230" w:lineRule="exact"/>
        <w:ind w:left="792" w:right="288"/>
        <w:textAlignment w:val="baseline"/>
        <w:rPr>
          <w:rFonts w:ascii="Arial" w:eastAsia="Arial" w:hAnsi="Arial"/>
          <w:i/>
          <w:color w:val="000000"/>
          <w:sz w:val="20"/>
          <w:lang w:val="es-ES"/>
        </w:rPr>
      </w:pPr>
      <w:r>
        <w:rPr>
          <w:rFonts w:ascii="Arial" w:eastAsia="Arial" w:hAnsi="Arial"/>
          <w:i/>
          <w:color w:val="000000"/>
          <w:sz w:val="20"/>
          <w:lang w:val="es-ES"/>
        </w:rPr>
        <w:t>La Empresa adjudicataria deberá garantizar en todo momento el recubrimiento, homogeneidad y regularidad de la pradera de césped, independientemente de que su mal estado sea consecuencia del desgaste por el uso, decrepitud, deficiencias en la siembra o esca</w:t>
      </w:r>
      <w:r>
        <w:rPr>
          <w:rFonts w:ascii="Arial" w:eastAsia="Arial" w:hAnsi="Arial"/>
          <w:i/>
          <w:color w:val="000000"/>
          <w:sz w:val="20"/>
          <w:lang w:val="es-ES"/>
        </w:rPr>
        <w:t>so mantenimiento. Para ello deberá contemplar un Programa de renovación y resiembra que tenga en consideración los siguientes criterios.</w:t>
      </w:r>
    </w:p>
    <w:p w:rsidR="002574A4" w:rsidRDefault="00434086">
      <w:pPr>
        <w:numPr>
          <w:ilvl w:val="0"/>
          <w:numId w:val="71"/>
        </w:numPr>
        <w:tabs>
          <w:tab w:val="clear" w:pos="864"/>
          <w:tab w:val="left" w:pos="1152"/>
        </w:tabs>
        <w:spacing w:before="221" w:line="230" w:lineRule="exact"/>
        <w:ind w:left="288" w:right="288"/>
        <w:jc w:val="both"/>
        <w:textAlignment w:val="baseline"/>
        <w:rPr>
          <w:rFonts w:ascii="Arial" w:eastAsia="Arial" w:hAnsi="Arial"/>
          <w:i/>
          <w:color w:val="000000"/>
          <w:sz w:val="20"/>
          <w:lang w:val="es-ES"/>
        </w:rPr>
      </w:pPr>
      <w:r>
        <w:rPr>
          <w:rFonts w:ascii="Arial" w:eastAsia="Arial" w:hAnsi="Arial"/>
          <w:i/>
          <w:color w:val="000000"/>
          <w:sz w:val="20"/>
          <w:lang w:val="es-ES"/>
        </w:rPr>
        <w:t>La superficie de césped estará totalmente cubierta, homogénea en su mezcla de especies y con el terreno nivelado.</w:t>
      </w:r>
    </w:p>
    <w:p w:rsidR="002574A4" w:rsidRDefault="00434086">
      <w:pPr>
        <w:numPr>
          <w:ilvl w:val="0"/>
          <w:numId w:val="71"/>
        </w:numPr>
        <w:tabs>
          <w:tab w:val="clear" w:pos="864"/>
          <w:tab w:val="left" w:pos="1152"/>
        </w:tabs>
        <w:spacing w:before="222" w:line="230" w:lineRule="exact"/>
        <w:ind w:left="288" w:right="288"/>
        <w:jc w:val="both"/>
        <w:textAlignment w:val="baseline"/>
        <w:rPr>
          <w:rFonts w:ascii="Arial" w:eastAsia="Arial" w:hAnsi="Arial"/>
          <w:i/>
          <w:color w:val="000000"/>
          <w:sz w:val="20"/>
          <w:lang w:val="es-ES"/>
        </w:rPr>
      </w:pPr>
      <w:r>
        <w:rPr>
          <w:rFonts w:ascii="Arial" w:eastAsia="Arial" w:hAnsi="Arial"/>
          <w:i/>
          <w:color w:val="000000"/>
          <w:sz w:val="20"/>
          <w:lang w:val="es-ES"/>
        </w:rPr>
        <w:t>La re</w:t>
      </w:r>
      <w:r>
        <w:rPr>
          <w:rFonts w:ascii="Arial" w:eastAsia="Arial" w:hAnsi="Arial"/>
          <w:i/>
          <w:color w:val="000000"/>
          <w:sz w:val="20"/>
          <w:lang w:val="es-ES"/>
        </w:rPr>
        <w:t>novación o resiembra de las praderas se ejecutará en la época idónea (principio de primavera y/o principio de otoño), previa validación de la mezcla correspondiente por el Técnico Municipal.</w:t>
      </w:r>
    </w:p>
    <w:p w:rsidR="002574A4" w:rsidRDefault="00434086">
      <w:pPr>
        <w:numPr>
          <w:ilvl w:val="0"/>
          <w:numId w:val="71"/>
        </w:numPr>
        <w:tabs>
          <w:tab w:val="clear" w:pos="864"/>
          <w:tab w:val="left" w:pos="1152"/>
        </w:tabs>
        <w:spacing w:before="218" w:line="230" w:lineRule="exact"/>
        <w:ind w:left="288" w:right="288"/>
        <w:jc w:val="both"/>
        <w:textAlignment w:val="baseline"/>
        <w:rPr>
          <w:rFonts w:ascii="Arial" w:eastAsia="Arial" w:hAnsi="Arial"/>
          <w:i/>
          <w:color w:val="000000"/>
          <w:sz w:val="20"/>
          <w:lang w:val="es-ES"/>
        </w:rPr>
      </w:pPr>
      <w:r>
        <w:rPr>
          <w:rFonts w:ascii="Arial" w:eastAsia="Arial" w:hAnsi="Arial"/>
          <w:i/>
          <w:color w:val="000000"/>
          <w:sz w:val="20"/>
          <w:lang w:val="es-ES"/>
        </w:rPr>
        <w:t>Se han de seleccionar especies adaptadas a las condiciones climát</w:t>
      </w:r>
      <w:r>
        <w:rPr>
          <w:rFonts w:ascii="Arial" w:eastAsia="Arial" w:hAnsi="Arial"/>
          <w:i/>
          <w:color w:val="000000"/>
          <w:sz w:val="20"/>
          <w:lang w:val="es-ES"/>
        </w:rPr>
        <w:t>icas de la zona, de mayor rusticidad, resistentes a la sequía y a las temperaturas extremas y con menores demandas de riego, siegas y aplicación de fertilizantes.</w:t>
      </w:r>
    </w:p>
    <w:p w:rsidR="002574A4" w:rsidRDefault="00434086">
      <w:pPr>
        <w:numPr>
          <w:ilvl w:val="0"/>
          <w:numId w:val="71"/>
        </w:numPr>
        <w:tabs>
          <w:tab w:val="clear" w:pos="864"/>
          <w:tab w:val="left" w:pos="1152"/>
        </w:tabs>
        <w:spacing w:before="221" w:line="230" w:lineRule="exact"/>
        <w:ind w:left="288" w:right="288"/>
        <w:jc w:val="both"/>
        <w:textAlignment w:val="baseline"/>
        <w:rPr>
          <w:rFonts w:ascii="Arial" w:eastAsia="Arial" w:hAnsi="Arial"/>
          <w:i/>
          <w:color w:val="000000"/>
          <w:sz w:val="20"/>
          <w:lang w:val="es-ES"/>
        </w:rPr>
      </w:pPr>
      <w:r>
        <w:rPr>
          <w:rFonts w:ascii="Arial" w:eastAsia="Arial" w:hAnsi="Arial"/>
          <w:i/>
          <w:color w:val="000000"/>
          <w:sz w:val="20"/>
          <w:lang w:val="es-ES"/>
        </w:rPr>
        <w:t>La preparación del terreno o el laboreo se realizará con las herramientas o maquinaria adecua</w:t>
      </w:r>
      <w:r>
        <w:rPr>
          <w:rFonts w:ascii="Arial" w:eastAsia="Arial" w:hAnsi="Arial"/>
          <w:i/>
          <w:color w:val="000000"/>
          <w:sz w:val="20"/>
          <w:lang w:val="es-ES"/>
        </w:rPr>
        <w:t>das y a la profundidad idónea.</w:t>
      </w:r>
    </w:p>
    <w:p w:rsidR="002574A4" w:rsidRDefault="00434086">
      <w:pPr>
        <w:numPr>
          <w:ilvl w:val="0"/>
          <w:numId w:val="71"/>
        </w:numPr>
        <w:tabs>
          <w:tab w:val="clear" w:pos="864"/>
          <w:tab w:val="left" w:pos="1152"/>
        </w:tabs>
        <w:spacing w:before="217" w:line="230" w:lineRule="exact"/>
        <w:ind w:left="288" w:right="288"/>
        <w:jc w:val="both"/>
        <w:textAlignment w:val="baseline"/>
        <w:rPr>
          <w:rFonts w:ascii="Arial" w:eastAsia="Arial" w:hAnsi="Arial"/>
          <w:i/>
          <w:color w:val="000000"/>
          <w:sz w:val="20"/>
          <w:lang w:val="es-ES"/>
        </w:rPr>
      </w:pPr>
      <w:r>
        <w:rPr>
          <w:rFonts w:ascii="Arial" w:eastAsia="Arial" w:hAnsi="Arial"/>
          <w:i/>
          <w:color w:val="000000"/>
          <w:sz w:val="20"/>
          <w:lang w:val="es-ES"/>
        </w:rPr>
        <w:t>Para una correcta recuperación, se deberá aportar mantillo vegetal libre de malas hierbas de forma que se evite el tratamiento con herbicidas.</w:t>
      </w:r>
    </w:p>
    <w:p w:rsidR="002574A4" w:rsidRDefault="00434086">
      <w:pPr>
        <w:numPr>
          <w:ilvl w:val="0"/>
          <w:numId w:val="71"/>
        </w:numPr>
        <w:tabs>
          <w:tab w:val="clear" w:pos="864"/>
          <w:tab w:val="left" w:pos="1152"/>
        </w:tabs>
        <w:spacing w:before="221" w:line="230" w:lineRule="exact"/>
        <w:ind w:left="288"/>
        <w:jc w:val="both"/>
        <w:textAlignment w:val="baseline"/>
        <w:rPr>
          <w:rFonts w:ascii="Arial" w:eastAsia="Arial" w:hAnsi="Arial"/>
          <w:i/>
          <w:color w:val="000000"/>
          <w:sz w:val="20"/>
          <w:lang w:val="es-ES"/>
        </w:rPr>
      </w:pPr>
      <w:r>
        <w:rPr>
          <w:rFonts w:ascii="Arial" w:eastAsia="Arial" w:hAnsi="Arial"/>
          <w:i/>
          <w:color w:val="000000"/>
          <w:sz w:val="20"/>
          <w:lang w:val="es-ES"/>
        </w:rPr>
        <w:t>La dosis de siembra será adecuada al tipo de césped a renovar o resembrar.</w:t>
      </w:r>
    </w:p>
    <w:p w:rsidR="002574A4" w:rsidRDefault="00434086">
      <w:pPr>
        <w:numPr>
          <w:ilvl w:val="0"/>
          <w:numId w:val="71"/>
        </w:numPr>
        <w:tabs>
          <w:tab w:val="clear" w:pos="864"/>
          <w:tab w:val="left" w:pos="1152"/>
        </w:tabs>
        <w:spacing w:before="222" w:line="230" w:lineRule="exact"/>
        <w:ind w:left="288" w:right="288"/>
        <w:jc w:val="both"/>
        <w:textAlignment w:val="baseline"/>
        <w:rPr>
          <w:rFonts w:ascii="Arial" w:eastAsia="Arial" w:hAnsi="Arial"/>
          <w:i/>
          <w:color w:val="000000"/>
          <w:sz w:val="20"/>
          <w:lang w:val="es-ES"/>
        </w:rPr>
      </w:pPr>
      <w:r>
        <w:rPr>
          <w:rFonts w:ascii="Arial" w:eastAsia="Arial" w:hAnsi="Arial"/>
          <w:i/>
          <w:color w:val="000000"/>
          <w:sz w:val="20"/>
          <w:lang w:val="es-ES"/>
        </w:rPr>
        <w:t>Se apor</w:t>
      </w:r>
      <w:r>
        <w:rPr>
          <w:rFonts w:ascii="Arial" w:eastAsia="Arial" w:hAnsi="Arial"/>
          <w:i/>
          <w:color w:val="000000"/>
          <w:sz w:val="20"/>
          <w:lang w:val="es-ES"/>
        </w:rPr>
        <w:t>tará algún tipo de abono o cubre siembras y en las dosis adecuadas a las especies introducidas.</w:t>
      </w:r>
    </w:p>
    <w:p w:rsidR="002574A4" w:rsidRDefault="002574A4">
      <w:pPr>
        <w:numPr>
          <w:ilvl w:val="0"/>
          <w:numId w:val="71"/>
        </w:numPr>
        <w:tabs>
          <w:tab w:val="clear" w:pos="864"/>
          <w:tab w:val="left" w:pos="1152"/>
        </w:tabs>
        <w:spacing w:before="221" w:line="230" w:lineRule="exact"/>
        <w:ind w:left="288"/>
        <w:jc w:val="both"/>
        <w:textAlignment w:val="baseline"/>
        <w:rPr>
          <w:rFonts w:ascii="Arial" w:eastAsia="Arial" w:hAnsi="Arial"/>
          <w:i/>
          <w:color w:val="000000"/>
          <w:spacing w:val="-1"/>
          <w:sz w:val="20"/>
          <w:lang w:val="es-ES"/>
        </w:rPr>
      </w:pPr>
      <w:r w:rsidRPr="002574A4">
        <w:pict>
          <v:shape id="_x0000_s1150" type="#_x0000_t202" style="position:absolute;left:0;text-align:left;margin-left:540.25pt;margin-top:501.85pt;width:41.7pt;height:310.05pt;z-index:-25145241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83" name="Picture"/>
                              <wp:cNvGraphicFramePr/>
                              <a:graphic xmlns:a="http://schemas.openxmlformats.org/drawingml/2006/main">
                                <a:graphicData uri="http://schemas.openxmlformats.org/drawingml/2006/picture">
                                  <pic:pic xmlns:pic="http://schemas.openxmlformats.org/drawingml/2006/picture">
                                    <pic:nvPicPr>
                                      <pic:cNvPr id="784"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162 de 194</w:t>
                        </w:r>
                      </w:p>
                    </w:tc>
                  </w:tr>
                </w:tbl>
                <w:p w:rsidR="002574A4" w:rsidRDefault="002574A4"/>
              </w:txbxContent>
            </v:textbox>
            <w10:wrap type="square" anchorx="page" anchory="page"/>
          </v:shape>
        </w:pict>
      </w:r>
      <w:r w:rsidR="00434086">
        <w:rPr>
          <w:rFonts w:ascii="Arial" w:eastAsia="Arial" w:hAnsi="Arial"/>
          <w:i/>
          <w:color w:val="000000"/>
          <w:spacing w:val="-1"/>
          <w:sz w:val="20"/>
          <w:lang w:val="es-ES"/>
        </w:rPr>
        <w:t>La superficie sembrada se rulará para la nivelación de la misma.</w:t>
      </w:r>
    </w:p>
    <w:p w:rsidR="002574A4" w:rsidRDefault="00434086">
      <w:pPr>
        <w:numPr>
          <w:ilvl w:val="0"/>
          <w:numId w:val="71"/>
        </w:numPr>
        <w:tabs>
          <w:tab w:val="clear" w:pos="864"/>
          <w:tab w:val="left" w:pos="1152"/>
        </w:tabs>
        <w:spacing w:before="221" w:line="230" w:lineRule="exact"/>
        <w:ind w:left="28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Se realizará un riego inmediatamen</w:t>
      </w:r>
      <w:r>
        <w:rPr>
          <w:rFonts w:ascii="Arial" w:eastAsia="Arial" w:hAnsi="Arial"/>
          <w:i/>
          <w:color w:val="000000"/>
          <w:spacing w:val="-1"/>
          <w:sz w:val="20"/>
          <w:lang w:val="es-ES"/>
        </w:rPr>
        <w:t>te a la siembra.</w:t>
      </w:r>
    </w:p>
    <w:p w:rsidR="002574A4" w:rsidRDefault="00434086">
      <w:pPr>
        <w:numPr>
          <w:ilvl w:val="0"/>
          <w:numId w:val="71"/>
        </w:numPr>
        <w:tabs>
          <w:tab w:val="clear" w:pos="864"/>
          <w:tab w:val="left" w:pos="1152"/>
        </w:tabs>
        <w:spacing w:before="217" w:line="230" w:lineRule="exact"/>
        <w:ind w:left="288" w:right="288"/>
        <w:jc w:val="both"/>
        <w:textAlignment w:val="baseline"/>
        <w:rPr>
          <w:rFonts w:ascii="Arial" w:eastAsia="Arial" w:hAnsi="Arial"/>
          <w:i/>
          <w:color w:val="000000"/>
          <w:sz w:val="20"/>
          <w:lang w:val="es-ES"/>
        </w:rPr>
      </w:pPr>
      <w:r>
        <w:rPr>
          <w:rFonts w:ascii="Arial" w:eastAsia="Arial" w:hAnsi="Arial"/>
          <w:i/>
          <w:color w:val="000000"/>
          <w:sz w:val="20"/>
          <w:lang w:val="es-ES"/>
        </w:rPr>
        <w:t>Después de terminar las labores se procederá a acotar y señalizar las zonas sembradas con todos los medios necesarios para su protección.</w:t>
      </w:r>
    </w:p>
    <w:p w:rsidR="002574A4" w:rsidRDefault="00434086">
      <w:pPr>
        <w:numPr>
          <w:ilvl w:val="0"/>
          <w:numId w:val="71"/>
        </w:numPr>
        <w:tabs>
          <w:tab w:val="clear" w:pos="864"/>
          <w:tab w:val="left" w:pos="1152"/>
        </w:tabs>
        <w:spacing w:before="221" w:line="230" w:lineRule="exact"/>
        <w:ind w:left="288"/>
        <w:jc w:val="both"/>
        <w:textAlignment w:val="baseline"/>
        <w:rPr>
          <w:rFonts w:ascii="Arial" w:eastAsia="Arial" w:hAnsi="Arial"/>
          <w:i/>
          <w:color w:val="000000"/>
          <w:sz w:val="20"/>
          <w:lang w:val="es-ES"/>
        </w:rPr>
      </w:pPr>
      <w:r>
        <w:rPr>
          <w:rFonts w:ascii="Arial" w:eastAsia="Arial" w:hAnsi="Arial"/>
          <w:i/>
          <w:color w:val="000000"/>
          <w:sz w:val="20"/>
          <w:lang w:val="es-ES"/>
        </w:rPr>
        <w:t>Después de la realización de la labor se eliminarán los restos generados por ésta.</w:t>
      </w:r>
    </w:p>
    <w:p w:rsidR="002574A4" w:rsidRDefault="00434086">
      <w:pPr>
        <w:spacing w:before="81" w:line="309" w:lineRule="exact"/>
        <w:ind w:left="288"/>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tabs>
          <w:tab w:val="decimal" w:pos="504"/>
          <w:tab w:val="left" w:pos="1512"/>
        </w:tabs>
        <w:spacing w:before="213" w:line="229" w:lineRule="exact"/>
        <w:ind w:left="288"/>
        <w:textAlignment w:val="baseline"/>
        <w:rPr>
          <w:rFonts w:ascii="Arial" w:eastAsia="Arial" w:hAnsi="Arial"/>
          <w:b/>
          <w:i/>
          <w:color w:val="000000"/>
          <w:sz w:val="20"/>
          <w:lang w:val="es-ES"/>
        </w:rPr>
      </w:pPr>
      <w:r>
        <w:rPr>
          <w:rFonts w:ascii="Arial" w:eastAsia="Arial" w:hAnsi="Arial"/>
          <w:b/>
          <w:i/>
          <w:color w:val="000000"/>
          <w:sz w:val="20"/>
          <w:lang w:val="es-ES"/>
        </w:rPr>
        <w:tab/>
        <w:t>18.</w:t>
      </w:r>
      <w:r>
        <w:rPr>
          <w:rFonts w:ascii="Arial" w:eastAsia="Arial" w:hAnsi="Arial"/>
          <w:b/>
          <w:i/>
          <w:color w:val="000000"/>
          <w:sz w:val="20"/>
          <w:lang w:val="es-ES"/>
        </w:rPr>
        <w:tab/>
      </w:r>
      <w:r>
        <w:rPr>
          <w:rFonts w:ascii="Arial" w:eastAsia="Arial" w:hAnsi="Arial"/>
          <w:b/>
          <w:i/>
          <w:color w:val="000000"/>
          <w:sz w:val="20"/>
          <w:lang w:val="es-ES"/>
        </w:rPr>
        <w:t>PROGRAMA DE SEGURIDAD DEL ARBOLADO LOTE 1.</w:t>
      </w:r>
    </w:p>
    <w:p w:rsidR="002574A4" w:rsidRDefault="00434086">
      <w:pPr>
        <w:spacing w:before="230" w:line="230" w:lineRule="exact"/>
        <w:ind w:left="288" w:right="288"/>
        <w:jc w:val="both"/>
        <w:textAlignment w:val="baseline"/>
        <w:rPr>
          <w:rFonts w:ascii="Arial" w:eastAsia="Arial" w:hAnsi="Arial"/>
          <w:i/>
          <w:color w:val="000000"/>
          <w:sz w:val="20"/>
          <w:lang w:val="es-ES"/>
        </w:rPr>
      </w:pPr>
      <w:r>
        <w:rPr>
          <w:rFonts w:ascii="Arial" w:eastAsia="Arial" w:hAnsi="Arial"/>
          <w:i/>
          <w:color w:val="000000"/>
          <w:sz w:val="20"/>
          <w:lang w:val="es-ES"/>
        </w:rPr>
        <w:t>La gestión del arbolado urbano es una tarea que requiere un esfuerzo continuado de estudio y actuación, que tiene por objeto no solamente la preservación de los ejemplares en un correcto estado fitosanitario, sino también garantizar la seguridad de los usu</w:t>
      </w:r>
      <w:r>
        <w:rPr>
          <w:rFonts w:ascii="Arial" w:eastAsia="Arial" w:hAnsi="Arial"/>
          <w:i/>
          <w:color w:val="000000"/>
          <w:sz w:val="20"/>
          <w:lang w:val="es-ES"/>
        </w:rPr>
        <w:t>arios.</w:t>
      </w:r>
    </w:p>
    <w:p w:rsidR="002574A4" w:rsidRDefault="00434086">
      <w:pPr>
        <w:spacing w:before="1" w:line="230" w:lineRule="exact"/>
        <w:ind w:left="288" w:right="288"/>
        <w:jc w:val="both"/>
        <w:textAlignment w:val="baseline"/>
        <w:rPr>
          <w:rFonts w:ascii="Arial" w:eastAsia="Arial" w:hAnsi="Arial"/>
          <w:i/>
          <w:color w:val="000000"/>
          <w:sz w:val="20"/>
          <w:lang w:val="es-ES"/>
        </w:rPr>
      </w:pPr>
      <w:r>
        <w:rPr>
          <w:rFonts w:ascii="Arial" w:eastAsia="Arial" w:hAnsi="Arial"/>
          <w:i/>
          <w:color w:val="000000"/>
          <w:sz w:val="20"/>
          <w:lang w:val="es-ES"/>
        </w:rPr>
        <w:t>Esta labor será especialmente significativa, dado que una parte importante del arbolado urbano está constituido por ejemplares adultos.</w:t>
      </w:r>
    </w:p>
    <w:p w:rsidR="002574A4" w:rsidRDefault="00434086">
      <w:pPr>
        <w:spacing w:before="2" w:line="230" w:lineRule="exact"/>
        <w:ind w:left="288" w:right="28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Será responsabilidad de la empresa adjudicataria la planificación, desarrollo, seguimiento y control de la sanida</w:t>
      </w:r>
      <w:r>
        <w:rPr>
          <w:rFonts w:ascii="Arial" w:eastAsia="Arial" w:hAnsi="Arial"/>
          <w:i/>
          <w:color w:val="000000"/>
          <w:spacing w:val="-1"/>
          <w:sz w:val="20"/>
          <w:lang w:val="es-ES"/>
        </w:rPr>
        <w:t>d vegetal y de la seguridad del arbolado, siendo esta responsable de aquellos daños que pudiesen generarse sobre el propio arbolado o hacia terceros, como consecuencia del incumplimiento de los requisitos establecidos en el programa o mala praxis en la eje</w:t>
      </w:r>
      <w:r>
        <w:rPr>
          <w:rFonts w:ascii="Arial" w:eastAsia="Arial" w:hAnsi="Arial"/>
          <w:i/>
          <w:color w:val="000000"/>
          <w:spacing w:val="-1"/>
          <w:sz w:val="20"/>
          <w:lang w:val="es-ES"/>
        </w:rPr>
        <w:t>cución del mismo.</w:t>
      </w:r>
    </w:p>
    <w:p w:rsidR="002574A4" w:rsidRDefault="002574A4">
      <w:pPr>
        <w:sectPr w:rsidR="002574A4">
          <w:pgSz w:w="11909" w:h="16838"/>
          <w:pgMar w:top="3240" w:right="1257" w:bottom="269" w:left="932" w:header="720" w:footer="720" w:gutter="0"/>
          <w:cols w:space="720"/>
        </w:sectPr>
      </w:pPr>
    </w:p>
    <w:tbl>
      <w:tblPr>
        <w:tblW w:w="0" w:type="auto"/>
        <w:tblLayout w:type="fixed"/>
        <w:tblCellMar>
          <w:left w:w="0" w:type="dxa"/>
          <w:right w:w="0" w:type="dxa"/>
        </w:tblCellMar>
        <w:tblLook w:val="0000"/>
      </w:tblPr>
      <w:tblGrid>
        <w:gridCol w:w="1807"/>
        <w:gridCol w:w="7913"/>
      </w:tblGrid>
      <w:tr w:rsidR="002574A4">
        <w:tblPrEx>
          <w:tblCellMar>
            <w:top w:w="0" w:type="dxa"/>
            <w:bottom w:w="0" w:type="dxa"/>
          </w:tblCellMar>
        </w:tblPrEx>
        <w:trPr>
          <w:trHeight w:hRule="exact" w:val="1785"/>
        </w:trPr>
        <w:tc>
          <w:tcPr>
            <w:tcW w:w="18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72"/>
              <w:jc w:val="right"/>
              <w:textAlignment w:val="baseline"/>
            </w:pPr>
            <w:r>
              <w:rPr>
                <w:noProof/>
                <w:lang w:val="es-ES" w:eastAsia="es-ES"/>
              </w:rPr>
              <w:lastRenderedPageBreak/>
              <w:drawing>
                <wp:inline distT="0" distB="0" distL="0" distR="0">
                  <wp:extent cx="911225" cy="1112520"/>
                  <wp:effectExtent l="0" t="0" r="0" b="0"/>
                  <wp:docPr id="785" name="Picture"/>
                  <wp:cNvGraphicFramePr/>
                  <a:graphic xmlns:a="http://schemas.openxmlformats.org/drawingml/2006/main">
                    <a:graphicData uri="http://schemas.openxmlformats.org/drawingml/2006/picture">
                      <pic:pic xmlns:pic="http://schemas.openxmlformats.org/drawingml/2006/picture">
                        <pic:nvPicPr>
                          <pic:cNvPr id="78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79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648"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5"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El objetivo del programa consiste en prever las posibles situaciones que pueden comprometer la sanidad vegetal y la seguridad de las personas. No obstante, la aplicación exhaustiva del programa no garantizará que no se produzcan accidentes, porque pueden a</w:t>
      </w:r>
      <w:r>
        <w:rPr>
          <w:rFonts w:ascii="Arial" w:eastAsia="Arial" w:hAnsi="Arial"/>
          <w:i/>
          <w:color w:val="000000"/>
          <w:sz w:val="20"/>
          <w:lang w:val="es-ES"/>
        </w:rPr>
        <w:t>contecer situaciones de fuerza mayor, pero sí permitirá disponer de la información necesaria para tomar las medidas más adecuadas cada año, al estar vinculado al mantenimiento actualizado del inventario en este sentido.</w:t>
      </w:r>
    </w:p>
    <w:p w:rsidR="002574A4" w:rsidRDefault="00434086">
      <w:pPr>
        <w:spacing w:line="228"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propondrá, en el programa de gestión ofertado, la metodología a seguir en la gestión del arbolado urbano en cuanto a sanidad vegetal y seguridad del mismo. Dicho Programa deberá contener, al menos, los siguientes aspectos:</w:t>
      </w:r>
    </w:p>
    <w:p w:rsidR="002574A4" w:rsidRDefault="00434086">
      <w:pPr>
        <w:numPr>
          <w:ilvl w:val="0"/>
          <w:numId w:val="24"/>
        </w:numPr>
        <w:tabs>
          <w:tab w:val="clear" w:pos="792"/>
          <w:tab w:val="left" w:pos="1152"/>
        </w:tabs>
        <w:spacing w:before="15"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Ámbito d</w:t>
      </w:r>
      <w:r>
        <w:rPr>
          <w:rFonts w:ascii="Arial" w:eastAsia="Arial" w:hAnsi="Arial"/>
          <w:i/>
          <w:color w:val="000000"/>
          <w:sz w:val="20"/>
          <w:lang w:val="es-ES"/>
        </w:rPr>
        <w:t>e aplicación.</w:t>
      </w:r>
    </w:p>
    <w:p w:rsidR="002574A4" w:rsidRDefault="00434086">
      <w:pPr>
        <w:numPr>
          <w:ilvl w:val="0"/>
          <w:numId w:val="24"/>
        </w:numPr>
        <w:tabs>
          <w:tab w:val="clear" w:pos="792"/>
          <w:tab w:val="left" w:pos="1152"/>
        </w:tabs>
        <w:spacing w:before="15" w:line="230" w:lineRule="exact"/>
        <w:ind w:left="360"/>
        <w:textAlignment w:val="baseline"/>
        <w:rPr>
          <w:rFonts w:ascii="Arial" w:eastAsia="Arial" w:hAnsi="Arial"/>
          <w:i/>
          <w:color w:val="000000"/>
          <w:spacing w:val="-1"/>
          <w:sz w:val="20"/>
          <w:lang w:val="es-ES"/>
        </w:rPr>
      </w:pPr>
      <w:r>
        <w:rPr>
          <w:rFonts w:ascii="Arial" w:eastAsia="Arial" w:hAnsi="Arial"/>
          <w:i/>
          <w:color w:val="000000"/>
          <w:spacing w:val="-1"/>
          <w:sz w:val="20"/>
          <w:lang w:val="es-ES"/>
        </w:rPr>
        <w:t>Análisis visual.</w:t>
      </w:r>
    </w:p>
    <w:p w:rsidR="002574A4" w:rsidRDefault="00434086">
      <w:pPr>
        <w:numPr>
          <w:ilvl w:val="0"/>
          <w:numId w:val="24"/>
        </w:numPr>
        <w:tabs>
          <w:tab w:val="clear" w:pos="792"/>
          <w:tab w:val="left" w:pos="1152"/>
        </w:tabs>
        <w:spacing w:before="15"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Objetivos del análisis visual.</w:t>
      </w:r>
    </w:p>
    <w:p w:rsidR="002574A4" w:rsidRDefault="00434086">
      <w:pPr>
        <w:numPr>
          <w:ilvl w:val="0"/>
          <w:numId w:val="24"/>
        </w:numPr>
        <w:tabs>
          <w:tab w:val="clear" w:pos="792"/>
          <w:tab w:val="left" w:pos="1152"/>
        </w:tabs>
        <w:spacing w:before="15"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Otras técnicas alternativas al análisis visual.</w:t>
      </w:r>
    </w:p>
    <w:p w:rsidR="002574A4" w:rsidRDefault="00434086">
      <w:pPr>
        <w:numPr>
          <w:ilvl w:val="0"/>
          <w:numId w:val="24"/>
        </w:numPr>
        <w:tabs>
          <w:tab w:val="clear" w:pos="792"/>
          <w:tab w:val="left" w:pos="1152"/>
        </w:tabs>
        <w:spacing w:before="10" w:line="230" w:lineRule="exact"/>
        <w:ind w:left="360"/>
        <w:textAlignment w:val="baseline"/>
        <w:rPr>
          <w:rFonts w:ascii="Arial" w:eastAsia="Arial" w:hAnsi="Arial"/>
          <w:i/>
          <w:color w:val="000000"/>
          <w:sz w:val="20"/>
          <w:lang w:val="es-ES"/>
        </w:rPr>
      </w:pPr>
      <w:r>
        <w:rPr>
          <w:rFonts w:ascii="Arial" w:eastAsia="Arial" w:hAnsi="Arial"/>
          <w:i/>
          <w:color w:val="000000"/>
          <w:sz w:val="20"/>
          <w:lang w:val="es-ES"/>
        </w:rPr>
        <w:t>Determinación de la probabilidad de fractura o caída de ejemplares o partes del mismo.</w:t>
      </w:r>
    </w:p>
    <w:p w:rsidR="002574A4" w:rsidRDefault="00434086">
      <w:pPr>
        <w:numPr>
          <w:ilvl w:val="0"/>
          <w:numId w:val="24"/>
        </w:numPr>
        <w:tabs>
          <w:tab w:val="clear" w:pos="792"/>
          <w:tab w:val="left" w:pos="1152"/>
        </w:tabs>
        <w:spacing w:before="15"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Metodología para determinar la magnitud de los daños a personas o bienes que se pudiesen ocasionar.</w:t>
      </w:r>
    </w:p>
    <w:p w:rsidR="002574A4" w:rsidRDefault="00434086">
      <w:pPr>
        <w:spacing w:before="236" w:line="225"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elaborará y entregará el mapa de peligro en los tres (3) primeros meses de ejecución del contrato, actualizándolo cada tres (3) mes</w:t>
      </w:r>
      <w:r>
        <w:rPr>
          <w:rFonts w:ascii="Arial" w:eastAsia="Arial" w:hAnsi="Arial"/>
          <w:i/>
          <w:color w:val="000000"/>
          <w:sz w:val="20"/>
          <w:lang w:val="es-ES"/>
        </w:rPr>
        <w:t>es.</w:t>
      </w:r>
    </w:p>
    <w:p w:rsidR="002574A4" w:rsidRDefault="00434086">
      <w:pPr>
        <w:tabs>
          <w:tab w:val="left" w:pos="1584"/>
        </w:tabs>
        <w:spacing w:before="243" w:line="229" w:lineRule="exact"/>
        <w:ind w:left="360"/>
        <w:textAlignment w:val="baseline"/>
        <w:rPr>
          <w:rFonts w:ascii="Arial" w:eastAsia="Arial" w:hAnsi="Arial"/>
          <w:b/>
          <w:i/>
          <w:color w:val="000000"/>
          <w:sz w:val="20"/>
          <w:lang w:val="es-ES"/>
        </w:rPr>
      </w:pPr>
      <w:r>
        <w:rPr>
          <w:rFonts w:ascii="Arial" w:eastAsia="Arial" w:hAnsi="Arial"/>
          <w:b/>
          <w:i/>
          <w:color w:val="000000"/>
          <w:sz w:val="20"/>
          <w:lang w:val="es-ES"/>
        </w:rPr>
        <w:t>19.</w:t>
      </w:r>
      <w:r>
        <w:rPr>
          <w:rFonts w:ascii="Arial" w:eastAsia="Arial" w:hAnsi="Arial"/>
          <w:b/>
          <w:i/>
          <w:color w:val="000000"/>
          <w:sz w:val="20"/>
          <w:lang w:val="es-ES"/>
        </w:rPr>
        <w:tab/>
        <w:t>PROGRAMA DE TRATAMIENTOS FITOSANITARIOS LOTE 1.</w:t>
      </w:r>
    </w:p>
    <w:p w:rsidR="002574A4" w:rsidRDefault="00434086">
      <w:pPr>
        <w:spacing w:before="471" w:line="230" w:lineRule="exact"/>
        <w:ind w:left="360" w:right="360"/>
        <w:textAlignment w:val="baseline"/>
        <w:rPr>
          <w:rFonts w:ascii="Arial" w:eastAsia="Arial" w:hAnsi="Arial"/>
          <w:i/>
          <w:color w:val="000000"/>
          <w:sz w:val="20"/>
          <w:lang w:val="es-ES"/>
        </w:rPr>
      </w:pPr>
      <w:r>
        <w:rPr>
          <w:rFonts w:ascii="Arial" w:eastAsia="Arial" w:hAnsi="Arial"/>
          <w:i/>
          <w:color w:val="000000"/>
          <w:sz w:val="20"/>
          <w:lang w:val="es-ES"/>
        </w:rPr>
        <w:t xml:space="preserve">El uso de productos fitosanitarios puede ejercer efectos nocivos indeseables en organismos distintos a de la diana, especialmente sobre el hombre, así como sobre el medio ambiente. Por este motivo se </w:t>
      </w:r>
      <w:r>
        <w:rPr>
          <w:rFonts w:ascii="Arial" w:eastAsia="Arial" w:hAnsi="Arial"/>
          <w:i/>
          <w:color w:val="000000"/>
          <w:sz w:val="20"/>
          <w:lang w:val="es-ES"/>
        </w:rPr>
        <w:t>apuesta por la reducción del uso de plaguicidas en los parques y jardines de uso público, y el fomento de otras medidas compatibles con un mantenimiento sostenible, como son:</w:t>
      </w:r>
    </w:p>
    <w:p w:rsidR="002574A4" w:rsidRDefault="002574A4">
      <w:pPr>
        <w:numPr>
          <w:ilvl w:val="0"/>
          <w:numId w:val="24"/>
        </w:numPr>
        <w:tabs>
          <w:tab w:val="clear" w:pos="792"/>
          <w:tab w:val="left" w:pos="1152"/>
        </w:tabs>
        <w:spacing w:before="136" w:line="230" w:lineRule="exact"/>
        <w:ind w:left="360" w:right="216"/>
        <w:jc w:val="both"/>
        <w:textAlignment w:val="baseline"/>
        <w:rPr>
          <w:rFonts w:ascii="Arial" w:eastAsia="Arial" w:hAnsi="Arial"/>
          <w:i/>
          <w:color w:val="000000"/>
          <w:sz w:val="20"/>
          <w:lang w:val="es-ES"/>
        </w:rPr>
      </w:pPr>
      <w:r w:rsidRPr="002574A4">
        <w:pict>
          <v:shape id="_x0000_s1149" type="#_x0000_t202" style="position:absolute;left:0;text-align:left;margin-left:540.25pt;margin-top:501.85pt;width:41.7pt;height:310.05pt;z-index:-25145139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87" name="Picture"/>
                              <wp:cNvGraphicFramePr/>
                              <a:graphic xmlns:a="http://schemas.openxmlformats.org/drawingml/2006/main">
                                <a:graphicData uri="http://schemas.openxmlformats.org/drawingml/2006/picture">
                                  <pic:pic xmlns:pic="http://schemas.openxmlformats.org/drawingml/2006/picture">
                                    <pic:nvPicPr>
                                      <pic:cNvPr id="78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163 de 194</w:t>
                        </w:r>
                      </w:p>
                    </w:tc>
                  </w:tr>
                </w:tbl>
                <w:p w:rsidR="002574A4" w:rsidRDefault="002574A4"/>
              </w:txbxContent>
            </v:textbox>
            <w10:wrap type="square" anchorx="page" anchory="page"/>
          </v:shape>
        </w:pict>
      </w:r>
      <w:r w:rsidR="00434086">
        <w:rPr>
          <w:rFonts w:ascii="Arial" w:eastAsia="Arial" w:hAnsi="Arial"/>
          <w:i/>
          <w:color w:val="000000"/>
          <w:sz w:val="20"/>
          <w:lang w:val="es-ES"/>
        </w:rPr>
        <w:t>Desarrollar los métodos preventivos necesarios para minimizar la presencia y propagación de plagas y enfermedades en las especies vegetales. Selección de especies resistentes, adecuada limpieza de herramientas, calidad del material vegetal de plantación, d</w:t>
      </w:r>
      <w:r w:rsidR="00434086">
        <w:rPr>
          <w:rFonts w:ascii="Arial" w:eastAsia="Arial" w:hAnsi="Arial"/>
          <w:i/>
          <w:color w:val="000000"/>
          <w:sz w:val="20"/>
          <w:lang w:val="es-ES"/>
        </w:rPr>
        <w:t>renaje adecuado de sustratos de siembra y de plantación, etc.</w:t>
      </w:r>
    </w:p>
    <w:p w:rsidR="002574A4" w:rsidRDefault="00434086">
      <w:pPr>
        <w:numPr>
          <w:ilvl w:val="0"/>
          <w:numId w:val="24"/>
        </w:numPr>
        <w:tabs>
          <w:tab w:val="clear" w:pos="792"/>
          <w:tab w:val="left" w:pos="1152"/>
        </w:tabs>
        <w:spacing w:before="250"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Potenciar la lucha ecológica/biológica mediante insectos, pájaros insectívoros, bandas cromáticas, lámparas de vapor de mercurio, trampas con feromonas, etc.</w:t>
      </w:r>
    </w:p>
    <w:p w:rsidR="002574A4" w:rsidRDefault="00434086">
      <w:pPr>
        <w:numPr>
          <w:ilvl w:val="0"/>
          <w:numId w:val="24"/>
        </w:numPr>
        <w:tabs>
          <w:tab w:val="clear" w:pos="792"/>
          <w:tab w:val="left" w:pos="1152"/>
        </w:tabs>
        <w:spacing w:before="255"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Empleo de fitosanitarios con materia</w:t>
      </w:r>
      <w:r>
        <w:rPr>
          <w:rFonts w:ascii="Arial" w:eastAsia="Arial" w:hAnsi="Arial"/>
          <w:i/>
          <w:color w:val="000000"/>
          <w:sz w:val="20"/>
          <w:lang w:val="es-ES"/>
        </w:rPr>
        <w:t>s activas ecológicas o con materias activas de tipo hormonal y orgánico.</w:t>
      </w:r>
    </w:p>
    <w:p w:rsidR="002574A4" w:rsidRDefault="00434086">
      <w:pPr>
        <w:numPr>
          <w:ilvl w:val="0"/>
          <w:numId w:val="24"/>
        </w:numPr>
        <w:tabs>
          <w:tab w:val="clear" w:pos="792"/>
          <w:tab w:val="left" w:pos="1152"/>
        </w:tabs>
        <w:spacing w:before="256"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Uso de fitosanitarios de bajo impacto ambiental, con baja toxicidad para la fauna, específicos para el problema a resolver, a bajas dosis, en formulaciones granuladas o encapsuladas p</w:t>
      </w:r>
      <w:r>
        <w:rPr>
          <w:rFonts w:ascii="Arial" w:eastAsia="Arial" w:hAnsi="Arial"/>
          <w:i/>
          <w:color w:val="000000"/>
          <w:sz w:val="20"/>
          <w:lang w:val="es-ES"/>
        </w:rPr>
        <w:t>ara reducir el riesgo de contaminación por vertidos accidentales o micro encapsuladas y de liberación lenta para reducir el movimiento y lixiviación de los fitosanitarios en el suelo.</w:t>
      </w:r>
    </w:p>
    <w:p w:rsidR="002574A4" w:rsidRDefault="00434086">
      <w:pPr>
        <w:numPr>
          <w:ilvl w:val="0"/>
          <w:numId w:val="24"/>
        </w:numPr>
        <w:tabs>
          <w:tab w:val="clear" w:pos="792"/>
          <w:tab w:val="left" w:pos="1152"/>
        </w:tabs>
        <w:spacing w:before="251" w:line="230"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Uso de la Endoterapia en zonas muy transitadas, usando maquinaria que co</w:t>
      </w:r>
      <w:r>
        <w:rPr>
          <w:rFonts w:ascii="Arial" w:eastAsia="Arial" w:hAnsi="Arial"/>
          <w:i/>
          <w:color w:val="000000"/>
          <w:sz w:val="20"/>
          <w:lang w:val="es-ES"/>
        </w:rPr>
        <w:t>ntrole fehacientemente la presión de trabajo según el tipo de especie a tratar.</w:t>
      </w:r>
    </w:p>
    <w:p w:rsidR="002574A4" w:rsidRDefault="00434086">
      <w:pPr>
        <w:numPr>
          <w:ilvl w:val="0"/>
          <w:numId w:val="69"/>
        </w:numPr>
        <w:tabs>
          <w:tab w:val="clear" w:pos="504"/>
          <w:tab w:val="left" w:pos="864"/>
        </w:tabs>
        <w:spacing w:before="248" w:line="236" w:lineRule="exact"/>
        <w:ind w:left="360" w:right="216"/>
        <w:jc w:val="both"/>
        <w:textAlignment w:val="baseline"/>
        <w:rPr>
          <w:rFonts w:ascii="Arial" w:eastAsia="Arial" w:hAnsi="Arial"/>
          <w:i/>
          <w:color w:val="000000"/>
          <w:sz w:val="20"/>
          <w:lang w:val="es-ES"/>
        </w:rPr>
      </w:pPr>
      <w:r>
        <w:rPr>
          <w:rFonts w:ascii="Arial" w:eastAsia="Arial" w:hAnsi="Arial"/>
          <w:i/>
          <w:color w:val="000000"/>
          <w:sz w:val="20"/>
          <w:lang w:val="es-ES"/>
        </w:rPr>
        <w:t>Todos los productos fitosanitarios y nutricionales a emplear, serán aportados por la empresa adjudicataria.</w:t>
      </w:r>
    </w:p>
    <w:p w:rsidR="002574A4" w:rsidRDefault="00434086">
      <w:pPr>
        <w:spacing w:before="700" w:line="251" w:lineRule="exact"/>
        <w:ind w:right="108"/>
        <w:jc w:val="right"/>
        <w:textAlignment w:val="baseline"/>
        <w:rPr>
          <w:rFonts w:ascii="Arial" w:eastAsia="Arial" w:hAnsi="Arial"/>
          <w:color w:val="000000"/>
          <w:spacing w:val="25"/>
          <w:lang w:val="es-ES"/>
        </w:rPr>
      </w:pPr>
      <w:r>
        <w:rPr>
          <w:rFonts w:ascii="Arial" w:eastAsia="Arial" w:hAnsi="Arial"/>
          <w:color w:val="000000"/>
          <w:spacing w:val="25"/>
          <w:lang w:val="es-ES"/>
        </w:rPr>
        <w:t>163</w:t>
      </w:r>
    </w:p>
    <w:p w:rsidR="002574A4" w:rsidRDefault="002574A4">
      <w:pPr>
        <w:sectPr w:rsidR="002574A4">
          <w:pgSz w:w="11909" w:h="16838"/>
          <w:pgMar w:top="940" w:right="1529" w:bottom="269" w:left="660" w:header="720" w:footer="720" w:gutter="0"/>
          <w:cols w:space="720"/>
        </w:sectPr>
      </w:pPr>
    </w:p>
    <w:p w:rsidR="002574A4" w:rsidRDefault="00434086">
      <w:pPr>
        <w:spacing w:before="86" w:line="295" w:lineRule="exact"/>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lastRenderedPageBreak/>
        <w:t>•</w:t>
      </w:r>
    </w:p>
    <w:p w:rsidR="002574A4" w:rsidRDefault="00434086">
      <w:pPr>
        <w:spacing w:line="223" w:lineRule="exact"/>
        <w:ind w:right="144"/>
        <w:jc w:val="both"/>
        <w:textAlignment w:val="baseline"/>
        <w:rPr>
          <w:rFonts w:ascii="Arial" w:eastAsia="Arial" w:hAnsi="Arial"/>
          <w:i/>
          <w:color w:val="000000"/>
          <w:sz w:val="20"/>
          <w:lang w:val="es-ES"/>
        </w:rPr>
      </w:pPr>
      <w:r>
        <w:rPr>
          <w:rFonts w:ascii="Arial" w:eastAsia="Arial" w:hAnsi="Arial"/>
          <w:i/>
          <w:color w:val="000000"/>
          <w:sz w:val="20"/>
          <w:lang w:val="es-ES"/>
        </w:rPr>
        <w:t>Puesto que uno de los aspectos que más influyen en el valor ornamental de las especies vegetales es su estado fitosanitario, se deberá elaborar un programa que recoja además de los métodos</w:t>
      </w:r>
    </w:p>
    <w:p w:rsidR="002574A4" w:rsidRDefault="00434086">
      <w:pPr>
        <w:spacing w:line="230" w:lineRule="exact"/>
        <w:textAlignment w:val="baseline"/>
        <w:rPr>
          <w:rFonts w:ascii="Arial" w:eastAsia="Arial" w:hAnsi="Arial"/>
          <w:i/>
          <w:color w:val="000000"/>
          <w:sz w:val="20"/>
          <w:lang w:val="es-ES"/>
        </w:rPr>
      </w:pPr>
      <w:r>
        <w:rPr>
          <w:rFonts w:ascii="Arial" w:eastAsia="Arial" w:hAnsi="Arial"/>
          <w:i/>
          <w:color w:val="000000"/>
          <w:sz w:val="20"/>
          <w:lang w:val="es-ES"/>
        </w:rPr>
        <w:t xml:space="preserve">preventivos, los medios de detección, valoración y seguimiento del </w:t>
      </w:r>
      <w:r>
        <w:rPr>
          <w:rFonts w:ascii="Arial" w:eastAsia="Arial" w:hAnsi="Arial"/>
          <w:i/>
          <w:color w:val="000000"/>
          <w:sz w:val="20"/>
          <w:lang w:val="es-ES"/>
        </w:rPr>
        <w:t>estado fitosanitario de la</w:t>
      </w:r>
    </w:p>
    <w:p w:rsidR="002574A4" w:rsidRDefault="00434086">
      <w:pPr>
        <w:spacing w:before="1" w:line="230" w:lineRule="exact"/>
        <w:ind w:right="360"/>
        <w:textAlignment w:val="baseline"/>
        <w:rPr>
          <w:rFonts w:ascii="Arial" w:eastAsia="Arial" w:hAnsi="Arial"/>
          <w:i/>
          <w:color w:val="000000"/>
          <w:sz w:val="20"/>
          <w:lang w:val="es-ES"/>
        </w:rPr>
      </w:pPr>
      <w:r>
        <w:rPr>
          <w:rFonts w:ascii="Arial" w:eastAsia="Arial" w:hAnsi="Arial"/>
          <w:i/>
          <w:color w:val="000000"/>
          <w:sz w:val="20"/>
          <w:lang w:val="es-ES"/>
        </w:rPr>
        <w:t>vegetación, así como los productos ecológicos o no ecológicos propuestos, señalando sus materias activas, dosificación y forma de aplicación.</w:t>
      </w:r>
    </w:p>
    <w:p w:rsidR="002574A4" w:rsidRDefault="00434086">
      <w:pPr>
        <w:spacing w:before="231" w:line="230" w:lineRule="exact"/>
        <w:textAlignment w:val="baseline"/>
        <w:rPr>
          <w:rFonts w:ascii="Arial" w:eastAsia="Arial" w:hAnsi="Arial"/>
          <w:i/>
          <w:color w:val="000000"/>
          <w:sz w:val="20"/>
          <w:lang w:val="es-ES"/>
        </w:rPr>
      </w:pPr>
      <w:r>
        <w:rPr>
          <w:rFonts w:ascii="Arial" w:eastAsia="Arial" w:hAnsi="Arial"/>
          <w:i/>
          <w:color w:val="000000"/>
          <w:sz w:val="20"/>
          <w:lang w:val="es-ES"/>
        </w:rPr>
        <w:t>Serán criterios mínimos exigibles a esta labor:</w:t>
      </w:r>
    </w:p>
    <w:p w:rsidR="002574A4" w:rsidRDefault="00434086">
      <w:pPr>
        <w:numPr>
          <w:ilvl w:val="0"/>
          <w:numId w:val="70"/>
        </w:numPr>
        <w:spacing w:before="135"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La aplicación de este tipo de productos</w:t>
      </w:r>
      <w:r>
        <w:rPr>
          <w:rFonts w:ascii="Arial" w:eastAsia="Arial" w:hAnsi="Arial"/>
          <w:i/>
          <w:color w:val="000000"/>
          <w:sz w:val="20"/>
          <w:lang w:val="es-ES"/>
        </w:rPr>
        <w:t xml:space="preserve"> se llevará a cabo por personal y empresas cualificadas (Carné de aplicador y Registro de empresas aplicadoras de fitosanitarios).</w:t>
      </w:r>
    </w:p>
    <w:p w:rsidR="002574A4" w:rsidRDefault="00434086">
      <w:pPr>
        <w:numPr>
          <w:ilvl w:val="0"/>
          <w:numId w:val="70"/>
        </w:numPr>
        <w:spacing w:before="255"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El tratamiento se llevará a cabo en las condiciones climáticas que optimicen su eficacia.</w:t>
      </w:r>
    </w:p>
    <w:p w:rsidR="002574A4" w:rsidRDefault="00434086">
      <w:pPr>
        <w:numPr>
          <w:ilvl w:val="0"/>
          <w:numId w:val="70"/>
        </w:numPr>
        <w:spacing w:before="250"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tratamiento se realizará en los </w:t>
      </w:r>
      <w:r>
        <w:rPr>
          <w:rFonts w:ascii="Arial" w:eastAsia="Arial" w:hAnsi="Arial"/>
          <w:i/>
          <w:color w:val="000000"/>
          <w:sz w:val="20"/>
          <w:lang w:val="es-ES"/>
        </w:rPr>
        <w:t>momentos óptimos del huésped y el agente patógeno a tratar acorde al estadio o fase del ciclo en el que se encuentren.</w:t>
      </w:r>
    </w:p>
    <w:p w:rsidR="002574A4" w:rsidRDefault="00434086">
      <w:pPr>
        <w:numPr>
          <w:ilvl w:val="0"/>
          <w:numId w:val="70"/>
        </w:numPr>
        <w:spacing w:before="255"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aplicará el tratamiento en un horario que minimice los posibles perjuicios a terceros, especialmente en horario nocturno, desde las 23</w:t>
      </w:r>
      <w:r>
        <w:rPr>
          <w:rFonts w:ascii="Arial" w:eastAsia="Arial" w:hAnsi="Arial"/>
          <w:i/>
          <w:color w:val="000000"/>
          <w:sz w:val="20"/>
          <w:lang w:val="es-ES"/>
        </w:rPr>
        <w:t>:00 a las 6:00 horas.</w:t>
      </w:r>
    </w:p>
    <w:p w:rsidR="002574A4" w:rsidRDefault="00434086">
      <w:pPr>
        <w:numPr>
          <w:ilvl w:val="0"/>
          <w:numId w:val="70"/>
        </w:numPr>
        <w:spacing w:before="256"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La dosis empleada será adecuada a la superficie a tratar y al tipo de equipo a emplear (atomizadores, equipos de alta y baja presión, mochilas, etc.), adaptando las dosis a los diferentes consumos de agua.</w:t>
      </w:r>
    </w:p>
    <w:p w:rsidR="002574A4" w:rsidRDefault="00434086">
      <w:pPr>
        <w:numPr>
          <w:ilvl w:val="0"/>
          <w:numId w:val="70"/>
        </w:numPr>
        <w:spacing w:before="251" w:line="230" w:lineRule="exact"/>
        <w:ind w:left="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 xml:space="preserve">La aplicación del producto se realizará de forma uniforme en toda la superficie utilizando el tamaño de boquilla más recomendable en función de la dosis por hectárea y la velocidad de trabajo, así como una adecuada presión de trabajo en la misma, de forma </w:t>
      </w:r>
      <w:r>
        <w:rPr>
          <w:rFonts w:ascii="Arial" w:eastAsia="Arial" w:hAnsi="Arial"/>
          <w:i/>
          <w:color w:val="000000"/>
          <w:spacing w:val="1"/>
          <w:sz w:val="20"/>
          <w:lang w:val="es-ES"/>
        </w:rPr>
        <w:t>que se pueda reducir al mínimo la deriva.</w:t>
      </w:r>
    </w:p>
    <w:p w:rsidR="002574A4" w:rsidRDefault="002574A4">
      <w:pPr>
        <w:numPr>
          <w:ilvl w:val="0"/>
          <w:numId w:val="70"/>
        </w:numPr>
        <w:spacing w:before="255" w:line="230" w:lineRule="exact"/>
        <w:ind w:left="0"/>
        <w:jc w:val="both"/>
        <w:textAlignment w:val="baseline"/>
        <w:rPr>
          <w:rFonts w:ascii="Arial" w:eastAsia="Arial" w:hAnsi="Arial"/>
          <w:i/>
          <w:color w:val="000000"/>
          <w:sz w:val="20"/>
          <w:lang w:val="es-ES"/>
        </w:rPr>
      </w:pPr>
      <w:r w:rsidRPr="002574A4">
        <w:pict>
          <v:shape id="_x0000_s1148" type="#_x0000_t202" style="position:absolute;left:0;text-align:left;margin-left:540.25pt;margin-top:501.85pt;width:41.7pt;height:310.05pt;z-index:-25145036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89" name="Picture"/>
                              <wp:cNvGraphicFramePr/>
                              <a:graphic xmlns:a="http://schemas.openxmlformats.org/drawingml/2006/main">
                                <a:graphicData uri="http://schemas.openxmlformats.org/drawingml/2006/picture">
                                  <pic:pic xmlns:pic="http://schemas.openxmlformats.org/drawingml/2006/picture">
                                    <pic:nvPicPr>
                                      <pic:cNvPr id="790"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164 de 194</w:t>
                        </w:r>
                      </w:p>
                    </w:tc>
                  </w:tr>
                </w:tbl>
                <w:p w:rsidR="002574A4" w:rsidRDefault="002574A4"/>
              </w:txbxContent>
            </v:textbox>
            <w10:wrap type="square" anchorx="page" anchory="page"/>
          </v:shape>
        </w:pict>
      </w:r>
      <w:r w:rsidR="00434086">
        <w:rPr>
          <w:rFonts w:ascii="Arial" w:eastAsia="Arial" w:hAnsi="Arial"/>
          <w:i/>
          <w:color w:val="000000"/>
          <w:sz w:val="20"/>
          <w:lang w:val="es-ES"/>
        </w:rPr>
        <w:t>Los tratamientos preventivos quedarán limitados a las especies sensibles a determinadas plagas o enfermedades y sólo para prevenir las mismas.</w:t>
      </w:r>
    </w:p>
    <w:p w:rsidR="002574A4" w:rsidRDefault="00434086">
      <w:pPr>
        <w:numPr>
          <w:ilvl w:val="0"/>
          <w:numId w:val="70"/>
        </w:numPr>
        <w:spacing w:before="256"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El tratamiento se realizará con los equipos y metodología más adecuada, atendiendo al tipo de superficie, condici</w:t>
      </w:r>
      <w:r>
        <w:rPr>
          <w:rFonts w:ascii="Arial" w:eastAsia="Arial" w:hAnsi="Arial"/>
          <w:i/>
          <w:color w:val="000000"/>
          <w:sz w:val="20"/>
          <w:lang w:val="es-ES"/>
        </w:rPr>
        <w:t>ones meteorológicas y presencia de usuarios en el parque y viales. Será prioritario el uso de equipos de aplicación de baja deriva.</w:t>
      </w:r>
    </w:p>
    <w:p w:rsidR="002574A4" w:rsidRDefault="00434086">
      <w:pPr>
        <w:numPr>
          <w:ilvl w:val="0"/>
          <w:numId w:val="70"/>
        </w:numPr>
        <w:spacing w:before="255"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No se tratará directamente sobre fuentes, barrancos o cualquier curso de agua, procurando dejar bandas sin tratar en el ento</w:t>
      </w:r>
      <w:r>
        <w:rPr>
          <w:rFonts w:ascii="Arial" w:eastAsia="Arial" w:hAnsi="Arial"/>
          <w:i/>
          <w:color w:val="000000"/>
          <w:sz w:val="20"/>
          <w:lang w:val="es-ES"/>
        </w:rPr>
        <w:t>rno de los mismos y no permitiendo que la deriva del pulverizado alcance estas zonas.</w:t>
      </w:r>
    </w:p>
    <w:p w:rsidR="002574A4" w:rsidRDefault="00434086">
      <w:pPr>
        <w:numPr>
          <w:ilvl w:val="0"/>
          <w:numId w:val="70"/>
        </w:numPr>
        <w:spacing w:before="251"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Se delimitará y/o señalizará con los elementos de protección y balizamiento que sean necesarios el ámbito de los trabajos cuando éstos comporten riesgos para las personas</w:t>
      </w:r>
      <w:r>
        <w:rPr>
          <w:rFonts w:ascii="Arial" w:eastAsia="Arial" w:hAnsi="Arial"/>
          <w:i/>
          <w:color w:val="000000"/>
          <w:sz w:val="20"/>
          <w:lang w:val="es-ES"/>
        </w:rPr>
        <w:t>.</w:t>
      </w:r>
    </w:p>
    <w:p w:rsidR="002574A4" w:rsidRDefault="00434086">
      <w:pPr>
        <w:numPr>
          <w:ilvl w:val="0"/>
          <w:numId w:val="70"/>
        </w:numPr>
        <w:spacing w:before="255"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Los equipos de aplicación serán debidamente calibrados y mantenidos en perfectas condiciones para evitar derrames o consumos innecesarios.</w:t>
      </w:r>
    </w:p>
    <w:p w:rsidR="002574A4" w:rsidRDefault="00434086">
      <w:pPr>
        <w:numPr>
          <w:ilvl w:val="0"/>
          <w:numId w:val="70"/>
        </w:numPr>
        <w:spacing w:before="256"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Cuando los tratamientos fitosanitarios sean o vengan acompañados de poda o tala para eliminación de material vegetal afectado, los restos serán inmediatamente retirados y gestionados para su eliminación.</w:t>
      </w:r>
    </w:p>
    <w:p w:rsidR="002574A4" w:rsidRDefault="002574A4">
      <w:pPr>
        <w:sectPr w:rsidR="002574A4">
          <w:pgSz w:w="11909" w:h="16838"/>
          <w:pgMar w:top="3120" w:right="1503" w:bottom="269" w:left="1186" w:header="720" w:footer="720" w:gutter="0"/>
          <w:cols w:space="720"/>
        </w:sectPr>
      </w:pPr>
    </w:p>
    <w:tbl>
      <w:tblPr>
        <w:tblW w:w="0" w:type="auto"/>
        <w:tblLayout w:type="fixed"/>
        <w:tblCellMar>
          <w:left w:w="0" w:type="dxa"/>
          <w:right w:w="0" w:type="dxa"/>
        </w:tblCellMar>
        <w:tblLook w:val="0000"/>
      </w:tblPr>
      <w:tblGrid>
        <w:gridCol w:w="1807"/>
        <w:gridCol w:w="7913"/>
      </w:tblGrid>
      <w:tr w:rsidR="002574A4">
        <w:tblPrEx>
          <w:tblCellMar>
            <w:top w:w="0" w:type="dxa"/>
            <w:bottom w:w="0" w:type="dxa"/>
          </w:tblCellMar>
        </w:tblPrEx>
        <w:trPr>
          <w:trHeight w:hRule="exact" w:val="1785"/>
        </w:trPr>
        <w:tc>
          <w:tcPr>
            <w:tcW w:w="18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72"/>
              <w:jc w:val="right"/>
              <w:textAlignment w:val="baseline"/>
            </w:pPr>
            <w:r>
              <w:rPr>
                <w:noProof/>
                <w:lang w:val="es-ES" w:eastAsia="es-ES"/>
              </w:rPr>
              <w:lastRenderedPageBreak/>
              <w:drawing>
                <wp:inline distT="0" distB="0" distL="0" distR="0">
                  <wp:extent cx="911225" cy="1112520"/>
                  <wp:effectExtent l="0" t="0" r="0" b="0"/>
                  <wp:docPr id="791" name="Picture"/>
                  <wp:cNvGraphicFramePr/>
                  <a:graphic xmlns:a="http://schemas.openxmlformats.org/drawingml/2006/main">
                    <a:graphicData uri="http://schemas.openxmlformats.org/drawingml/2006/picture">
                      <pic:pic xmlns:pic="http://schemas.openxmlformats.org/drawingml/2006/picture">
                        <pic:nvPicPr>
                          <pic:cNvPr id="792" name="test1"/>
                          <pic:cNvPicPr preferRelativeResize="0"/>
                        </pic:nvPicPr>
                        <pic:blipFill>
                          <a:blip r:embed="rId184" cstate="print"/>
                          <a:stretch>
                            <a:fillRect/>
                          </a:stretch>
                        </pic:blipFill>
                        <pic:spPr>
                          <a:xfrm>
                            <a:off x="0" y="0"/>
                            <a:ext cx="911225" cy="1112520"/>
                          </a:xfrm>
                          <a:prstGeom prst="rect">
                            <a:avLst/>
                          </a:prstGeom>
                        </pic:spPr>
                      </pic:pic>
                    </a:graphicData>
                  </a:graphic>
                </wp:inline>
              </w:drawing>
            </w:r>
          </w:p>
        </w:tc>
        <w:tc>
          <w:tcPr>
            <w:tcW w:w="79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right" w:pos="7776"/>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648"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70"/>
        </w:numPr>
        <w:tabs>
          <w:tab w:val="clear" w:pos="864"/>
          <w:tab w:val="left" w:pos="1152"/>
        </w:tabs>
        <w:spacing w:before="278" w:line="230" w:lineRule="exact"/>
        <w:ind w:left="288" w:right="216"/>
        <w:jc w:val="both"/>
        <w:textAlignment w:val="baseline"/>
        <w:rPr>
          <w:rFonts w:ascii="Arial" w:eastAsia="Arial" w:hAnsi="Arial"/>
          <w:i/>
          <w:color w:val="000000"/>
          <w:sz w:val="20"/>
          <w:lang w:val="es-ES"/>
        </w:rPr>
      </w:pPr>
      <w:r>
        <w:rPr>
          <w:rFonts w:ascii="Arial" w:eastAsia="Arial" w:hAnsi="Arial"/>
          <w:i/>
          <w:color w:val="000000"/>
          <w:sz w:val="20"/>
          <w:lang w:val="es-ES"/>
        </w:rPr>
        <w:t>Los envases vacíos serán gestionados directamente por la Empresa a través de un gestor autorizado.</w:t>
      </w:r>
    </w:p>
    <w:p w:rsidR="002574A4" w:rsidRDefault="00434086">
      <w:pPr>
        <w:spacing w:before="81" w:line="297" w:lineRule="exact"/>
        <w:ind w:left="864"/>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p w:rsidR="002574A4" w:rsidRDefault="00434086">
      <w:pPr>
        <w:spacing w:line="222" w:lineRule="exact"/>
        <w:ind w:left="864" w:right="216"/>
        <w:jc w:val="both"/>
        <w:textAlignment w:val="baseline"/>
        <w:rPr>
          <w:rFonts w:ascii="Arial" w:eastAsia="Arial" w:hAnsi="Arial"/>
          <w:i/>
          <w:color w:val="000000"/>
          <w:sz w:val="20"/>
          <w:lang w:val="es-ES"/>
        </w:rPr>
      </w:pPr>
      <w:r>
        <w:rPr>
          <w:rFonts w:ascii="Arial" w:eastAsia="Arial" w:hAnsi="Arial"/>
          <w:i/>
          <w:color w:val="000000"/>
          <w:sz w:val="20"/>
          <w:lang w:val="es-ES"/>
        </w:rPr>
        <w:t>Para una correcta ejecución del contrato, será necesario realizar los diferentes tratamientos a las especies vegetales, indicados en el Anexo 4 y con la periodicidad recogida en el Anexo 3, ambos anexos del PPTP, por lo que como mínimo se establecen los si</w:t>
      </w:r>
      <w:r>
        <w:rPr>
          <w:rFonts w:ascii="Arial" w:eastAsia="Arial" w:hAnsi="Arial"/>
          <w:i/>
          <w:color w:val="000000"/>
          <w:sz w:val="20"/>
          <w:lang w:val="es-ES"/>
        </w:rPr>
        <w:t>guientes consumibles:</w:t>
      </w:r>
    </w:p>
    <w:p w:rsidR="002574A4" w:rsidRDefault="002574A4">
      <w:pPr>
        <w:spacing w:before="203" w:line="20" w:lineRule="exact"/>
      </w:pPr>
      <w:r w:rsidRPr="002574A4">
        <w:pict>
          <v:shape id="_x0000_s1147" type="#_x0000_t202" style="position:absolute;margin-left:33pt;margin-top:269.65pt;width:71.15pt;height:102.65pt;z-index:-251449344;mso-wrap-distance-left:0;mso-wrap-distance-right:0;mso-position-horizontal-relative:page;mso-position-vertical-relative:page" filled="f" stroked="f">
            <v:textbox inset="0,0,0,0">
              <w:txbxContent>
                <w:p w:rsidR="002574A4" w:rsidRDefault="00434086">
                  <w:pPr>
                    <w:spacing w:before="1571" w:after="171" w:line="309" w:lineRule="exact"/>
                    <w:jc w:val="center"/>
                    <w:textAlignment w:val="baseline"/>
                    <w:rPr>
                      <w:rFonts w:ascii="Segoe UI Symbol" w:eastAsia="Segoe UI Symbol" w:hAnsi="Segoe UI Symbol"/>
                      <w:color w:val="000000"/>
                      <w:sz w:val="29"/>
                      <w:lang w:val="es-ES"/>
                    </w:rPr>
                  </w:pPr>
                  <w:r>
                    <w:rPr>
                      <w:rFonts w:ascii="Segoe UI Symbol" w:eastAsia="Segoe UI Symbol" w:hAnsi="Segoe UI Symbol"/>
                      <w:color w:val="000000"/>
                      <w:sz w:val="29"/>
                      <w:lang w:val="es-ES"/>
                    </w:rPr>
                    <w:t>•</w:t>
                  </w:r>
                </w:p>
              </w:txbxContent>
            </v:textbox>
            <w10:wrap type="square" anchorx="page" anchory="page"/>
          </v:shape>
        </w:pict>
      </w:r>
    </w:p>
    <w:tbl>
      <w:tblPr>
        <w:tblW w:w="0" w:type="auto"/>
        <w:jc w:val="right"/>
        <w:tblLayout w:type="fixed"/>
        <w:tblCellMar>
          <w:left w:w="0" w:type="dxa"/>
          <w:right w:w="0" w:type="dxa"/>
        </w:tblCellMar>
        <w:tblLook w:val="0000"/>
      </w:tblPr>
      <w:tblGrid>
        <w:gridCol w:w="3725"/>
        <w:gridCol w:w="1185"/>
        <w:gridCol w:w="1652"/>
      </w:tblGrid>
      <w:tr w:rsidR="002574A4">
        <w:tblPrEx>
          <w:tblCellMar>
            <w:top w:w="0" w:type="dxa"/>
            <w:bottom w:w="0" w:type="dxa"/>
          </w:tblCellMar>
        </w:tblPrEx>
        <w:trPr>
          <w:trHeight w:hRule="exact" w:val="230"/>
          <w:jc w:val="right"/>
        </w:trPr>
        <w:tc>
          <w:tcPr>
            <w:tcW w:w="3725" w:type="dxa"/>
            <w:tcBorders>
              <w:top w:val="single" w:sz="7" w:space="0" w:color="000000"/>
              <w:left w:val="single" w:sz="7" w:space="0" w:color="000000"/>
              <w:bottom w:val="single" w:sz="7" w:space="0" w:color="000000"/>
              <w:right w:val="single" w:sz="7" w:space="0" w:color="000000"/>
            </w:tcBorders>
            <w:shd w:val="clear" w:color="EC7C30" w:fill="EC7C30"/>
            <w:vAlign w:val="center"/>
          </w:tcPr>
          <w:p w:rsidR="002574A4" w:rsidRDefault="00434086">
            <w:pPr>
              <w:spacing w:before="38" w:after="5" w:line="173" w:lineRule="exact"/>
              <w:ind w:right="1444"/>
              <w:jc w:val="right"/>
              <w:textAlignment w:val="baseline"/>
              <w:rPr>
                <w:rFonts w:ascii="Calibri" w:eastAsia="Calibri" w:hAnsi="Calibri"/>
                <w:b/>
                <w:color w:val="FFFFFF"/>
                <w:sz w:val="17"/>
                <w:lang w:val="es-ES"/>
              </w:rPr>
            </w:pPr>
            <w:r>
              <w:rPr>
                <w:rFonts w:ascii="Calibri" w:eastAsia="Calibri" w:hAnsi="Calibri"/>
                <w:b/>
                <w:color w:val="FFFFFF"/>
                <w:sz w:val="17"/>
                <w:lang w:val="es-ES"/>
              </w:rPr>
              <w:t>Concepto</w:t>
            </w:r>
          </w:p>
        </w:tc>
        <w:tc>
          <w:tcPr>
            <w:tcW w:w="1185" w:type="dxa"/>
            <w:tcBorders>
              <w:top w:val="single" w:sz="7" w:space="0" w:color="000000"/>
              <w:left w:val="single" w:sz="7" w:space="0" w:color="000000"/>
              <w:bottom w:val="single" w:sz="7" w:space="0" w:color="000000"/>
              <w:right w:val="single" w:sz="7" w:space="0" w:color="000000"/>
            </w:tcBorders>
            <w:shd w:val="clear" w:color="EC7C30" w:fill="EC7C30"/>
            <w:vAlign w:val="center"/>
          </w:tcPr>
          <w:p w:rsidR="002574A4" w:rsidRDefault="00434086">
            <w:pPr>
              <w:spacing w:before="38" w:after="5" w:line="173" w:lineRule="exact"/>
              <w:jc w:val="center"/>
              <w:textAlignment w:val="baseline"/>
              <w:rPr>
                <w:rFonts w:ascii="Calibri" w:eastAsia="Calibri" w:hAnsi="Calibri"/>
                <w:b/>
                <w:color w:val="FFFFFF"/>
                <w:sz w:val="17"/>
                <w:lang w:val="es-ES"/>
              </w:rPr>
            </w:pPr>
            <w:r>
              <w:rPr>
                <w:rFonts w:ascii="Calibri" w:eastAsia="Calibri" w:hAnsi="Calibri"/>
                <w:b/>
                <w:color w:val="FFFFFF"/>
                <w:sz w:val="17"/>
                <w:lang w:val="es-ES"/>
              </w:rPr>
              <w:t>unidades</w:t>
            </w:r>
          </w:p>
        </w:tc>
        <w:tc>
          <w:tcPr>
            <w:tcW w:w="1652" w:type="dxa"/>
            <w:tcBorders>
              <w:top w:val="single" w:sz="7" w:space="0" w:color="000000"/>
              <w:left w:val="single" w:sz="7" w:space="0" w:color="000000"/>
              <w:bottom w:val="single" w:sz="7" w:space="0" w:color="000000"/>
              <w:right w:val="none" w:sz="0" w:space="0" w:color="020000"/>
            </w:tcBorders>
            <w:shd w:val="clear" w:color="EC7C30" w:fill="EC7C30"/>
            <w:vAlign w:val="center"/>
          </w:tcPr>
          <w:p w:rsidR="002574A4" w:rsidRDefault="00434086">
            <w:pPr>
              <w:spacing w:before="38" w:after="5" w:line="173" w:lineRule="exact"/>
              <w:jc w:val="center"/>
              <w:textAlignment w:val="baseline"/>
              <w:rPr>
                <w:rFonts w:ascii="Calibri" w:eastAsia="Calibri" w:hAnsi="Calibri"/>
                <w:b/>
                <w:color w:val="FFFFFF"/>
                <w:sz w:val="17"/>
                <w:lang w:val="es-ES"/>
              </w:rPr>
            </w:pPr>
            <w:r>
              <w:rPr>
                <w:rFonts w:ascii="Calibri" w:eastAsia="Calibri" w:hAnsi="Calibri"/>
                <w:b/>
                <w:color w:val="FFFFFF"/>
                <w:sz w:val="17"/>
                <w:lang w:val="es-ES"/>
              </w:rPr>
              <w:t>Cuantificación</w:t>
            </w:r>
          </w:p>
        </w:tc>
      </w:tr>
      <w:tr w:rsidR="002574A4">
        <w:tblPrEx>
          <w:tblCellMar>
            <w:top w:w="0" w:type="dxa"/>
            <w:bottom w:w="0" w:type="dxa"/>
          </w:tblCellMar>
        </w:tblPrEx>
        <w:trPr>
          <w:trHeight w:hRule="exact" w:val="226"/>
          <w:jc w:val="right"/>
        </w:trPr>
        <w:tc>
          <w:tcPr>
            <w:tcW w:w="3725" w:type="dxa"/>
            <w:tcBorders>
              <w:top w:val="single" w:sz="7" w:space="0" w:color="000000"/>
              <w:left w:val="single" w:sz="7" w:space="0" w:color="000000"/>
              <w:bottom w:val="single" w:sz="7" w:space="0" w:color="000000"/>
              <w:right w:val="single" w:sz="7" w:space="0" w:color="000000"/>
            </w:tcBorders>
            <w:shd w:val="clear" w:color="DDEBF7" w:fill="DDEBF7"/>
            <w:vAlign w:val="center"/>
          </w:tcPr>
          <w:p w:rsidR="002574A4" w:rsidRDefault="00434086">
            <w:pPr>
              <w:spacing w:before="38" w:after="4" w:line="174" w:lineRule="exact"/>
              <w:ind w:left="48"/>
              <w:textAlignment w:val="baseline"/>
              <w:rPr>
                <w:rFonts w:ascii="Calibri" w:eastAsia="Calibri" w:hAnsi="Calibri"/>
                <w:color w:val="000000"/>
                <w:sz w:val="17"/>
                <w:lang w:val="es-ES"/>
              </w:rPr>
            </w:pPr>
            <w:r>
              <w:rPr>
                <w:rFonts w:ascii="Calibri" w:eastAsia="Calibri" w:hAnsi="Calibri"/>
                <w:color w:val="000000"/>
                <w:sz w:val="17"/>
                <w:lang w:val="es-ES"/>
              </w:rPr>
              <w:t>INSECTICIDA ECOLOGICO LAVADOS</w:t>
            </w:r>
          </w:p>
        </w:tc>
        <w:tc>
          <w:tcPr>
            <w:tcW w:w="1185" w:type="dxa"/>
            <w:tcBorders>
              <w:top w:val="single" w:sz="7" w:space="0" w:color="000000"/>
              <w:left w:val="single" w:sz="7" w:space="0" w:color="000000"/>
              <w:bottom w:val="single" w:sz="7" w:space="0" w:color="000000"/>
              <w:right w:val="single" w:sz="7" w:space="0" w:color="000000"/>
            </w:tcBorders>
            <w:shd w:val="clear" w:color="DDEBF7" w:fill="DDEBF7"/>
            <w:vAlign w:val="center"/>
          </w:tcPr>
          <w:p w:rsidR="002574A4" w:rsidRDefault="00434086">
            <w:pPr>
              <w:spacing w:before="38" w:after="4" w:line="17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Litros</w:t>
            </w:r>
          </w:p>
        </w:tc>
        <w:tc>
          <w:tcPr>
            <w:tcW w:w="1652" w:type="dxa"/>
            <w:tcBorders>
              <w:top w:val="single" w:sz="7" w:space="0" w:color="000000"/>
              <w:left w:val="single" w:sz="7" w:space="0" w:color="000000"/>
              <w:bottom w:val="single" w:sz="7" w:space="0" w:color="000000"/>
              <w:right w:val="none" w:sz="0" w:space="0" w:color="020000"/>
            </w:tcBorders>
            <w:shd w:val="clear" w:color="DDEBF7" w:fill="DDEBF7"/>
            <w:vAlign w:val="center"/>
          </w:tcPr>
          <w:p w:rsidR="002574A4" w:rsidRDefault="00434086">
            <w:pPr>
              <w:spacing w:before="38" w:after="4" w:line="17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2180</w:t>
            </w:r>
          </w:p>
        </w:tc>
      </w:tr>
      <w:tr w:rsidR="002574A4">
        <w:tblPrEx>
          <w:tblCellMar>
            <w:top w:w="0" w:type="dxa"/>
            <w:bottom w:w="0" w:type="dxa"/>
          </w:tblCellMar>
        </w:tblPrEx>
        <w:trPr>
          <w:trHeight w:hRule="exact" w:val="226"/>
          <w:jc w:val="right"/>
        </w:trPr>
        <w:tc>
          <w:tcPr>
            <w:tcW w:w="3725"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38" w:after="8" w:line="174" w:lineRule="exact"/>
              <w:ind w:left="48"/>
              <w:textAlignment w:val="baseline"/>
              <w:rPr>
                <w:rFonts w:ascii="Calibri" w:eastAsia="Calibri" w:hAnsi="Calibri"/>
                <w:color w:val="000000"/>
                <w:sz w:val="17"/>
                <w:lang w:val="es-ES"/>
              </w:rPr>
            </w:pPr>
            <w:r>
              <w:rPr>
                <w:rFonts w:ascii="Calibri" w:eastAsia="Calibri" w:hAnsi="Calibri"/>
                <w:color w:val="000000"/>
                <w:sz w:val="17"/>
                <w:lang w:val="es-ES"/>
              </w:rPr>
              <w:t>INSECTICIDA</w:t>
            </w:r>
          </w:p>
        </w:tc>
        <w:tc>
          <w:tcPr>
            <w:tcW w:w="1185"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38" w:after="8" w:line="17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Litros</w:t>
            </w:r>
          </w:p>
        </w:tc>
        <w:tc>
          <w:tcPr>
            <w:tcW w:w="1652" w:type="dxa"/>
            <w:tcBorders>
              <w:top w:val="single" w:sz="7" w:space="0" w:color="000000"/>
              <w:left w:val="single" w:sz="7" w:space="0" w:color="000000"/>
              <w:bottom w:val="single" w:sz="7" w:space="0" w:color="000000"/>
              <w:right w:val="none" w:sz="0" w:space="0" w:color="020000"/>
            </w:tcBorders>
            <w:vAlign w:val="center"/>
          </w:tcPr>
          <w:p w:rsidR="002574A4" w:rsidRDefault="00434086">
            <w:pPr>
              <w:spacing w:before="38" w:after="8" w:line="17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320</w:t>
            </w:r>
          </w:p>
        </w:tc>
      </w:tr>
      <w:tr w:rsidR="002574A4">
        <w:tblPrEx>
          <w:tblCellMar>
            <w:top w:w="0" w:type="dxa"/>
            <w:bottom w:w="0" w:type="dxa"/>
          </w:tblCellMar>
        </w:tblPrEx>
        <w:trPr>
          <w:trHeight w:hRule="exact" w:val="230"/>
          <w:jc w:val="right"/>
        </w:trPr>
        <w:tc>
          <w:tcPr>
            <w:tcW w:w="3725" w:type="dxa"/>
            <w:tcBorders>
              <w:top w:val="single" w:sz="7" w:space="0" w:color="000000"/>
              <w:left w:val="single" w:sz="7" w:space="0" w:color="000000"/>
              <w:bottom w:val="single" w:sz="7" w:space="0" w:color="000000"/>
              <w:right w:val="single" w:sz="7" w:space="0" w:color="000000"/>
            </w:tcBorders>
            <w:shd w:val="clear" w:color="DDEBF7" w:fill="DDEBF7"/>
            <w:vAlign w:val="center"/>
          </w:tcPr>
          <w:p w:rsidR="002574A4" w:rsidRDefault="00434086">
            <w:pPr>
              <w:spacing w:before="37" w:after="14" w:line="174" w:lineRule="exact"/>
              <w:ind w:left="48"/>
              <w:textAlignment w:val="baseline"/>
              <w:rPr>
                <w:rFonts w:ascii="Calibri" w:eastAsia="Calibri" w:hAnsi="Calibri"/>
                <w:color w:val="000000"/>
                <w:sz w:val="17"/>
                <w:lang w:val="es-ES"/>
              </w:rPr>
            </w:pPr>
            <w:r>
              <w:rPr>
                <w:rFonts w:ascii="Calibri" w:eastAsia="Calibri" w:hAnsi="Calibri"/>
                <w:color w:val="000000"/>
                <w:sz w:val="17"/>
                <w:lang w:val="es-ES"/>
              </w:rPr>
              <w:t>FUNGICIDA</w:t>
            </w:r>
          </w:p>
        </w:tc>
        <w:tc>
          <w:tcPr>
            <w:tcW w:w="1185" w:type="dxa"/>
            <w:tcBorders>
              <w:top w:val="single" w:sz="7" w:space="0" w:color="000000"/>
              <w:left w:val="single" w:sz="7" w:space="0" w:color="000000"/>
              <w:bottom w:val="single" w:sz="7" w:space="0" w:color="000000"/>
              <w:right w:val="single" w:sz="7" w:space="0" w:color="000000"/>
            </w:tcBorders>
            <w:shd w:val="clear" w:color="DDEBF7" w:fill="DDEBF7"/>
            <w:vAlign w:val="center"/>
          </w:tcPr>
          <w:p w:rsidR="002574A4" w:rsidRDefault="00434086">
            <w:pPr>
              <w:spacing w:before="37" w:after="14" w:line="17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Kg</w:t>
            </w:r>
          </w:p>
        </w:tc>
        <w:tc>
          <w:tcPr>
            <w:tcW w:w="1652" w:type="dxa"/>
            <w:tcBorders>
              <w:top w:val="single" w:sz="7" w:space="0" w:color="000000"/>
              <w:left w:val="single" w:sz="7" w:space="0" w:color="000000"/>
              <w:bottom w:val="single" w:sz="7" w:space="0" w:color="000000"/>
              <w:right w:val="none" w:sz="0" w:space="0" w:color="020000"/>
            </w:tcBorders>
            <w:shd w:val="clear" w:color="DDEBF7" w:fill="DDEBF7"/>
            <w:vAlign w:val="center"/>
          </w:tcPr>
          <w:p w:rsidR="002574A4" w:rsidRDefault="00434086">
            <w:pPr>
              <w:spacing w:before="37" w:after="14" w:line="17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315</w:t>
            </w:r>
          </w:p>
        </w:tc>
      </w:tr>
      <w:tr w:rsidR="002574A4">
        <w:tblPrEx>
          <w:tblCellMar>
            <w:top w:w="0" w:type="dxa"/>
            <w:bottom w:w="0" w:type="dxa"/>
          </w:tblCellMar>
        </w:tblPrEx>
        <w:trPr>
          <w:trHeight w:hRule="exact" w:val="226"/>
          <w:jc w:val="right"/>
        </w:trPr>
        <w:tc>
          <w:tcPr>
            <w:tcW w:w="3725"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33" w:after="18" w:line="174" w:lineRule="exact"/>
              <w:ind w:left="48"/>
              <w:textAlignment w:val="baseline"/>
              <w:rPr>
                <w:rFonts w:ascii="Calibri" w:eastAsia="Calibri" w:hAnsi="Calibri"/>
                <w:color w:val="000000"/>
                <w:sz w:val="17"/>
                <w:lang w:val="es-ES"/>
              </w:rPr>
            </w:pPr>
            <w:r>
              <w:rPr>
                <w:rFonts w:ascii="Calibri" w:eastAsia="Calibri" w:hAnsi="Calibri"/>
                <w:color w:val="000000"/>
                <w:sz w:val="17"/>
                <w:lang w:val="es-ES"/>
              </w:rPr>
              <w:t>ABONO QUIMICO</w:t>
            </w:r>
          </w:p>
        </w:tc>
        <w:tc>
          <w:tcPr>
            <w:tcW w:w="1185"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33" w:after="18" w:line="17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Litros</w:t>
            </w:r>
          </w:p>
        </w:tc>
        <w:tc>
          <w:tcPr>
            <w:tcW w:w="1652" w:type="dxa"/>
            <w:tcBorders>
              <w:top w:val="single" w:sz="7" w:space="0" w:color="000000"/>
              <w:left w:val="single" w:sz="7" w:space="0" w:color="000000"/>
              <w:bottom w:val="single" w:sz="7" w:space="0" w:color="000000"/>
              <w:right w:val="none" w:sz="0" w:space="0" w:color="020000"/>
            </w:tcBorders>
            <w:vAlign w:val="center"/>
          </w:tcPr>
          <w:p w:rsidR="002574A4" w:rsidRDefault="00434086">
            <w:pPr>
              <w:spacing w:before="33" w:after="18" w:line="17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1680</w:t>
            </w:r>
          </w:p>
        </w:tc>
      </w:tr>
      <w:tr w:rsidR="002574A4">
        <w:tblPrEx>
          <w:tblCellMar>
            <w:top w:w="0" w:type="dxa"/>
            <w:bottom w:w="0" w:type="dxa"/>
          </w:tblCellMar>
        </w:tblPrEx>
        <w:trPr>
          <w:trHeight w:hRule="exact" w:val="225"/>
          <w:jc w:val="right"/>
        </w:trPr>
        <w:tc>
          <w:tcPr>
            <w:tcW w:w="3725" w:type="dxa"/>
            <w:tcBorders>
              <w:top w:val="single" w:sz="7" w:space="0" w:color="000000"/>
              <w:left w:val="single" w:sz="7" w:space="0" w:color="000000"/>
              <w:bottom w:val="single" w:sz="7" w:space="0" w:color="000000"/>
              <w:right w:val="single" w:sz="7" w:space="0" w:color="000000"/>
            </w:tcBorders>
            <w:shd w:val="clear" w:color="DDEBF7" w:fill="DDEBF7"/>
            <w:vAlign w:val="center"/>
          </w:tcPr>
          <w:p w:rsidR="002574A4" w:rsidRDefault="00434086">
            <w:pPr>
              <w:spacing w:before="32" w:after="9" w:line="174" w:lineRule="exact"/>
              <w:ind w:left="48"/>
              <w:textAlignment w:val="baseline"/>
              <w:rPr>
                <w:rFonts w:ascii="Calibri" w:eastAsia="Calibri" w:hAnsi="Calibri"/>
                <w:color w:val="000000"/>
                <w:sz w:val="17"/>
                <w:lang w:val="es-ES"/>
              </w:rPr>
            </w:pPr>
            <w:r>
              <w:rPr>
                <w:rFonts w:ascii="Calibri" w:eastAsia="Calibri" w:hAnsi="Calibri"/>
                <w:color w:val="000000"/>
                <w:sz w:val="17"/>
                <w:lang w:val="es-ES"/>
              </w:rPr>
              <w:t>COMPOST</w:t>
            </w:r>
          </w:p>
        </w:tc>
        <w:tc>
          <w:tcPr>
            <w:tcW w:w="1185" w:type="dxa"/>
            <w:tcBorders>
              <w:top w:val="single" w:sz="7" w:space="0" w:color="000000"/>
              <w:left w:val="single" w:sz="7" w:space="0" w:color="000000"/>
              <w:bottom w:val="single" w:sz="7" w:space="0" w:color="000000"/>
              <w:right w:val="single" w:sz="7" w:space="0" w:color="000000"/>
            </w:tcBorders>
            <w:shd w:val="clear" w:color="DDEBF7" w:fill="DDEBF7"/>
            <w:vAlign w:val="center"/>
          </w:tcPr>
          <w:p w:rsidR="002574A4" w:rsidRDefault="00434086">
            <w:pPr>
              <w:spacing w:before="32" w:after="9" w:line="17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Kg</w:t>
            </w:r>
          </w:p>
        </w:tc>
        <w:tc>
          <w:tcPr>
            <w:tcW w:w="1652" w:type="dxa"/>
            <w:tcBorders>
              <w:top w:val="single" w:sz="7" w:space="0" w:color="000000"/>
              <w:left w:val="single" w:sz="7" w:space="0" w:color="000000"/>
              <w:bottom w:val="single" w:sz="7" w:space="0" w:color="000000"/>
              <w:right w:val="none" w:sz="0" w:space="0" w:color="020000"/>
            </w:tcBorders>
            <w:shd w:val="clear" w:color="DDEBF7" w:fill="DDEBF7"/>
            <w:vAlign w:val="center"/>
          </w:tcPr>
          <w:p w:rsidR="002574A4" w:rsidRDefault="00434086">
            <w:pPr>
              <w:spacing w:before="32" w:after="9" w:line="17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42000</w:t>
            </w:r>
          </w:p>
        </w:tc>
      </w:tr>
      <w:tr w:rsidR="002574A4">
        <w:tblPrEx>
          <w:tblCellMar>
            <w:top w:w="0" w:type="dxa"/>
            <w:bottom w:w="0" w:type="dxa"/>
          </w:tblCellMar>
        </w:tblPrEx>
        <w:trPr>
          <w:trHeight w:hRule="exact" w:val="226"/>
          <w:jc w:val="right"/>
        </w:trPr>
        <w:tc>
          <w:tcPr>
            <w:tcW w:w="3725"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33" w:after="14" w:line="174" w:lineRule="exact"/>
              <w:ind w:left="48"/>
              <w:textAlignment w:val="baseline"/>
              <w:rPr>
                <w:rFonts w:ascii="Calibri" w:eastAsia="Calibri" w:hAnsi="Calibri"/>
                <w:color w:val="000000"/>
                <w:sz w:val="17"/>
                <w:lang w:val="es-ES"/>
              </w:rPr>
            </w:pPr>
            <w:r>
              <w:rPr>
                <w:rFonts w:ascii="Calibri" w:eastAsia="Calibri" w:hAnsi="Calibri"/>
                <w:color w:val="000000"/>
                <w:sz w:val="17"/>
                <w:lang w:val="es-ES"/>
              </w:rPr>
              <w:t>ABONO LIBERACION LENTA</w:t>
            </w:r>
          </w:p>
        </w:tc>
        <w:tc>
          <w:tcPr>
            <w:tcW w:w="1185"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33" w:after="14" w:line="17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Kg</w:t>
            </w:r>
          </w:p>
        </w:tc>
        <w:tc>
          <w:tcPr>
            <w:tcW w:w="1652" w:type="dxa"/>
            <w:tcBorders>
              <w:top w:val="single" w:sz="7" w:space="0" w:color="000000"/>
              <w:left w:val="single" w:sz="7" w:space="0" w:color="000000"/>
              <w:bottom w:val="single" w:sz="7" w:space="0" w:color="000000"/>
              <w:right w:val="none" w:sz="0" w:space="0" w:color="020000"/>
            </w:tcBorders>
            <w:vAlign w:val="center"/>
          </w:tcPr>
          <w:p w:rsidR="002574A4" w:rsidRDefault="00434086">
            <w:pPr>
              <w:spacing w:before="33" w:after="14" w:line="17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1800</w:t>
            </w:r>
          </w:p>
        </w:tc>
      </w:tr>
    </w:tbl>
    <w:p w:rsidR="002574A4" w:rsidRDefault="002574A4">
      <w:pPr>
        <w:spacing w:after="221" w:line="20" w:lineRule="exact"/>
      </w:pPr>
    </w:p>
    <w:p w:rsidR="002574A4" w:rsidRDefault="00434086">
      <w:pPr>
        <w:tabs>
          <w:tab w:val="left" w:pos="1584"/>
        </w:tabs>
        <w:spacing w:before="1" w:line="230" w:lineRule="exact"/>
        <w:ind w:left="288"/>
        <w:textAlignment w:val="baseline"/>
        <w:rPr>
          <w:rFonts w:ascii="Arial" w:eastAsia="Arial" w:hAnsi="Arial"/>
          <w:b/>
          <w:i/>
          <w:color w:val="000000"/>
          <w:sz w:val="20"/>
          <w:lang w:val="es-ES"/>
        </w:rPr>
      </w:pPr>
      <w:r>
        <w:rPr>
          <w:rFonts w:ascii="Arial" w:eastAsia="Arial" w:hAnsi="Arial"/>
          <w:b/>
          <w:i/>
          <w:color w:val="000000"/>
          <w:sz w:val="20"/>
          <w:lang w:val="es-ES"/>
        </w:rPr>
        <w:t>20.</w:t>
      </w:r>
      <w:r>
        <w:rPr>
          <w:rFonts w:ascii="Arial" w:eastAsia="Arial" w:hAnsi="Arial"/>
          <w:b/>
          <w:i/>
          <w:color w:val="000000"/>
          <w:sz w:val="20"/>
          <w:lang w:val="es-ES"/>
        </w:rPr>
        <w:tab/>
      </w:r>
      <w:r>
        <w:rPr>
          <w:rFonts w:ascii="Arial" w:eastAsia="Arial" w:hAnsi="Arial"/>
          <w:b/>
          <w:i/>
          <w:color w:val="000000"/>
          <w:sz w:val="20"/>
          <w:lang w:val="es-ES"/>
        </w:rPr>
        <w:t>PROGRAMA DE LA LIMPIEZA DE LA RED DE DRENAJE LOTE 1.</w:t>
      </w:r>
    </w:p>
    <w:p w:rsidR="002574A4" w:rsidRDefault="00434086">
      <w:pPr>
        <w:spacing w:before="230" w:line="230" w:lineRule="exact"/>
        <w:ind w:left="288" w:right="864"/>
        <w:textAlignment w:val="baseline"/>
        <w:rPr>
          <w:rFonts w:ascii="Arial" w:eastAsia="Arial" w:hAnsi="Arial"/>
          <w:i/>
          <w:color w:val="000000"/>
          <w:sz w:val="20"/>
          <w:lang w:val="es-ES"/>
        </w:rPr>
      </w:pPr>
      <w:r>
        <w:rPr>
          <w:rFonts w:ascii="Arial" w:eastAsia="Arial" w:hAnsi="Arial"/>
          <w:i/>
          <w:color w:val="000000"/>
          <w:sz w:val="20"/>
          <w:lang w:val="es-ES"/>
        </w:rPr>
        <w:t>Las especificaciones establecidas en este apartado tienen por objeto la conservación, el mantenimiento y el control del buen funcionamiento de los sistemas e instalaciones de drenaje y saneamiento existe</w:t>
      </w:r>
      <w:r>
        <w:rPr>
          <w:rFonts w:ascii="Arial" w:eastAsia="Arial" w:hAnsi="Arial"/>
          <w:i/>
          <w:color w:val="000000"/>
          <w:sz w:val="20"/>
          <w:lang w:val="es-ES"/>
        </w:rPr>
        <w:t>ntes en los espacios verdes.</w:t>
      </w:r>
    </w:p>
    <w:p w:rsidR="002574A4" w:rsidRDefault="00434086">
      <w:pPr>
        <w:spacing w:before="1" w:line="230" w:lineRule="exact"/>
        <w:ind w:left="288" w:right="216"/>
        <w:textAlignment w:val="baseline"/>
        <w:rPr>
          <w:rFonts w:ascii="Arial" w:eastAsia="Arial" w:hAnsi="Arial"/>
          <w:i/>
          <w:color w:val="000000"/>
          <w:sz w:val="20"/>
          <w:lang w:val="es-ES"/>
        </w:rPr>
      </w:pPr>
      <w:r>
        <w:rPr>
          <w:rFonts w:ascii="Arial" w:eastAsia="Arial" w:hAnsi="Arial"/>
          <w:i/>
          <w:color w:val="000000"/>
          <w:sz w:val="20"/>
          <w:lang w:val="es-ES"/>
        </w:rPr>
        <w:t>El buen estado de la red de drenaje es de importancia capital para evitar daños en el resto de elementos, como encharcamientos de zonas de césped u otros elementos vegetales, encharcamientos y cárcavas en zonas terrizas y arene</w:t>
      </w:r>
      <w:r>
        <w:rPr>
          <w:rFonts w:ascii="Arial" w:eastAsia="Arial" w:hAnsi="Arial"/>
          <w:i/>
          <w:color w:val="000000"/>
          <w:sz w:val="20"/>
          <w:lang w:val="es-ES"/>
        </w:rPr>
        <w:t>ros, etc.</w:t>
      </w:r>
    </w:p>
    <w:p w:rsidR="002574A4" w:rsidRDefault="00434086">
      <w:pPr>
        <w:spacing w:before="233" w:line="228" w:lineRule="exact"/>
        <w:ind w:left="288"/>
        <w:textAlignment w:val="baseline"/>
        <w:rPr>
          <w:rFonts w:ascii="Arial" w:eastAsia="Arial" w:hAnsi="Arial"/>
          <w:i/>
          <w:color w:val="000000"/>
          <w:sz w:val="20"/>
          <w:lang w:val="es-ES"/>
        </w:rPr>
      </w:pPr>
      <w:r>
        <w:rPr>
          <w:rFonts w:ascii="Arial" w:eastAsia="Arial" w:hAnsi="Arial"/>
          <w:i/>
          <w:color w:val="000000"/>
          <w:sz w:val="20"/>
          <w:lang w:val="es-ES"/>
        </w:rPr>
        <w:t>Los trabajos que, como mínimo, deberá realizar la empresa adjudicataria son:</w:t>
      </w:r>
    </w:p>
    <w:p w:rsidR="002574A4" w:rsidRDefault="002574A4">
      <w:pPr>
        <w:spacing w:before="242" w:line="228" w:lineRule="exact"/>
        <w:ind w:left="288"/>
        <w:textAlignment w:val="baseline"/>
        <w:rPr>
          <w:rFonts w:ascii="Arial" w:eastAsia="Arial" w:hAnsi="Arial"/>
          <w:b/>
          <w:i/>
          <w:color w:val="000000"/>
          <w:sz w:val="20"/>
          <w:lang w:val="es-ES"/>
        </w:rPr>
      </w:pPr>
      <w:r w:rsidRPr="002574A4">
        <w:pict>
          <v:shape id="_x0000_s1146" type="#_x0000_t202" style="position:absolute;left:0;text-align:left;margin-left:540.25pt;margin-top:501.85pt;width:41.7pt;height:310.05pt;z-index:-25144832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93" name="Picture"/>
                              <wp:cNvGraphicFramePr/>
                              <a:graphic xmlns:a="http://schemas.openxmlformats.org/drawingml/2006/main">
                                <a:graphicData uri="http://schemas.openxmlformats.org/drawingml/2006/picture">
                                  <pic:pic xmlns:pic="http://schemas.openxmlformats.org/drawingml/2006/picture">
                                    <pic:nvPicPr>
                                      <pic:cNvPr id="794" name="test1"/>
                                      <pic:cNvPicPr preferRelativeResize="0"/>
                                    </pic:nvPicPr>
                                    <pic:blipFill>
                                      <a:blip r:embed="rId185"/>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165 de 194</w:t>
                        </w:r>
                      </w:p>
                    </w:tc>
                  </w:tr>
                </w:tbl>
                <w:p w:rsidR="002574A4" w:rsidRDefault="002574A4"/>
              </w:txbxContent>
            </v:textbox>
            <w10:wrap type="square" anchorx="page" anchory="page"/>
          </v:shape>
        </w:pict>
      </w:r>
      <w:r w:rsidR="00434086">
        <w:rPr>
          <w:rFonts w:ascii="Arial" w:eastAsia="Arial" w:hAnsi="Arial"/>
          <w:b/>
          <w:i/>
          <w:color w:val="000000"/>
          <w:sz w:val="20"/>
          <w:lang w:val="es-ES"/>
        </w:rPr>
        <w:t>Realización de inventario.</w:t>
      </w:r>
    </w:p>
    <w:p w:rsidR="002574A4" w:rsidRDefault="00434086">
      <w:pPr>
        <w:spacing w:line="226" w:lineRule="exact"/>
        <w:ind w:left="864"/>
        <w:textAlignment w:val="baseline"/>
        <w:rPr>
          <w:rFonts w:ascii="Arial" w:eastAsia="Arial" w:hAnsi="Arial"/>
          <w:i/>
          <w:color w:val="000000"/>
          <w:sz w:val="20"/>
          <w:lang w:val="es-ES"/>
        </w:rPr>
      </w:pPr>
      <w:r>
        <w:rPr>
          <w:rFonts w:ascii="Arial" w:eastAsia="Arial" w:hAnsi="Arial"/>
          <w:i/>
          <w:color w:val="000000"/>
          <w:sz w:val="20"/>
          <w:lang w:val="es-ES"/>
        </w:rPr>
        <w:t>En el plazo máximo de dos (2) meses, desde la firma del acta de inicio d</w:t>
      </w:r>
      <w:r>
        <w:rPr>
          <w:rFonts w:ascii="Arial" w:eastAsia="Arial" w:hAnsi="Arial"/>
          <w:i/>
          <w:color w:val="000000"/>
          <w:sz w:val="20"/>
          <w:lang w:val="es-ES"/>
        </w:rPr>
        <w:t>e la actividad, la</w:t>
      </w:r>
    </w:p>
    <w:p w:rsidR="002574A4" w:rsidRDefault="00434086">
      <w:pPr>
        <w:spacing w:before="2" w:line="228" w:lineRule="exact"/>
        <w:ind w:left="864"/>
        <w:textAlignment w:val="baseline"/>
        <w:rPr>
          <w:rFonts w:ascii="Arial" w:eastAsia="Arial" w:hAnsi="Arial"/>
          <w:i/>
          <w:color w:val="000000"/>
          <w:sz w:val="20"/>
          <w:lang w:val="es-ES"/>
        </w:rPr>
      </w:pPr>
      <w:r>
        <w:rPr>
          <w:rFonts w:ascii="Arial" w:eastAsia="Arial" w:hAnsi="Arial"/>
          <w:i/>
          <w:color w:val="000000"/>
          <w:sz w:val="20"/>
          <w:lang w:val="es-ES"/>
        </w:rPr>
        <w:t>empresa adjudicataria realizará un inventario de las instalaciones de drenaje.</w:t>
      </w:r>
    </w:p>
    <w:p w:rsidR="002574A4" w:rsidRDefault="00434086">
      <w:pPr>
        <w:spacing w:before="122" w:line="230" w:lineRule="exact"/>
        <w:ind w:left="864" w:right="1008"/>
        <w:textAlignment w:val="baseline"/>
        <w:rPr>
          <w:rFonts w:ascii="Arial" w:eastAsia="Arial" w:hAnsi="Arial"/>
          <w:i/>
          <w:color w:val="000000"/>
          <w:sz w:val="20"/>
          <w:lang w:val="es-ES"/>
        </w:rPr>
      </w:pPr>
      <w:r>
        <w:rPr>
          <w:rFonts w:ascii="Arial" w:eastAsia="Arial" w:hAnsi="Arial"/>
          <w:i/>
          <w:color w:val="000000"/>
          <w:sz w:val="20"/>
          <w:lang w:val="es-ES"/>
        </w:rPr>
        <w:t>El inventario inicial definirá la situación y el estado de los drenajes. El Técnico Municipal evaluará, con los datos aportados por la empresa, el estado estr</w:t>
      </w:r>
      <w:r>
        <w:rPr>
          <w:rFonts w:ascii="Arial" w:eastAsia="Arial" w:hAnsi="Arial"/>
          <w:i/>
          <w:color w:val="000000"/>
          <w:sz w:val="20"/>
          <w:lang w:val="es-ES"/>
        </w:rPr>
        <w:t>uctural de éstos y las actuaciones necesarias a realizar, en su caso, para su correcto funcionamiento, que se efectuarán a cargo al Lote 2.</w:t>
      </w:r>
    </w:p>
    <w:p w:rsidR="002574A4" w:rsidRDefault="00434086">
      <w:pPr>
        <w:spacing w:before="119" w:line="231" w:lineRule="exact"/>
        <w:ind w:left="864" w:right="432"/>
        <w:textAlignment w:val="baseline"/>
        <w:rPr>
          <w:rFonts w:ascii="Arial" w:eastAsia="Arial" w:hAnsi="Arial"/>
          <w:i/>
          <w:color w:val="000000"/>
          <w:spacing w:val="-1"/>
          <w:sz w:val="20"/>
          <w:lang w:val="es-ES"/>
        </w:rPr>
      </w:pPr>
      <w:r>
        <w:rPr>
          <w:rFonts w:ascii="Arial" w:eastAsia="Arial" w:hAnsi="Arial"/>
          <w:i/>
          <w:color w:val="000000"/>
          <w:spacing w:val="-1"/>
          <w:sz w:val="20"/>
          <w:lang w:val="es-ES"/>
        </w:rPr>
        <w:t>Cuando estos elementos estén reparados y en perfectas condiciones de uso, todas las labores de conservación y mantenimiento se incluirán en el canon de conservación anual del Lote 1.</w:t>
      </w:r>
    </w:p>
    <w:p w:rsidR="002574A4" w:rsidRDefault="00434086">
      <w:pPr>
        <w:spacing w:before="242" w:line="230" w:lineRule="exact"/>
        <w:ind w:left="288"/>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Limpieza.</w:t>
      </w:r>
    </w:p>
    <w:p w:rsidR="002574A4" w:rsidRDefault="00434086">
      <w:pPr>
        <w:spacing w:line="228" w:lineRule="exact"/>
        <w:ind w:left="864"/>
        <w:textAlignment w:val="baseline"/>
        <w:rPr>
          <w:rFonts w:ascii="Arial" w:eastAsia="Arial" w:hAnsi="Arial"/>
          <w:i/>
          <w:color w:val="000000"/>
          <w:sz w:val="20"/>
          <w:lang w:val="es-ES"/>
        </w:rPr>
      </w:pPr>
      <w:r>
        <w:rPr>
          <w:rFonts w:ascii="Arial" w:eastAsia="Arial" w:hAnsi="Arial"/>
          <w:i/>
          <w:color w:val="000000"/>
          <w:sz w:val="20"/>
          <w:lang w:val="es-ES"/>
        </w:rPr>
        <w:t>Se efectuarán las siguientes labores:</w:t>
      </w:r>
    </w:p>
    <w:p w:rsidR="002574A4" w:rsidRDefault="00434086">
      <w:pPr>
        <w:numPr>
          <w:ilvl w:val="0"/>
          <w:numId w:val="70"/>
        </w:numPr>
        <w:tabs>
          <w:tab w:val="clear" w:pos="864"/>
          <w:tab w:val="left" w:pos="1152"/>
        </w:tabs>
        <w:spacing w:before="254" w:line="231" w:lineRule="exact"/>
        <w:ind w:left="288" w:right="216"/>
        <w:jc w:val="both"/>
        <w:textAlignment w:val="baseline"/>
        <w:rPr>
          <w:rFonts w:ascii="Arial" w:eastAsia="Arial" w:hAnsi="Arial"/>
          <w:i/>
          <w:color w:val="000000"/>
          <w:sz w:val="20"/>
          <w:lang w:val="es-ES"/>
        </w:rPr>
      </w:pPr>
      <w:r>
        <w:rPr>
          <w:rFonts w:ascii="Arial" w:eastAsia="Arial" w:hAnsi="Arial"/>
          <w:i/>
          <w:color w:val="000000"/>
          <w:sz w:val="20"/>
          <w:lang w:val="es-ES"/>
        </w:rPr>
        <w:t>Limpieza de las redes, imbornales y areneros, todas las veces que sea necesario para su buen funcionamiento y prestando especial atención en época de lluvias.</w:t>
      </w:r>
    </w:p>
    <w:p w:rsidR="002574A4" w:rsidRDefault="00434086">
      <w:pPr>
        <w:numPr>
          <w:ilvl w:val="0"/>
          <w:numId w:val="70"/>
        </w:numPr>
        <w:tabs>
          <w:tab w:val="clear" w:pos="864"/>
          <w:tab w:val="left" w:pos="1152"/>
        </w:tabs>
        <w:spacing w:before="232" w:line="248" w:lineRule="exact"/>
        <w:ind w:left="288"/>
        <w:jc w:val="both"/>
        <w:textAlignment w:val="baseline"/>
        <w:rPr>
          <w:rFonts w:ascii="Arial" w:eastAsia="Arial" w:hAnsi="Arial"/>
          <w:i/>
          <w:color w:val="000000"/>
          <w:sz w:val="20"/>
          <w:lang w:val="es-ES"/>
        </w:rPr>
      </w:pPr>
      <w:r>
        <w:rPr>
          <w:rFonts w:ascii="Arial" w:eastAsia="Arial" w:hAnsi="Arial"/>
          <w:i/>
          <w:color w:val="000000"/>
          <w:sz w:val="20"/>
          <w:lang w:val="es-ES"/>
        </w:rPr>
        <w:t>Limpieza de pozos y arquetas con periodicidad suficiente.</w:t>
      </w:r>
    </w:p>
    <w:p w:rsidR="002574A4" w:rsidRDefault="00434086">
      <w:pPr>
        <w:spacing w:before="130" w:line="225" w:lineRule="exact"/>
        <w:ind w:left="864" w:right="720"/>
        <w:textAlignment w:val="baseline"/>
        <w:rPr>
          <w:rFonts w:ascii="Arial" w:eastAsia="Arial" w:hAnsi="Arial"/>
          <w:i/>
          <w:color w:val="000000"/>
          <w:sz w:val="20"/>
          <w:lang w:val="es-ES"/>
        </w:rPr>
      </w:pPr>
      <w:r>
        <w:rPr>
          <w:rFonts w:ascii="Arial" w:eastAsia="Arial" w:hAnsi="Arial"/>
          <w:i/>
          <w:color w:val="000000"/>
          <w:sz w:val="20"/>
          <w:lang w:val="es-ES"/>
        </w:rPr>
        <w:lastRenderedPageBreak/>
        <w:t>Todos los daños que se produzcan por el</w:t>
      </w:r>
      <w:r>
        <w:rPr>
          <w:rFonts w:ascii="Arial" w:eastAsia="Arial" w:hAnsi="Arial"/>
          <w:i/>
          <w:color w:val="000000"/>
          <w:sz w:val="20"/>
          <w:lang w:val="es-ES"/>
        </w:rPr>
        <w:t xml:space="preserve"> defectuoso mantenimiento de estas instalaciones correrán a cargo de la Empresa adjudicataria.</w:t>
      </w:r>
    </w:p>
    <w:p w:rsidR="002574A4" w:rsidRDefault="00434086">
      <w:pPr>
        <w:spacing w:before="840" w:line="251" w:lineRule="exact"/>
        <w:ind w:right="108"/>
        <w:jc w:val="right"/>
        <w:textAlignment w:val="baseline"/>
        <w:rPr>
          <w:rFonts w:ascii="Arial" w:eastAsia="Arial" w:hAnsi="Arial"/>
          <w:color w:val="000000"/>
          <w:spacing w:val="25"/>
          <w:lang w:val="es-ES"/>
        </w:rPr>
      </w:pPr>
      <w:r>
        <w:rPr>
          <w:rFonts w:ascii="Arial" w:eastAsia="Arial" w:hAnsi="Arial"/>
          <w:color w:val="000000"/>
          <w:spacing w:val="25"/>
          <w:lang w:val="es-ES"/>
        </w:rPr>
        <w:t>165</w:t>
      </w:r>
    </w:p>
    <w:p w:rsidR="002574A4" w:rsidRDefault="002574A4">
      <w:pPr>
        <w:sectPr w:rsidR="002574A4">
          <w:pgSz w:w="11909" w:h="16838"/>
          <w:pgMar w:top="940" w:right="1529" w:bottom="269" w:left="660" w:header="720" w:footer="720" w:gutter="0"/>
          <w:cols w:space="720"/>
        </w:sectPr>
      </w:pPr>
    </w:p>
    <w:p w:rsidR="002574A4" w:rsidRDefault="00434086">
      <w:pPr>
        <w:tabs>
          <w:tab w:val="left" w:pos="1440"/>
        </w:tabs>
        <w:spacing w:before="7" w:line="229"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lastRenderedPageBreak/>
        <w:t>21.</w:t>
      </w:r>
      <w:r>
        <w:rPr>
          <w:rFonts w:ascii="Arial" w:eastAsia="Arial" w:hAnsi="Arial"/>
          <w:b/>
          <w:i/>
          <w:color w:val="000000"/>
          <w:sz w:val="20"/>
          <w:lang w:val="es-ES"/>
        </w:rPr>
        <w:tab/>
        <w:t>PROGRAMA DE LIMPIEZA DE LOS ESPACIOS VERDES LOTE 1.</w:t>
      </w:r>
    </w:p>
    <w:p w:rsidR="002574A4" w:rsidRDefault="00434086">
      <w:pPr>
        <w:spacing w:before="230" w:after="557" w:line="230" w:lineRule="exact"/>
        <w:ind w:left="720" w:right="1296"/>
        <w:textAlignment w:val="baseline"/>
        <w:rPr>
          <w:rFonts w:ascii="Arial" w:eastAsia="Arial" w:hAnsi="Arial"/>
          <w:i/>
          <w:color w:val="000000"/>
          <w:sz w:val="20"/>
          <w:lang w:val="es-ES"/>
        </w:rPr>
      </w:pPr>
      <w:r>
        <w:rPr>
          <w:rFonts w:ascii="Arial" w:eastAsia="Arial" w:hAnsi="Arial"/>
          <w:i/>
          <w:color w:val="000000"/>
          <w:sz w:val="20"/>
          <w:lang w:val="es-ES"/>
        </w:rPr>
        <w:t>Este Programa consistirá en la limpieza y recogida selectiva de restos vegetales, que por cualquier medio alcancen los espacios verdes objeto de contrato.</w:t>
      </w:r>
    </w:p>
    <w:tbl>
      <w:tblPr>
        <w:tblW w:w="0" w:type="auto"/>
        <w:tblInd w:w="6" w:type="dxa"/>
        <w:tblLayout w:type="fixed"/>
        <w:tblCellMar>
          <w:left w:w="0" w:type="dxa"/>
          <w:right w:w="0" w:type="dxa"/>
        </w:tblCellMar>
        <w:tblLook w:val="0000"/>
      </w:tblPr>
      <w:tblGrid>
        <w:gridCol w:w="4224"/>
        <w:gridCol w:w="5678"/>
      </w:tblGrid>
      <w:tr w:rsidR="002574A4">
        <w:tblPrEx>
          <w:tblCellMar>
            <w:top w:w="0" w:type="dxa"/>
            <w:bottom w:w="0" w:type="dxa"/>
          </w:tblCellMar>
        </w:tblPrEx>
        <w:trPr>
          <w:trHeight w:hRule="exact" w:val="365"/>
        </w:trPr>
        <w:tc>
          <w:tcPr>
            <w:tcW w:w="9902" w:type="dxa"/>
            <w:gridSpan w:val="2"/>
            <w:tcBorders>
              <w:top w:val="single" w:sz="5" w:space="0" w:color="000000"/>
              <w:left w:val="single" w:sz="5" w:space="0" w:color="000000"/>
              <w:bottom w:val="single" w:sz="5" w:space="0" w:color="000000"/>
              <w:right w:val="single" w:sz="5" w:space="0" w:color="000000"/>
            </w:tcBorders>
          </w:tcPr>
          <w:p w:rsidR="002574A4" w:rsidRDefault="00434086">
            <w:pPr>
              <w:spacing w:after="110" w:line="230" w:lineRule="exact"/>
              <w:ind w:left="2360"/>
              <w:textAlignment w:val="baseline"/>
              <w:rPr>
                <w:rFonts w:ascii="Arial" w:eastAsia="Arial" w:hAnsi="Arial"/>
                <w:i/>
                <w:color w:val="000000"/>
                <w:sz w:val="20"/>
                <w:lang w:val="es-ES"/>
              </w:rPr>
            </w:pPr>
            <w:r>
              <w:rPr>
                <w:rFonts w:ascii="Arial" w:eastAsia="Arial" w:hAnsi="Arial"/>
                <w:i/>
                <w:color w:val="000000"/>
                <w:sz w:val="20"/>
                <w:lang w:val="es-ES"/>
              </w:rPr>
              <w:t>RESUMEN DE PLAZOS DE PROGRAMA DE GESTIÓN</w:t>
            </w:r>
          </w:p>
        </w:tc>
      </w:tr>
      <w:tr w:rsidR="002574A4">
        <w:tblPrEx>
          <w:tblCellMar>
            <w:top w:w="0" w:type="dxa"/>
            <w:bottom w:w="0" w:type="dxa"/>
          </w:tblCellMar>
        </w:tblPrEx>
        <w:trPr>
          <w:trHeight w:hRule="exact" w:val="360"/>
        </w:trPr>
        <w:tc>
          <w:tcPr>
            <w:tcW w:w="4224" w:type="dxa"/>
            <w:tcBorders>
              <w:top w:val="single" w:sz="5" w:space="0" w:color="000000"/>
              <w:left w:val="single" w:sz="5" w:space="0" w:color="000000"/>
              <w:bottom w:val="single" w:sz="5" w:space="0" w:color="000000"/>
              <w:right w:val="single" w:sz="5" w:space="0" w:color="000000"/>
            </w:tcBorders>
          </w:tcPr>
          <w:p w:rsidR="002574A4" w:rsidRDefault="00434086">
            <w:pPr>
              <w:spacing w:after="110" w:line="228" w:lineRule="exact"/>
              <w:ind w:left="110"/>
              <w:textAlignment w:val="baseline"/>
              <w:rPr>
                <w:rFonts w:ascii="Arial" w:eastAsia="Arial" w:hAnsi="Arial"/>
                <w:i/>
                <w:color w:val="000000"/>
                <w:sz w:val="20"/>
                <w:lang w:val="es-ES"/>
              </w:rPr>
            </w:pPr>
            <w:r>
              <w:rPr>
                <w:rFonts w:ascii="Arial" w:eastAsia="Arial" w:hAnsi="Arial"/>
                <w:i/>
                <w:color w:val="000000"/>
                <w:sz w:val="20"/>
                <w:lang w:val="es-ES"/>
              </w:rPr>
              <w:t>PROGRAMA DE RIEGOS</w:t>
            </w:r>
          </w:p>
        </w:tc>
        <w:tc>
          <w:tcPr>
            <w:tcW w:w="5678" w:type="dxa"/>
            <w:tcBorders>
              <w:top w:val="single" w:sz="5" w:space="0" w:color="000000"/>
              <w:left w:val="single" w:sz="5" w:space="0" w:color="000000"/>
              <w:bottom w:val="single" w:sz="5" w:space="0" w:color="000000"/>
              <w:right w:val="single" w:sz="5" w:space="0" w:color="000000"/>
            </w:tcBorders>
          </w:tcPr>
          <w:p w:rsidR="002574A4" w:rsidRDefault="00434086">
            <w:pPr>
              <w:spacing w:after="110" w:line="228" w:lineRule="exact"/>
              <w:ind w:left="115"/>
              <w:textAlignment w:val="baseline"/>
              <w:rPr>
                <w:rFonts w:ascii="Arial" w:eastAsia="Arial" w:hAnsi="Arial"/>
                <w:i/>
                <w:color w:val="000000"/>
                <w:sz w:val="20"/>
                <w:lang w:val="es-ES"/>
              </w:rPr>
            </w:pPr>
            <w:r>
              <w:rPr>
                <w:rFonts w:ascii="Arial" w:eastAsia="Arial" w:hAnsi="Arial"/>
                <w:i/>
                <w:color w:val="000000"/>
                <w:sz w:val="20"/>
                <w:lang w:val="es-ES"/>
              </w:rPr>
              <w:t>Revisión del programa, se realizará cada 3 meses</w:t>
            </w:r>
          </w:p>
        </w:tc>
      </w:tr>
      <w:tr w:rsidR="002574A4">
        <w:tblPrEx>
          <w:tblCellMar>
            <w:top w:w="0" w:type="dxa"/>
            <w:bottom w:w="0" w:type="dxa"/>
          </w:tblCellMar>
        </w:tblPrEx>
        <w:trPr>
          <w:trHeight w:hRule="exact" w:val="360"/>
        </w:trPr>
        <w:tc>
          <w:tcPr>
            <w:tcW w:w="4224" w:type="dxa"/>
            <w:tcBorders>
              <w:top w:val="single" w:sz="5" w:space="0" w:color="000000"/>
              <w:left w:val="single" w:sz="5" w:space="0" w:color="000000"/>
              <w:bottom w:val="single" w:sz="5" w:space="0" w:color="000000"/>
              <w:right w:val="single" w:sz="5" w:space="0" w:color="000000"/>
            </w:tcBorders>
          </w:tcPr>
          <w:p w:rsidR="002574A4" w:rsidRDefault="00434086">
            <w:pPr>
              <w:spacing w:after="110" w:line="228" w:lineRule="exact"/>
              <w:ind w:left="110"/>
              <w:textAlignment w:val="baseline"/>
              <w:rPr>
                <w:rFonts w:ascii="Arial" w:eastAsia="Arial" w:hAnsi="Arial"/>
                <w:i/>
                <w:color w:val="000000"/>
                <w:sz w:val="20"/>
                <w:lang w:val="es-ES"/>
              </w:rPr>
            </w:pPr>
            <w:r>
              <w:rPr>
                <w:rFonts w:ascii="Arial" w:eastAsia="Arial" w:hAnsi="Arial"/>
                <w:i/>
                <w:color w:val="000000"/>
                <w:sz w:val="20"/>
                <w:lang w:val="es-ES"/>
              </w:rPr>
              <w:t>PROGRAMA DE ENMIENDAS</w:t>
            </w:r>
          </w:p>
        </w:tc>
        <w:tc>
          <w:tcPr>
            <w:tcW w:w="5678" w:type="dxa"/>
            <w:tcBorders>
              <w:top w:val="single" w:sz="5" w:space="0" w:color="000000"/>
              <w:left w:val="single" w:sz="5" w:space="0" w:color="000000"/>
              <w:bottom w:val="single" w:sz="5" w:space="0" w:color="000000"/>
              <w:right w:val="single" w:sz="5" w:space="0" w:color="000000"/>
            </w:tcBorders>
          </w:tcPr>
          <w:p w:rsidR="002574A4" w:rsidRDefault="00434086">
            <w:pPr>
              <w:spacing w:after="110" w:line="228" w:lineRule="exact"/>
              <w:ind w:left="115"/>
              <w:textAlignment w:val="baseline"/>
              <w:rPr>
                <w:rFonts w:ascii="Arial" w:eastAsia="Arial" w:hAnsi="Arial"/>
                <w:i/>
                <w:color w:val="000000"/>
                <w:sz w:val="20"/>
                <w:lang w:val="es-ES"/>
              </w:rPr>
            </w:pPr>
            <w:r>
              <w:rPr>
                <w:rFonts w:ascii="Arial" w:eastAsia="Arial" w:hAnsi="Arial"/>
                <w:i/>
                <w:color w:val="000000"/>
                <w:sz w:val="20"/>
                <w:lang w:val="es-ES"/>
              </w:rPr>
              <w:t>Entrega analítica de la enmienda al técnico en 5 días</w:t>
            </w:r>
          </w:p>
        </w:tc>
      </w:tr>
      <w:tr w:rsidR="002574A4">
        <w:tblPrEx>
          <w:tblCellMar>
            <w:top w:w="0" w:type="dxa"/>
            <w:bottom w:w="0" w:type="dxa"/>
          </w:tblCellMar>
        </w:tblPrEx>
        <w:trPr>
          <w:trHeight w:hRule="exact" w:val="821"/>
        </w:trPr>
        <w:tc>
          <w:tcPr>
            <w:tcW w:w="4224" w:type="dxa"/>
            <w:tcBorders>
              <w:top w:val="single" w:sz="5" w:space="0" w:color="000000"/>
              <w:left w:val="single" w:sz="5" w:space="0" w:color="000000"/>
              <w:bottom w:val="single" w:sz="5" w:space="0" w:color="000000"/>
              <w:right w:val="single" w:sz="5" w:space="0" w:color="000000"/>
            </w:tcBorders>
          </w:tcPr>
          <w:p w:rsidR="002574A4" w:rsidRDefault="00434086">
            <w:pPr>
              <w:spacing w:before="128" w:after="225" w:line="231" w:lineRule="exact"/>
              <w:ind w:left="108"/>
              <w:textAlignment w:val="baseline"/>
              <w:rPr>
                <w:rFonts w:ascii="Arial" w:eastAsia="Arial" w:hAnsi="Arial"/>
                <w:i/>
                <w:color w:val="000000"/>
                <w:sz w:val="20"/>
                <w:lang w:val="es-ES"/>
              </w:rPr>
            </w:pPr>
            <w:r>
              <w:rPr>
                <w:rFonts w:ascii="Arial" w:eastAsia="Arial" w:hAnsi="Arial"/>
                <w:i/>
                <w:color w:val="000000"/>
                <w:sz w:val="20"/>
                <w:lang w:val="es-ES"/>
              </w:rPr>
              <w:t>PROGRAMA DE SEGURIDAD DEL ARBOLADO</w:t>
            </w:r>
          </w:p>
        </w:tc>
        <w:tc>
          <w:tcPr>
            <w:tcW w:w="5678" w:type="dxa"/>
            <w:tcBorders>
              <w:top w:val="single" w:sz="5" w:space="0" w:color="000000"/>
              <w:left w:val="single" w:sz="5" w:space="0" w:color="000000"/>
              <w:bottom w:val="single" w:sz="5" w:space="0" w:color="000000"/>
              <w:right w:val="single" w:sz="5" w:space="0" w:color="000000"/>
            </w:tcBorders>
          </w:tcPr>
          <w:p w:rsidR="002574A4" w:rsidRDefault="00434086">
            <w:pPr>
              <w:spacing w:after="110" w:line="230" w:lineRule="exact"/>
              <w:ind w:left="108" w:right="540"/>
              <w:textAlignment w:val="baseline"/>
              <w:rPr>
                <w:rFonts w:ascii="Arial" w:eastAsia="Arial" w:hAnsi="Arial"/>
                <w:i/>
                <w:color w:val="000000"/>
                <w:sz w:val="20"/>
                <w:lang w:val="es-ES"/>
              </w:rPr>
            </w:pPr>
            <w:r>
              <w:rPr>
                <w:rFonts w:ascii="Arial" w:eastAsia="Arial" w:hAnsi="Arial"/>
                <w:i/>
                <w:color w:val="000000"/>
                <w:sz w:val="20"/>
                <w:lang w:val="es-ES"/>
              </w:rPr>
              <w:t>Elaborar y entregar el mapa de peligro en los primeros 3 meses de ejecución del contrato, actualizándolo cada 3 meses</w:t>
            </w:r>
          </w:p>
        </w:tc>
      </w:tr>
      <w:tr w:rsidR="002574A4">
        <w:tblPrEx>
          <w:tblCellMar>
            <w:top w:w="0" w:type="dxa"/>
            <w:bottom w:w="0" w:type="dxa"/>
          </w:tblCellMar>
        </w:tblPrEx>
        <w:trPr>
          <w:trHeight w:hRule="exact" w:val="594"/>
        </w:trPr>
        <w:tc>
          <w:tcPr>
            <w:tcW w:w="4224" w:type="dxa"/>
            <w:tcBorders>
              <w:top w:val="single" w:sz="5" w:space="0" w:color="000000"/>
              <w:left w:val="single" w:sz="5" w:space="0" w:color="000000"/>
              <w:bottom w:val="single" w:sz="5" w:space="0" w:color="000000"/>
              <w:right w:val="single" w:sz="5" w:space="0" w:color="000000"/>
            </w:tcBorders>
          </w:tcPr>
          <w:p w:rsidR="002574A4" w:rsidRDefault="00434086">
            <w:pPr>
              <w:spacing w:after="110" w:line="230" w:lineRule="exact"/>
              <w:ind w:left="108"/>
              <w:textAlignment w:val="baseline"/>
              <w:rPr>
                <w:rFonts w:ascii="Arial" w:eastAsia="Arial" w:hAnsi="Arial"/>
                <w:i/>
                <w:color w:val="000000"/>
                <w:sz w:val="20"/>
                <w:lang w:val="es-ES"/>
              </w:rPr>
            </w:pPr>
            <w:r>
              <w:rPr>
                <w:rFonts w:ascii="Arial" w:eastAsia="Arial" w:hAnsi="Arial"/>
                <w:i/>
                <w:color w:val="000000"/>
                <w:sz w:val="20"/>
                <w:lang w:val="es-ES"/>
              </w:rPr>
              <w:t>PROGRAMA DE LA LIMPIEZA DE LA RED DE DRENAJE</w:t>
            </w:r>
          </w:p>
        </w:tc>
        <w:tc>
          <w:tcPr>
            <w:tcW w:w="5678" w:type="dxa"/>
            <w:tcBorders>
              <w:top w:val="single" w:sz="5" w:space="0" w:color="000000"/>
              <w:left w:val="single" w:sz="5" w:space="0" w:color="000000"/>
              <w:bottom w:val="single" w:sz="5" w:space="0" w:color="000000"/>
              <w:right w:val="single" w:sz="5" w:space="0" w:color="000000"/>
            </w:tcBorders>
          </w:tcPr>
          <w:p w:rsidR="002574A4" w:rsidRDefault="00434086">
            <w:pPr>
              <w:spacing w:before="131" w:after="225" w:line="228" w:lineRule="exact"/>
              <w:ind w:left="115"/>
              <w:textAlignment w:val="baseline"/>
              <w:rPr>
                <w:rFonts w:ascii="Arial" w:eastAsia="Arial" w:hAnsi="Arial"/>
                <w:i/>
                <w:color w:val="000000"/>
                <w:sz w:val="20"/>
                <w:lang w:val="es-ES"/>
              </w:rPr>
            </w:pPr>
            <w:r>
              <w:rPr>
                <w:rFonts w:ascii="Arial" w:eastAsia="Arial" w:hAnsi="Arial"/>
                <w:i/>
                <w:color w:val="000000"/>
                <w:sz w:val="20"/>
                <w:lang w:val="es-ES"/>
              </w:rPr>
              <w:t>Realización inventario en un plazo máximo de 2 meses</w:t>
            </w:r>
          </w:p>
        </w:tc>
      </w:tr>
    </w:tbl>
    <w:p w:rsidR="002574A4" w:rsidRDefault="002574A4">
      <w:pPr>
        <w:spacing w:after="807" w:line="20" w:lineRule="exact"/>
      </w:pPr>
    </w:p>
    <w:p w:rsidR="002574A4" w:rsidRDefault="00434086">
      <w:pPr>
        <w:numPr>
          <w:ilvl w:val="0"/>
          <w:numId w:val="73"/>
        </w:numPr>
        <w:tabs>
          <w:tab w:val="clear" w:pos="1296"/>
          <w:tab w:val="left" w:pos="1440"/>
        </w:tabs>
        <w:spacing w:line="230" w:lineRule="exact"/>
        <w:ind w:left="144" w:right="576"/>
        <w:textAlignment w:val="baseline"/>
        <w:rPr>
          <w:rFonts w:ascii="Arial" w:eastAsia="Arial" w:hAnsi="Arial"/>
          <w:b/>
          <w:i/>
          <w:color w:val="000000"/>
          <w:sz w:val="20"/>
          <w:lang w:val="es-ES"/>
        </w:rPr>
      </w:pPr>
      <w:r>
        <w:rPr>
          <w:rFonts w:ascii="Arial" w:eastAsia="Arial" w:hAnsi="Arial"/>
          <w:b/>
          <w:i/>
          <w:color w:val="000000"/>
          <w:sz w:val="20"/>
          <w:lang w:val="es-ES"/>
        </w:rPr>
        <w:t>LIMPIEZA Y RECOGIDA DE RESTOS VEGETALES DERIVADOS DE LAS LABORES DE MANTENIMIENTO Y PODA DE ARBUSTOS LOTE 1.</w:t>
      </w:r>
    </w:p>
    <w:p w:rsidR="002574A4" w:rsidRDefault="00434086">
      <w:pPr>
        <w:spacing w:before="232" w:line="230" w:lineRule="exact"/>
        <w:ind w:left="720"/>
        <w:textAlignment w:val="baseline"/>
        <w:rPr>
          <w:rFonts w:ascii="Arial" w:eastAsia="Arial" w:hAnsi="Arial"/>
          <w:i/>
          <w:color w:val="000000"/>
          <w:sz w:val="20"/>
          <w:lang w:val="es-ES"/>
        </w:rPr>
      </w:pPr>
      <w:r>
        <w:rPr>
          <w:rFonts w:ascii="Arial" w:eastAsia="Arial" w:hAnsi="Arial"/>
          <w:i/>
          <w:color w:val="000000"/>
          <w:sz w:val="20"/>
          <w:lang w:val="es-ES"/>
        </w:rPr>
        <w:t>Las labores de mantenimiento y poda de arbustos y demás elementos vegetales generan numerosos restos en forma de ramas, troncos, hojas, restos de s</w:t>
      </w:r>
      <w:r>
        <w:rPr>
          <w:rFonts w:ascii="Arial" w:eastAsia="Arial" w:hAnsi="Arial"/>
          <w:i/>
          <w:color w:val="000000"/>
          <w:sz w:val="20"/>
          <w:lang w:val="es-ES"/>
        </w:rPr>
        <w:t>iegas, etc., que deben ser recogidos a lo largo de la misma jornada laboral con el fin de evitar diferentes problemas (olores por descomposición de restos de siega, dificultades para la movilidad de los usuarios por la zona verde, atracción de fenómenos de</w:t>
      </w:r>
      <w:r>
        <w:rPr>
          <w:rFonts w:ascii="Arial" w:eastAsia="Arial" w:hAnsi="Arial"/>
          <w:i/>
          <w:color w:val="000000"/>
          <w:sz w:val="20"/>
          <w:lang w:val="es-ES"/>
        </w:rPr>
        <w:t xml:space="preserve"> vandalismo, aumento del riesgo de incendios, etc.), por el personal del Lote 1.</w:t>
      </w:r>
    </w:p>
    <w:p w:rsidR="002574A4" w:rsidRDefault="002574A4">
      <w:pPr>
        <w:spacing w:before="114" w:line="231" w:lineRule="exact"/>
        <w:ind w:left="720" w:right="144"/>
        <w:textAlignment w:val="baseline"/>
        <w:rPr>
          <w:rFonts w:ascii="Arial" w:eastAsia="Arial" w:hAnsi="Arial"/>
          <w:i/>
          <w:color w:val="000000"/>
          <w:spacing w:val="-1"/>
          <w:sz w:val="20"/>
          <w:lang w:val="es-ES"/>
        </w:rPr>
      </w:pPr>
      <w:r w:rsidRPr="002574A4">
        <w:pict>
          <v:shape id="_x0000_s1145" type="#_x0000_t202" style="position:absolute;left:0;text-align:left;margin-left:540.25pt;margin-top:501.85pt;width:41.5pt;height:310.15pt;z-index:-251447296;mso-wrap-distance-left:23.3pt;mso-wrap-distance-top:75.55pt;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07"/>
                  </w:tblGrid>
                  <w:tr w:rsidR="002574A4">
                    <w:tblPrEx>
                      <w:tblCellMar>
                        <w:top w:w="0" w:type="dxa"/>
                        <w:bottom w:w="0" w:type="dxa"/>
                      </w:tblCellMar>
                    </w:tblPrEx>
                    <w:trPr>
                      <w:trHeight w:hRule="exact" w:val="6203"/>
                    </w:trPr>
                    <w:tc>
                      <w:tcPr>
                        <w:tcW w:w="523" w:type="dxa"/>
                        <w:tcBorders>
                          <w:top w:val="none" w:sz="0" w:space="0" w:color="000000"/>
                          <w:left w:val="none" w:sz="0" w:space="0" w:color="000000"/>
                          <w:bottom w:val="none" w:sz="0" w:space="0" w:color="000000"/>
                          <w:right w:val="none" w:sz="0" w:space="0" w:color="000000"/>
                        </w:tcBorders>
                      </w:tcPr>
                      <w:p w:rsidR="002574A4" w:rsidRDefault="00434086">
                        <w:pPr>
                          <w:spacing w:after="2"/>
                          <w:jc w:val="center"/>
                          <w:textAlignment w:val="baseline"/>
                        </w:pPr>
                        <w:r>
                          <w:rPr>
                            <w:noProof/>
                            <w:lang w:val="es-ES" w:eastAsia="es-ES"/>
                          </w:rPr>
                          <w:drawing>
                            <wp:inline distT="0" distB="0" distL="0" distR="0">
                              <wp:extent cx="332105" cy="3937635"/>
                              <wp:effectExtent l="0" t="0" r="0" b="0"/>
                              <wp:docPr id="795" name="Picture"/>
                              <wp:cNvGraphicFramePr/>
                              <a:graphic xmlns:a="http://schemas.openxmlformats.org/drawingml/2006/main">
                                <a:graphicData uri="http://schemas.openxmlformats.org/drawingml/2006/picture">
                                  <pic:pic xmlns:pic="http://schemas.openxmlformats.org/drawingml/2006/picture">
                                    <pic:nvPicPr>
                                      <pic:cNvPr id="796" name="test1"/>
                                      <pic:cNvPicPr preferRelativeResize="0"/>
                                    </pic:nvPicPr>
                                    <pic:blipFill>
                                      <a:blip r:embed="rId186"/>
                                      <a:stretch>
                                        <a:fillRect/>
                                      </a:stretch>
                                    </pic:blipFill>
                                    <pic:spPr>
                                      <a:xfrm>
                                        <a:off x="0" y="0"/>
                                        <a:ext cx="332105" cy="3937635"/>
                                      </a:xfrm>
                                      <a:prstGeom prst="rect">
                                        <a:avLst/>
                                      </a:prstGeom>
                                    </pic:spPr>
                                  </pic:pic>
                                </a:graphicData>
                              </a:graphic>
                            </wp:inline>
                          </w:drawing>
                        </w:r>
                      </w:p>
                    </w:tc>
                    <w:tc>
                      <w:tcPr>
                        <w:tcW w:w="307"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15"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166 de 194</w:t>
                        </w:r>
                      </w:p>
                    </w:tc>
                  </w:tr>
                </w:tbl>
                <w:p w:rsidR="002574A4" w:rsidRDefault="002574A4"/>
              </w:txbxContent>
            </v:textbox>
            <w10:wrap type="square" anchorx="page" anchory="page"/>
          </v:shape>
        </w:pict>
      </w:r>
      <w:r w:rsidR="00434086">
        <w:rPr>
          <w:rFonts w:ascii="Arial" w:eastAsia="Arial" w:hAnsi="Arial"/>
          <w:i/>
          <w:color w:val="000000"/>
          <w:spacing w:val="-1"/>
          <w:sz w:val="20"/>
          <w:lang w:val="es-ES"/>
        </w:rPr>
        <w:t>Los restos vegetales deberán trasladarse a plantas de compostaje autorizadas, respetando las normas</w:t>
      </w:r>
      <w:r w:rsidR="00434086">
        <w:rPr>
          <w:rFonts w:ascii="Arial" w:eastAsia="Arial" w:hAnsi="Arial"/>
          <w:i/>
          <w:color w:val="000000"/>
          <w:spacing w:val="-1"/>
          <w:sz w:val="20"/>
          <w:lang w:val="es-ES"/>
        </w:rPr>
        <w:t xml:space="preserve"> estipuladas para la entrega de dichos residuos (estado, tamaño, transporte y horario).</w:t>
      </w:r>
    </w:p>
    <w:p w:rsidR="002574A4" w:rsidRDefault="00434086">
      <w:pPr>
        <w:numPr>
          <w:ilvl w:val="0"/>
          <w:numId w:val="73"/>
        </w:numPr>
        <w:tabs>
          <w:tab w:val="left" w:pos="720"/>
        </w:tabs>
        <w:spacing w:line="700" w:lineRule="exact"/>
        <w:ind w:right="2448" w:hanging="576"/>
        <w:textAlignment w:val="baseline"/>
        <w:rPr>
          <w:rFonts w:ascii="Arial" w:eastAsia="Arial" w:hAnsi="Arial"/>
          <w:i/>
          <w:color w:val="000000"/>
          <w:sz w:val="20"/>
          <w:lang w:val="es-ES"/>
        </w:rPr>
      </w:pPr>
      <w:r>
        <w:rPr>
          <w:rFonts w:ascii="Arial" w:eastAsia="Arial" w:hAnsi="Arial"/>
          <w:i/>
          <w:color w:val="000000"/>
          <w:sz w:val="20"/>
          <w:lang w:val="es-ES"/>
        </w:rPr>
        <w:t>GESTIÓN AMBIENTAL Y DE LA CALIDAD DEL SERVICIO LOTE 1. Procedimiento general</w:t>
      </w:r>
    </w:p>
    <w:p w:rsidR="002574A4" w:rsidRDefault="00434086">
      <w:pPr>
        <w:spacing w:before="122" w:line="230" w:lineRule="exact"/>
        <w:ind w:left="720"/>
        <w:textAlignment w:val="baseline"/>
        <w:rPr>
          <w:rFonts w:ascii="Arial" w:eastAsia="Arial" w:hAnsi="Arial"/>
          <w:i/>
          <w:color w:val="000000"/>
          <w:sz w:val="20"/>
          <w:lang w:val="es-ES"/>
        </w:rPr>
      </w:pPr>
      <w:r>
        <w:rPr>
          <w:rFonts w:ascii="Arial" w:eastAsia="Arial" w:hAnsi="Arial"/>
          <w:i/>
          <w:color w:val="000000"/>
          <w:sz w:val="20"/>
          <w:lang w:val="es-ES"/>
        </w:rPr>
        <w:t>La empresa adjudicataria dispondrá de sistemas de gestión ambiental -integrado o no- para que el servicio prestado desarrolle e implemente unos objetivos que tengan en cuenta, además de los requisitos legales, otros específicos que la empresa suscriba, apo</w:t>
      </w:r>
      <w:r>
        <w:rPr>
          <w:rFonts w:ascii="Arial" w:eastAsia="Arial" w:hAnsi="Arial"/>
          <w:i/>
          <w:color w:val="000000"/>
          <w:sz w:val="20"/>
          <w:lang w:val="es-ES"/>
        </w:rPr>
        <w:t>rtándose la documentación acreditativa a tal efecto.</w:t>
      </w:r>
    </w:p>
    <w:p w:rsidR="002574A4" w:rsidRDefault="00434086">
      <w:pPr>
        <w:spacing w:before="121" w:line="229" w:lineRule="exact"/>
        <w:ind w:left="720" w:right="288"/>
        <w:textAlignment w:val="baseline"/>
        <w:rPr>
          <w:rFonts w:ascii="Arial" w:eastAsia="Arial" w:hAnsi="Arial"/>
          <w:i/>
          <w:color w:val="000000"/>
          <w:sz w:val="20"/>
          <w:lang w:val="es-ES"/>
        </w:rPr>
      </w:pPr>
      <w:r>
        <w:rPr>
          <w:rFonts w:ascii="Arial" w:eastAsia="Arial" w:hAnsi="Arial"/>
          <w:i/>
          <w:color w:val="000000"/>
          <w:sz w:val="20"/>
          <w:lang w:val="es-ES"/>
        </w:rPr>
        <w:t>Además de efectuar un seguimiento continuo, la empresa adjudicataria revisará a intervalos planificados la gestión del sistema aplicado al servicio. La auditoría interna constituirá una herramienta básic</w:t>
      </w:r>
      <w:r>
        <w:rPr>
          <w:rFonts w:ascii="Arial" w:eastAsia="Arial" w:hAnsi="Arial"/>
          <w:i/>
          <w:color w:val="000000"/>
          <w:sz w:val="20"/>
          <w:lang w:val="es-ES"/>
        </w:rPr>
        <w:t>a no solamente en la verificación del sistema, sino también para evaluar el cumplimiento de los requisitos especificados.</w:t>
      </w:r>
    </w:p>
    <w:p w:rsidR="002574A4" w:rsidRDefault="00434086">
      <w:pPr>
        <w:spacing w:before="126" w:line="230" w:lineRule="exact"/>
        <w:ind w:left="720"/>
        <w:textAlignment w:val="baseline"/>
        <w:rPr>
          <w:rFonts w:ascii="Arial" w:eastAsia="Arial" w:hAnsi="Arial"/>
          <w:i/>
          <w:color w:val="000000"/>
          <w:sz w:val="20"/>
          <w:lang w:val="es-ES"/>
        </w:rPr>
      </w:pPr>
      <w:r>
        <w:rPr>
          <w:rFonts w:ascii="Arial" w:eastAsia="Arial" w:hAnsi="Arial"/>
          <w:i/>
          <w:color w:val="000000"/>
          <w:sz w:val="20"/>
          <w:lang w:val="es-ES"/>
        </w:rPr>
        <w:t>El establecimiento y revisión de objetivos y la implementación de Programas proporcionará una base sistemática para mejorar tanto el f</w:t>
      </w:r>
      <w:r>
        <w:rPr>
          <w:rFonts w:ascii="Arial" w:eastAsia="Arial" w:hAnsi="Arial"/>
          <w:i/>
          <w:color w:val="000000"/>
          <w:sz w:val="20"/>
          <w:lang w:val="es-ES"/>
        </w:rPr>
        <w:t>uncionamiento de los procesos como el desempeño ambiental.</w:t>
      </w:r>
    </w:p>
    <w:p w:rsidR="002574A4" w:rsidRDefault="002574A4">
      <w:pPr>
        <w:sectPr w:rsidR="002574A4">
          <w:pgSz w:w="11909" w:h="16838"/>
          <w:pgMar w:top="3240" w:right="947" w:bottom="269" w:left="1042" w:header="720" w:footer="720" w:gutter="0"/>
          <w:cols w:space="720"/>
        </w:sectPr>
      </w:pPr>
    </w:p>
    <w:tbl>
      <w:tblPr>
        <w:tblW w:w="0" w:type="auto"/>
        <w:tblLayout w:type="fixed"/>
        <w:tblCellMar>
          <w:left w:w="0" w:type="dxa"/>
          <w:right w:w="0" w:type="dxa"/>
        </w:tblCellMar>
        <w:tblLook w:val="0000"/>
      </w:tblPr>
      <w:tblGrid>
        <w:gridCol w:w="1907"/>
        <w:gridCol w:w="8013"/>
      </w:tblGrid>
      <w:tr w:rsidR="002574A4">
        <w:tblPrEx>
          <w:tblCellMar>
            <w:top w:w="0" w:type="dxa"/>
            <w:bottom w:w="0" w:type="dxa"/>
          </w:tblCellMar>
        </w:tblPrEx>
        <w:trPr>
          <w:trHeight w:hRule="exact" w:val="1785"/>
        </w:trPr>
        <w:tc>
          <w:tcPr>
            <w:tcW w:w="19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472"/>
              <w:jc w:val="right"/>
              <w:textAlignment w:val="baseline"/>
            </w:pPr>
            <w:r>
              <w:rPr>
                <w:noProof/>
                <w:lang w:val="es-ES" w:eastAsia="es-ES"/>
              </w:rPr>
              <w:lastRenderedPageBreak/>
              <w:drawing>
                <wp:inline distT="0" distB="0" distL="0" distR="0">
                  <wp:extent cx="911225" cy="1112520"/>
                  <wp:effectExtent l="0" t="0" r="0" b="0"/>
                  <wp:docPr id="797" name="Picture"/>
                  <wp:cNvGraphicFramePr/>
                  <a:graphic xmlns:a="http://schemas.openxmlformats.org/drawingml/2006/main">
                    <a:graphicData uri="http://schemas.openxmlformats.org/drawingml/2006/picture">
                      <pic:pic xmlns:pic="http://schemas.openxmlformats.org/drawingml/2006/picture">
                        <pic:nvPicPr>
                          <pic:cNvPr id="79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0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720" w:hanging="504"/>
        <w:textAlignment w:val="baseline"/>
        <w:rPr>
          <w:rFonts w:ascii="Arial" w:eastAsia="Arial" w:hAnsi="Arial"/>
          <w:b/>
          <w:i/>
          <w:color w:val="000000"/>
          <w:sz w:val="16"/>
          <w:lang w:val="es-ES"/>
        </w:rPr>
      </w:pPr>
      <w:r>
        <w:rPr>
          <w:rFonts w:ascii="Arial" w:eastAsia="Arial" w:hAnsi="Arial"/>
          <w:b/>
          <w:i/>
          <w:color w:val="000000"/>
          <w:sz w:val="16"/>
          <w:lang w:val="es-ES"/>
        </w:rPr>
        <w:t>SECRETARIA GENERAL</w:t>
      </w:r>
      <w:r>
        <w:rPr>
          <w:rFonts w:ascii="Arial" w:eastAsia="Arial" w:hAnsi="Arial"/>
          <w:b/>
          <w:i/>
          <w:color w:val="000000"/>
          <w:sz w:val="16"/>
          <w:lang w:val="es-ES"/>
        </w:rPr>
        <w:t xml:space="preserve"> </w:t>
      </w:r>
      <w:r>
        <w:rPr>
          <w:rFonts w:ascii="Arial" w:eastAsia="Arial" w:hAnsi="Arial"/>
          <w:b/>
          <w:i/>
          <w:color w:val="000000"/>
          <w:sz w:val="16"/>
          <w:lang w:val="es-ES"/>
        </w:rPr>
        <w:br/>
        <w:t>LAMT/RAC</w:t>
      </w:r>
    </w:p>
    <w:p w:rsidR="002574A4" w:rsidRDefault="00434086">
      <w:pPr>
        <w:spacing w:before="144" w:line="230" w:lineRule="exact"/>
        <w:ind w:left="936" w:right="360"/>
        <w:textAlignment w:val="baseline"/>
        <w:rPr>
          <w:rFonts w:ascii="Arial" w:eastAsia="Arial" w:hAnsi="Arial"/>
          <w:i/>
          <w:color w:val="000000"/>
          <w:sz w:val="20"/>
          <w:lang w:val="es-ES"/>
        </w:rPr>
      </w:pPr>
      <w:r>
        <w:rPr>
          <w:rFonts w:ascii="Arial" w:eastAsia="Arial" w:hAnsi="Arial"/>
          <w:i/>
          <w:color w:val="000000"/>
          <w:sz w:val="20"/>
          <w:lang w:val="es-ES"/>
        </w:rPr>
        <w:t>El sistema se fundamentará preferentemente en la metodología conocida como Planificar-Hacer-Verificar y Actuar (PHVA), que se traduce en un proceso recurrente para la optimización del desempeño, denominado Mejora Continua.</w:t>
      </w:r>
    </w:p>
    <w:p w:rsidR="002574A4" w:rsidRDefault="00434086">
      <w:pPr>
        <w:spacing w:before="121" w:line="230" w:lineRule="exact"/>
        <w:ind w:left="936" w:right="432"/>
        <w:textAlignment w:val="baseline"/>
        <w:rPr>
          <w:rFonts w:ascii="Arial" w:eastAsia="Arial" w:hAnsi="Arial"/>
          <w:i/>
          <w:color w:val="000000"/>
          <w:sz w:val="20"/>
          <w:lang w:val="es-ES"/>
        </w:rPr>
      </w:pPr>
      <w:r>
        <w:rPr>
          <w:rFonts w:ascii="Arial" w:eastAsia="Arial" w:hAnsi="Arial"/>
          <w:i/>
          <w:color w:val="000000"/>
          <w:sz w:val="20"/>
          <w:lang w:val="es-ES"/>
        </w:rPr>
        <w:t>Si bien en normas internacionales como ISO14001 se adopta esta metodología, otras como ISO9001 promueven un enfoque basado en procesos. Sin embargo, como la sistemática PHVA puede aplicarse a todos los procesos, ambas metodologías podrán compatibilizarse.</w:t>
      </w:r>
    </w:p>
    <w:p w:rsidR="002574A4" w:rsidRDefault="00434086">
      <w:pPr>
        <w:spacing w:before="123" w:line="228" w:lineRule="exact"/>
        <w:ind w:left="936"/>
        <w:textAlignment w:val="baseline"/>
        <w:rPr>
          <w:rFonts w:ascii="Arial" w:eastAsia="Arial" w:hAnsi="Arial"/>
          <w:i/>
          <w:color w:val="000000"/>
          <w:sz w:val="20"/>
          <w:lang w:val="es-ES"/>
        </w:rPr>
      </w:pPr>
      <w:r>
        <w:rPr>
          <w:rFonts w:ascii="Arial" w:eastAsia="Arial" w:hAnsi="Arial"/>
          <w:i/>
          <w:color w:val="000000"/>
          <w:sz w:val="20"/>
          <w:lang w:val="es-ES"/>
        </w:rPr>
        <w:t>En cualquier caso, la Mejora Continua debe interpretarse de acuerdo a los siguientes aspectos:</w:t>
      </w:r>
    </w:p>
    <w:p w:rsidR="002574A4" w:rsidRDefault="00434086">
      <w:pPr>
        <w:numPr>
          <w:ilvl w:val="0"/>
          <w:numId w:val="70"/>
        </w:numPr>
        <w:tabs>
          <w:tab w:val="clear" w:pos="864"/>
          <w:tab w:val="left" w:pos="1296"/>
        </w:tabs>
        <w:spacing w:before="237" w:line="248" w:lineRule="exact"/>
        <w:ind w:left="432"/>
        <w:textAlignment w:val="baseline"/>
        <w:rPr>
          <w:rFonts w:ascii="Arial" w:eastAsia="Arial" w:hAnsi="Arial"/>
          <w:i/>
          <w:color w:val="000000"/>
          <w:spacing w:val="-1"/>
          <w:sz w:val="20"/>
          <w:lang w:val="es-ES"/>
        </w:rPr>
      </w:pPr>
      <w:r>
        <w:rPr>
          <w:rFonts w:ascii="Arial" w:eastAsia="Arial" w:hAnsi="Arial"/>
          <w:i/>
          <w:color w:val="000000"/>
          <w:spacing w:val="-1"/>
          <w:sz w:val="20"/>
          <w:lang w:val="es-ES"/>
        </w:rPr>
        <w:t>Supondrá mejoras del servicio basadas en ideas creativas.</w:t>
      </w:r>
    </w:p>
    <w:p w:rsidR="002574A4" w:rsidRDefault="00434086">
      <w:pPr>
        <w:numPr>
          <w:ilvl w:val="0"/>
          <w:numId w:val="70"/>
        </w:numPr>
        <w:tabs>
          <w:tab w:val="clear" w:pos="864"/>
          <w:tab w:val="left" w:pos="1296"/>
        </w:tabs>
        <w:spacing w:before="216" w:line="264" w:lineRule="exact"/>
        <w:ind w:left="432"/>
        <w:textAlignment w:val="baseline"/>
        <w:rPr>
          <w:rFonts w:ascii="Arial" w:eastAsia="Arial" w:hAnsi="Arial"/>
          <w:i/>
          <w:color w:val="000000"/>
          <w:spacing w:val="-1"/>
          <w:sz w:val="20"/>
          <w:lang w:val="es-ES"/>
        </w:rPr>
      </w:pPr>
      <w:r>
        <w:rPr>
          <w:rFonts w:ascii="Arial" w:eastAsia="Arial" w:hAnsi="Arial"/>
          <w:i/>
          <w:color w:val="000000"/>
          <w:spacing w:val="-1"/>
          <w:sz w:val="20"/>
          <w:lang w:val="es-ES"/>
        </w:rPr>
        <w:t>Se podrán obtener innovaciones incrementales a precio bajo.</w:t>
      </w:r>
    </w:p>
    <w:p w:rsidR="002574A4" w:rsidRDefault="00434086">
      <w:pPr>
        <w:numPr>
          <w:ilvl w:val="0"/>
          <w:numId w:val="70"/>
        </w:numPr>
        <w:tabs>
          <w:tab w:val="clear" w:pos="864"/>
          <w:tab w:val="left" w:pos="1296"/>
        </w:tabs>
        <w:spacing w:before="220" w:line="264" w:lineRule="exact"/>
        <w:ind w:left="432"/>
        <w:textAlignment w:val="baseline"/>
        <w:rPr>
          <w:rFonts w:ascii="Arial" w:eastAsia="Arial" w:hAnsi="Arial"/>
          <w:i/>
          <w:color w:val="000000"/>
          <w:spacing w:val="-1"/>
          <w:sz w:val="20"/>
          <w:lang w:val="es-ES"/>
        </w:rPr>
      </w:pPr>
      <w:r>
        <w:rPr>
          <w:rFonts w:ascii="Arial" w:eastAsia="Arial" w:hAnsi="Arial"/>
          <w:i/>
          <w:color w:val="000000"/>
          <w:spacing w:val="-1"/>
          <w:sz w:val="20"/>
          <w:lang w:val="es-ES"/>
        </w:rPr>
        <w:t>Se aplicarán conocimientos existentes.</w:t>
      </w:r>
    </w:p>
    <w:p w:rsidR="002574A4" w:rsidRDefault="00434086">
      <w:pPr>
        <w:numPr>
          <w:ilvl w:val="0"/>
          <w:numId w:val="70"/>
        </w:numPr>
        <w:tabs>
          <w:tab w:val="clear" w:pos="864"/>
          <w:tab w:val="left" w:pos="1296"/>
        </w:tabs>
        <w:spacing w:before="221" w:line="264" w:lineRule="exact"/>
        <w:ind w:left="432"/>
        <w:textAlignment w:val="baseline"/>
        <w:rPr>
          <w:rFonts w:ascii="Arial" w:eastAsia="Arial" w:hAnsi="Arial"/>
          <w:i/>
          <w:color w:val="000000"/>
          <w:sz w:val="20"/>
          <w:lang w:val="es-ES"/>
        </w:rPr>
      </w:pPr>
      <w:r>
        <w:rPr>
          <w:rFonts w:ascii="Arial" w:eastAsia="Arial" w:hAnsi="Arial"/>
          <w:i/>
          <w:color w:val="000000"/>
          <w:sz w:val="20"/>
          <w:lang w:val="es-ES"/>
        </w:rPr>
        <w:t>Se requerirá un alto grado de certeza en la consecución de objetivos.</w:t>
      </w:r>
    </w:p>
    <w:p w:rsidR="002574A4" w:rsidRDefault="00434086">
      <w:pPr>
        <w:numPr>
          <w:ilvl w:val="0"/>
          <w:numId w:val="70"/>
        </w:numPr>
        <w:tabs>
          <w:tab w:val="clear" w:pos="864"/>
          <w:tab w:val="left" w:pos="1296"/>
        </w:tabs>
        <w:spacing w:before="221" w:line="264" w:lineRule="exact"/>
        <w:ind w:left="432"/>
        <w:textAlignment w:val="baseline"/>
        <w:rPr>
          <w:rFonts w:ascii="Arial" w:eastAsia="Arial" w:hAnsi="Arial"/>
          <w:i/>
          <w:color w:val="000000"/>
          <w:sz w:val="20"/>
          <w:lang w:val="es-ES"/>
        </w:rPr>
      </w:pPr>
      <w:r>
        <w:rPr>
          <w:rFonts w:ascii="Arial" w:eastAsia="Arial" w:hAnsi="Arial"/>
          <w:i/>
          <w:color w:val="000000"/>
          <w:sz w:val="20"/>
          <w:lang w:val="es-ES"/>
        </w:rPr>
        <w:t>Presentará un riesgo bajo para la empresa adjudicataria.</w:t>
      </w:r>
    </w:p>
    <w:p w:rsidR="002574A4" w:rsidRDefault="00434086">
      <w:pPr>
        <w:spacing w:before="471" w:line="230" w:lineRule="exact"/>
        <w:ind w:left="936" w:right="576"/>
        <w:textAlignment w:val="baseline"/>
        <w:rPr>
          <w:rFonts w:ascii="Arial" w:eastAsia="Arial" w:hAnsi="Arial"/>
          <w:i/>
          <w:color w:val="000000"/>
          <w:sz w:val="20"/>
          <w:lang w:val="es-ES"/>
        </w:rPr>
      </w:pPr>
      <w:r>
        <w:rPr>
          <w:rFonts w:ascii="Arial" w:eastAsia="Arial" w:hAnsi="Arial"/>
          <w:i/>
          <w:color w:val="000000"/>
          <w:sz w:val="20"/>
          <w:lang w:val="es-ES"/>
        </w:rPr>
        <w:t xml:space="preserve">No será necesario establecer acciones de Mejora Continua en todos los espacios verdes, sino que podrá especificarse el ámbito de </w:t>
      </w:r>
      <w:r>
        <w:rPr>
          <w:rFonts w:ascii="Arial" w:eastAsia="Arial" w:hAnsi="Arial"/>
          <w:i/>
          <w:color w:val="000000"/>
          <w:sz w:val="20"/>
          <w:lang w:val="es-ES"/>
        </w:rPr>
        <w:t>aplicación.</w:t>
      </w:r>
    </w:p>
    <w:p w:rsidR="002574A4" w:rsidRDefault="00434086">
      <w:pPr>
        <w:spacing w:before="123" w:line="228" w:lineRule="exact"/>
        <w:ind w:left="936"/>
        <w:textAlignment w:val="baseline"/>
        <w:rPr>
          <w:rFonts w:ascii="Arial" w:eastAsia="Arial" w:hAnsi="Arial"/>
          <w:i/>
          <w:color w:val="000000"/>
          <w:sz w:val="20"/>
          <w:lang w:val="es-ES"/>
        </w:rPr>
      </w:pPr>
      <w:r>
        <w:rPr>
          <w:rFonts w:ascii="Arial" w:eastAsia="Arial" w:hAnsi="Arial"/>
          <w:i/>
          <w:color w:val="000000"/>
          <w:sz w:val="20"/>
          <w:lang w:val="es-ES"/>
        </w:rPr>
        <w:t>La gestión ambiental tendrá en cuenta los siguientes aspectos:</w:t>
      </w:r>
    </w:p>
    <w:p w:rsidR="002574A4" w:rsidRDefault="00434086">
      <w:pPr>
        <w:numPr>
          <w:ilvl w:val="0"/>
          <w:numId w:val="70"/>
        </w:numPr>
        <w:tabs>
          <w:tab w:val="clear" w:pos="864"/>
          <w:tab w:val="left" w:pos="1296"/>
        </w:tabs>
        <w:spacing w:before="232" w:line="248" w:lineRule="exact"/>
        <w:ind w:left="432"/>
        <w:textAlignment w:val="baseline"/>
        <w:rPr>
          <w:rFonts w:ascii="Arial" w:eastAsia="Arial" w:hAnsi="Arial"/>
          <w:i/>
          <w:color w:val="000000"/>
          <w:spacing w:val="-1"/>
          <w:sz w:val="20"/>
          <w:lang w:val="es-ES"/>
        </w:rPr>
      </w:pPr>
      <w:r>
        <w:rPr>
          <w:rFonts w:ascii="Arial" w:eastAsia="Arial" w:hAnsi="Arial"/>
          <w:i/>
          <w:color w:val="000000"/>
          <w:spacing w:val="-1"/>
          <w:sz w:val="20"/>
          <w:lang w:val="es-ES"/>
        </w:rPr>
        <w:t>Empleo de plantas con bajos requerimientos hídricos.</w:t>
      </w:r>
    </w:p>
    <w:p w:rsidR="002574A4" w:rsidRDefault="002574A4">
      <w:pPr>
        <w:numPr>
          <w:ilvl w:val="0"/>
          <w:numId w:val="70"/>
        </w:numPr>
        <w:tabs>
          <w:tab w:val="clear" w:pos="864"/>
          <w:tab w:val="left" w:pos="1296"/>
        </w:tabs>
        <w:spacing w:before="220" w:line="264" w:lineRule="exact"/>
        <w:ind w:left="432"/>
        <w:textAlignment w:val="baseline"/>
        <w:rPr>
          <w:rFonts w:ascii="Arial" w:eastAsia="Arial" w:hAnsi="Arial"/>
          <w:i/>
          <w:color w:val="000000"/>
          <w:spacing w:val="-2"/>
          <w:sz w:val="20"/>
          <w:lang w:val="es-ES"/>
        </w:rPr>
      </w:pPr>
      <w:r w:rsidRPr="002574A4">
        <w:pict>
          <v:shape id="_x0000_s1144" type="#_x0000_t202" style="position:absolute;left:0;text-align:left;margin-left:540.25pt;margin-top:501.85pt;width:41.7pt;height:310.05pt;z-index:-25144627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799" name="Picture"/>
                              <wp:cNvGraphicFramePr/>
                              <a:graphic xmlns:a="http://schemas.openxmlformats.org/drawingml/2006/main">
                                <a:graphicData uri="http://schemas.openxmlformats.org/drawingml/2006/picture">
                                  <pic:pic xmlns:pic="http://schemas.openxmlformats.org/drawingml/2006/picture">
                                    <pic:nvPicPr>
                                      <pic:cNvPr id="800"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167 de 194</w:t>
                        </w:r>
                      </w:p>
                    </w:tc>
                  </w:tr>
                </w:tbl>
                <w:p w:rsidR="002574A4" w:rsidRDefault="002574A4"/>
              </w:txbxContent>
            </v:textbox>
            <w10:wrap type="square" anchorx="page" anchory="page"/>
          </v:shape>
        </w:pict>
      </w:r>
      <w:r w:rsidR="00434086">
        <w:rPr>
          <w:rFonts w:ascii="Arial" w:eastAsia="Arial" w:hAnsi="Arial"/>
          <w:i/>
          <w:color w:val="000000"/>
          <w:spacing w:val="-2"/>
          <w:sz w:val="20"/>
          <w:lang w:val="es-ES"/>
        </w:rPr>
        <w:t>Empleo de acolchados.</w:t>
      </w:r>
    </w:p>
    <w:p w:rsidR="002574A4" w:rsidRDefault="00434086">
      <w:pPr>
        <w:numPr>
          <w:ilvl w:val="0"/>
          <w:numId w:val="70"/>
        </w:numPr>
        <w:tabs>
          <w:tab w:val="clear" w:pos="864"/>
          <w:tab w:val="left" w:pos="1296"/>
        </w:tabs>
        <w:spacing w:before="221" w:line="264" w:lineRule="exact"/>
        <w:ind w:left="432"/>
        <w:textAlignment w:val="baseline"/>
        <w:rPr>
          <w:rFonts w:ascii="Arial" w:eastAsia="Arial" w:hAnsi="Arial"/>
          <w:i/>
          <w:color w:val="000000"/>
          <w:spacing w:val="-2"/>
          <w:sz w:val="20"/>
          <w:lang w:val="es-ES"/>
        </w:rPr>
      </w:pPr>
      <w:r>
        <w:rPr>
          <w:rFonts w:ascii="Arial" w:eastAsia="Arial" w:hAnsi="Arial"/>
          <w:i/>
          <w:color w:val="000000"/>
          <w:spacing w:val="-2"/>
          <w:sz w:val="20"/>
          <w:lang w:val="es-ES"/>
        </w:rPr>
        <w:t>Gestión eficiente del riego.</w:t>
      </w:r>
    </w:p>
    <w:p w:rsidR="002574A4" w:rsidRDefault="00434086">
      <w:pPr>
        <w:numPr>
          <w:ilvl w:val="0"/>
          <w:numId w:val="70"/>
        </w:numPr>
        <w:tabs>
          <w:tab w:val="clear" w:pos="864"/>
          <w:tab w:val="left" w:pos="1296"/>
        </w:tabs>
        <w:spacing w:before="221" w:line="264" w:lineRule="exact"/>
        <w:ind w:left="432"/>
        <w:textAlignment w:val="baseline"/>
        <w:rPr>
          <w:rFonts w:ascii="Arial" w:eastAsia="Arial" w:hAnsi="Arial"/>
          <w:i/>
          <w:color w:val="000000"/>
          <w:sz w:val="20"/>
          <w:lang w:val="es-ES"/>
        </w:rPr>
      </w:pPr>
      <w:r>
        <w:rPr>
          <w:rFonts w:ascii="Arial" w:eastAsia="Arial" w:hAnsi="Arial"/>
          <w:i/>
          <w:color w:val="000000"/>
          <w:sz w:val="20"/>
          <w:lang w:val="es-ES"/>
        </w:rPr>
        <w:t>Empleo de especies autóctonas adaptadas a la zona</w:t>
      </w:r>
    </w:p>
    <w:p w:rsidR="002574A4" w:rsidRDefault="00434086">
      <w:pPr>
        <w:spacing w:before="471" w:line="230" w:lineRule="exact"/>
        <w:ind w:left="936" w:right="576"/>
        <w:textAlignment w:val="baseline"/>
        <w:rPr>
          <w:rFonts w:ascii="Arial" w:eastAsia="Arial" w:hAnsi="Arial"/>
          <w:i/>
          <w:color w:val="000000"/>
          <w:sz w:val="20"/>
          <w:lang w:val="es-ES"/>
        </w:rPr>
      </w:pPr>
      <w:r>
        <w:rPr>
          <w:rFonts w:ascii="Arial" w:eastAsia="Arial" w:hAnsi="Arial"/>
          <w:i/>
          <w:color w:val="000000"/>
          <w:sz w:val="20"/>
          <w:lang w:val="es-ES"/>
        </w:rPr>
        <w:t>Asimismo, la aplicación de objetivos podrá involucrar tanto a la propia organización como a los proveedores de la misma, en el ámbito del Servicio.</w:t>
      </w:r>
    </w:p>
    <w:p w:rsidR="002574A4" w:rsidRDefault="00434086">
      <w:pPr>
        <w:spacing w:before="123" w:line="228" w:lineRule="exact"/>
        <w:ind w:left="936" w:right="648"/>
        <w:textAlignment w:val="baseline"/>
        <w:rPr>
          <w:rFonts w:ascii="Arial" w:eastAsia="Arial" w:hAnsi="Arial"/>
          <w:i/>
          <w:color w:val="000000"/>
          <w:sz w:val="20"/>
          <w:lang w:val="es-ES"/>
        </w:rPr>
      </w:pPr>
      <w:r>
        <w:rPr>
          <w:rFonts w:ascii="Arial" w:eastAsia="Arial" w:hAnsi="Arial"/>
          <w:i/>
          <w:color w:val="000000"/>
          <w:sz w:val="20"/>
          <w:lang w:val="es-ES"/>
        </w:rPr>
        <w:t>En definitiva, se pretende que la empresa adjudicataria se</w:t>
      </w:r>
      <w:r>
        <w:rPr>
          <w:rFonts w:ascii="Arial" w:eastAsia="Arial" w:hAnsi="Arial"/>
          <w:i/>
          <w:color w:val="000000"/>
          <w:sz w:val="20"/>
          <w:lang w:val="es-ES"/>
        </w:rPr>
        <w:t xml:space="preserve"> involucre en la gestión de sus procesos y en el desempeño ambiental, mediante el establecimiento de objetivos alcanzables que no supongan un coste significativo.</w:t>
      </w:r>
    </w:p>
    <w:p w:rsidR="002574A4" w:rsidRDefault="00434086">
      <w:pPr>
        <w:tabs>
          <w:tab w:val="left" w:pos="936"/>
        </w:tabs>
        <w:spacing w:before="823" w:line="229" w:lineRule="exact"/>
        <w:ind w:left="432"/>
        <w:textAlignment w:val="baseline"/>
        <w:rPr>
          <w:rFonts w:ascii="Arial" w:eastAsia="Arial" w:hAnsi="Arial"/>
          <w:b/>
          <w:i/>
          <w:color w:val="000000"/>
          <w:sz w:val="20"/>
          <w:lang w:val="es-ES"/>
        </w:rPr>
      </w:pPr>
      <w:r>
        <w:rPr>
          <w:rFonts w:ascii="Arial" w:eastAsia="Arial" w:hAnsi="Arial"/>
          <w:b/>
          <w:i/>
          <w:color w:val="000000"/>
          <w:sz w:val="20"/>
          <w:lang w:val="es-ES"/>
        </w:rPr>
        <w:t>24.</w:t>
      </w:r>
      <w:r>
        <w:rPr>
          <w:rFonts w:ascii="Arial" w:eastAsia="Arial" w:hAnsi="Arial"/>
          <w:b/>
          <w:i/>
          <w:color w:val="000000"/>
          <w:sz w:val="20"/>
          <w:lang w:val="es-ES"/>
        </w:rPr>
        <w:tab/>
      </w:r>
      <w:r>
        <w:rPr>
          <w:rFonts w:ascii="Arial" w:eastAsia="Arial" w:hAnsi="Arial"/>
          <w:i/>
          <w:color w:val="000000"/>
          <w:sz w:val="20"/>
          <w:lang w:val="es-ES"/>
        </w:rPr>
        <w:t>MEDIOS MATERIALES DEL LOTE 1. CONSERVACION.</w:t>
      </w:r>
    </w:p>
    <w:p w:rsidR="002574A4" w:rsidRDefault="00434086">
      <w:pPr>
        <w:spacing w:before="469" w:line="231" w:lineRule="exact"/>
        <w:ind w:left="936"/>
        <w:textAlignment w:val="baseline"/>
        <w:rPr>
          <w:rFonts w:ascii="Arial" w:eastAsia="Arial" w:hAnsi="Arial"/>
          <w:i/>
          <w:color w:val="000000"/>
          <w:spacing w:val="-1"/>
          <w:sz w:val="20"/>
          <w:lang w:val="es-ES"/>
        </w:rPr>
      </w:pPr>
      <w:r>
        <w:rPr>
          <w:rFonts w:ascii="Arial" w:eastAsia="Arial" w:hAnsi="Arial"/>
          <w:i/>
          <w:color w:val="000000"/>
          <w:spacing w:val="-1"/>
          <w:sz w:val="20"/>
          <w:lang w:val="es-ES"/>
        </w:rPr>
        <w:t>24.1 VEHÍCULOS.</w:t>
      </w:r>
    </w:p>
    <w:p w:rsidR="002574A4" w:rsidRDefault="00434086">
      <w:pPr>
        <w:spacing w:before="892" w:line="251" w:lineRule="exact"/>
        <w:ind w:right="216"/>
        <w:jc w:val="right"/>
        <w:textAlignment w:val="baseline"/>
        <w:rPr>
          <w:rFonts w:ascii="Arial" w:eastAsia="Arial" w:hAnsi="Arial"/>
          <w:color w:val="000000"/>
          <w:spacing w:val="25"/>
          <w:lang w:val="es-ES"/>
        </w:rPr>
      </w:pPr>
      <w:r>
        <w:rPr>
          <w:rFonts w:ascii="Arial" w:eastAsia="Arial" w:hAnsi="Arial"/>
          <w:color w:val="000000"/>
          <w:spacing w:val="25"/>
          <w:lang w:val="es-ES"/>
        </w:rPr>
        <w:t>167</w:t>
      </w:r>
    </w:p>
    <w:p w:rsidR="002574A4" w:rsidRDefault="002574A4">
      <w:pPr>
        <w:sectPr w:rsidR="002574A4">
          <w:pgSz w:w="11909" w:h="16838"/>
          <w:pgMar w:top="940" w:right="1429" w:bottom="269" w:left="560" w:header="720" w:footer="720" w:gutter="0"/>
          <w:cols w:space="720"/>
        </w:sectPr>
      </w:pPr>
    </w:p>
    <w:p w:rsidR="002574A4" w:rsidRDefault="00434086">
      <w:pPr>
        <w:spacing w:before="7" w:line="229" w:lineRule="exact"/>
        <w:ind w:right="288"/>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Las empresas licitadoras harán constancia expresa y detallada de los vehículos que se adscriban al servicio, con el mínimo establecido en el presente pliego, atendiendo no solamente a la funcionalidad de los mismos, sino también a criterios medioambientale</w:t>
      </w:r>
      <w:r>
        <w:rPr>
          <w:rFonts w:ascii="Arial" w:eastAsia="Arial" w:hAnsi="Arial"/>
          <w:i/>
          <w:color w:val="000000"/>
          <w:sz w:val="20"/>
          <w:lang w:val="es-ES"/>
        </w:rPr>
        <w:t>s y de accesibilidad, y que serán coherentes con los Programas de trabajo. Se mostrará explícitamente la imagen corporativa del Ayuntamiento de Santa Lucía de Tirajana.</w:t>
      </w:r>
    </w:p>
    <w:p w:rsidR="002574A4" w:rsidRDefault="00434086">
      <w:pPr>
        <w:spacing w:before="122" w:line="230" w:lineRule="exact"/>
        <w:ind w:right="288"/>
        <w:jc w:val="both"/>
        <w:textAlignment w:val="baseline"/>
        <w:rPr>
          <w:rFonts w:ascii="Arial" w:eastAsia="Arial" w:hAnsi="Arial"/>
          <w:i/>
          <w:color w:val="000000"/>
          <w:sz w:val="20"/>
          <w:lang w:val="es-ES"/>
        </w:rPr>
      </w:pPr>
      <w:r>
        <w:rPr>
          <w:rFonts w:ascii="Arial" w:eastAsia="Arial" w:hAnsi="Arial"/>
          <w:i/>
          <w:color w:val="000000"/>
          <w:sz w:val="20"/>
          <w:lang w:val="es-ES"/>
        </w:rPr>
        <w:t>En cualquier caso, la empresa adjudicataria deberá prever, para picos puntuales de trab</w:t>
      </w:r>
      <w:r>
        <w:rPr>
          <w:rFonts w:ascii="Arial" w:eastAsia="Arial" w:hAnsi="Arial"/>
          <w:i/>
          <w:color w:val="000000"/>
          <w:sz w:val="20"/>
          <w:lang w:val="es-ES"/>
        </w:rPr>
        <w:t>ajo y para casos de avería de los vehículos adscritos, unos medios de reserva suficientes para garantizar la marcha normal de los trabajos, que serán, al menos, uno de cada tipo de vehículos y que no podrán tener una antigüedad superior a tres (3) años.</w:t>
      </w:r>
    </w:p>
    <w:p w:rsidR="002574A4" w:rsidRDefault="00434086">
      <w:pPr>
        <w:spacing w:before="120" w:line="230" w:lineRule="exact"/>
        <w:ind w:right="288"/>
        <w:jc w:val="both"/>
        <w:textAlignment w:val="baseline"/>
        <w:rPr>
          <w:rFonts w:ascii="Arial" w:eastAsia="Arial" w:hAnsi="Arial"/>
          <w:i/>
          <w:color w:val="000000"/>
          <w:sz w:val="20"/>
          <w:lang w:val="es-ES"/>
        </w:rPr>
      </w:pPr>
      <w:r>
        <w:rPr>
          <w:rFonts w:ascii="Arial" w:eastAsia="Arial" w:hAnsi="Arial"/>
          <w:i/>
          <w:color w:val="000000"/>
          <w:sz w:val="20"/>
          <w:lang w:val="es-ES"/>
        </w:rPr>
        <w:t>El</w:t>
      </w:r>
      <w:r>
        <w:rPr>
          <w:rFonts w:ascii="Arial" w:eastAsia="Arial" w:hAnsi="Arial"/>
          <w:i/>
          <w:color w:val="000000"/>
          <w:sz w:val="20"/>
          <w:lang w:val="es-ES"/>
        </w:rPr>
        <w:t xml:space="preserve"> servicio deberá contar diariamente con la totalidad de los vehículos establecidos cómo mínimos en el presente PPTP.</w:t>
      </w:r>
    </w:p>
    <w:p w:rsidR="002574A4" w:rsidRDefault="00434086">
      <w:pPr>
        <w:spacing w:before="473" w:line="228" w:lineRule="exact"/>
        <w:textAlignment w:val="baseline"/>
        <w:rPr>
          <w:rFonts w:ascii="Arial" w:eastAsia="Arial" w:hAnsi="Arial"/>
          <w:i/>
          <w:color w:val="000000"/>
          <w:sz w:val="20"/>
          <w:lang w:val="es-ES"/>
        </w:rPr>
      </w:pPr>
      <w:r>
        <w:rPr>
          <w:rFonts w:ascii="Arial" w:eastAsia="Arial" w:hAnsi="Arial"/>
          <w:i/>
          <w:color w:val="000000"/>
          <w:sz w:val="20"/>
          <w:lang w:val="es-ES"/>
        </w:rPr>
        <w:t>Requerimientos intrínsecos.</w:t>
      </w:r>
    </w:p>
    <w:p w:rsidR="002574A4" w:rsidRDefault="00434086">
      <w:pPr>
        <w:spacing w:before="125" w:line="228" w:lineRule="exact"/>
        <w:ind w:right="288"/>
        <w:jc w:val="both"/>
        <w:textAlignment w:val="baseline"/>
        <w:rPr>
          <w:rFonts w:ascii="Arial" w:eastAsia="Arial" w:hAnsi="Arial"/>
          <w:i/>
          <w:color w:val="000000"/>
          <w:sz w:val="20"/>
          <w:lang w:val="es-ES"/>
        </w:rPr>
      </w:pPr>
      <w:r>
        <w:rPr>
          <w:rFonts w:ascii="Arial" w:eastAsia="Arial" w:hAnsi="Arial"/>
          <w:i/>
          <w:color w:val="000000"/>
          <w:sz w:val="20"/>
          <w:lang w:val="es-ES"/>
        </w:rPr>
        <w:t>Será requisito imprescindible que la antigüedad de cada uno de los vehículos adscritos al servicio no supere lo</w:t>
      </w:r>
      <w:r>
        <w:rPr>
          <w:rFonts w:ascii="Arial" w:eastAsia="Arial" w:hAnsi="Arial"/>
          <w:i/>
          <w:color w:val="000000"/>
          <w:sz w:val="20"/>
          <w:lang w:val="es-ES"/>
        </w:rPr>
        <w:t>s tres (3) años y siempre que estén en un estado óptimo para la realización del contrato. Dichos vehículos serán supervisados por el Responsable del Contrato que les dará, en su caso, la conformidad.</w:t>
      </w:r>
    </w:p>
    <w:p w:rsidR="002574A4" w:rsidRDefault="00434086">
      <w:pPr>
        <w:spacing w:before="12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A la firma del acta de inicio la empresa adjudicataria d</w:t>
      </w:r>
      <w:r>
        <w:rPr>
          <w:rFonts w:ascii="Arial" w:eastAsia="Arial" w:hAnsi="Arial"/>
          <w:i/>
          <w:color w:val="000000"/>
          <w:sz w:val="20"/>
          <w:lang w:val="es-ES"/>
        </w:rPr>
        <w:t>eberá disponer de la dotación y adscripción de todos los vehículos establecidos como mínimos en el PPTP, considerándose como obligación esencial su cumplimiento, sin detrimento de que, en caso de no tenerlos en propiedad, obligatoriamente tendrá que inicia</w:t>
      </w:r>
      <w:r>
        <w:rPr>
          <w:rFonts w:ascii="Arial" w:eastAsia="Arial" w:hAnsi="Arial"/>
          <w:i/>
          <w:color w:val="000000"/>
          <w:sz w:val="20"/>
          <w:lang w:val="es-ES"/>
        </w:rPr>
        <w:t>r la ejecución del contrato con vehículos provisionales, prestados o alquilados, en las condiciones establecidas en el presente pliego y según lo ofertado.</w:t>
      </w:r>
    </w:p>
    <w:p w:rsidR="002574A4" w:rsidRDefault="00434086">
      <w:pPr>
        <w:spacing w:before="122"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En el supuesto de ofertarse vehículos y maquinaria eléctricos, los mismos deberán estar operativos a</w:t>
      </w:r>
      <w:r>
        <w:rPr>
          <w:rFonts w:ascii="Arial" w:eastAsia="Arial" w:hAnsi="Arial"/>
          <w:i/>
          <w:color w:val="000000"/>
          <w:sz w:val="20"/>
          <w:lang w:val="es-ES"/>
        </w:rPr>
        <w:t xml:space="preserve"> la firma del acta de inicio del servicio. En caso de no tenerlos en propiedad, obligatoriamente tendrá que iniciar la ejecución del contrato con vehículos y maquinaria eléctricos provisionales, prestados o alquilados.</w:t>
      </w:r>
    </w:p>
    <w:p w:rsidR="002574A4" w:rsidRDefault="002574A4">
      <w:pPr>
        <w:spacing w:before="348" w:line="228" w:lineRule="exact"/>
        <w:textAlignment w:val="baseline"/>
        <w:rPr>
          <w:rFonts w:ascii="Arial" w:eastAsia="Arial" w:hAnsi="Arial"/>
          <w:i/>
          <w:color w:val="000000"/>
          <w:spacing w:val="-1"/>
          <w:sz w:val="20"/>
          <w:lang w:val="es-ES"/>
        </w:rPr>
      </w:pPr>
      <w:r w:rsidRPr="002574A4">
        <w:pict>
          <v:shape id="_x0000_s1143" type="#_x0000_t202" style="position:absolute;margin-left:540.25pt;margin-top:501.85pt;width:41.7pt;height:310.05pt;z-index:-25144524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01" name="Picture"/>
                              <wp:cNvGraphicFramePr/>
                              <a:graphic xmlns:a="http://schemas.openxmlformats.org/drawingml/2006/main">
                                <a:graphicData uri="http://schemas.openxmlformats.org/drawingml/2006/picture">
                                  <pic:pic xmlns:pic="http://schemas.openxmlformats.org/drawingml/2006/picture">
                                    <pic:nvPicPr>
                                      <pic:cNvPr id="802"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168 de 194</w:t>
                        </w:r>
                      </w:p>
                    </w:tc>
                  </w:tr>
                </w:tbl>
                <w:p w:rsidR="002574A4" w:rsidRDefault="002574A4"/>
              </w:txbxContent>
            </v:textbox>
            <w10:wrap type="square" anchorx="page" anchory="page"/>
          </v:shape>
        </w:pict>
      </w:r>
      <w:r w:rsidR="00434086">
        <w:rPr>
          <w:rFonts w:ascii="Arial" w:eastAsia="Arial" w:hAnsi="Arial"/>
          <w:i/>
          <w:color w:val="000000"/>
          <w:spacing w:val="-1"/>
          <w:sz w:val="20"/>
          <w:lang w:val="es-ES"/>
        </w:rPr>
        <w:t>Turismos y furgonetas.</w:t>
      </w:r>
    </w:p>
    <w:p w:rsidR="002574A4" w:rsidRDefault="00434086">
      <w:pPr>
        <w:spacing w:before="121" w:line="230" w:lineRule="exact"/>
        <w:ind w:right="288"/>
        <w:jc w:val="both"/>
        <w:textAlignment w:val="baseline"/>
        <w:rPr>
          <w:rFonts w:ascii="Arial" w:eastAsia="Arial" w:hAnsi="Arial"/>
          <w:i/>
          <w:color w:val="000000"/>
          <w:sz w:val="20"/>
          <w:lang w:val="es-ES"/>
        </w:rPr>
      </w:pPr>
      <w:r>
        <w:rPr>
          <w:rFonts w:ascii="Arial" w:eastAsia="Arial" w:hAnsi="Arial"/>
          <w:i/>
          <w:color w:val="000000"/>
          <w:sz w:val="20"/>
          <w:lang w:val="es-ES"/>
        </w:rPr>
        <w:t>Se concretará el emplazamiento geográfico previsto de cada uno de ellos, su adecuación a las necesidades de traslado de personal, el uso que se prevé, así como su utilidad y eficacia en el ámbito del Servicio.</w:t>
      </w:r>
    </w:p>
    <w:p w:rsidR="002574A4" w:rsidRDefault="00434086">
      <w:pPr>
        <w:spacing w:before="121" w:line="230" w:lineRule="exact"/>
        <w:ind w:right="288"/>
        <w:jc w:val="both"/>
        <w:textAlignment w:val="baseline"/>
        <w:rPr>
          <w:rFonts w:ascii="Arial" w:eastAsia="Arial" w:hAnsi="Arial"/>
          <w:i/>
          <w:color w:val="000000"/>
          <w:sz w:val="20"/>
          <w:lang w:val="es-ES"/>
        </w:rPr>
      </w:pPr>
      <w:r>
        <w:rPr>
          <w:rFonts w:ascii="Arial" w:eastAsia="Arial" w:hAnsi="Arial"/>
          <w:i/>
          <w:color w:val="000000"/>
          <w:sz w:val="20"/>
          <w:lang w:val="es-ES"/>
        </w:rPr>
        <w:t>Igualmente, se tendrán en cuenta aquellos aspe</w:t>
      </w:r>
      <w:r>
        <w:rPr>
          <w:rFonts w:ascii="Arial" w:eastAsia="Arial" w:hAnsi="Arial"/>
          <w:i/>
          <w:color w:val="000000"/>
          <w:sz w:val="20"/>
          <w:lang w:val="es-ES"/>
        </w:rPr>
        <w:t>ctos medioambientales que contribuyan a la disminución de Gases de Efecto Invernadero -en adelante GEI- y que supongan un menor consumo de combustible.</w:t>
      </w:r>
    </w:p>
    <w:p w:rsidR="002574A4" w:rsidRDefault="00434086">
      <w:pPr>
        <w:spacing w:before="119" w:line="231" w:lineRule="exact"/>
        <w:ind w:right="288"/>
        <w:jc w:val="both"/>
        <w:textAlignment w:val="baseline"/>
        <w:rPr>
          <w:rFonts w:ascii="Arial" w:eastAsia="Arial" w:hAnsi="Arial"/>
          <w:i/>
          <w:color w:val="000000"/>
          <w:sz w:val="20"/>
          <w:lang w:val="es-ES"/>
        </w:rPr>
      </w:pPr>
      <w:r>
        <w:rPr>
          <w:rFonts w:ascii="Arial" w:eastAsia="Arial" w:hAnsi="Arial"/>
          <w:i/>
          <w:color w:val="000000"/>
          <w:sz w:val="20"/>
          <w:lang w:val="es-ES"/>
        </w:rPr>
        <w:t>Por último, los vehículos serán adecuados para garantizar la accesibilidad de todas las personas adscrit</w:t>
      </w:r>
      <w:r>
        <w:rPr>
          <w:rFonts w:ascii="Arial" w:eastAsia="Arial" w:hAnsi="Arial"/>
          <w:i/>
          <w:color w:val="000000"/>
          <w:sz w:val="20"/>
          <w:lang w:val="es-ES"/>
        </w:rPr>
        <w:t>as al servicio.</w:t>
      </w:r>
    </w:p>
    <w:p w:rsidR="002574A4" w:rsidRDefault="00434086">
      <w:pPr>
        <w:spacing w:before="119" w:after="426" w:line="231" w:lineRule="exact"/>
        <w:ind w:right="288"/>
        <w:jc w:val="both"/>
        <w:textAlignment w:val="baseline"/>
        <w:rPr>
          <w:rFonts w:ascii="Arial" w:eastAsia="Arial" w:hAnsi="Arial"/>
          <w:i/>
          <w:color w:val="000000"/>
          <w:sz w:val="20"/>
          <w:lang w:val="es-ES"/>
        </w:rPr>
      </w:pPr>
      <w:r>
        <w:rPr>
          <w:rFonts w:ascii="Arial" w:eastAsia="Arial" w:hAnsi="Arial"/>
          <w:i/>
          <w:color w:val="000000"/>
          <w:sz w:val="20"/>
          <w:lang w:val="es-ES"/>
        </w:rPr>
        <w:t>A continuación, se indican los vehículos de referencia considerados en esta categoría mínimos y obligatorios para la prestación del servicio:</w:t>
      </w:r>
    </w:p>
    <w:tbl>
      <w:tblPr>
        <w:tblW w:w="0" w:type="auto"/>
        <w:tblInd w:w="1584" w:type="dxa"/>
        <w:tblLayout w:type="fixed"/>
        <w:tblCellMar>
          <w:left w:w="0" w:type="dxa"/>
          <w:right w:w="0" w:type="dxa"/>
        </w:tblCellMar>
        <w:tblLook w:val="0000"/>
      </w:tblPr>
      <w:tblGrid>
        <w:gridCol w:w="4114"/>
        <w:gridCol w:w="1344"/>
      </w:tblGrid>
      <w:tr w:rsidR="002574A4">
        <w:tblPrEx>
          <w:tblCellMar>
            <w:top w:w="0" w:type="dxa"/>
            <w:bottom w:w="0" w:type="dxa"/>
          </w:tblCellMar>
        </w:tblPrEx>
        <w:trPr>
          <w:trHeight w:hRule="exact" w:val="365"/>
        </w:trPr>
        <w:tc>
          <w:tcPr>
            <w:tcW w:w="4114"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84" w:after="43" w:line="228" w:lineRule="exact"/>
              <w:ind w:left="154"/>
              <w:textAlignment w:val="baseline"/>
              <w:rPr>
                <w:rFonts w:ascii="Arial" w:eastAsia="Arial" w:hAnsi="Arial"/>
                <w:i/>
                <w:color w:val="000000"/>
                <w:sz w:val="20"/>
                <w:lang w:val="es-ES"/>
              </w:rPr>
            </w:pPr>
            <w:r>
              <w:rPr>
                <w:rFonts w:ascii="Arial" w:eastAsia="Arial" w:hAnsi="Arial"/>
                <w:i/>
                <w:color w:val="000000"/>
                <w:sz w:val="20"/>
                <w:lang w:val="es-ES"/>
              </w:rPr>
              <w:t>Tipología de vehículo</w:t>
            </w:r>
          </w:p>
        </w:tc>
        <w:tc>
          <w:tcPr>
            <w:tcW w:w="1344"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84" w:after="43" w:line="228" w:lineRule="exact"/>
              <w:ind w:left="148"/>
              <w:textAlignment w:val="baseline"/>
              <w:rPr>
                <w:rFonts w:ascii="Arial" w:eastAsia="Arial" w:hAnsi="Arial"/>
                <w:i/>
                <w:color w:val="000000"/>
                <w:sz w:val="20"/>
                <w:lang w:val="es-ES"/>
              </w:rPr>
            </w:pPr>
            <w:r>
              <w:rPr>
                <w:rFonts w:ascii="Arial" w:eastAsia="Arial" w:hAnsi="Arial"/>
                <w:i/>
                <w:color w:val="000000"/>
                <w:sz w:val="20"/>
                <w:lang w:val="es-ES"/>
              </w:rPr>
              <w:t>Unidades</w:t>
            </w:r>
          </w:p>
        </w:tc>
      </w:tr>
      <w:tr w:rsidR="002574A4">
        <w:tblPrEx>
          <w:tblCellMar>
            <w:top w:w="0" w:type="dxa"/>
            <w:bottom w:w="0" w:type="dxa"/>
          </w:tblCellMar>
        </w:tblPrEx>
        <w:trPr>
          <w:trHeight w:hRule="exact" w:val="312"/>
        </w:trPr>
        <w:tc>
          <w:tcPr>
            <w:tcW w:w="4114"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55" w:after="24" w:line="228" w:lineRule="exact"/>
              <w:ind w:left="154"/>
              <w:textAlignment w:val="baseline"/>
              <w:rPr>
                <w:rFonts w:ascii="Arial" w:eastAsia="Arial" w:hAnsi="Arial"/>
                <w:i/>
                <w:color w:val="000000"/>
                <w:sz w:val="20"/>
                <w:lang w:val="es-ES"/>
              </w:rPr>
            </w:pPr>
            <w:r>
              <w:rPr>
                <w:rFonts w:ascii="Arial" w:eastAsia="Arial" w:hAnsi="Arial"/>
                <w:i/>
                <w:color w:val="000000"/>
                <w:sz w:val="20"/>
                <w:lang w:val="es-ES"/>
              </w:rPr>
              <w:t>Turismo</w:t>
            </w:r>
          </w:p>
        </w:tc>
        <w:tc>
          <w:tcPr>
            <w:tcW w:w="1344"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55" w:after="24" w:line="228" w:lineRule="exact"/>
              <w:ind w:left="148"/>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475"/>
        </w:trPr>
        <w:tc>
          <w:tcPr>
            <w:tcW w:w="4114" w:type="dxa"/>
            <w:tcBorders>
              <w:top w:val="single" w:sz="7" w:space="0" w:color="000000"/>
              <w:left w:val="single" w:sz="7" w:space="0" w:color="000000"/>
              <w:bottom w:val="single" w:sz="7" w:space="0" w:color="000000"/>
              <w:right w:val="single" w:sz="7" w:space="0" w:color="000000"/>
            </w:tcBorders>
          </w:tcPr>
          <w:p w:rsidR="002574A4" w:rsidRDefault="00434086">
            <w:pPr>
              <w:spacing w:line="232"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Furgoneta tipo Kangoo o equivalente, con bola remolque</w:t>
            </w:r>
          </w:p>
        </w:tc>
        <w:tc>
          <w:tcPr>
            <w:tcW w:w="1344"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127" w:after="115" w:line="228" w:lineRule="exact"/>
              <w:ind w:left="148"/>
              <w:textAlignment w:val="baseline"/>
              <w:rPr>
                <w:rFonts w:ascii="Arial" w:eastAsia="Arial" w:hAnsi="Arial"/>
                <w:i/>
                <w:color w:val="000000"/>
                <w:sz w:val="20"/>
                <w:lang w:val="es-ES"/>
              </w:rPr>
            </w:pPr>
            <w:r>
              <w:rPr>
                <w:rFonts w:ascii="Arial" w:eastAsia="Arial" w:hAnsi="Arial"/>
                <w:i/>
                <w:color w:val="000000"/>
                <w:sz w:val="20"/>
                <w:lang w:val="es-ES"/>
              </w:rPr>
              <w:t>3</w:t>
            </w:r>
          </w:p>
        </w:tc>
      </w:tr>
    </w:tbl>
    <w:p w:rsidR="002574A4" w:rsidRDefault="002574A4">
      <w:pPr>
        <w:sectPr w:rsidR="002574A4">
          <w:pgSz w:w="11909" w:h="16838"/>
          <w:pgMar w:top="3240" w:right="1237" w:bottom="269" w:left="1752" w:header="720" w:footer="720" w:gutter="0"/>
          <w:cols w:space="720"/>
        </w:sectPr>
      </w:pPr>
    </w:p>
    <w:tbl>
      <w:tblPr>
        <w:tblW w:w="0" w:type="auto"/>
        <w:tblLayout w:type="fixed"/>
        <w:tblCellMar>
          <w:left w:w="0" w:type="dxa"/>
          <w:right w:w="0" w:type="dxa"/>
        </w:tblCellMar>
        <w:tblLook w:val="0000"/>
      </w:tblPr>
      <w:tblGrid>
        <w:gridCol w:w="1907"/>
        <w:gridCol w:w="8013"/>
      </w:tblGrid>
      <w:tr w:rsidR="002574A4">
        <w:tblPrEx>
          <w:tblCellMar>
            <w:top w:w="0" w:type="dxa"/>
            <w:bottom w:w="0" w:type="dxa"/>
          </w:tblCellMar>
        </w:tblPrEx>
        <w:trPr>
          <w:trHeight w:hRule="exact" w:val="1785"/>
        </w:trPr>
        <w:tc>
          <w:tcPr>
            <w:tcW w:w="19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472"/>
              <w:jc w:val="right"/>
              <w:textAlignment w:val="baseline"/>
            </w:pPr>
            <w:r>
              <w:rPr>
                <w:noProof/>
                <w:lang w:val="es-ES" w:eastAsia="es-ES"/>
              </w:rPr>
              <w:lastRenderedPageBreak/>
              <w:drawing>
                <wp:inline distT="0" distB="0" distL="0" distR="0">
                  <wp:extent cx="911225" cy="1112520"/>
                  <wp:effectExtent l="0" t="0" r="0" b="0"/>
                  <wp:docPr id="803" name="Picture"/>
                  <wp:cNvGraphicFramePr/>
                  <a:graphic xmlns:a="http://schemas.openxmlformats.org/drawingml/2006/main">
                    <a:graphicData uri="http://schemas.openxmlformats.org/drawingml/2006/picture">
                      <pic:pic xmlns:pic="http://schemas.openxmlformats.org/drawingml/2006/picture">
                        <pic:nvPicPr>
                          <pic:cNvPr id="80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0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720"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496" w:line="227" w:lineRule="exact"/>
        <w:ind w:left="936"/>
        <w:textAlignment w:val="baseline"/>
        <w:rPr>
          <w:rFonts w:ascii="Arial" w:eastAsia="Arial" w:hAnsi="Arial"/>
          <w:i/>
          <w:color w:val="000000"/>
          <w:spacing w:val="-3"/>
          <w:sz w:val="20"/>
          <w:lang w:val="es-ES"/>
        </w:rPr>
      </w:pPr>
      <w:r>
        <w:rPr>
          <w:rFonts w:ascii="Arial" w:eastAsia="Arial" w:hAnsi="Arial"/>
          <w:i/>
          <w:color w:val="000000"/>
          <w:spacing w:val="-3"/>
          <w:sz w:val="20"/>
          <w:lang w:val="es-ES"/>
        </w:rPr>
        <w:t>Camiones.</w:t>
      </w:r>
    </w:p>
    <w:p w:rsidR="002574A4" w:rsidRDefault="00434086">
      <w:pPr>
        <w:spacing w:before="121" w:line="230" w:lineRule="exact"/>
        <w:ind w:left="936" w:right="360"/>
        <w:textAlignment w:val="baseline"/>
        <w:rPr>
          <w:rFonts w:ascii="Arial" w:eastAsia="Arial" w:hAnsi="Arial"/>
          <w:i/>
          <w:color w:val="000000"/>
          <w:sz w:val="20"/>
          <w:lang w:val="es-ES"/>
        </w:rPr>
      </w:pPr>
      <w:r>
        <w:rPr>
          <w:rFonts w:ascii="Arial" w:eastAsia="Arial" w:hAnsi="Arial"/>
          <w:i/>
          <w:color w:val="000000"/>
          <w:sz w:val="20"/>
          <w:lang w:val="es-ES"/>
        </w:rPr>
        <w:t>Se concretará el emplazamiento geográfico previsto de cada uno de ellos, su adecuación a las necesidades de traslado de materiales, el uso que se prevé, así como su utilidad y eficacia en el ámbito del Servicio.</w:t>
      </w:r>
    </w:p>
    <w:p w:rsidR="002574A4" w:rsidRDefault="00434086">
      <w:pPr>
        <w:spacing w:before="471" w:line="230" w:lineRule="exact"/>
        <w:ind w:left="936" w:right="1152"/>
        <w:textAlignment w:val="baseline"/>
        <w:rPr>
          <w:rFonts w:ascii="Arial" w:eastAsia="Arial" w:hAnsi="Arial"/>
          <w:i/>
          <w:color w:val="000000"/>
          <w:sz w:val="20"/>
          <w:lang w:val="es-ES"/>
        </w:rPr>
      </w:pPr>
      <w:r>
        <w:rPr>
          <w:rFonts w:ascii="Arial" w:eastAsia="Arial" w:hAnsi="Arial"/>
          <w:i/>
          <w:color w:val="000000"/>
          <w:sz w:val="20"/>
          <w:lang w:val="es-ES"/>
        </w:rPr>
        <w:t>Igualmente, se tendrán en cuenta aquellas in</w:t>
      </w:r>
      <w:r>
        <w:rPr>
          <w:rFonts w:ascii="Arial" w:eastAsia="Arial" w:hAnsi="Arial"/>
          <w:i/>
          <w:color w:val="000000"/>
          <w:sz w:val="20"/>
          <w:lang w:val="es-ES"/>
        </w:rPr>
        <w:t>novaciones tecnológicas encaminadas a la disminución del impacto ambiental ocasionado.</w:t>
      </w:r>
    </w:p>
    <w:p w:rsidR="002574A4" w:rsidRDefault="00434086">
      <w:pPr>
        <w:spacing w:before="465" w:line="231" w:lineRule="exact"/>
        <w:ind w:left="936" w:right="360"/>
        <w:textAlignment w:val="baseline"/>
        <w:rPr>
          <w:rFonts w:ascii="Arial" w:eastAsia="Arial" w:hAnsi="Arial"/>
          <w:i/>
          <w:color w:val="000000"/>
          <w:spacing w:val="-1"/>
          <w:sz w:val="20"/>
          <w:lang w:val="es-ES"/>
        </w:rPr>
      </w:pPr>
      <w:r>
        <w:rPr>
          <w:rFonts w:ascii="Arial" w:eastAsia="Arial" w:hAnsi="Arial"/>
          <w:i/>
          <w:color w:val="000000"/>
          <w:spacing w:val="-1"/>
          <w:sz w:val="20"/>
          <w:lang w:val="es-ES"/>
        </w:rPr>
        <w:t>Por último, los vehículos deberán adecuarse a las características de accesibilidad del medio, y estarán provistos de elementos complementarios adecuados (plumas, volquet</w:t>
      </w:r>
      <w:r>
        <w:rPr>
          <w:rFonts w:ascii="Arial" w:eastAsia="Arial" w:hAnsi="Arial"/>
          <w:i/>
          <w:color w:val="000000"/>
          <w:spacing w:val="-1"/>
          <w:sz w:val="20"/>
          <w:lang w:val="es-ES"/>
        </w:rPr>
        <w:t>es, cisternas, etc.).</w:t>
      </w:r>
    </w:p>
    <w:p w:rsidR="002574A4" w:rsidRDefault="00434086">
      <w:pPr>
        <w:spacing w:before="469" w:after="442" w:line="231" w:lineRule="exact"/>
        <w:ind w:left="936" w:right="360"/>
        <w:textAlignment w:val="baseline"/>
        <w:rPr>
          <w:rFonts w:ascii="Arial" w:eastAsia="Arial" w:hAnsi="Arial"/>
          <w:i/>
          <w:color w:val="000000"/>
          <w:sz w:val="20"/>
          <w:lang w:val="es-ES"/>
        </w:rPr>
      </w:pPr>
      <w:r>
        <w:rPr>
          <w:rFonts w:ascii="Arial" w:eastAsia="Arial" w:hAnsi="Arial"/>
          <w:i/>
          <w:color w:val="000000"/>
          <w:sz w:val="20"/>
          <w:lang w:val="es-ES"/>
        </w:rPr>
        <w:t>A continuación, se indican los vehículos de referencia considerados en esta categoría mínimos y obligatorios para la prestación del servicio:</w:t>
      </w:r>
    </w:p>
    <w:p w:rsidR="002574A4" w:rsidRDefault="002574A4">
      <w:pPr>
        <w:rPr>
          <w:sz w:val="2"/>
        </w:rPr>
      </w:pPr>
      <w:r w:rsidRPr="002574A4">
        <w:pict>
          <v:shape id="_x0000_s1142" type="#_x0000_t202" style="position:absolute;margin-left:540.25pt;margin-top:501.85pt;width:41.7pt;height:310.05pt;z-index:-25144422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05" name="Picture"/>
                              <wp:cNvGraphicFramePr/>
                              <a:graphic xmlns:a="http://schemas.openxmlformats.org/drawingml/2006/main">
                                <a:graphicData uri="http://schemas.openxmlformats.org/drawingml/2006/picture">
                                  <pic:pic xmlns:pic="http://schemas.openxmlformats.org/drawingml/2006/picture">
                                    <pic:nvPicPr>
                                      <pic:cNvPr id="80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169 de 194</w:t>
                        </w:r>
                      </w:p>
                    </w:tc>
                  </w:tr>
                </w:tbl>
                <w:p w:rsidR="002574A4" w:rsidRDefault="002574A4"/>
              </w:txbxContent>
            </v:textbox>
            <w10:wrap type="square" anchorx="page" anchory="page"/>
          </v:shape>
        </w:pict>
      </w:r>
    </w:p>
    <w:tbl>
      <w:tblPr>
        <w:tblW w:w="0" w:type="auto"/>
        <w:tblInd w:w="2282" w:type="dxa"/>
        <w:tblLayout w:type="fixed"/>
        <w:tblCellMar>
          <w:left w:w="0" w:type="dxa"/>
          <w:right w:w="0" w:type="dxa"/>
        </w:tblCellMar>
        <w:tblLook w:val="0000"/>
      </w:tblPr>
      <w:tblGrid>
        <w:gridCol w:w="4838"/>
        <w:gridCol w:w="1152"/>
      </w:tblGrid>
      <w:tr w:rsidR="002574A4">
        <w:tblPrEx>
          <w:tblCellMar>
            <w:top w:w="0" w:type="dxa"/>
            <w:bottom w:w="0" w:type="dxa"/>
          </w:tblCellMar>
        </w:tblPrEx>
        <w:trPr>
          <w:trHeight w:hRule="exact" w:val="312"/>
        </w:trPr>
        <w:tc>
          <w:tcPr>
            <w:tcW w:w="4838"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60" w:after="24" w:line="227" w:lineRule="exact"/>
              <w:ind w:left="153"/>
              <w:textAlignment w:val="baseline"/>
              <w:rPr>
                <w:rFonts w:ascii="Arial" w:eastAsia="Arial" w:hAnsi="Arial"/>
                <w:i/>
                <w:color w:val="000000"/>
                <w:sz w:val="20"/>
                <w:lang w:val="es-ES"/>
              </w:rPr>
            </w:pPr>
            <w:r>
              <w:rPr>
                <w:rFonts w:ascii="Arial" w:eastAsia="Arial" w:hAnsi="Arial"/>
                <w:i/>
                <w:color w:val="000000"/>
                <w:sz w:val="20"/>
                <w:lang w:val="es-ES"/>
              </w:rPr>
              <w:t>Tipología de vehículo</w:t>
            </w:r>
          </w:p>
        </w:tc>
        <w:tc>
          <w:tcPr>
            <w:tcW w:w="1152"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60" w:after="24" w:line="227" w:lineRule="exact"/>
              <w:jc w:val="center"/>
              <w:textAlignment w:val="baseline"/>
              <w:rPr>
                <w:rFonts w:ascii="Arial" w:eastAsia="Arial" w:hAnsi="Arial"/>
                <w:i/>
                <w:color w:val="000000"/>
                <w:sz w:val="20"/>
                <w:lang w:val="es-ES"/>
              </w:rPr>
            </w:pPr>
            <w:r>
              <w:rPr>
                <w:rFonts w:ascii="Arial" w:eastAsia="Arial" w:hAnsi="Arial"/>
                <w:i/>
                <w:color w:val="000000"/>
                <w:sz w:val="20"/>
                <w:lang w:val="es-ES"/>
              </w:rPr>
              <w:t>Unidades</w:t>
            </w:r>
          </w:p>
        </w:tc>
      </w:tr>
      <w:tr w:rsidR="002574A4">
        <w:tblPrEx>
          <w:tblCellMar>
            <w:top w:w="0" w:type="dxa"/>
            <w:bottom w:w="0" w:type="dxa"/>
          </w:tblCellMar>
        </w:tblPrEx>
        <w:trPr>
          <w:trHeight w:hRule="exact" w:val="240"/>
        </w:trPr>
        <w:tc>
          <w:tcPr>
            <w:tcW w:w="4838"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line="214" w:lineRule="exact"/>
              <w:ind w:left="153"/>
              <w:textAlignment w:val="baseline"/>
              <w:rPr>
                <w:rFonts w:ascii="Arial" w:eastAsia="Arial" w:hAnsi="Arial"/>
                <w:i/>
                <w:color w:val="000000"/>
                <w:sz w:val="20"/>
                <w:lang w:val="es-ES"/>
              </w:rPr>
            </w:pPr>
            <w:r>
              <w:rPr>
                <w:rFonts w:ascii="Arial" w:eastAsia="Arial" w:hAnsi="Arial"/>
                <w:i/>
                <w:color w:val="000000"/>
                <w:sz w:val="20"/>
                <w:lang w:val="es-ES"/>
              </w:rPr>
              <w:t>Camión 10 tn, gancho multilift y grúa</w:t>
            </w:r>
          </w:p>
        </w:tc>
        <w:tc>
          <w:tcPr>
            <w:tcW w:w="1152"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line="214" w:lineRule="exact"/>
              <w:ind w:right="443"/>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470"/>
        </w:trPr>
        <w:tc>
          <w:tcPr>
            <w:tcW w:w="4838" w:type="dxa"/>
            <w:tcBorders>
              <w:top w:val="single" w:sz="7" w:space="0" w:color="000000"/>
              <w:left w:val="single" w:sz="7" w:space="0" w:color="000000"/>
              <w:bottom w:val="single" w:sz="7" w:space="0" w:color="000000"/>
              <w:right w:val="single" w:sz="7" w:space="0" w:color="000000"/>
            </w:tcBorders>
          </w:tcPr>
          <w:p w:rsidR="002574A4" w:rsidRDefault="00434086">
            <w:pPr>
              <w:spacing w:line="228"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Camión doble cabina, 3.500 kg., para recogida de residuos con volquete y bola de remolque</w:t>
            </w:r>
          </w:p>
        </w:tc>
        <w:tc>
          <w:tcPr>
            <w:tcW w:w="1152"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132" w:after="106" w:line="227" w:lineRule="exact"/>
              <w:ind w:right="443"/>
              <w:jc w:val="right"/>
              <w:textAlignment w:val="baseline"/>
              <w:rPr>
                <w:rFonts w:ascii="Arial" w:eastAsia="Arial" w:hAnsi="Arial"/>
                <w:i/>
                <w:color w:val="000000"/>
                <w:sz w:val="20"/>
                <w:lang w:val="es-ES"/>
              </w:rPr>
            </w:pPr>
            <w:r>
              <w:rPr>
                <w:rFonts w:ascii="Arial" w:eastAsia="Arial" w:hAnsi="Arial"/>
                <w:i/>
                <w:color w:val="000000"/>
                <w:sz w:val="20"/>
                <w:lang w:val="es-ES"/>
              </w:rPr>
              <w:t>4</w:t>
            </w:r>
          </w:p>
        </w:tc>
      </w:tr>
      <w:tr w:rsidR="002574A4">
        <w:tblPrEx>
          <w:tblCellMar>
            <w:top w:w="0" w:type="dxa"/>
            <w:bottom w:w="0" w:type="dxa"/>
          </w:tblCellMar>
        </w:tblPrEx>
        <w:trPr>
          <w:trHeight w:hRule="exact" w:val="279"/>
        </w:trPr>
        <w:tc>
          <w:tcPr>
            <w:tcW w:w="4838"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36" w:after="5" w:line="227" w:lineRule="exact"/>
              <w:ind w:left="153"/>
              <w:textAlignment w:val="baseline"/>
              <w:rPr>
                <w:rFonts w:ascii="Arial" w:eastAsia="Arial" w:hAnsi="Arial"/>
                <w:i/>
                <w:color w:val="000000"/>
                <w:sz w:val="20"/>
                <w:lang w:val="es-ES"/>
              </w:rPr>
            </w:pPr>
            <w:r>
              <w:rPr>
                <w:rFonts w:ascii="Arial" w:eastAsia="Arial" w:hAnsi="Arial"/>
                <w:i/>
                <w:color w:val="000000"/>
                <w:sz w:val="20"/>
                <w:lang w:val="es-ES"/>
              </w:rPr>
              <w:t>Cubetas para camión multilift, 10 tn</w:t>
            </w:r>
          </w:p>
        </w:tc>
        <w:tc>
          <w:tcPr>
            <w:tcW w:w="1152"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36" w:after="5" w:line="227" w:lineRule="exact"/>
              <w:ind w:right="443"/>
              <w:jc w:val="right"/>
              <w:textAlignment w:val="baseline"/>
              <w:rPr>
                <w:rFonts w:ascii="Arial" w:eastAsia="Arial" w:hAnsi="Arial"/>
                <w:i/>
                <w:color w:val="000000"/>
                <w:sz w:val="20"/>
                <w:lang w:val="es-ES"/>
              </w:rPr>
            </w:pPr>
            <w:r>
              <w:rPr>
                <w:rFonts w:ascii="Arial" w:eastAsia="Arial" w:hAnsi="Arial"/>
                <w:i/>
                <w:color w:val="000000"/>
                <w:sz w:val="20"/>
                <w:lang w:val="es-ES"/>
              </w:rPr>
              <w:t>2</w:t>
            </w:r>
          </w:p>
        </w:tc>
      </w:tr>
      <w:tr w:rsidR="002574A4">
        <w:tblPrEx>
          <w:tblCellMar>
            <w:top w:w="0" w:type="dxa"/>
            <w:bottom w:w="0" w:type="dxa"/>
          </w:tblCellMar>
        </w:tblPrEx>
        <w:trPr>
          <w:trHeight w:hRule="exact" w:val="278"/>
        </w:trPr>
        <w:tc>
          <w:tcPr>
            <w:tcW w:w="4838"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35" w:after="15" w:line="227" w:lineRule="exact"/>
              <w:ind w:left="153"/>
              <w:textAlignment w:val="baseline"/>
              <w:rPr>
                <w:rFonts w:ascii="Arial" w:eastAsia="Arial" w:hAnsi="Arial"/>
                <w:i/>
                <w:color w:val="000000"/>
                <w:sz w:val="20"/>
                <w:lang w:val="es-ES"/>
              </w:rPr>
            </w:pPr>
            <w:r>
              <w:rPr>
                <w:rFonts w:ascii="Arial" w:eastAsia="Arial" w:hAnsi="Arial"/>
                <w:i/>
                <w:color w:val="000000"/>
                <w:sz w:val="20"/>
                <w:lang w:val="es-ES"/>
              </w:rPr>
              <w:t>Cuba 8.000 l, con gancho multilift</w:t>
            </w:r>
          </w:p>
        </w:tc>
        <w:tc>
          <w:tcPr>
            <w:tcW w:w="1152"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35" w:after="15" w:line="227" w:lineRule="exact"/>
              <w:ind w:right="443"/>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475"/>
        </w:trPr>
        <w:tc>
          <w:tcPr>
            <w:tcW w:w="4838" w:type="dxa"/>
            <w:tcBorders>
              <w:top w:val="single" w:sz="7" w:space="0" w:color="000000"/>
              <w:left w:val="single" w:sz="7" w:space="0" w:color="000000"/>
              <w:bottom w:val="single" w:sz="7" w:space="0" w:color="000000"/>
              <w:right w:val="single" w:sz="7" w:space="0" w:color="000000"/>
            </w:tcBorders>
          </w:tcPr>
          <w:p w:rsidR="002574A4" w:rsidRDefault="00434086">
            <w:pPr>
              <w:spacing w:after="6" w:line="225" w:lineRule="exact"/>
              <w:ind w:left="144" w:right="108"/>
              <w:jc w:val="both"/>
              <w:textAlignment w:val="baseline"/>
              <w:rPr>
                <w:rFonts w:ascii="Arial" w:eastAsia="Arial" w:hAnsi="Arial"/>
                <w:i/>
                <w:color w:val="000000"/>
                <w:sz w:val="20"/>
                <w:lang w:val="es-ES"/>
              </w:rPr>
            </w:pPr>
            <w:r>
              <w:rPr>
                <w:rFonts w:ascii="Arial" w:eastAsia="Arial" w:hAnsi="Arial"/>
                <w:i/>
                <w:color w:val="000000"/>
                <w:sz w:val="20"/>
                <w:lang w:val="es-ES"/>
              </w:rPr>
              <w:t>Remolque para restos vegetales 5200x2450x1800 mm, 750 kg</w:t>
            </w:r>
          </w:p>
        </w:tc>
        <w:tc>
          <w:tcPr>
            <w:tcW w:w="1152" w:type="dxa"/>
            <w:tcBorders>
              <w:top w:val="single" w:sz="7" w:space="0" w:color="000000"/>
              <w:left w:val="single" w:sz="7" w:space="0" w:color="000000"/>
              <w:bottom w:val="single" w:sz="7" w:space="0" w:color="000000"/>
              <w:right w:val="single" w:sz="7" w:space="0" w:color="000000"/>
            </w:tcBorders>
            <w:vAlign w:val="center"/>
          </w:tcPr>
          <w:p w:rsidR="002574A4" w:rsidRDefault="00434086">
            <w:pPr>
              <w:spacing w:before="132" w:after="116" w:line="227" w:lineRule="exact"/>
              <w:ind w:right="443"/>
              <w:jc w:val="right"/>
              <w:textAlignment w:val="baseline"/>
              <w:rPr>
                <w:rFonts w:ascii="Arial" w:eastAsia="Arial" w:hAnsi="Arial"/>
                <w:i/>
                <w:color w:val="000000"/>
                <w:sz w:val="20"/>
                <w:lang w:val="es-ES"/>
              </w:rPr>
            </w:pPr>
            <w:r>
              <w:rPr>
                <w:rFonts w:ascii="Arial" w:eastAsia="Arial" w:hAnsi="Arial"/>
                <w:i/>
                <w:color w:val="000000"/>
                <w:sz w:val="20"/>
                <w:lang w:val="es-ES"/>
              </w:rPr>
              <w:t>4</w:t>
            </w:r>
          </w:p>
        </w:tc>
      </w:tr>
    </w:tbl>
    <w:p w:rsidR="002574A4" w:rsidRDefault="002574A4">
      <w:pPr>
        <w:spacing w:after="337" w:line="20" w:lineRule="exact"/>
      </w:pPr>
    </w:p>
    <w:p w:rsidR="002574A4" w:rsidRDefault="00434086">
      <w:pPr>
        <w:spacing w:before="1" w:line="227" w:lineRule="exact"/>
        <w:ind w:left="936"/>
        <w:textAlignment w:val="baseline"/>
        <w:rPr>
          <w:rFonts w:ascii="Arial" w:eastAsia="Arial" w:hAnsi="Arial"/>
          <w:i/>
          <w:color w:val="000000"/>
          <w:spacing w:val="-1"/>
          <w:sz w:val="20"/>
          <w:lang w:val="es-ES"/>
        </w:rPr>
      </w:pPr>
      <w:r>
        <w:rPr>
          <w:rFonts w:ascii="Arial" w:eastAsia="Arial" w:hAnsi="Arial"/>
          <w:i/>
          <w:color w:val="000000"/>
          <w:spacing w:val="-1"/>
          <w:sz w:val="20"/>
          <w:lang w:val="es-ES"/>
        </w:rPr>
        <w:t>Vehículos autopropulsados especiales.</w:t>
      </w:r>
    </w:p>
    <w:p w:rsidR="002574A4" w:rsidRDefault="00434086">
      <w:pPr>
        <w:spacing w:before="469" w:line="231" w:lineRule="exact"/>
        <w:ind w:left="936" w:right="504"/>
        <w:textAlignment w:val="baseline"/>
        <w:rPr>
          <w:rFonts w:ascii="Arial" w:eastAsia="Arial" w:hAnsi="Arial"/>
          <w:i/>
          <w:color w:val="000000"/>
          <w:sz w:val="20"/>
          <w:lang w:val="es-ES"/>
        </w:rPr>
      </w:pPr>
      <w:r>
        <w:rPr>
          <w:rFonts w:ascii="Arial" w:eastAsia="Arial" w:hAnsi="Arial"/>
          <w:i/>
          <w:color w:val="000000"/>
          <w:sz w:val="20"/>
          <w:lang w:val="es-ES"/>
        </w:rPr>
        <w:t>Bajo este epígrafe se incluyen aquellas categorías de vehículos que no obedecen a ninguno de los grupos anteriores.</w:t>
      </w:r>
    </w:p>
    <w:p w:rsidR="002574A4" w:rsidRDefault="00434086">
      <w:pPr>
        <w:spacing w:before="121" w:line="230" w:lineRule="exact"/>
        <w:ind w:left="936" w:right="360"/>
        <w:textAlignment w:val="baseline"/>
        <w:rPr>
          <w:rFonts w:ascii="Arial" w:eastAsia="Arial" w:hAnsi="Arial"/>
          <w:i/>
          <w:color w:val="000000"/>
          <w:sz w:val="20"/>
          <w:lang w:val="es-ES"/>
        </w:rPr>
      </w:pPr>
      <w:r>
        <w:rPr>
          <w:rFonts w:ascii="Arial" w:eastAsia="Arial" w:hAnsi="Arial"/>
          <w:i/>
          <w:color w:val="000000"/>
          <w:sz w:val="20"/>
          <w:lang w:val="es-ES"/>
        </w:rPr>
        <w:t>Se concretará el emplazamiento geográfico previsto de cada uno de ellos, su adecuación a las necesidades de traslado de materiales, el uso que se prevé, así como su utilidad y eficacia en el ámbito del Servicio.</w:t>
      </w:r>
    </w:p>
    <w:p w:rsidR="002574A4" w:rsidRDefault="00434086">
      <w:pPr>
        <w:spacing w:before="119" w:line="231" w:lineRule="exact"/>
        <w:ind w:left="936" w:right="1152"/>
        <w:textAlignment w:val="baseline"/>
        <w:rPr>
          <w:rFonts w:ascii="Arial" w:eastAsia="Arial" w:hAnsi="Arial"/>
          <w:i/>
          <w:color w:val="000000"/>
          <w:sz w:val="20"/>
          <w:lang w:val="es-ES"/>
        </w:rPr>
      </w:pPr>
      <w:r>
        <w:rPr>
          <w:rFonts w:ascii="Arial" w:eastAsia="Arial" w:hAnsi="Arial"/>
          <w:i/>
          <w:color w:val="000000"/>
          <w:sz w:val="20"/>
          <w:lang w:val="es-ES"/>
        </w:rPr>
        <w:t>Igualmente, se tendrán en cuenta aquellas in</w:t>
      </w:r>
      <w:r>
        <w:rPr>
          <w:rFonts w:ascii="Arial" w:eastAsia="Arial" w:hAnsi="Arial"/>
          <w:i/>
          <w:color w:val="000000"/>
          <w:sz w:val="20"/>
          <w:lang w:val="es-ES"/>
        </w:rPr>
        <w:t>novaciones tecnológicas encaminadas a la disminución del impacto ambiental ocasionado.</w:t>
      </w:r>
    </w:p>
    <w:p w:rsidR="002574A4" w:rsidRDefault="00434086">
      <w:pPr>
        <w:spacing w:before="119"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A continuación, se indican los vehículos de referencia considerados en esta categoría mínimos y obligatorios para la prestación del servicio:</w:t>
      </w:r>
    </w:p>
    <w:p w:rsidR="002574A4" w:rsidRDefault="00434086">
      <w:pPr>
        <w:tabs>
          <w:tab w:val="left" w:pos="6768"/>
        </w:tabs>
        <w:spacing w:before="555" w:line="228" w:lineRule="exact"/>
        <w:ind w:left="2736"/>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Tipología de vehículo</w:t>
      </w:r>
      <w:r>
        <w:rPr>
          <w:rFonts w:ascii="Arial" w:eastAsia="Arial" w:hAnsi="Arial"/>
          <w:b/>
          <w:i/>
          <w:color w:val="000000"/>
          <w:spacing w:val="-2"/>
          <w:sz w:val="20"/>
          <w:lang w:val="es-ES"/>
        </w:rPr>
        <w:tab/>
        <w:t>Unida</w:t>
      </w:r>
      <w:r>
        <w:rPr>
          <w:rFonts w:ascii="Arial" w:eastAsia="Arial" w:hAnsi="Arial"/>
          <w:b/>
          <w:i/>
          <w:color w:val="000000"/>
          <w:spacing w:val="-2"/>
          <w:sz w:val="20"/>
          <w:lang w:val="es-ES"/>
        </w:rPr>
        <w:t>des</w:t>
      </w:r>
    </w:p>
    <w:p w:rsidR="002574A4" w:rsidRDefault="00434086">
      <w:pPr>
        <w:tabs>
          <w:tab w:val="left" w:pos="6768"/>
        </w:tabs>
        <w:spacing w:before="117" w:line="229" w:lineRule="exact"/>
        <w:ind w:left="2736"/>
        <w:textAlignment w:val="baseline"/>
        <w:rPr>
          <w:rFonts w:ascii="Arial" w:eastAsia="Arial" w:hAnsi="Arial"/>
          <w:b/>
          <w:i/>
          <w:color w:val="000000"/>
          <w:sz w:val="20"/>
          <w:lang w:val="es-ES"/>
        </w:rPr>
      </w:pPr>
      <w:r>
        <w:rPr>
          <w:rFonts w:ascii="Arial" w:eastAsia="Arial" w:hAnsi="Arial"/>
          <w:b/>
          <w:i/>
          <w:color w:val="000000"/>
          <w:sz w:val="20"/>
          <w:lang w:val="es-ES"/>
        </w:rPr>
        <w:t>Camión cesta 18 m. giratorio 3,5 tn</w:t>
      </w:r>
      <w:r>
        <w:rPr>
          <w:rFonts w:ascii="Arial" w:eastAsia="Arial" w:hAnsi="Arial"/>
          <w:b/>
          <w:i/>
          <w:color w:val="000000"/>
          <w:sz w:val="20"/>
          <w:lang w:val="es-ES"/>
        </w:rPr>
        <w:tab/>
        <w:t>1</w:t>
      </w:r>
    </w:p>
    <w:p w:rsidR="002574A4" w:rsidRDefault="00434086">
      <w:pPr>
        <w:spacing w:before="556" w:line="251" w:lineRule="exact"/>
        <w:ind w:right="216"/>
        <w:jc w:val="right"/>
        <w:textAlignment w:val="baseline"/>
        <w:rPr>
          <w:rFonts w:ascii="Arial" w:eastAsia="Arial" w:hAnsi="Arial"/>
          <w:color w:val="000000"/>
          <w:spacing w:val="25"/>
          <w:lang w:val="es-ES"/>
        </w:rPr>
      </w:pPr>
      <w:r>
        <w:rPr>
          <w:rFonts w:ascii="Arial" w:eastAsia="Arial" w:hAnsi="Arial"/>
          <w:color w:val="000000"/>
          <w:spacing w:val="25"/>
          <w:lang w:val="es-ES"/>
        </w:rPr>
        <w:t>169</w:t>
      </w:r>
    </w:p>
    <w:p w:rsidR="002574A4" w:rsidRDefault="002574A4">
      <w:pPr>
        <w:sectPr w:rsidR="002574A4">
          <w:pgSz w:w="11909" w:h="16838"/>
          <w:pgMar w:top="940" w:right="1429" w:bottom="269" w:left="560" w:header="720" w:footer="720" w:gutter="0"/>
          <w:cols w:space="720"/>
        </w:sectPr>
      </w:pPr>
    </w:p>
    <w:p w:rsidR="002574A4" w:rsidRDefault="00434086">
      <w:pPr>
        <w:spacing w:before="15" w:line="230" w:lineRule="exact"/>
        <w:ind w:left="576"/>
        <w:textAlignment w:val="baseline"/>
        <w:rPr>
          <w:rFonts w:ascii="Arial" w:eastAsia="Arial" w:hAnsi="Arial"/>
          <w:i/>
          <w:color w:val="000000"/>
          <w:spacing w:val="-1"/>
          <w:sz w:val="20"/>
          <w:lang w:val="es-ES"/>
        </w:rPr>
      </w:pPr>
      <w:r>
        <w:rPr>
          <w:rFonts w:ascii="Arial" w:eastAsia="Arial" w:hAnsi="Arial"/>
          <w:i/>
          <w:color w:val="000000"/>
          <w:spacing w:val="-1"/>
          <w:sz w:val="20"/>
          <w:lang w:val="es-ES"/>
        </w:rPr>
        <w:lastRenderedPageBreak/>
        <w:t>Uso de los vehículos.</w:t>
      </w:r>
    </w:p>
    <w:p w:rsidR="002574A4" w:rsidRDefault="00434086">
      <w:pPr>
        <w:spacing w:before="120" w:line="230" w:lineRule="exact"/>
        <w:ind w:left="576" w:right="720"/>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comunicará al Técnico Municipal las matrículas reglamentarias correspondientes a los modelos ofertados.</w:t>
      </w:r>
    </w:p>
    <w:p w:rsidR="002574A4" w:rsidRDefault="00434086">
      <w:pPr>
        <w:spacing w:before="116" w:line="230" w:lineRule="exact"/>
        <w:ind w:left="576"/>
        <w:textAlignment w:val="baseline"/>
        <w:rPr>
          <w:rFonts w:ascii="Arial" w:eastAsia="Arial" w:hAnsi="Arial"/>
          <w:i/>
          <w:color w:val="000000"/>
          <w:sz w:val="20"/>
          <w:lang w:val="es-ES"/>
        </w:rPr>
      </w:pPr>
      <w:r>
        <w:rPr>
          <w:rFonts w:ascii="Arial" w:eastAsia="Arial" w:hAnsi="Arial"/>
          <w:i/>
          <w:color w:val="000000"/>
          <w:sz w:val="20"/>
          <w:lang w:val="es-ES"/>
        </w:rPr>
        <w:t>Asimismo, tendrá las siguientes obligaciones:</w:t>
      </w:r>
    </w:p>
    <w:p w:rsidR="002574A4" w:rsidRDefault="00434086">
      <w:pPr>
        <w:numPr>
          <w:ilvl w:val="0"/>
          <w:numId w:val="70"/>
        </w:numPr>
        <w:spacing w:before="255"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Dotará a todos los vehículos de la identificación, los colores y los logotipos corporativos del Ayuntamiento y del Servicio.</w:t>
      </w:r>
    </w:p>
    <w:p w:rsidR="002574A4" w:rsidRDefault="00434086">
      <w:pPr>
        <w:numPr>
          <w:ilvl w:val="0"/>
          <w:numId w:val="70"/>
        </w:numPr>
        <w:spacing w:before="257"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Velará por el buen estado de los vehículos, procediendo a las revisiones o reparaciones que sean oportunas, ante cualquier circuns</w:t>
      </w:r>
      <w:r>
        <w:rPr>
          <w:rFonts w:ascii="Arial" w:eastAsia="Arial" w:hAnsi="Arial"/>
          <w:i/>
          <w:color w:val="000000"/>
          <w:sz w:val="20"/>
          <w:lang w:val="es-ES"/>
        </w:rPr>
        <w:t xml:space="preserve">tancia que suponga un riesgo significativo hacia los propios usuarios del vehículo, la población en general, o el medio ambiente. En especial, deberán cambiarse los filtros, el aceite y las bujías en el momento adecuado, se mantendrá a punto el motor y se </w:t>
      </w:r>
      <w:r>
        <w:rPr>
          <w:rFonts w:ascii="Arial" w:eastAsia="Arial" w:hAnsi="Arial"/>
          <w:i/>
          <w:color w:val="000000"/>
          <w:sz w:val="20"/>
          <w:lang w:val="es-ES"/>
        </w:rPr>
        <w:t>vigilará la presión correcta de los neumáticos, así como la conservación del alineado.</w:t>
      </w:r>
    </w:p>
    <w:p w:rsidR="002574A4" w:rsidRDefault="00434086">
      <w:pPr>
        <w:numPr>
          <w:ilvl w:val="0"/>
          <w:numId w:val="70"/>
        </w:numPr>
        <w:spacing w:before="255"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Realizará, con una periodicidad quincenal, o inferior si fuera necesaria, lavados tanto en el interior como en el exterior de los mismos.</w:t>
      </w:r>
    </w:p>
    <w:p w:rsidR="002574A4" w:rsidRDefault="00434086">
      <w:pPr>
        <w:numPr>
          <w:ilvl w:val="0"/>
          <w:numId w:val="70"/>
        </w:numPr>
        <w:spacing w:before="251"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Circulará únicamente por los lu</w:t>
      </w:r>
      <w:r>
        <w:rPr>
          <w:rFonts w:ascii="Arial" w:eastAsia="Arial" w:hAnsi="Arial"/>
          <w:i/>
          <w:color w:val="000000"/>
          <w:sz w:val="20"/>
          <w:lang w:val="es-ES"/>
        </w:rPr>
        <w:t xml:space="preserve">gares habilitados a tal efecto. Como regla general, todos los vehículos de tracción mecánica no podrán acceder al interior de los espacios verdes, salvo que exista autorización expresa que lo permita, o desempeñen labores propias del contrato y en el caso </w:t>
      </w:r>
      <w:r>
        <w:rPr>
          <w:rFonts w:ascii="Arial" w:eastAsia="Arial" w:hAnsi="Arial"/>
          <w:i/>
          <w:color w:val="000000"/>
          <w:sz w:val="20"/>
          <w:lang w:val="es-ES"/>
        </w:rPr>
        <w:t>de situaciones de emergencia previa autorización del Ayuntamiento.</w:t>
      </w:r>
    </w:p>
    <w:p w:rsidR="002574A4" w:rsidRDefault="00434086">
      <w:pPr>
        <w:numPr>
          <w:ilvl w:val="0"/>
          <w:numId w:val="70"/>
        </w:numPr>
        <w:spacing w:before="255"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Mantendrá apagado el motor del vehículo durante las paradas superiores a un minuto.</w:t>
      </w:r>
    </w:p>
    <w:p w:rsidR="002574A4" w:rsidRDefault="00434086">
      <w:pPr>
        <w:numPr>
          <w:ilvl w:val="0"/>
          <w:numId w:val="70"/>
        </w:numPr>
        <w:spacing w:before="255"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Evitará la sobrecarga de los vehículos, extrayendo del mismo aquellos objetos que resulten innecesarios.</w:t>
      </w:r>
    </w:p>
    <w:p w:rsidR="002574A4" w:rsidRDefault="002574A4">
      <w:pPr>
        <w:numPr>
          <w:ilvl w:val="0"/>
          <w:numId w:val="70"/>
        </w:numPr>
        <w:spacing w:before="251" w:line="230" w:lineRule="exact"/>
        <w:ind w:left="0"/>
        <w:jc w:val="both"/>
        <w:textAlignment w:val="baseline"/>
        <w:rPr>
          <w:rFonts w:ascii="Arial" w:eastAsia="Arial" w:hAnsi="Arial"/>
          <w:i/>
          <w:color w:val="000000"/>
          <w:sz w:val="20"/>
          <w:lang w:val="es-ES"/>
        </w:rPr>
      </w:pPr>
      <w:r w:rsidRPr="002574A4">
        <w:pict>
          <v:shape id="_x0000_s1141" type="#_x0000_t202" style="position:absolute;left:0;text-align:left;margin-left:540.25pt;margin-top:501.85pt;width:41.7pt;height:310.05pt;z-index:-25144320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07" name="Picture"/>
                              <wp:cNvGraphicFramePr/>
                              <a:graphic xmlns:a="http://schemas.openxmlformats.org/drawingml/2006/main">
                                <a:graphicData uri="http://schemas.openxmlformats.org/drawingml/2006/picture">
                                  <pic:pic xmlns:pic="http://schemas.openxmlformats.org/drawingml/2006/picture">
                                    <pic:nvPicPr>
                                      <pic:cNvPr id="808"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170 de 194</w:t>
                        </w:r>
                      </w:p>
                    </w:tc>
                  </w:tr>
                </w:tbl>
                <w:p w:rsidR="002574A4" w:rsidRDefault="002574A4"/>
              </w:txbxContent>
            </v:textbox>
            <w10:wrap type="square" anchorx="page" anchory="page"/>
          </v:shape>
        </w:pict>
      </w:r>
      <w:r w:rsidR="00434086">
        <w:rPr>
          <w:rFonts w:ascii="Arial" w:eastAsia="Arial" w:hAnsi="Arial"/>
          <w:i/>
          <w:color w:val="000000"/>
          <w:sz w:val="20"/>
          <w:lang w:val="es-ES"/>
        </w:rPr>
        <w:t>Una vez finalizada la jornada de trabajo, los vehículos permanecerán custodiados en instalaciones adecuadas en almacenes situados en este municipio, o en un radio no superior a 10 km., y en ningún caso, permanecerán en la vía pública,</w:t>
      </w:r>
    </w:p>
    <w:p w:rsidR="002574A4" w:rsidRDefault="00434086">
      <w:pPr>
        <w:numPr>
          <w:ilvl w:val="0"/>
          <w:numId w:val="70"/>
        </w:numPr>
        <w:spacing w:before="376"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En caso de averías de</w:t>
      </w:r>
      <w:r>
        <w:rPr>
          <w:rFonts w:ascii="Arial" w:eastAsia="Arial" w:hAnsi="Arial"/>
          <w:i/>
          <w:color w:val="000000"/>
          <w:sz w:val="20"/>
          <w:lang w:val="es-ES"/>
        </w:rPr>
        <w:t xml:space="preserve"> los vehículos adscritos al contrato se sustituirán por los vehículos provisionales de reserva, de idénticas características hasta que se restablezca el servicio con los vehículos adscritos al contrato. El servicio deberá contar diariamente con la totalida</w:t>
      </w:r>
      <w:r>
        <w:rPr>
          <w:rFonts w:ascii="Arial" w:eastAsia="Arial" w:hAnsi="Arial"/>
          <w:i/>
          <w:color w:val="000000"/>
          <w:sz w:val="20"/>
          <w:lang w:val="es-ES"/>
        </w:rPr>
        <w:t>d de los vehículos establecidos cómo mínimos en el presente PPTP.</w:t>
      </w:r>
    </w:p>
    <w:p w:rsidR="002574A4" w:rsidRDefault="00434086">
      <w:pPr>
        <w:numPr>
          <w:ilvl w:val="0"/>
          <w:numId w:val="33"/>
        </w:numPr>
        <w:spacing w:before="135" w:line="230"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25.2 Maquinaria y medios auxiliares</w:t>
      </w:r>
    </w:p>
    <w:p w:rsidR="002574A4" w:rsidRDefault="00434086">
      <w:pPr>
        <w:spacing w:line="229" w:lineRule="exact"/>
        <w:ind w:left="576" w:right="72"/>
        <w:textAlignment w:val="baseline"/>
        <w:rPr>
          <w:rFonts w:ascii="Arial" w:eastAsia="Arial" w:hAnsi="Arial"/>
          <w:b/>
          <w:i/>
          <w:color w:val="000000"/>
          <w:sz w:val="20"/>
          <w:lang w:val="es-ES"/>
        </w:rPr>
      </w:pPr>
      <w:r>
        <w:rPr>
          <w:rFonts w:ascii="Arial" w:eastAsia="Arial" w:hAnsi="Arial"/>
          <w:b/>
          <w:i/>
          <w:color w:val="000000"/>
          <w:sz w:val="20"/>
          <w:lang w:val="es-ES"/>
        </w:rPr>
        <w:t>Las empresas licitadoras harán constancia expresa y detallada de la maquinaria y medios auxiliares que se adscriban al servicio, con el mínimo establecido</w:t>
      </w:r>
      <w:r>
        <w:rPr>
          <w:rFonts w:ascii="Arial" w:eastAsia="Arial" w:hAnsi="Arial"/>
          <w:b/>
          <w:i/>
          <w:color w:val="000000"/>
          <w:sz w:val="20"/>
          <w:lang w:val="es-ES"/>
        </w:rPr>
        <w:t xml:space="preserve"> en el presente pliego para el Lote 1, atendiendo no solamente a la funcionalidad de los mismos, sino también a criterios medioambientales, y que serán coherentes con los programas de trabajo y las zonas de actuación.</w:t>
      </w:r>
    </w:p>
    <w:p w:rsidR="002574A4" w:rsidRDefault="00434086">
      <w:pPr>
        <w:spacing w:before="121" w:line="230" w:lineRule="exact"/>
        <w:ind w:left="576" w:right="720"/>
        <w:jc w:val="both"/>
        <w:textAlignment w:val="baseline"/>
        <w:rPr>
          <w:rFonts w:ascii="Arial" w:eastAsia="Arial" w:hAnsi="Arial"/>
          <w:b/>
          <w:i/>
          <w:color w:val="000000"/>
          <w:sz w:val="20"/>
          <w:lang w:val="es-ES"/>
        </w:rPr>
      </w:pPr>
      <w:r>
        <w:rPr>
          <w:rFonts w:ascii="Arial" w:eastAsia="Arial" w:hAnsi="Arial"/>
          <w:b/>
          <w:i/>
          <w:color w:val="000000"/>
          <w:sz w:val="20"/>
          <w:lang w:val="es-ES"/>
        </w:rPr>
        <w:t>En cualquier caso, la empresa adjudicataria deberá prever unos medios de reserva suficientes para garantizar la marcha normal de los trabajos.</w:t>
      </w:r>
    </w:p>
    <w:p w:rsidR="002574A4" w:rsidRDefault="002574A4">
      <w:pPr>
        <w:sectPr w:rsidR="002574A4">
          <w:pgSz w:w="11909" w:h="16838"/>
          <w:pgMar w:top="3580" w:right="1503" w:bottom="269" w:left="1186" w:header="720" w:footer="720" w:gutter="0"/>
          <w:cols w:space="720"/>
        </w:sectPr>
      </w:pPr>
    </w:p>
    <w:tbl>
      <w:tblPr>
        <w:tblW w:w="0" w:type="auto"/>
        <w:tblLayout w:type="fixed"/>
        <w:tblCellMar>
          <w:left w:w="0" w:type="dxa"/>
          <w:right w:w="0" w:type="dxa"/>
        </w:tblCellMar>
        <w:tblLook w:val="0000"/>
      </w:tblPr>
      <w:tblGrid>
        <w:gridCol w:w="1907"/>
        <w:gridCol w:w="8013"/>
      </w:tblGrid>
      <w:tr w:rsidR="002574A4">
        <w:tblPrEx>
          <w:tblCellMar>
            <w:top w:w="0" w:type="dxa"/>
            <w:bottom w:w="0" w:type="dxa"/>
          </w:tblCellMar>
        </w:tblPrEx>
        <w:trPr>
          <w:trHeight w:hRule="exact" w:val="1785"/>
        </w:trPr>
        <w:tc>
          <w:tcPr>
            <w:tcW w:w="19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472"/>
              <w:jc w:val="right"/>
              <w:textAlignment w:val="baseline"/>
            </w:pPr>
            <w:r>
              <w:rPr>
                <w:noProof/>
                <w:lang w:val="es-ES" w:eastAsia="es-ES"/>
              </w:rPr>
              <w:lastRenderedPageBreak/>
              <w:drawing>
                <wp:inline distT="0" distB="0" distL="0" distR="0">
                  <wp:extent cx="911225" cy="1112520"/>
                  <wp:effectExtent l="0" t="0" r="0" b="0"/>
                  <wp:docPr id="809" name="Picture"/>
                  <wp:cNvGraphicFramePr/>
                  <a:graphic xmlns:a="http://schemas.openxmlformats.org/drawingml/2006/main">
                    <a:graphicData uri="http://schemas.openxmlformats.org/drawingml/2006/picture">
                      <pic:pic xmlns:pic="http://schemas.openxmlformats.org/drawingml/2006/picture">
                        <pic:nvPicPr>
                          <pic:cNvPr id="81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0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720"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254" w:line="241" w:lineRule="exact"/>
        <w:ind w:left="1656"/>
        <w:textAlignment w:val="baseline"/>
        <w:rPr>
          <w:rFonts w:ascii="Arial" w:eastAsia="Arial" w:hAnsi="Arial"/>
          <w:i/>
          <w:color w:val="000000"/>
          <w:sz w:val="20"/>
          <w:lang w:val="es-ES"/>
        </w:rPr>
      </w:pPr>
      <w:r>
        <w:rPr>
          <w:rFonts w:ascii="Arial" w:eastAsia="Arial" w:hAnsi="Arial"/>
          <w:i/>
          <w:color w:val="000000"/>
          <w:sz w:val="20"/>
          <w:lang w:val="es-ES"/>
        </w:rPr>
        <w:t>Requerimientos intrínsecos</w:t>
      </w:r>
    </w:p>
    <w:p w:rsidR="002574A4" w:rsidRDefault="00434086">
      <w:pPr>
        <w:spacing w:before="231" w:line="230" w:lineRule="exact"/>
        <w:ind w:left="936" w:right="288"/>
        <w:textAlignment w:val="baseline"/>
        <w:rPr>
          <w:rFonts w:ascii="Arial" w:eastAsia="Arial" w:hAnsi="Arial"/>
          <w:b/>
          <w:i/>
          <w:color w:val="000000"/>
          <w:sz w:val="20"/>
          <w:lang w:val="es-ES"/>
        </w:rPr>
      </w:pPr>
      <w:r>
        <w:rPr>
          <w:rFonts w:ascii="Arial" w:eastAsia="Arial" w:hAnsi="Arial"/>
          <w:b/>
          <w:i/>
          <w:color w:val="000000"/>
          <w:sz w:val="20"/>
          <w:lang w:val="es-ES"/>
        </w:rPr>
        <w:t>Será requisito imprescindible que la totalidad de la maquinaria sea de nueva adquisición o bien que no tenga una antigüedad superior a los tres (3) años, y siempre que estén en un estado óptimo para la realización del contrato. Dicha maquinaria será superv</w:t>
      </w:r>
      <w:r>
        <w:rPr>
          <w:rFonts w:ascii="Arial" w:eastAsia="Arial" w:hAnsi="Arial"/>
          <w:b/>
          <w:i/>
          <w:color w:val="000000"/>
          <w:sz w:val="20"/>
          <w:lang w:val="es-ES"/>
        </w:rPr>
        <w:t>isada por el Responsable del Contrato que les dará, en su caso, la conformidad.</w:t>
      </w:r>
    </w:p>
    <w:p w:rsidR="002574A4" w:rsidRDefault="00434086">
      <w:pPr>
        <w:spacing w:before="472" w:line="229"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Maquinaria</w:t>
      </w:r>
    </w:p>
    <w:p w:rsidR="002574A4" w:rsidRDefault="00434086">
      <w:pPr>
        <w:spacing w:before="117" w:line="230" w:lineRule="exact"/>
        <w:ind w:left="936" w:right="432"/>
        <w:textAlignment w:val="baseline"/>
        <w:rPr>
          <w:rFonts w:ascii="Arial" w:eastAsia="Arial" w:hAnsi="Arial"/>
          <w:b/>
          <w:i/>
          <w:color w:val="000000"/>
          <w:sz w:val="20"/>
          <w:lang w:val="es-ES"/>
        </w:rPr>
      </w:pPr>
      <w:r>
        <w:rPr>
          <w:rFonts w:ascii="Arial" w:eastAsia="Arial" w:hAnsi="Arial"/>
          <w:b/>
          <w:i/>
          <w:color w:val="000000"/>
          <w:sz w:val="20"/>
          <w:lang w:val="es-ES"/>
        </w:rPr>
        <w:t>Se tendrán en cuenta aquellas innovaciones tecnológicas encaminadas a la disminución del impacto ambiental ocasionado, dependiendo de la casuística de cada entorno y la labor que se desempeña. Se presentará especial atención a la reducción del nivel sonoro</w:t>
      </w:r>
      <w:r>
        <w:rPr>
          <w:rFonts w:ascii="Arial" w:eastAsia="Arial" w:hAnsi="Arial"/>
          <w:b/>
          <w:i/>
          <w:color w:val="000000"/>
          <w:sz w:val="20"/>
          <w:lang w:val="es-ES"/>
        </w:rPr>
        <w:t xml:space="preserve"> y la disminución de GEI.</w:t>
      </w:r>
    </w:p>
    <w:p w:rsidR="002574A4" w:rsidRDefault="00434086">
      <w:pPr>
        <w:spacing w:before="121" w:line="230" w:lineRule="exact"/>
        <w:ind w:left="936" w:right="720"/>
        <w:textAlignment w:val="baseline"/>
        <w:rPr>
          <w:rFonts w:ascii="Arial" w:eastAsia="Arial" w:hAnsi="Arial"/>
          <w:b/>
          <w:i/>
          <w:color w:val="000000"/>
          <w:sz w:val="20"/>
          <w:lang w:val="es-ES"/>
        </w:rPr>
      </w:pPr>
      <w:r>
        <w:rPr>
          <w:rFonts w:ascii="Arial" w:eastAsia="Arial" w:hAnsi="Arial"/>
          <w:b/>
          <w:i/>
          <w:color w:val="000000"/>
          <w:sz w:val="20"/>
          <w:lang w:val="es-ES"/>
        </w:rPr>
        <w:t>En cualquier caso, toda la maquinaria, incluyendo sus accesorios, así como las herramientas que se utilicen para este servicio, deberá estar homologada y poseer los certificados correspondientes.</w:t>
      </w:r>
    </w:p>
    <w:p w:rsidR="002574A4" w:rsidRDefault="00434086">
      <w:pPr>
        <w:spacing w:before="122" w:line="229"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Deberán reponerse aquellas unidade</w:t>
      </w:r>
      <w:r>
        <w:rPr>
          <w:rFonts w:ascii="Arial" w:eastAsia="Arial" w:hAnsi="Arial"/>
          <w:b/>
          <w:i/>
          <w:color w:val="000000"/>
          <w:sz w:val="20"/>
          <w:lang w:val="es-ES"/>
        </w:rPr>
        <w:t>s que queden inservibles.</w:t>
      </w:r>
    </w:p>
    <w:p w:rsidR="002574A4" w:rsidRDefault="00434086">
      <w:pPr>
        <w:spacing w:before="120" w:after="1151" w:line="230" w:lineRule="exact"/>
        <w:ind w:left="936" w:right="1080"/>
        <w:textAlignment w:val="baseline"/>
        <w:rPr>
          <w:rFonts w:ascii="Arial" w:eastAsia="Arial" w:hAnsi="Arial"/>
          <w:b/>
          <w:i/>
          <w:color w:val="000000"/>
          <w:sz w:val="20"/>
          <w:lang w:val="es-ES"/>
        </w:rPr>
      </w:pPr>
      <w:r>
        <w:rPr>
          <w:rFonts w:ascii="Arial" w:eastAsia="Arial" w:hAnsi="Arial"/>
          <w:b/>
          <w:i/>
          <w:color w:val="000000"/>
          <w:sz w:val="20"/>
          <w:lang w:val="es-ES"/>
        </w:rPr>
        <w:t>A continuación, se indican la maquinaria de referencia mínima y obligatoria para la prestación del servicio:</w:t>
      </w:r>
    </w:p>
    <w:p w:rsidR="002574A4" w:rsidRDefault="002574A4">
      <w:pPr>
        <w:rPr>
          <w:sz w:val="2"/>
        </w:rPr>
      </w:pPr>
      <w:r w:rsidRPr="002574A4">
        <w:pict>
          <v:shape id="_x0000_s1140" type="#_x0000_t202" style="position:absolute;margin-left:540.25pt;margin-top:501.85pt;width:41.7pt;height:310.05pt;z-index:-25144217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11" name="Picture"/>
                              <wp:cNvGraphicFramePr/>
                              <a:graphic xmlns:a="http://schemas.openxmlformats.org/drawingml/2006/main">
                                <a:graphicData uri="http://schemas.openxmlformats.org/drawingml/2006/picture">
                                  <pic:pic xmlns:pic="http://schemas.openxmlformats.org/drawingml/2006/picture">
                                    <pic:nvPicPr>
                                      <pic:cNvPr id="81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171 de 194</w:t>
                        </w:r>
                      </w:p>
                    </w:tc>
                  </w:tr>
                </w:tbl>
                <w:p w:rsidR="002574A4" w:rsidRDefault="002574A4"/>
              </w:txbxContent>
            </v:textbox>
            <w10:wrap type="square" anchorx="page" anchory="page"/>
          </v:shape>
        </w:pict>
      </w:r>
    </w:p>
    <w:tbl>
      <w:tblPr>
        <w:tblW w:w="0" w:type="auto"/>
        <w:tblInd w:w="1595" w:type="dxa"/>
        <w:tblLayout w:type="fixed"/>
        <w:tblCellMar>
          <w:left w:w="0" w:type="dxa"/>
          <w:right w:w="0" w:type="dxa"/>
        </w:tblCellMar>
        <w:tblLook w:val="0000"/>
      </w:tblPr>
      <w:tblGrid>
        <w:gridCol w:w="2779"/>
        <w:gridCol w:w="3336"/>
        <w:gridCol w:w="1248"/>
      </w:tblGrid>
      <w:tr w:rsidR="002574A4">
        <w:tblPrEx>
          <w:tblCellMar>
            <w:top w:w="0" w:type="dxa"/>
            <w:bottom w:w="0" w:type="dxa"/>
          </w:tblCellMar>
        </w:tblPrEx>
        <w:trPr>
          <w:trHeight w:hRule="exact" w:val="254"/>
        </w:trPr>
        <w:tc>
          <w:tcPr>
            <w:tcW w:w="6115" w:type="dxa"/>
            <w:gridSpan w:val="2"/>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6" w:lineRule="exact"/>
              <w:ind w:left="269"/>
              <w:textAlignment w:val="baseline"/>
              <w:rPr>
                <w:rFonts w:ascii="Arial" w:eastAsia="Arial" w:hAnsi="Arial"/>
                <w:i/>
                <w:color w:val="000000"/>
                <w:sz w:val="20"/>
                <w:lang w:val="es-ES"/>
              </w:rPr>
            </w:pPr>
            <w:r>
              <w:rPr>
                <w:rFonts w:ascii="Arial" w:eastAsia="Arial" w:hAnsi="Arial"/>
                <w:i/>
                <w:color w:val="000000"/>
                <w:sz w:val="20"/>
                <w:lang w:val="es-ES"/>
              </w:rPr>
              <w:t>Maquinaria</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6" w:lineRule="exact"/>
              <w:ind w:left="255"/>
              <w:textAlignment w:val="baseline"/>
              <w:rPr>
                <w:rFonts w:ascii="Arial" w:eastAsia="Arial" w:hAnsi="Arial"/>
                <w:i/>
                <w:color w:val="000000"/>
                <w:sz w:val="20"/>
                <w:lang w:val="es-ES"/>
              </w:rPr>
            </w:pPr>
            <w:r>
              <w:rPr>
                <w:rFonts w:ascii="Arial" w:eastAsia="Arial" w:hAnsi="Arial"/>
                <w:i/>
                <w:color w:val="000000"/>
                <w:sz w:val="20"/>
                <w:lang w:val="es-ES"/>
              </w:rPr>
              <w:t>Unidades</w:t>
            </w:r>
          </w:p>
        </w:tc>
      </w:tr>
      <w:tr w:rsidR="002574A4">
        <w:tblPrEx>
          <w:tblCellMar>
            <w:top w:w="0" w:type="dxa"/>
            <w:bottom w:w="0" w:type="dxa"/>
          </w:tblCellMar>
        </w:tblPrEx>
        <w:trPr>
          <w:trHeight w:hRule="exact" w:val="557"/>
        </w:trPr>
        <w:tc>
          <w:tcPr>
            <w:tcW w:w="2779" w:type="dxa"/>
            <w:tcBorders>
              <w:top w:val="single" w:sz="5" w:space="0" w:color="000000"/>
              <w:left w:val="single" w:sz="5" w:space="0" w:color="000000"/>
              <w:bottom w:val="single" w:sz="5" w:space="0" w:color="000000"/>
              <w:right w:val="single" w:sz="5" w:space="0" w:color="000000"/>
            </w:tcBorders>
          </w:tcPr>
          <w:p w:rsidR="002574A4" w:rsidRDefault="00434086">
            <w:pPr>
              <w:spacing w:before="56" w:after="26" w:line="230" w:lineRule="exact"/>
              <w:ind w:left="252"/>
              <w:textAlignment w:val="baseline"/>
              <w:rPr>
                <w:rFonts w:ascii="Arial" w:eastAsia="Arial" w:hAnsi="Arial"/>
                <w:i/>
                <w:color w:val="000000"/>
                <w:sz w:val="20"/>
                <w:lang w:val="es-ES"/>
              </w:rPr>
            </w:pPr>
            <w:r>
              <w:rPr>
                <w:rFonts w:ascii="Arial" w:eastAsia="Arial" w:hAnsi="Arial"/>
                <w:i/>
                <w:color w:val="000000"/>
                <w:sz w:val="20"/>
                <w:lang w:val="es-ES"/>
              </w:rPr>
              <w:t>Maquinaria pesada de los espacios verdes</w:t>
            </w:r>
          </w:p>
        </w:tc>
        <w:tc>
          <w:tcPr>
            <w:tcW w:w="3336" w:type="dxa"/>
            <w:tcBorders>
              <w:top w:val="single" w:sz="5" w:space="0" w:color="000000"/>
              <w:left w:val="single" w:sz="5" w:space="0" w:color="000000"/>
              <w:bottom w:val="single" w:sz="5" w:space="0" w:color="000000"/>
              <w:right w:val="single" w:sz="5" w:space="0" w:color="000000"/>
            </w:tcBorders>
          </w:tcPr>
          <w:p w:rsidR="002574A4" w:rsidRDefault="00434086">
            <w:pPr>
              <w:tabs>
                <w:tab w:val="left" w:pos="1800"/>
                <w:tab w:val="right" w:pos="3240"/>
              </w:tabs>
              <w:spacing w:before="45" w:line="241" w:lineRule="exact"/>
              <w:ind w:left="216"/>
              <w:textAlignment w:val="baseline"/>
              <w:rPr>
                <w:rFonts w:ascii="Arial" w:eastAsia="Arial" w:hAnsi="Arial"/>
                <w:i/>
                <w:color w:val="000000"/>
                <w:sz w:val="20"/>
                <w:lang w:val="es-ES"/>
              </w:rPr>
            </w:pPr>
            <w:r>
              <w:rPr>
                <w:rFonts w:ascii="Arial" w:eastAsia="Arial" w:hAnsi="Arial"/>
                <w:i/>
                <w:color w:val="000000"/>
                <w:sz w:val="20"/>
                <w:lang w:val="es-ES"/>
              </w:rPr>
              <w:t>Biotrituradora</w:t>
            </w:r>
            <w:r>
              <w:rPr>
                <w:rFonts w:ascii="Arial" w:eastAsia="Arial" w:hAnsi="Arial"/>
                <w:i/>
                <w:color w:val="000000"/>
                <w:sz w:val="20"/>
                <w:lang w:val="es-ES"/>
              </w:rPr>
              <w:tab/>
              <w:t>22cv,</w:t>
            </w:r>
            <w:r>
              <w:rPr>
                <w:rFonts w:ascii="Arial" w:eastAsia="Arial" w:hAnsi="Arial"/>
                <w:i/>
                <w:color w:val="000000"/>
                <w:sz w:val="20"/>
                <w:lang w:val="es-ES"/>
              </w:rPr>
              <w:tab/>
              <w:t>&gt;18cm</w:t>
            </w:r>
          </w:p>
          <w:p w:rsidR="002574A4" w:rsidRDefault="00434086">
            <w:pPr>
              <w:spacing w:after="26" w:line="230" w:lineRule="exact"/>
              <w:ind w:left="216"/>
              <w:textAlignment w:val="baseline"/>
              <w:rPr>
                <w:rFonts w:ascii="Arial" w:eastAsia="Arial" w:hAnsi="Arial"/>
                <w:i/>
                <w:color w:val="000000"/>
                <w:sz w:val="20"/>
                <w:lang w:val="es-ES"/>
              </w:rPr>
            </w:pPr>
            <w:r>
              <w:rPr>
                <w:rFonts w:ascii="Arial" w:eastAsia="Arial" w:hAnsi="Arial"/>
                <w:i/>
                <w:color w:val="000000"/>
                <w:sz w:val="20"/>
                <w:lang w:val="es-ES"/>
              </w:rPr>
              <w:t>diámetro corte remolcada</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60" w:after="141" w:line="241" w:lineRule="exact"/>
              <w:ind w:left="255"/>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240"/>
        </w:trPr>
        <w:tc>
          <w:tcPr>
            <w:tcW w:w="2779" w:type="dxa"/>
            <w:vMerge w:val="restart"/>
            <w:tcBorders>
              <w:top w:val="single" w:sz="5" w:space="0" w:color="000000"/>
              <w:left w:val="single" w:sz="5" w:space="0" w:color="000000"/>
              <w:bottom w:val="single" w:sz="0" w:space="0" w:color="000000"/>
              <w:right w:val="single" w:sz="5" w:space="0" w:color="000000"/>
            </w:tcBorders>
            <w:vAlign w:val="center"/>
          </w:tcPr>
          <w:p w:rsidR="002574A4" w:rsidRDefault="00434086">
            <w:pPr>
              <w:spacing w:before="851" w:after="832" w:line="231" w:lineRule="exact"/>
              <w:ind w:left="252"/>
              <w:textAlignment w:val="baseline"/>
              <w:rPr>
                <w:rFonts w:ascii="Arial" w:eastAsia="Arial" w:hAnsi="Arial"/>
                <w:i/>
                <w:color w:val="000000"/>
                <w:sz w:val="20"/>
                <w:lang w:val="es-ES"/>
              </w:rPr>
            </w:pPr>
            <w:r>
              <w:rPr>
                <w:rFonts w:ascii="Arial" w:eastAsia="Arial" w:hAnsi="Arial"/>
                <w:i/>
                <w:color w:val="000000"/>
                <w:sz w:val="20"/>
                <w:lang w:val="es-ES"/>
              </w:rPr>
              <w:t>Maquinaria ligera de los espacios verdes</w:t>
            </w:r>
          </w:p>
        </w:tc>
        <w:tc>
          <w:tcPr>
            <w:tcW w:w="333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0" w:lineRule="exact"/>
              <w:ind w:left="245"/>
              <w:textAlignment w:val="baseline"/>
              <w:rPr>
                <w:rFonts w:ascii="Arial" w:eastAsia="Arial" w:hAnsi="Arial"/>
                <w:i/>
                <w:color w:val="000000"/>
                <w:sz w:val="20"/>
                <w:lang w:val="es-ES"/>
              </w:rPr>
            </w:pPr>
            <w:r>
              <w:rPr>
                <w:rFonts w:ascii="Arial" w:eastAsia="Arial" w:hAnsi="Arial"/>
                <w:i/>
                <w:color w:val="000000"/>
                <w:sz w:val="20"/>
                <w:lang w:val="es-ES"/>
              </w:rPr>
              <w:t>Cortasetos 1cv</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0" w:lineRule="exact"/>
              <w:ind w:left="255"/>
              <w:textAlignment w:val="baseline"/>
              <w:rPr>
                <w:rFonts w:ascii="Arial" w:eastAsia="Arial" w:hAnsi="Arial"/>
                <w:i/>
                <w:color w:val="000000"/>
                <w:sz w:val="20"/>
                <w:lang w:val="es-ES"/>
              </w:rPr>
            </w:pPr>
            <w:r>
              <w:rPr>
                <w:rFonts w:ascii="Arial" w:eastAsia="Arial" w:hAnsi="Arial"/>
                <w:i/>
                <w:color w:val="000000"/>
                <w:sz w:val="20"/>
                <w:lang w:val="es-ES"/>
              </w:rPr>
              <w:t>3</w:t>
            </w:r>
          </w:p>
        </w:tc>
      </w:tr>
      <w:tr w:rsidR="002574A4">
        <w:tblPrEx>
          <w:tblCellMar>
            <w:top w:w="0" w:type="dxa"/>
            <w:bottom w:w="0" w:type="dxa"/>
          </w:tblCellMar>
        </w:tblPrEx>
        <w:trPr>
          <w:trHeight w:hRule="exact" w:val="240"/>
        </w:trPr>
        <w:tc>
          <w:tcPr>
            <w:tcW w:w="2779" w:type="dxa"/>
            <w:vMerge/>
            <w:tcBorders>
              <w:top w:val="single" w:sz="0" w:space="0" w:color="000000"/>
              <w:left w:val="single" w:sz="5" w:space="0" w:color="000000"/>
              <w:bottom w:val="single" w:sz="0" w:space="0" w:color="000000"/>
              <w:right w:val="single" w:sz="5" w:space="0" w:color="000000"/>
            </w:tcBorders>
            <w:vAlign w:val="center"/>
          </w:tcPr>
          <w:p w:rsidR="002574A4" w:rsidRDefault="002574A4"/>
        </w:tc>
        <w:tc>
          <w:tcPr>
            <w:tcW w:w="333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5" w:lineRule="exact"/>
              <w:ind w:left="245"/>
              <w:textAlignment w:val="baseline"/>
              <w:rPr>
                <w:rFonts w:ascii="Arial" w:eastAsia="Arial" w:hAnsi="Arial"/>
                <w:i/>
                <w:color w:val="000000"/>
                <w:sz w:val="20"/>
                <w:lang w:val="es-ES"/>
              </w:rPr>
            </w:pPr>
            <w:r>
              <w:rPr>
                <w:rFonts w:ascii="Arial" w:eastAsia="Arial" w:hAnsi="Arial"/>
                <w:i/>
                <w:color w:val="000000"/>
                <w:sz w:val="20"/>
                <w:lang w:val="es-ES"/>
              </w:rPr>
              <w:t>Desbrozadora manual 3.3 cv</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5" w:lineRule="exact"/>
              <w:ind w:left="255"/>
              <w:textAlignment w:val="baseline"/>
              <w:rPr>
                <w:rFonts w:ascii="Arial" w:eastAsia="Arial" w:hAnsi="Arial"/>
                <w:i/>
                <w:color w:val="000000"/>
                <w:sz w:val="20"/>
                <w:lang w:val="es-ES"/>
              </w:rPr>
            </w:pPr>
            <w:r>
              <w:rPr>
                <w:rFonts w:ascii="Arial" w:eastAsia="Arial" w:hAnsi="Arial"/>
                <w:i/>
                <w:color w:val="000000"/>
                <w:sz w:val="20"/>
                <w:lang w:val="es-ES"/>
              </w:rPr>
              <w:t>4</w:t>
            </w:r>
          </w:p>
        </w:tc>
      </w:tr>
      <w:tr w:rsidR="002574A4">
        <w:tblPrEx>
          <w:tblCellMar>
            <w:top w:w="0" w:type="dxa"/>
            <w:bottom w:w="0" w:type="dxa"/>
          </w:tblCellMar>
        </w:tblPrEx>
        <w:trPr>
          <w:trHeight w:hRule="exact" w:val="240"/>
        </w:trPr>
        <w:tc>
          <w:tcPr>
            <w:tcW w:w="2779" w:type="dxa"/>
            <w:vMerge/>
            <w:tcBorders>
              <w:top w:val="single" w:sz="0" w:space="0" w:color="000000"/>
              <w:left w:val="single" w:sz="5" w:space="0" w:color="000000"/>
              <w:bottom w:val="single" w:sz="0" w:space="0" w:color="000000"/>
              <w:right w:val="single" w:sz="5" w:space="0" w:color="000000"/>
            </w:tcBorders>
            <w:vAlign w:val="center"/>
          </w:tcPr>
          <w:p w:rsidR="002574A4" w:rsidRDefault="002574A4"/>
        </w:tc>
        <w:tc>
          <w:tcPr>
            <w:tcW w:w="333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5" w:lineRule="exact"/>
              <w:ind w:left="245"/>
              <w:textAlignment w:val="baseline"/>
              <w:rPr>
                <w:rFonts w:ascii="Arial" w:eastAsia="Arial" w:hAnsi="Arial"/>
                <w:i/>
                <w:color w:val="000000"/>
                <w:sz w:val="20"/>
                <w:lang w:val="es-ES"/>
              </w:rPr>
            </w:pPr>
            <w:r>
              <w:rPr>
                <w:rFonts w:ascii="Arial" w:eastAsia="Arial" w:hAnsi="Arial"/>
                <w:i/>
                <w:color w:val="000000"/>
                <w:sz w:val="20"/>
                <w:lang w:val="es-ES"/>
              </w:rPr>
              <w:t>Motocultor</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25" w:lineRule="exact"/>
              <w:ind w:left="255"/>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240"/>
        </w:trPr>
        <w:tc>
          <w:tcPr>
            <w:tcW w:w="2779" w:type="dxa"/>
            <w:vMerge/>
            <w:tcBorders>
              <w:top w:val="single" w:sz="0" w:space="0" w:color="000000"/>
              <w:left w:val="single" w:sz="5" w:space="0" w:color="000000"/>
              <w:bottom w:val="single" w:sz="0" w:space="0" w:color="000000"/>
              <w:right w:val="single" w:sz="5" w:space="0" w:color="000000"/>
            </w:tcBorders>
            <w:vAlign w:val="center"/>
          </w:tcPr>
          <w:p w:rsidR="002574A4" w:rsidRDefault="002574A4"/>
        </w:tc>
        <w:tc>
          <w:tcPr>
            <w:tcW w:w="333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0" w:lineRule="exact"/>
              <w:ind w:left="245"/>
              <w:textAlignment w:val="baseline"/>
              <w:rPr>
                <w:rFonts w:ascii="Arial" w:eastAsia="Arial" w:hAnsi="Arial"/>
                <w:i/>
                <w:color w:val="000000"/>
                <w:sz w:val="20"/>
                <w:lang w:val="es-ES"/>
              </w:rPr>
            </w:pPr>
            <w:r>
              <w:rPr>
                <w:rFonts w:ascii="Arial" w:eastAsia="Arial" w:hAnsi="Arial"/>
                <w:i/>
                <w:color w:val="000000"/>
                <w:sz w:val="20"/>
                <w:lang w:val="es-ES"/>
              </w:rPr>
              <w:t>Motosierras 2.7 cv</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0" w:lineRule="exact"/>
              <w:ind w:left="255"/>
              <w:textAlignment w:val="baseline"/>
              <w:rPr>
                <w:rFonts w:ascii="Arial" w:eastAsia="Arial" w:hAnsi="Arial"/>
                <w:i/>
                <w:color w:val="000000"/>
                <w:sz w:val="20"/>
                <w:lang w:val="es-ES"/>
              </w:rPr>
            </w:pPr>
            <w:r>
              <w:rPr>
                <w:rFonts w:ascii="Arial" w:eastAsia="Arial" w:hAnsi="Arial"/>
                <w:i/>
                <w:color w:val="000000"/>
                <w:sz w:val="20"/>
                <w:lang w:val="es-ES"/>
              </w:rPr>
              <w:t>2</w:t>
            </w:r>
          </w:p>
        </w:tc>
      </w:tr>
      <w:tr w:rsidR="002574A4">
        <w:tblPrEx>
          <w:tblCellMar>
            <w:top w:w="0" w:type="dxa"/>
            <w:bottom w:w="0" w:type="dxa"/>
          </w:tblCellMar>
        </w:tblPrEx>
        <w:trPr>
          <w:trHeight w:hRule="exact" w:val="240"/>
        </w:trPr>
        <w:tc>
          <w:tcPr>
            <w:tcW w:w="2779" w:type="dxa"/>
            <w:vMerge/>
            <w:tcBorders>
              <w:top w:val="single" w:sz="0" w:space="0" w:color="000000"/>
              <w:left w:val="single" w:sz="5" w:space="0" w:color="000000"/>
              <w:bottom w:val="single" w:sz="0" w:space="0" w:color="000000"/>
              <w:right w:val="single" w:sz="5" w:space="0" w:color="000000"/>
            </w:tcBorders>
            <w:vAlign w:val="center"/>
          </w:tcPr>
          <w:p w:rsidR="002574A4" w:rsidRDefault="002574A4"/>
        </w:tc>
        <w:tc>
          <w:tcPr>
            <w:tcW w:w="333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5" w:lineRule="exact"/>
              <w:ind w:left="245"/>
              <w:textAlignment w:val="baseline"/>
              <w:rPr>
                <w:rFonts w:ascii="Arial" w:eastAsia="Arial" w:hAnsi="Arial"/>
                <w:i/>
                <w:color w:val="000000"/>
                <w:sz w:val="20"/>
                <w:lang w:val="es-ES"/>
              </w:rPr>
            </w:pPr>
            <w:r>
              <w:rPr>
                <w:rFonts w:ascii="Arial" w:eastAsia="Arial" w:hAnsi="Arial"/>
                <w:i/>
                <w:color w:val="000000"/>
                <w:sz w:val="20"/>
                <w:lang w:val="es-ES"/>
              </w:rPr>
              <w:t>Motosierra 4 cv</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5" w:lineRule="exact"/>
              <w:ind w:left="255"/>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471"/>
        </w:trPr>
        <w:tc>
          <w:tcPr>
            <w:tcW w:w="2779" w:type="dxa"/>
            <w:vMerge/>
            <w:tcBorders>
              <w:top w:val="single" w:sz="0" w:space="0" w:color="000000"/>
              <w:left w:val="single" w:sz="5" w:space="0" w:color="000000"/>
              <w:bottom w:val="single" w:sz="0" w:space="0" w:color="000000"/>
              <w:right w:val="single" w:sz="5" w:space="0" w:color="000000"/>
            </w:tcBorders>
            <w:vAlign w:val="center"/>
          </w:tcPr>
          <w:p w:rsidR="002574A4" w:rsidRDefault="002574A4"/>
        </w:tc>
        <w:tc>
          <w:tcPr>
            <w:tcW w:w="3336"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ind w:left="252"/>
              <w:textAlignment w:val="baseline"/>
              <w:rPr>
                <w:rFonts w:ascii="Arial" w:eastAsia="Arial" w:hAnsi="Arial"/>
                <w:i/>
                <w:color w:val="000000"/>
                <w:sz w:val="20"/>
                <w:lang w:val="es-ES"/>
              </w:rPr>
            </w:pPr>
            <w:r>
              <w:rPr>
                <w:rFonts w:ascii="Arial" w:eastAsia="Arial" w:hAnsi="Arial"/>
                <w:i/>
                <w:color w:val="000000"/>
                <w:sz w:val="20"/>
                <w:lang w:val="es-ES"/>
              </w:rPr>
              <w:t>Motosierra pértiga poda altura 2,1 cv</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16" w:after="113" w:line="241" w:lineRule="exact"/>
              <w:ind w:left="255"/>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240"/>
        </w:trPr>
        <w:tc>
          <w:tcPr>
            <w:tcW w:w="2779" w:type="dxa"/>
            <w:vMerge/>
            <w:tcBorders>
              <w:top w:val="single" w:sz="0" w:space="0" w:color="000000"/>
              <w:left w:val="single" w:sz="5" w:space="0" w:color="000000"/>
              <w:bottom w:val="single" w:sz="0" w:space="0" w:color="000000"/>
              <w:right w:val="single" w:sz="5" w:space="0" w:color="000000"/>
            </w:tcBorders>
            <w:vAlign w:val="center"/>
          </w:tcPr>
          <w:p w:rsidR="002574A4" w:rsidRDefault="002574A4"/>
        </w:tc>
        <w:tc>
          <w:tcPr>
            <w:tcW w:w="333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0" w:lineRule="exact"/>
              <w:ind w:left="245"/>
              <w:textAlignment w:val="baseline"/>
              <w:rPr>
                <w:rFonts w:ascii="Arial" w:eastAsia="Arial" w:hAnsi="Arial"/>
                <w:i/>
                <w:color w:val="000000"/>
                <w:sz w:val="20"/>
                <w:lang w:val="es-ES"/>
              </w:rPr>
            </w:pPr>
            <w:r>
              <w:rPr>
                <w:rFonts w:ascii="Arial" w:eastAsia="Arial" w:hAnsi="Arial"/>
                <w:i/>
                <w:color w:val="000000"/>
                <w:sz w:val="20"/>
                <w:lang w:val="es-ES"/>
              </w:rPr>
              <w:t>Ahoyador 3cv</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0" w:lineRule="exact"/>
              <w:ind w:left="255"/>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240"/>
        </w:trPr>
        <w:tc>
          <w:tcPr>
            <w:tcW w:w="2779" w:type="dxa"/>
            <w:vMerge/>
            <w:tcBorders>
              <w:top w:val="single" w:sz="0" w:space="0" w:color="000000"/>
              <w:left w:val="single" w:sz="5" w:space="0" w:color="000000"/>
              <w:bottom w:val="single" w:sz="5" w:space="0" w:color="000000"/>
              <w:right w:val="single" w:sz="5" w:space="0" w:color="000000"/>
            </w:tcBorders>
            <w:vAlign w:val="center"/>
          </w:tcPr>
          <w:p w:rsidR="002574A4" w:rsidRDefault="002574A4"/>
        </w:tc>
        <w:tc>
          <w:tcPr>
            <w:tcW w:w="333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4" w:lineRule="exact"/>
              <w:ind w:left="245"/>
              <w:textAlignment w:val="baseline"/>
              <w:rPr>
                <w:rFonts w:ascii="Arial" w:eastAsia="Arial" w:hAnsi="Arial"/>
                <w:i/>
                <w:color w:val="000000"/>
                <w:sz w:val="20"/>
                <w:lang w:val="es-ES"/>
              </w:rPr>
            </w:pPr>
            <w:r>
              <w:rPr>
                <w:rFonts w:ascii="Arial" w:eastAsia="Arial" w:hAnsi="Arial"/>
                <w:i/>
                <w:color w:val="000000"/>
                <w:sz w:val="20"/>
                <w:lang w:val="es-ES"/>
              </w:rPr>
              <w:t>Sopladora 1 cv</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4" w:lineRule="exact"/>
              <w:ind w:left="255"/>
              <w:textAlignment w:val="baseline"/>
              <w:rPr>
                <w:rFonts w:ascii="Arial" w:eastAsia="Arial" w:hAnsi="Arial"/>
                <w:i/>
                <w:color w:val="000000"/>
                <w:sz w:val="20"/>
                <w:lang w:val="es-ES"/>
              </w:rPr>
            </w:pPr>
            <w:r>
              <w:rPr>
                <w:rFonts w:ascii="Arial" w:eastAsia="Arial" w:hAnsi="Arial"/>
                <w:i/>
                <w:color w:val="000000"/>
                <w:sz w:val="20"/>
                <w:lang w:val="es-ES"/>
              </w:rPr>
              <w:t>4</w:t>
            </w:r>
          </w:p>
        </w:tc>
      </w:tr>
      <w:tr w:rsidR="002574A4">
        <w:tblPrEx>
          <w:tblCellMar>
            <w:top w:w="0" w:type="dxa"/>
            <w:bottom w:w="0" w:type="dxa"/>
          </w:tblCellMar>
        </w:tblPrEx>
        <w:trPr>
          <w:trHeight w:hRule="exact" w:val="240"/>
        </w:trPr>
        <w:tc>
          <w:tcPr>
            <w:tcW w:w="2779" w:type="dxa"/>
            <w:vMerge w:val="restart"/>
            <w:tcBorders>
              <w:top w:val="single" w:sz="5" w:space="0" w:color="000000"/>
              <w:left w:val="single" w:sz="5" w:space="0" w:color="000000"/>
              <w:bottom w:val="single" w:sz="0" w:space="0" w:color="000000"/>
              <w:right w:val="single" w:sz="5" w:space="0" w:color="000000"/>
            </w:tcBorders>
          </w:tcPr>
          <w:p w:rsidR="002574A4" w:rsidRDefault="00434086">
            <w:pPr>
              <w:tabs>
                <w:tab w:val="right" w:pos="2664"/>
              </w:tabs>
              <w:spacing w:before="125" w:line="241" w:lineRule="exact"/>
              <w:ind w:left="288"/>
              <w:textAlignment w:val="baseline"/>
              <w:rPr>
                <w:rFonts w:ascii="Arial" w:eastAsia="Arial" w:hAnsi="Arial"/>
                <w:i/>
                <w:color w:val="000000"/>
                <w:sz w:val="20"/>
                <w:lang w:val="es-ES"/>
              </w:rPr>
            </w:pPr>
            <w:r>
              <w:rPr>
                <w:rFonts w:ascii="Arial" w:eastAsia="Arial" w:hAnsi="Arial"/>
                <w:i/>
                <w:color w:val="000000"/>
                <w:sz w:val="20"/>
                <w:lang w:val="es-ES"/>
              </w:rPr>
              <w:t>Maquinaria específica</w:t>
            </w:r>
            <w:r>
              <w:rPr>
                <w:rFonts w:ascii="Arial" w:eastAsia="Arial" w:hAnsi="Arial"/>
                <w:i/>
                <w:color w:val="000000"/>
                <w:sz w:val="20"/>
                <w:lang w:val="es-ES"/>
              </w:rPr>
              <w:tab/>
              <w:t>de</w:t>
            </w:r>
          </w:p>
          <w:p w:rsidR="002574A4" w:rsidRDefault="00434086">
            <w:pPr>
              <w:spacing w:after="117" w:line="231" w:lineRule="exact"/>
              <w:ind w:left="288"/>
              <w:textAlignment w:val="baseline"/>
              <w:rPr>
                <w:rFonts w:ascii="Arial" w:eastAsia="Arial" w:hAnsi="Arial"/>
                <w:i/>
                <w:color w:val="000000"/>
                <w:sz w:val="20"/>
                <w:lang w:val="es-ES"/>
              </w:rPr>
            </w:pPr>
            <w:r>
              <w:rPr>
                <w:rFonts w:ascii="Arial" w:eastAsia="Arial" w:hAnsi="Arial"/>
                <w:i/>
                <w:color w:val="000000"/>
                <w:sz w:val="20"/>
                <w:lang w:val="es-ES"/>
              </w:rPr>
              <w:t>céspedes</w:t>
            </w:r>
          </w:p>
        </w:tc>
        <w:tc>
          <w:tcPr>
            <w:tcW w:w="333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9" w:lineRule="exact"/>
              <w:ind w:left="245"/>
              <w:textAlignment w:val="baseline"/>
              <w:rPr>
                <w:rFonts w:ascii="Arial" w:eastAsia="Arial" w:hAnsi="Arial"/>
                <w:i/>
                <w:color w:val="000000"/>
                <w:sz w:val="20"/>
                <w:lang w:val="es-ES"/>
              </w:rPr>
            </w:pPr>
            <w:r>
              <w:rPr>
                <w:rFonts w:ascii="Arial" w:eastAsia="Arial" w:hAnsi="Arial"/>
                <w:i/>
                <w:color w:val="000000"/>
                <w:sz w:val="20"/>
                <w:lang w:val="es-ES"/>
              </w:rPr>
              <w:t>Aireadora/escarificadora 45cm</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9" w:lineRule="exact"/>
              <w:ind w:left="255"/>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240"/>
        </w:trPr>
        <w:tc>
          <w:tcPr>
            <w:tcW w:w="2779"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333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0" w:lineRule="exact"/>
              <w:ind w:left="245"/>
              <w:textAlignment w:val="baseline"/>
              <w:rPr>
                <w:rFonts w:ascii="Arial" w:eastAsia="Arial" w:hAnsi="Arial"/>
                <w:i/>
                <w:color w:val="000000"/>
                <w:sz w:val="20"/>
                <w:lang w:val="es-ES"/>
              </w:rPr>
            </w:pPr>
            <w:r>
              <w:rPr>
                <w:rFonts w:ascii="Arial" w:eastAsia="Arial" w:hAnsi="Arial"/>
                <w:i/>
                <w:color w:val="000000"/>
                <w:sz w:val="20"/>
                <w:lang w:val="es-ES"/>
              </w:rPr>
              <w:t>Cortadoras césped tractores</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0" w:lineRule="exact"/>
              <w:ind w:left="255"/>
              <w:textAlignment w:val="baseline"/>
              <w:rPr>
                <w:rFonts w:ascii="Arial" w:eastAsia="Arial" w:hAnsi="Arial"/>
                <w:i/>
                <w:color w:val="000000"/>
                <w:sz w:val="20"/>
                <w:lang w:val="es-ES"/>
              </w:rPr>
            </w:pPr>
            <w:r>
              <w:rPr>
                <w:rFonts w:ascii="Arial" w:eastAsia="Arial" w:hAnsi="Arial"/>
                <w:i/>
                <w:color w:val="000000"/>
                <w:sz w:val="20"/>
                <w:lang w:val="es-ES"/>
              </w:rPr>
              <w:t>2</w:t>
            </w:r>
          </w:p>
        </w:tc>
      </w:tr>
      <w:tr w:rsidR="002574A4">
        <w:tblPrEx>
          <w:tblCellMar>
            <w:top w:w="0" w:type="dxa"/>
            <w:bottom w:w="0" w:type="dxa"/>
          </w:tblCellMar>
        </w:tblPrEx>
        <w:trPr>
          <w:trHeight w:hRule="exact" w:val="240"/>
        </w:trPr>
        <w:tc>
          <w:tcPr>
            <w:tcW w:w="2779" w:type="dxa"/>
            <w:vMerge/>
            <w:tcBorders>
              <w:top w:val="single" w:sz="0" w:space="0" w:color="000000"/>
              <w:left w:val="single" w:sz="5" w:space="0" w:color="000000"/>
              <w:bottom w:val="single" w:sz="5" w:space="0" w:color="000000"/>
              <w:right w:val="single" w:sz="5" w:space="0" w:color="000000"/>
            </w:tcBorders>
          </w:tcPr>
          <w:p w:rsidR="002574A4" w:rsidRDefault="002574A4"/>
        </w:tc>
        <w:tc>
          <w:tcPr>
            <w:tcW w:w="333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4" w:lineRule="exact"/>
              <w:ind w:left="245"/>
              <w:textAlignment w:val="baseline"/>
              <w:rPr>
                <w:rFonts w:ascii="Arial" w:eastAsia="Arial" w:hAnsi="Arial"/>
                <w:i/>
                <w:color w:val="000000"/>
                <w:sz w:val="20"/>
                <w:lang w:val="es-ES"/>
              </w:rPr>
            </w:pPr>
            <w:r>
              <w:rPr>
                <w:rFonts w:ascii="Arial" w:eastAsia="Arial" w:hAnsi="Arial"/>
                <w:i/>
                <w:color w:val="000000"/>
                <w:sz w:val="20"/>
                <w:lang w:val="es-ES"/>
              </w:rPr>
              <w:t>Cortacésped césped 50 cm</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4" w:lineRule="exact"/>
              <w:ind w:left="255"/>
              <w:textAlignment w:val="baseline"/>
              <w:rPr>
                <w:rFonts w:ascii="Arial" w:eastAsia="Arial" w:hAnsi="Arial"/>
                <w:i/>
                <w:color w:val="000000"/>
                <w:sz w:val="20"/>
                <w:lang w:val="es-ES"/>
              </w:rPr>
            </w:pPr>
            <w:r>
              <w:rPr>
                <w:rFonts w:ascii="Arial" w:eastAsia="Arial" w:hAnsi="Arial"/>
                <w:i/>
                <w:color w:val="000000"/>
                <w:sz w:val="20"/>
                <w:lang w:val="es-ES"/>
              </w:rPr>
              <w:t>4</w:t>
            </w:r>
          </w:p>
        </w:tc>
      </w:tr>
      <w:tr w:rsidR="002574A4">
        <w:tblPrEx>
          <w:tblCellMar>
            <w:top w:w="0" w:type="dxa"/>
            <w:bottom w:w="0" w:type="dxa"/>
          </w:tblCellMar>
        </w:tblPrEx>
        <w:trPr>
          <w:trHeight w:hRule="exact" w:val="240"/>
        </w:trPr>
        <w:tc>
          <w:tcPr>
            <w:tcW w:w="2779" w:type="dxa"/>
            <w:vMerge w:val="restart"/>
            <w:tcBorders>
              <w:top w:val="single" w:sz="5" w:space="0" w:color="000000"/>
              <w:left w:val="single" w:sz="5" w:space="0" w:color="000000"/>
              <w:bottom w:val="single" w:sz="0" w:space="0" w:color="000000"/>
              <w:right w:val="single" w:sz="5" w:space="0" w:color="000000"/>
            </w:tcBorders>
          </w:tcPr>
          <w:p w:rsidR="002574A4" w:rsidRDefault="00434086">
            <w:pPr>
              <w:tabs>
                <w:tab w:val="left" w:pos="1656"/>
                <w:tab w:val="right" w:pos="2664"/>
              </w:tabs>
              <w:spacing w:before="130" w:line="241" w:lineRule="exact"/>
              <w:ind w:left="288"/>
              <w:textAlignment w:val="baseline"/>
              <w:rPr>
                <w:rFonts w:ascii="Arial" w:eastAsia="Arial" w:hAnsi="Arial"/>
                <w:i/>
                <w:color w:val="000000"/>
                <w:sz w:val="20"/>
                <w:lang w:val="es-ES"/>
              </w:rPr>
            </w:pPr>
            <w:r>
              <w:rPr>
                <w:rFonts w:ascii="Arial" w:eastAsia="Arial" w:hAnsi="Arial"/>
                <w:i/>
                <w:color w:val="000000"/>
                <w:sz w:val="20"/>
                <w:lang w:val="es-ES"/>
              </w:rPr>
              <w:t>Maquinaria</w:t>
            </w:r>
            <w:r>
              <w:rPr>
                <w:rFonts w:ascii="Arial" w:eastAsia="Arial" w:hAnsi="Arial"/>
                <w:i/>
                <w:color w:val="000000"/>
                <w:sz w:val="20"/>
                <w:lang w:val="es-ES"/>
              </w:rPr>
              <w:tab/>
              <w:t>para</w:t>
            </w:r>
            <w:r>
              <w:rPr>
                <w:rFonts w:ascii="Arial" w:eastAsia="Arial" w:hAnsi="Arial"/>
                <w:i/>
                <w:color w:val="000000"/>
                <w:sz w:val="20"/>
                <w:lang w:val="es-ES"/>
              </w:rPr>
              <w:tab/>
              <w:t>la</w:t>
            </w:r>
          </w:p>
          <w:p w:rsidR="002574A4" w:rsidRDefault="00434086">
            <w:pPr>
              <w:spacing w:before="1" w:after="142" w:line="230" w:lineRule="exact"/>
              <w:ind w:left="288"/>
              <w:textAlignment w:val="baseline"/>
              <w:rPr>
                <w:rFonts w:ascii="Arial" w:eastAsia="Arial" w:hAnsi="Arial"/>
                <w:i/>
                <w:color w:val="000000"/>
                <w:sz w:val="20"/>
                <w:lang w:val="es-ES"/>
              </w:rPr>
            </w:pPr>
            <w:r>
              <w:rPr>
                <w:rFonts w:ascii="Arial" w:eastAsia="Arial" w:hAnsi="Arial"/>
                <w:i/>
                <w:color w:val="000000"/>
                <w:sz w:val="20"/>
                <w:lang w:val="es-ES"/>
              </w:rPr>
              <w:t>aplicación de tratamientos fitosanitarios</w:t>
            </w:r>
          </w:p>
        </w:tc>
        <w:tc>
          <w:tcPr>
            <w:tcW w:w="333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9" w:lineRule="exact"/>
              <w:ind w:left="245"/>
              <w:textAlignment w:val="baseline"/>
              <w:rPr>
                <w:rFonts w:ascii="Arial" w:eastAsia="Arial" w:hAnsi="Arial"/>
                <w:i/>
                <w:color w:val="000000"/>
                <w:sz w:val="20"/>
                <w:lang w:val="es-ES"/>
              </w:rPr>
            </w:pPr>
            <w:r>
              <w:rPr>
                <w:rFonts w:ascii="Arial" w:eastAsia="Arial" w:hAnsi="Arial"/>
                <w:i/>
                <w:color w:val="000000"/>
                <w:sz w:val="20"/>
                <w:lang w:val="es-ES"/>
              </w:rPr>
              <w:t>Cañón y pértiga 7 mts.</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9" w:lineRule="exact"/>
              <w:ind w:left="255"/>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240"/>
        </w:trPr>
        <w:tc>
          <w:tcPr>
            <w:tcW w:w="2779"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333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0" w:lineRule="exact"/>
              <w:ind w:left="245"/>
              <w:textAlignment w:val="baseline"/>
              <w:rPr>
                <w:rFonts w:ascii="Arial" w:eastAsia="Arial" w:hAnsi="Arial"/>
                <w:i/>
                <w:color w:val="000000"/>
                <w:sz w:val="20"/>
                <w:lang w:val="es-ES"/>
              </w:rPr>
            </w:pPr>
            <w:r>
              <w:rPr>
                <w:rFonts w:ascii="Arial" w:eastAsia="Arial" w:hAnsi="Arial"/>
                <w:i/>
                <w:color w:val="000000"/>
                <w:sz w:val="20"/>
                <w:lang w:val="es-ES"/>
              </w:rPr>
              <w:t>Mochila 27,2 cm3</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0" w:lineRule="exact"/>
              <w:ind w:left="255"/>
              <w:textAlignment w:val="baseline"/>
              <w:rPr>
                <w:rFonts w:ascii="Arial" w:eastAsia="Arial" w:hAnsi="Arial"/>
                <w:i/>
                <w:color w:val="000000"/>
                <w:sz w:val="20"/>
                <w:lang w:val="es-ES"/>
              </w:rPr>
            </w:pPr>
            <w:r>
              <w:rPr>
                <w:rFonts w:ascii="Arial" w:eastAsia="Arial" w:hAnsi="Arial"/>
                <w:i/>
                <w:color w:val="000000"/>
                <w:sz w:val="20"/>
                <w:lang w:val="es-ES"/>
              </w:rPr>
              <w:t>3</w:t>
            </w:r>
          </w:p>
        </w:tc>
      </w:tr>
      <w:tr w:rsidR="002574A4">
        <w:tblPrEx>
          <w:tblCellMar>
            <w:top w:w="0" w:type="dxa"/>
            <w:bottom w:w="0" w:type="dxa"/>
          </w:tblCellMar>
        </w:tblPrEx>
        <w:trPr>
          <w:trHeight w:hRule="exact" w:val="240"/>
        </w:trPr>
        <w:tc>
          <w:tcPr>
            <w:tcW w:w="2779"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333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4" w:lineRule="exact"/>
              <w:ind w:left="245"/>
              <w:textAlignment w:val="baseline"/>
              <w:rPr>
                <w:rFonts w:ascii="Arial" w:eastAsia="Arial" w:hAnsi="Arial"/>
                <w:i/>
                <w:color w:val="000000"/>
                <w:sz w:val="20"/>
                <w:lang w:val="es-ES"/>
              </w:rPr>
            </w:pPr>
            <w:r>
              <w:rPr>
                <w:rFonts w:ascii="Arial" w:eastAsia="Arial" w:hAnsi="Arial"/>
                <w:i/>
                <w:color w:val="000000"/>
                <w:sz w:val="20"/>
                <w:lang w:val="es-ES"/>
              </w:rPr>
              <w:t>Carretilla de 100 litros 2 cv</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34" w:lineRule="exact"/>
              <w:ind w:left="255"/>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254"/>
        </w:trPr>
        <w:tc>
          <w:tcPr>
            <w:tcW w:w="2779" w:type="dxa"/>
            <w:vMerge/>
            <w:tcBorders>
              <w:top w:val="single" w:sz="0" w:space="0" w:color="000000"/>
              <w:left w:val="single" w:sz="5" w:space="0" w:color="000000"/>
              <w:bottom w:val="single" w:sz="5" w:space="0" w:color="000000"/>
              <w:right w:val="single" w:sz="5" w:space="0" w:color="000000"/>
            </w:tcBorders>
          </w:tcPr>
          <w:p w:rsidR="002574A4" w:rsidRDefault="002574A4"/>
        </w:tc>
        <w:tc>
          <w:tcPr>
            <w:tcW w:w="333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after="8" w:line="241" w:lineRule="exact"/>
              <w:ind w:left="245"/>
              <w:textAlignment w:val="baseline"/>
              <w:rPr>
                <w:rFonts w:ascii="Arial" w:eastAsia="Arial" w:hAnsi="Arial"/>
                <w:i/>
                <w:color w:val="000000"/>
                <w:sz w:val="20"/>
                <w:lang w:val="es-ES"/>
              </w:rPr>
            </w:pPr>
            <w:r>
              <w:rPr>
                <w:rFonts w:ascii="Arial" w:eastAsia="Arial" w:hAnsi="Arial"/>
                <w:i/>
                <w:color w:val="000000"/>
                <w:sz w:val="20"/>
                <w:lang w:val="es-ES"/>
              </w:rPr>
              <w:t>Carretilla de 600litros 4 cv</w:t>
            </w:r>
          </w:p>
        </w:tc>
        <w:tc>
          <w:tcPr>
            <w:tcW w:w="12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after="8" w:line="241" w:lineRule="exact"/>
              <w:ind w:left="255"/>
              <w:textAlignment w:val="baseline"/>
              <w:rPr>
                <w:rFonts w:ascii="Arial" w:eastAsia="Arial" w:hAnsi="Arial"/>
                <w:i/>
                <w:color w:val="000000"/>
                <w:sz w:val="20"/>
                <w:lang w:val="es-ES"/>
              </w:rPr>
            </w:pPr>
            <w:r>
              <w:rPr>
                <w:rFonts w:ascii="Arial" w:eastAsia="Arial" w:hAnsi="Arial"/>
                <w:i/>
                <w:color w:val="000000"/>
                <w:sz w:val="20"/>
                <w:lang w:val="es-ES"/>
              </w:rPr>
              <w:t>1</w:t>
            </w:r>
          </w:p>
        </w:tc>
      </w:tr>
    </w:tbl>
    <w:p w:rsidR="002574A4" w:rsidRDefault="002574A4">
      <w:pPr>
        <w:spacing w:after="341" w:line="20" w:lineRule="exact"/>
      </w:pPr>
    </w:p>
    <w:p w:rsidR="002574A4" w:rsidRDefault="00434086">
      <w:pPr>
        <w:spacing w:before="1" w:line="229"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Uso de la maquinaria y de los medios auxiliares.</w:t>
      </w:r>
    </w:p>
    <w:p w:rsidR="002574A4" w:rsidRDefault="00434086">
      <w:pPr>
        <w:spacing w:before="479" w:line="251" w:lineRule="exact"/>
        <w:ind w:right="216"/>
        <w:jc w:val="right"/>
        <w:textAlignment w:val="baseline"/>
        <w:rPr>
          <w:rFonts w:ascii="Arial" w:eastAsia="Arial" w:hAnsi="Arial"/>
          <w:color w:val="000000"/>
          <w:spacing w:val="18"/>
          <w:lang w:val="es-ES"/>
        </w:rPr>
      </w:pPr>
      <w:r>
        <w:rPr>
          <w:rFonts w:ascii="Arial" w:eastAsia="Arial" w:hAnsi="Arial"/>
          <w:color w:val="000000"/>
          <w:spacing w:val="18"/>
          <w:lang w:val="es-ES"/>
        </w:rPr>
        <w:t>171</w:t>
      </w:r>
    </w:p>
    <w:p w:rsidR="002574A4" w:rsidRDefault="002574A4">
      <w:pPr>
        <w:sectPr w:rsidR="002574A4">
          <w:pgSz w:w="11909" w:h="16838"/>
          <w:pgMar w:top="940" w:right="1429" w:bottom="269" w:left="560" w:header="720" w:footer="720" w:gutter="0"/>
          <w:cols w:space="720"/>
        </w:sectPr>
      </w:pPr>
    </w:p>
    <w:p w:rsidR="002574A4" w:rsidRDefault="00434086">
      <w:pPr>
        <w:spacing w:before="6"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Al inicio del contrato, el Técnico Municipal someterá toda la maquinaria ofertada a un proceso de validación. Sin embargo, podrán recurrir a otros órganos competentes en distintas materias (ruido, contaminación atmosférica, etc.).</w:t>
      </w:r>
    </w:p>
    <w:p w:rsidR="002574A4" w:rsidRDefault="00434086">
      <w:pPr>
        <w:spacing w:before="116"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Además, el Técnico Municipal establecerá cuantas restricciones considere oportunas con respecto al uso de determinados equipos.</w:t>
      </w:r>
    </w:p>
    <w:p w:rsidR="002574A4" w:rsidRDefault="00434086">
      <w:pPr>
        <w:spacing w:before="121"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Cuando se efectúen labores de conservación sujetas a un plazo de tiempo que no pueda prolongarse, la sustitución de la maquinari</w:t>
      </w:r>
      <w:r>
        <w:rPr>
          <w:rFonts w:ascii="Arial" w:eastAsia="Arial" w:hAnsi="Arial"/>
          <w:i/>
          <w:color w:val="000000"/>
          <w:sz w:val="20"/>
          <w:lang w:val="es-ES"/>
        </w:rPr>
        <w:t>a averiada por otra apta será inmediata y siempre en un plazo no superior a 24 horas.</w:t>
      </w:r>
    </w:p>
    <w:p w:rsidR="002574A4" w:rsidRDefault="00434086">
      <w:pPr>
        <w:spacing w:before="122"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La adquisición o el alquiler de todo tipo de material y maquinaria necesarios para la prestación del servicio serán por cuenta y cargo del adjudicatario. Este alcance inc</w:t>
      </w:r>
      <w:r>
        <w:rPr>
          <w:rFonts w:ascii="Arial" w:eastAsia="Arial" w:hAnsi="Arial"/>
          <w:i/>
          <w:color w:val="000000"/>
          <w:sz w:val="20"/>
          <w:lang w:val="es-ES"/>
        </w:rPr>
        <w:t>luye el mantenimiento, los combustibles, y el resto de gastos necesarios para conservar los equipos en perfecto estado de funcionamiento durante el período de vigencia del contrato.</w:t>
      </w:r>
    </w:p>
    <w:p w:rsidR="002574A4" w:rsidRDefault="00434086">
      <w:pPr>
        <w:spacing w:before="125" w:line="229"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Si para la correcta prestación del servicio, la maquinaria o los medios au</w:t>
      </w:r>
      <w:r>
        <w:rPr>
          <w:rFonts w:ascii="Arial" w:eastAsia="Arial" w:hAnsi="Arial"/>
          <w:i/>
          <w:color w:val="000000"/>
          <w:sz w:val="20"/>
          <w:lang w:val="es-ES"/>
        </w:rPr>
        <w:t>xiliares ofertados resultasen insuficientes -tanto cuantitativa, como cualitativamente- la empresa adjudicataria deberá adquirir, a su riesgo y ventura, cuántas unidades sean necesarias para alcanzar el nivel requerido. Solamente cuando sea el propio Técni</w:t>
      </w:r>
      <w:r>
        <w:rPr>
          <w:rFonts w:ascii="Arial" w:eastAsia="Arial" w:hAnsi="Arial"/>
          <w:i/>
          <w:color w:val="000000"/>
          <w:sz w:val="20"/>
          <w:lang w:val="es-ES"/>
        </w:rPr>
        <w:t>co Municipal quien ordene la modificación de las prestaciones inicialmente pactadas alegando motivos especiales de interés público, la empresa adjudicataria podrá exigir una compensación económica, previa tramitación del correspondiente expediente de modif</w:t>
      </w:r>
      <w:r>
        <w:rPr>
          <w:rFonts w:ascii="Arial" w:eastAsia="Arial" w:hAnsi="Arial"/>
          <w:i/>
          <w:color w:val="000000"/>
          <w:sz w:val="20"/>
          <w:lang w:val="es-ES"/>
        </w:rPr>
        <w:t>icación del contrato.</w:t>
      </w:r>
    </w:p>
    <w:p w:rsidR="002574A4" w:rsidRDefault="00434086">
      <w:pPr>
        <w:spacing w:before="121"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La totalidad del material ofertado en esta licitación será para uso exclusivo de este contrato. Únicamente podrán ser utilizados en trabajos ajenos al contrato en situaciones excepcionales, previa la aprobación del Técnico Municipal.</w:t>
      </w:r>
    </w:p>
    <w:p w:rsidR="002574A4" w:rsidRDefault="00434086">
      <w:pPr>
        <w:tabs>
          <w:tab w:val="left" w:pos="576"/>
        </w:tabs>
        <w:spacing w:before="473" w:line="228"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25.</w:t>
      </w:r>
      <w:r>
        <w:rPr>
          <w:rFonts w:ascii="Arial" w:eastAsia="Arial" w:hAnsi="Arial"/>
          <w:i/>
          <w:color w:val="000000"/>
          <w:spacing w:val="-1"/>
          <w:sz w:val="20"/>
          <w:lang w:val="es-ES"/>
        </w:rPr>
        <w:tab/>
        <w:t>MEDIOS PERSONALES DEL LOTE 1.</w:t>
      </w:r>
    </w:p>
    <w:p w:rsidR="002574A4" w:rsidRDefault="002574A4">
      <w:pPr>
        <w:spacing w:before="475" w:line="228" w:lineRule="exact"/>
        <w:ind w:left="576"/>
        <w:jc w:val="both"/>
        <w:textAlignment w:val="baseline"/>
        <w:rPr>
          <w:rFonts w:ascii="Arial" w:eastAsia="Arial" w:hAnsi="Arial"/>
          <w:i/>
          <w:color w:val="000000"/>
          <w:sz w:val="20"/>
          <w:lang w:val="es-ES"/>
        </w:rPr>
      </w:pPr>
      <w:r w:rsidRPr="002574A4">
        <w:pict>
          <v:shape id="_x0000_s1139" type="#_x0000_t202" style="position:absolute;left:0;text-align:left;margin-left:540.25pt;margin-top:501.85pt;width:41.7pt;height:310.05pt;z-index:-25144115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13" name="Picture"/>
                              <wp:cNvGraphicFramePr/>
                              <a:graphic xmlns:a="http://schemas.openxmlformats.org/drawingml/2006/main">
                                <a:graphicData uri="http://schemas.openxmlformats.org/drawingml/2006/picture">
                                  <pic:pic xmlns:pic="http://schemas.openxmlformats.org/drawingml/2006/picture">
                                    <pic:nvPicPr>
                                      <pic:cNvPr id="814"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172 de 194</w:t>
                        </w:r>
                      </w:p>
                    </w:tc>
                  </w:tr>
                </w:tbl>
                <w:p w:rsidR="002574A4" w:rsidRDefault="002574A4"/>
              </w:txbxContent>
            </v:textbox>
            <w10:wrap type="square" anchorx="page" anchory="page"/>
          </v:shape>
        </w:pict>
      </w:r>
      <w:r w:rsidR="00434086">
        <w:rPr>
          <w:rFonts w:ascii="Arial" w:eastAsia="Arial" w:hAnsi="Arial"/>
          <w:i/>
          <w:color w:val="000000"/>
          <w:sz w:val="20"/>
          <w:lang w:val="es-ES"/>
        </w:rPr>
        <w:t>La empresa adjudicataria dispondrá del personal necesario en cada momento y época del año para la buena ejecución de las labores de conservación; no obstante, vendrá obligado a mantener un personal mínimo que a continuación se indica y que deberá quedar pl</w:t>
      </w:r>
      <w:r w:rsidR="00434086">
        <w:rPr>
          <w:rFonts w:ascii="Arial" w:eastAsia="Arial" w:hAnsi="Arial"/>
          <w:i/>
          <w:color w:val="000000"/>
          <w:sz w:val="20"/>
          <w:lang w:val="es-ES"/>
        </w:rPr>
        <w:t>enamente reflejado en la oferta.</w:t>
      </w:r>
    </w:p>
    <w:p w:rsidR="002574A4" w:rsidRDefault="00434086">
      <w:pPr>
        <w:spacing w:before="122"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Antes del acta de inicio del contrato la empresa adjudicataria deberá aportar el organigrama del personal técnico, donde quedarán perfectamente definidos los nombres y funciones de cada uno de sus integrantes, acompañando l</w:t>
      </w:r>
      <w:r>
        <w:rPr>
          <w:rFonts w:ascii="Arial" w:eastAsia="Arial" w:hAnsi="Arial"/>
          <w:i/>
          <w:color w:val="000000"/>
          <w:sz w:val="20"/>
          <w:lang w:val="es-ES"/>
        </w:rPr>
        <w:t>os datos de contacto de cada uno de ellos (teléfono, fax, email, etc.). Cualquier modificación de este personal deberá ser notificada de inmediato al Técnico Municipal.</w:t>
      </w:r>
    </w:p>
    <w:p w:rsidR="002574A4" w:rsidRDefault="00434086">
      <w:pPr>
        <w:spacing w:before="124" w:line="229"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designará el responsable del servicio, Titulado Medio o Superi</w:t>
      </w:r>
      <w:r>
        <w:rPr>
          <w:rFonts w:ascii="Arial" w:eastAsia="Arial" w:hAnsi="Arial"/>
          <w:i/>
          <w:color w:val="000000"/>
          <w:sz w:val="20"/>
          <w:lang w:val="es-ES"/>
        </w:rPr>
        <w:t xml:space="preserve">or en la rama Agronómica o Forestal, que será el interlocutor entre la Dirección del Servicio de la empresa adjudicataria y el Técnico Municipal. Este responsable de servicio contará con el apoyo de un número de técnicos adecuado al servicio, debiendo ser </w:t>
      </w:r>
      <w:r>
        <w:rPr>
          <w:rFonts w:ascii="Arial" w:eastAsia="Arial" w:hAnsi="Arial"/>
          <w:i/>
          <w:color w:val="000000"/>
          <w:sz w:val="20"/>
          <w:lang w:val="es-ES"/>
        </w:rPr>
        <w:t>estos titulados técnicos o superiores de las ramas anteriormente reseñadas. La experiencia exigida a este personal intermedio es de 3 años en gestión de servicios de conservación de los espacios verdes.</w:t>
      </w:r>
    </w:p>
    <w:p w:rsidR="002574A4" w:rsidRDefault="00434086">
      <w:pPr>
        <w:spacing w:before="122"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El horario de trabajo será propuesto por la empresa y</w:t>
      </w:r>
      <w:r>
        <w:rPr>
          <w:rFonts w:ascii="Arial" w:eastAsia="Arial" w:hAnsi="Arial"/>
          <w:i/>
          <w:color w:val="000000"/>
          <w:sz w:val="20"/>
          <w:lang w:val="es-ES"/>
        </w:rPr>
        <w:t xml:space="preserve"> aprobado por el Técnico Municipal. El personal estará adscrito exclusivamente al servicio, quedando prohibida su participación total o parcial en otra actividad o servicio distinto al de Conservación de los Espacios Verdes y Arbolado Urbano. En consecuenc</w:t>
      </w:r>
      <w:r>
        <w:rPr>
          <w:rFonts w:ascii="Arial" w:eastAsia="Arial" w:hAnsi="Arial"/>
          <w:i/>
          <w:color w:val="000000"/>
          <w:sz w:val="20"/>
          <w:lang w:val="es-ES"/>
        </w:rPr>
        <w:t>ia, el personal, tanto técnico como operativo, deberá ir en todo momento uniformado e/o identificado con los símbolos o distintivos designados para el servicio.</w:t>
      </w:r>
    </w:p>
    <w:p w:rsidR="002574A4" w:rsidRDefault="002574A4">
      <w:pPr>
        <w:sectPr w:rsidR="002574A4">
          <w:pgSz w:w="11909" w:h="16838"/>
          <w:pgMar w:top="3240" w:right="1505" w:bottom="269" w:left="1184" w:header="720" w:footer="720" w:gutter="0"/>
          <w:cols w:space="720"/>
        </w:sectPr>
      </w:pPr>
    </w:p>
    <w:tbl>
      <w:tblPr>
        <w:tblW w:w="0" w:type="auto"/>
        <w:tblLayout w:type="fixed"/>
        <w:tblCellMar>
          <w:left w:w="0" w:type="dxa"/>
          <w:right w:w="0" w:type="dxa"/>
        </w:tblCellMar>
        <w:tblLook w:val="0000"/>
      </w:tblPr>
      <w:tblGrid>
        <w:gridCol w:w="1799"/>
        <w:gridCol w:w="8121"/>
      </w:tblGrid>
      <w:tr w:rsidR="002574A4">
        <w:tblPrEx>
          <w:tblCellMar>
            <w:top w:w="0" w:type="dxa"/>
            <w:bottom w:w="0" w:type="dxa"/>
          </w:tblCellMar>
        </w:tblPrEx>
        <w:trPr>
          <w:trHeight w:hRule="exact" w:val="1785"/>
        </w:trPr>
        <w:tc>
          <w:tcPr>
            <w:tcW w:w="1799"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364"/>
              <w:jc w:val="right"/>
              <w:textAlignment w:val="baseline"/>
            </w:pPr>
            <w:r>
              <w:rPr>
                <w:noProof/>
                <w:lang w:val="es-ES" w:eastAsia="es-ES"/>
              </w:rPr>
              <w:lastRenderedPageBreak/>
              <w:drawing>
                <wp:inline distT="0" distB="0" distL="0" distR="0">
                  <wp:extent cx="911225" cy="1112520"/>
                  <wp:effectExtent l="0" t="0" r="0" b="0"/>
                  <wp:docPr id="815" name="Picture"/>
                  <wp:cNvGraphicFramePr/>
                  <a:graphic xmlns:a="http://schemas.openxmlformats.org/drawingml/2006/main">
                    <a:graphicData uri="http://schemas.openxmlformats.org/drawingml/2006/picture">
                      <pic:pic xmlns:pic="http://schemas.openxmlformats.org/drawingml/2006/picture">
                        <pic:nvPicPr>
                          <pic:cNvPr id="816" name="test1"/>
                          <pic:cNvPicPr preferRelativeResize="0"/>
                        </pic:nvPicPr>
                        <pic:blipFill>
                          <a:blip r:embed="rId187" cstate="print"/>
                          <a:stretch>
                            <a:fillRect/>
                          </a:stretch>
                        </pic:blipFill>
                        <pic:spPr>
                          <a:xfrm>
                            <a:off x="0" y="0"/>
                            <a:ext cx="911225" cy="1112520"/>
                          </a:xfrm>
                          <a:prstGeom prst="rect">
                            <a:avLst/>
                          </a:prstGeom>
                        </pic:spPr>
                      </pic:pic>
                    </a:graphicData>
                  </a:graphic>
                </wp:inline>
              </w:drawing>
            </w:r>
          </w:p>
        </w:tc>
        <w:tc>
          <w:tcPr>
            <w:tcW w:w="8121"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5"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before="2" w:after="1223" w:line="183"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b/>
                <w:color w:val="000000"/>
                <w:sz w:val="15"/>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648" w:hanging="576"/>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2" w:line="231" w:lineRule="exact"/>
        <w:ind w:left="864" w:right="432"/>
        <w:jc w:val="both"/>
        <w:textAlignment w:val="baseline"/>
        <w:rPr>
          <w:rFonts w:ascii="Arial" w:eastAsia="Arial" w:hAnsi="Arial"/>
          <w:i/>
          <w:color w:val="000000"/>
          <w:sz w:val="20"/>
          <w:lang w:val="es-ES"/>
        </w:rPr>
      </w:pPr>
      <w:r>
        <w:rPr>
          <w:rFonts w:ascii="Arial" w:eastAsia="Arial" w:hAnsi="Arial"/>
          <w:i/>
          <w:color w:val="000000"/>
          <w:sz w:val="20"/>
          <w:lang w:val="es-ES"/>
        </w:rPr>
        <w:t>El convenio establecido para el personal será el Convenio Colectivo de Jardinería 2021 -2024, o, en su caso, el que esté vigente.</w:t>
      </w:r>
    </w:p>
    <w:p w:rsidR="002574A4" w:rsidRDefault="00434086">
      <w:pPr>
        <w:spacing w:before="122" w:line="230" w:lineRule="exact"/>
        <w:ind w:left="864" w:right="432"/>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El personal contará con la formación específica necesaria para el desarrollo de las actividades inherentes a la conservación y</w:t>
      </w:r>
      <w:r>
        <w:rPr>
          <w:rFonts w:ascii="Arial" w:eastAsia="Arial" w:hAnsi="Arial"/>
          <w:i/>
          <w:color w:val="000000"/>
          <w:spacing w:val="1"/>
          <w:sz w:val="20"/>
          <w:lang w:val="es-ES"/>
        </w:rPr>
        <w:t xml:space="preserve"> mejora paisajística de las zonas verdes en carretera. Asimismo, la empresa se encontrará acreditada y su personal habilitado y formado para la correcta realización de tareas particulares como son: el tratamiento de plaguicidas, contando con un asesor habi</w:t>
      </w:r>
      <w:r>
        <w:rPr>
          <w:rFonts w:ascii="Arial" w:eastAsia="Arial" w:hAnsi="Arial"/>
          <w:i/>
          <w:color w:val="000000"/>
          <w:spacing w:val="1"/>
          <w:sz w:val="20"/>
          <w:lang w:val="es-ES"/>
        </w:rPr>
        <w:t>litado para tal fin, el trasplante, poda y tala de palmeras, en base a la normativa vigente en esta materia.</w:t>
      </w:r>
    </w:p>
    <w:p w:rsidR="002574A4" w:rsidRDefault="00434086">
      <w:pPr>
        <w:spacing w:before="117" w:line="230" w:lineRule="exact"/>
        <w:ind w:left="864" w:right="432"/>
        <w:jc w:val="both"/>
        <w:textAlignment w:val="baseline"/>
        <w:rPr>
          <w:rFonts w:ascii="Arial" w:eastAsia="Arial" w:hAnsi="Arial"/>
          <w:i/>
          <w:color w:val="000000"/>
          <w:sz w:val="20"/>
          <w:lang w:val="es-ES"/>
        </w:rPr>
      </w:pPr>
      <w:r>
        <w:rPr>
          <w:rFonts w:ascii="Arial" w:eastAsia="Arial" w:hAnsi="Arial"/>
          <w:i/>
          <w:color w:val="000000"/>
          <w:sz w:val="20"/>
          <w:lang w:val="es-ES"/>
        </w:rPr>
        <w:t xml:space="preserve">Todo el personal de jardinería del Lote 1 irá provisto de uniforme a proporcionar por el contratista, con las medidas reglamentarias de seguridad, </w:t>
      </w:r>
      <w:r>
        <w:rPr>
          <w:rFonts w:ascii="Arial" w:eastAsia="Arial" w:hAnsi="Arial"/>
          <w:i/>
          <w:color w:val="000000"/>
          <w:sz w:val="20"/>
          <w:lang w:val="es-ES"/>
        </w:rPr>
        <w:t>y una tarjeta de identidad, que deberán ser usados en todo momento con decoro y limpieza.</w:t>
      </w:r>
    </w:p>
    <w:p w:rsidR="002574A4" w:rsidRDefault="00434086">
      <w:pPr>
        <w:spacing w:before="121" w:line="230" w:lineRule="exact"/>
        <w:ind w:left="864" w:right="432"/>
        <w:jc w:val="both"/>
        <w:textAlignment w:val="baseline"/>
        <w:rPr>
          <w:rFonts w:ascii="Arial" w:eastAsia="Arial" w:hAnsi="Arial"/>
          <w:i/>
          <w:color w:val="000000"/>
          <w:sz w:val="20"/>
          <w:lang w:val="es-ES"/>
        </w:rPr>
      </w:pPr>
      <w:r>
        <w:rPr>
          <w:rFonts w:ascii="Arial" w:eastAsia="Arial" w:hAnsi="Arial"/>
          <w:i/>
          <w:color w:val="000000"/>
          <w:sz w:val="20"/>
          <w:lang w:val="es-ES"/>
        </w:rPr>
        <w:t>Asimismo, el personal adscrito al presente contrato deberá disponer de vestuario de alta visibilidad, certificado como clase 3 conforme a la norma EN-471. Además, el vestuario llevará el logotipo de la empresa adjudicataria y el del Ayuntamiento, siguiendo</w:t>
      </w:r>
      <w:r>
        <w:rPr>
          <w:rFonts w:ascii="Arial" w:eastAsia="Arial" w:hAnsi="Arial"/>
          <w:i/>
          <w:color w:val="000000"/>
          <w:sz w:val="20"/>
          <w:lang w:val="es-ES"/>
        </w:rPr>
        <w:t xml:space="preserve"> el diseño proporcionado por el responsable del contrato para cada prenda.</w:t>
      </w:r>
    </w:p>
    <w:p w:rsidR="002574A4" w:rsidRDefault="00434086">
      <w:pPr>
        <w:spacing w:before="125" w:line="229" w:lineRule="exact"/>
        <w:ind w:left="864" w:right="432"/>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deberá realizar las sustituciones del personal por enfermedad, vacaciones, licencias no retribuidas y otros permisos de forma que no afecta al normal desarr</w:t>
      </w:r>
      <w:r>
        <w:rPr>
          <w:rFonts w:ascii="Arial" w:eastAsia="Arial" w:hAnsi="Arial"/>
          <w:i/>
          <w:color w:val="000000"/>
          <w:sz w:val="20"/>
          <w:lang w:val="es-ES"/>
        </w:rPr>
        <w:t xml:space="preserve">ollo del servicio. En caso de huelga la empresa adjudicataria deberá garantizar los servicios mínimos imprescindibles para el buen funcionamiento del servicio. Cualquier cambio en la organización del personal se deberá comunicar previamente al responsable </w:t>
      </w:r>
      <w:r>
        <w:rPr>
          <w:rFonts w:ascii="Arial" w:eastAsia="Arial" w:hAnsi="Arial"/>
          <w:i/>
          <w:color w:val="000000"/>
          <w:sz w:val="20"/>
          <w:lang w:val="es-ES"/>
        </w:rPr>
        <w:t>del contrato para su autorización expresa. La empresa adjudicataria será responsable de los daños y perjuicios que el personal que emplee pueda causar en la ejecución del contrato.</w:t>
      </w:r>
    </w:p>
    <w:p w:rsidR="002574A4" w:rsidRDefault="002574A4">
      <w:pPr>
        <w:spacing w:before="121" w:after="446" w:line="230" w:lineRule="exact"/>
        <w:ind w:left="864" w:right="432"/>
        <w:jc w:val="both"/>
        <w:textAlignment w:val="baseline"/>
        <w:rPr>
          <w:rFonts w:ascii="Arial" w:eastAsia="Arial" w:hAnsi="Arial"/>
          <w:i/>
          <w:color w:val="000000"/>
          <w:sz w:val="20"/>
          <w:lang w:val="es-ES"/>
        </w:rPr>
      </w:pPr>
      <w:r w:rsidRPr="002574A4">
        <w:pict>
          <v:shape id="_x0000_s1138" type="#_x0000_t202" style="position:absolute;left:0;text-align:left;margin-left:540.25pt;margin-top:501.85pt;width:41.7pt;height:310.05pt;z-index:-25144012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17" name="Picture"/>
                              <wp:cNvGraphicFramePr/>
                              <a:graphic xmlns:a="http://schemas.openxmlformats.org/drawingml/2006/main">
                                <a:graphicData uri="http://schemas.openxmlformats.org/drawingml/2006/picture">
                                  <pic:pic xmlns:pic="http://schemas.openxmlformats.org/drawingml/2006/picture">
                                    <pic:nvPicPr>
                                      <pic:cNvPr id="818" name="test1"/>
                                      <pic:cNvPicPr preferRelativeResize="0"/>
                                    </pic:nvPicPr>
                                    <pic:blipFill>
                                      <a:blip r:embed="rId188"/>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Verificación: https://san</w:t>
                        </w:r>
                        <w:r>
                          <w:rPr>
                            <w:rFonts w:ascii="Arial" w:eastAsia="Arial" w:hAnsi="Arial"/>
                            <w:color w:val="000000"/>
                            <w:spacing w:val="-1"/>
                            <w:sz w:val="12"/>
                            <w:lang w:val="es-ES"/>
                          </w:rPr>
                          <w:t xml:space="preserve">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173 de 194</w:t>
                        </w:r>
                      </w:p>
                    </w:tc>
                  </w:tr>
                </w:tbl>
                <w:p w:rsidR="002574A4" w:rsidRDefault="002574A4"/>
              </w:txbxContent>
            </v:textbox>
            <w10:wrap type="square" anchorx="page" anchory="page"/>
          </v:shape>
        </w:pict>
      </w:r>
      <w:r w:rsidR="00434086">
        <w:rPr>
          <w:rFonts w:ascii="Arial" w:eastAsia="Arial" w:hAnsi="Arial"/>
          <w:i/>
          <w:color w:val="000000"/>
          <w:sz w:val="20"/>
          <w:lang w:val="es-ES"/>
        </w:rPr>
        <w:t>El personal operativo vendrá debidamente justificado de acuerdo a la organización de los trabajos y alcance de los mismos. Se establecen a continuación los medios operativos de referencia mínimos y obligatorios para la prestación del servicio.</w:t>
      </w:r>
    </w:p>
    <w:tbl>
      <w:tblPr>
        <w:tblW w:w="0" w:type="auto"/>
        <w:tblInd w:w="292" w:type="dxa"/>
        <w:tblLayout w:type="fixed"/>
        <w:tblCellMar>
          <w:left w:w="0" w:type="dxa"/>
          <w:right w:w="0" w:type="dxa"/>
        </w:tblCellMar>
        <w:tblLook w:val="0000"/>
      </w:tblPr>
      <w:tblGrid>
        <w:gridCol w:w="1848"/>
        <w:gridCol w:w="1157"/>
        <w:gridCol w:w="1272"/>
        <w:gridCol w:w="854"/>
        <w:gridCol w:w="1133"/>
        <w:gridCol w:w="1819"/>
        <w:gridCol w:w="1426"/>
      </w:tblGrid>
      <w:tr w:rsidR="002574A4">
        <w:tblPrEx>
          <w:tblCellMar>
            <w:top w:w="0" w:type="dxa"/>
            <w:bottom w:w="0" w:type="dxa"/>
          </w:tblCellMar>
        </w:tblPrEx>
        <w:trPr>
          <w:trHeight w:hRule="exact" w:val="835"/>
        </w:trPr>
        <w:tc>
          <w:tcPr>
            <w:tcW w:w="1848" w:type="dxa"/>
            <w:tcBorders>
              <w:top w:val="single" w:sz="5" w:space="0" w:color="000000"/>
              <w:left w:val="single" w:sz="5" w:space="0" w:color="000000"/>
              <w:bottom w:val="single" w:sz="5" w:space="0" w:color="000000"/>
              <w:right w:val="single" w:sz="5" w:space="0" w:color="000000"/>
            </w:tcBorders>
            <w:shd w:val="clear" w:color="F8CAAC" w:fill="F8CAAC"/>
            <w:vAlign w:val="center"/>
          </w:tcPr>
          <w:p w:rsidR="002574A4" w:rsidRDefault="00434086">
            <w:pPr>
              <w:spacing w:before="315" w:after="278"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Servicio</w:t>
            </w:r>
          </w:p>
        </w:tc>
        <w:tc>
          <w:tcPr>
            <w:tcW w:w="1157" w:type="dxa"/>
            <w:tcBorders>
              <w:top w:val="single" w:sz="5" w:space="0" w:color="000000"/>
              <w:left w:val="single" w:sz="5" w:space="0" w:color="000000"/>
              <w:bottom w:val="single" w:sz="5" w:space="0" w:color="000000"/>
              <w:right w:val="single" w:sz="5" w:space="0" w:color="000000"/>
            </w:tcBorders>
            <w:shd w:val="clear" w:color="F8CAAC" w:fill="F8CAAC"/>
            <w:vAlign w:val="center"/>
          </w:tcPr>
          <w:p w:rsidR="002574A4" w:rsidRDefault="00434086">
            <w:pPr>
              <w:spacing w:before="199"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OFICIALE</w:t>
            </w:r>
          </w:p>
          <w:p w:rsidR="002574A4" w:rsidRDefault="00434086">
            <w:pPr>
              <w:spacing w:before="3" w:after="163"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S</w:t>
            </w:r>
          </w:p>
        </w:tc>
        <w:tc>
          <w:tcPr>
            <w:tcW w:w="1272" w:type="dxa"/>
            <w:tcBorders>
              <w:top w:val="single" w:sz="5" w:space="0" w:color="000000"/>
              <w:left w:val="single" w:sz="5" w:space="0" w:color="000000"/>
              <w:bottom w:val="single" w:sz="5" w:space="0" w:color="000000"/>
              <w:right w:val="single" w:sz="5" w:space="0" w:color="000000"/>
            </w:tcBorders>
            <w:shd w:val="clear" w:color="F8CAAC" w:fill="F8CAAC"/>
            <w:vAlign w:val="center"/>
          </w:tcPr>
          <w:p w:rsidR="002574A4" w:rsidRDefault="00434086">
            <w:pPr>
              <w:spacing w:before="196" w:after="163" w:line="231" w:lineRule="exact"/>
              <w:ind w:left="504" w:hanging="360"/>
              <w:textAlignment w:val="baseline"/>
              <w:rPr>
                <w:rFonts w:ascii="Arial" w:eastAsia="Arial" w:hAnsi="Arial"/>
                <w:i/>
                <w:color w:val="000000"/>
                <w:sz w:val="20"/>
                <w:lang w:val="es-ES"/>
              </w:rPr>
            </w:pPr>
            <w:r>
              <w:rPr>
                <w:rFonts w:ascii="Arial" w:eastAsia="Arial" w:hAnsi="Arial"/>
                <w:i/>
                <w:color w:val="000000"/>
                <w:sz w:val="20"/>
                <w:lang w:val="es-ES"/>
              </w:rPr>
              <w:t>JARDINER OS</w:t>
            </w:r>
          </w:p>
        </w:tc>
        <w:tc>
          <w:tcPr>
            <w:tcW w:w="854" w:type="dxa"/>
            <w:tcBorders>
              <w:top w:val="single" w:sz="5" w:space="0" w:color="000000"/>
              <w:left w:val="single" w:sz="5" w:space="0" w:color="000000"/>
              <w:bottom w:val="single" w:sz="5" w:space="0" w:color="000000"/>
              <w:right w:val="single" w:sz="5" w:space="0" w:color="000000"/>
            </w:tcBorders>
            <w:shd w:val="clear" w:color="F8CAAC" w:fill="F8CAAC"/>
            <w:vAlign w:val="center"/>
          </w:tcPr>
          <w:p w:rsidR="002574A4" w:rsidRDefault="00434086">
            <w:pPr>
              <w:spacing w:before="199"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PEONE</w:t>
            </w:r>
          </w:p>
          <w:p w:rsidR="002574A4" w:rsidRDefault="00434086">
            <w:pPr>
              <w:spacing w:before="3" w:after="163" w:line="228" w:lineRule="exact"/>
              <w:ind w:right="242"/>
              <w:jc w:val="right"/>
              <w:textAlignment w:val="baseline"/>
              <w:rPr>
                <w:rFonts w:ascii="Arial" w:eastAsia="Arial" w:hAnsi="Arial"/>
                <w:i/>
                <w:color w:val="000000"/>
                <w:sz w:val="20"/>
                <w:lang w:val="es-ES"/>
              </w:rPr>
            </w:pPr>
            <w:r>
              <w:rPr>
                <w:rFonts w:ascii="Arial" w:eastAsia="Arial" w:hAnsi="Arial"/>
                <w:i/>
                <w:color w:val="000000"/>
                <w:sz w:val="20"/>
                <w:lang w:val="es-ES"/>
              </w:rPr>
              <w:t>S</w:t>
            </w:r>
          </w:p>
        </w:tc>
        <w:tc>
          <w:tcPr>
            <w:tcW w:w="1133" w:type="dxa"/>
            <w:tcBorders>
              <w:top w:val="single" w:sz="5" w:space="0" w:color="000000"/>
              <w:left w:val="single" w:sz="5" w:space="0" w:color="000000"/>
              <w:bottom w:val="single" w:sz="5" w:space="0" w:color="000000"/>
              <w:right w:val="single" w:sz="5" w:space="0" w:color="000000"/>
            </w:tcBorders>
            <w:shd w:val="clear" w:color="F8CAAC" w:fill="F8CAAC"/>
            <w:vAlign w:val="center"/>
          </w:tcPr>
          <w:p w:rsidR="002574A4" w:rsidRDefault="00434086">
            <w:pPr>
              <w:spacing w:before="196" w:after="163" w:line="231" w:lineRule="exact"/>
              <w:ind w:left="504" w:hanging="360"/>
              <w:textAlignment w:val="baseline"/>
              <w:rPr>
                <w:rFonts w:ascii="Arial" w:eastAsia="Arial" w:hAnsi="Arial"/>
                <w:i/>
                <w:color w:val="000000"/>
                <w:sz w:val="20"/>
                <w:lang w:val="es-ES"/>
              </w:rPr>
            </w:pPr>
            <w:r>
              <w:rPr>
                <w:rFonts w:ascii="Arial" w:eastAsia="Arial" w:hAnsi="Arial"/>
                <w:i/>
                <w:color w:val="000000"/>
                <w:sz w:val="20"/>
                <w:lang w:val="es-ES"/>
              </w:rPr>
              <w:t>TECNICO/ A</w:t>
            </w:r>
          </w:p>
        </w:tc>
        <w:tc>
          <w:tcPr>
            <w:tcW w:w="1819" w:type="dxa"/>
            <w:tcBorders>
              <w:top w:val="single" w:sz="5" w:space="0" w:color="000000"/>
              <w:left w:val="single" w:sz="5" w:space="0" w:color="000000"/>
              <w:bottom w:val="single" w:sz="5" w:space="0" w:color="000000"/>
              <w:right w:val="single" w:sz="5" w:space="0" w:color="000000"/>
            </w:tcBorders>
            <w:shd w:val="clear" w:color="F8CAAC" w:fill="F8CAAC"/>
            <w:vAlign w:val="center"/>
          </w:tcPr>
          <w:p w:rsidR="002574A4" w:rsidRDefault="00434086">
            <w:pPr>
              <w:spacing w:before="196" w:after="163" w:line="231" w:lineRule="exact"/>
              <w:ind w:left="792" w:hanging="648"/>
              <w:textAlignment w:val="baseline"/>
              <w:rPr>
                <w:rFonts w:ascii="Arial" w:eastAsia="Arial" w:hAnsi="Arial"/>
                <w:i/>
                <w:color w:val="000000"/>
                <w:sz w:val="20"/>
                <w:lang w:val="es-ES"/>
              </w:rPr>
            </w:pPr>
            <w:r>
              <w:rPr>
                <w:rFonts w:ascii="Arial" w:eastAsia="Arial" w:hAnsi="Arial"/>
                <w:i/>
                <w:color w:val="000000"/>
                <w:sz w:val="20"/>
                <w:lang w:val="es-ES"/>
              </w:rPr>
              <w:t>ADMINISTRATIV O/A</w:t>
            </w:r>
          </w:p>
        </w:tc>
        <w:tc>
          <w:tcPr>
            <w:tcW w:w="1426" w:type="dxa"/>
            <w:tcBorders>
              <w:top w:val="single" w:sz="5" w:space="0" w:color="000000"/>
              <w:left w:val="single" w:sz="5" w:space="0" w:color="000000"/>
              <w:bottom w:val="single" w:sz="5" w:space="0" w:color="000000"/>
              <w:right w:val="single" w:sz="5" w:space="0" w:color="000000"/>
            </w:tcBorders>
            <w:shd w:val="clear" w:color="F8CAAC" w:fill="F8CAAC"/>
          </w:tcPr>
          <w:p w:rsidR="002574A4" w:rsidRDefault="00434086">
            <w:pPr>
              <w:spacing w:before="81" w:line="231"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ENCARGAD </w:t>
            </w:r>
            <w:r>
              <w:rPr>
                <w:rFonts w:ascii="Arial" w:eastAsia="Arial" w:hAnsi="Arial"/>
                <w:i/>
                <w:color w:val="000000"/>
                <w:sz w:val="20"/>
                <w:lang w:val="es-ES"/>
              </w:rPr>
              <w:br/>
              <w:t>O/A</w:t>
            </w:r>
          </w:p>
          <w:p w:rsidR="002574A4" w:rsidRDefault="00434086">
            <w:pPr>
              <w:spacing w:before="2" w:after="48"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GENERAL</w:t>
            </w:r>
          </w:p>
        </w:tc>
      </w:tr>
      <w:tr w:rsidR="002574A4">
        <w:tblPrEx>
          <w:tblCellMar>
            <w:top w:w="0" w:type="dxa"/>
            <w:bottom w:w="0" w:type="dxa"/>
          </w:tblCellMar>
        </w:tblPrEx>
        <w:trPr>
          <w:trHeight w:hRule="exact" w:val="327"/>
        </w:trPr>
        <w:tc>
          <w:tcPr>
            <w:tcW w:w="18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8" w:after="29" w:line="230" w:lineRule="exact"/>
              <w:jc w:val="center"/>
              <w:textAlignment w:val="baseline"/>
              <w:rPr>
                <w:rFonts w:ascii="Arial" w:eastAsia="Arial" w:hAnsi="Arial"/>
                <w:i/>
                <w:color w:val="000000"/>
                <w:sz w:val="20"/>
                <w:lang w:val="es-ES"/>
              </w:rPr>
            </w:pPr>
            <w:r>
              <w:rPr>
                <w:rFonts w:ascii="Arial" w:eastAsia="Arial" w:hAnsi="Arial"/>
                <w:i/>
                <w:color w:val="000000"/>
                <w:sz w:val="20"/>
                <w:lang w:val="es-ES"/>
              </w:rPr>
              <w:t>CÉSPED</w:t>
            </w:r>
          </w:p>
        </w:tc>
        <w:tc>
          <w:tcPr>
            <w:tcW w:w="115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60" w:after="29"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1</w:t>
            </w:r>
          </w:p>
        </w:tc>
        <w:tc>
          <w:tcPr>
            <w:tcW w:w="1272"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60" w:after="29"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1</w:t>
            </w:r>
          </w:p>
        </w:tc>
        <w:tc>
          <w:tcPr>
            <w:tcW w:w="85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4" w:line="213" w:lineRule="exact"/>
              <w:ind w:right="242"/>
              <w:jc w:val="right"/>
              <w:textAlignment w:val="baseline"/>
              <w:rPr>
                <w:rFonts w:ascii="Arial" w:eastAsia="Arial" w:hAnsi="Arial"/>
                <w:i/>
                <w:color w:val="000000"/>
                <w:sz w:val="20"/>
                <w:lang w:val="es-ES"/>
              </w:rPr>
            </w:pPr>
            <w:r>
              <w:rPr>
                <w:rFonts w:ascii="Arial" w:eastAsia="Arial" w:hAnsi="Arial"/>
                <w:i/>
                <w:color w:val="000000"/>
                <w:sz w:val="20"/>
                <w:lang w:val="es-ES"/>
              </w:rPr>
              <w:t>1</w:t>
            </w:r>
          </w:p>
        </w:tc>
        <w:tc>
          <w:tcPr>
            <w:tcW w:w="1133"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819"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26"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312"/>
        </w:trPr>
        <w:tc>
          <w:tcPr>
            <w:tcW w:w="18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0" w:after="29" w:line="228" w:lineRule="exact"/>
              <w:ind w:left="149"/>
              <w:textAlignment w:val="baseline"/>
              <w:rPr>
                <w:rFonts w:ascii="Arial" w:eastAsia="Arial" w:hAnsi="Arial"/>
                <w:i/>
                <w:color w:val="000000"/>
                <w:sz w:val="20"/>
                <w:lang w:val="es-ES"/>
              </w:rPr>
            </w:pPr>
            <w:r>
              <w:rPr>
                <w:rFonts w:ascii="Arial" w:eastAsia="Arial" w:hAnsi="Arial"/>
                <w:i/>
                <w:color w:val="000000"/>
                <w:sz w:val="20"/>
                <w:lang w:val="es-ES"/>
              </w:rPr>
              <w:t>ZONAS VERDES</w:t>
            </w:r>
          </w:p>
        </w:tc>
        <w:tc>
          <w:tcPr>
            <w:tcW w:w="115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0" w:after="29"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6</w:t>
            </w:r>
          </w:p>
        </w:tc>
        <w:tc>
          <w:tcPr>
            <w:tcW w:w="1272"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0" w:after="29"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3</w:t>
            </w:r>
          </w:p>
        </w:tc>
        <w:tc>
          <w:tcPr>
            <w:tcW w:w="85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23" w:lineRule="exact"/>
              <w:ind w:right="242"/>
              <w:jc w:val="right"/>
              <w:textAlignment w:val="baseline"/>
              <w:rPr>
                <w:rFonts w:ascii="Arial" w:eastAsia="Arial" w:hAnsi="Arial"/>
                <w:i/>
                <w:color w:val="000000"/>
                <w:sz w:val="20"/>
                <w:lang w:val="es-ES"/>
              </w:rPr>
            </w:pPr>
            <w:r>
              <w:rPr>
                <w:rFonts w:ascii="Arial" w:eastAsia="Arial" w:hAnsi="Arial"/>
                <w:i/>
                <w:color w:val="000000"/>
                <w:sz w:val="20"/>
                <w:lang w:val="es-ES"/>
              </w:rPr>
              <w:t>10</w:t>
            </w:r>
          </w:p>
        </w:tc>
        <w:tc>
          <w:tcPr>
            <w:tcW w:w="1133"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819"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26"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470"/>
        </w:trPr>
        <w:tc>
          <w:tcPr>
            <w:tcW w:w="1848" w:type="dxa"/>
            <w:tcBorders>
              <w:top w:val="single" w:sz="5" w:space="0" w:color="000000"/>
              <w:left w:val="single" w:sz="5" w:space="0" w:color="000000"/>
              <w:bottom w:val="single" w:sz="5" w:space="0" w:color="000000"/>
              <w:right w:val="single" w:sz="5" w:space="0" w:color="000000"/>
            </w:tcBorders>
          </w:tcPr>
          <w:p w:rsidR="002574A4" w:rsidRDefault="00434086">
            <w:pPr>
              <w:spacing w:line="222" w:lineRule="exact"/>
              <w:jc w:val="center"/>
              <w:textAlignment w:val="baseline"/>
              <w:rPr>
                <w:rFonts w:ascii="Arial" w:eastAsia="Arial" w:hAnsi="Arial"/>
                <w:i/>
                <w:color w:val="000000"/>
                <w:sz w:val="20"/>
                <w:lang w:val="es-ES"/>
              </w:rPr>
            </w:pPr>
            <w:r>
              <w:rPr>
                <w:rFonts w:ascii="Arial" w:eastAsia="Arial" w:hAnsi="Arial"/>
                <w:i/>
                <w:color w:val="000000"/>
                <w:sz w:val="20"/>
                <w:lang w:val="es-ES"/>
              </w:rPr>
              <w:t xml:space="preserve">SERVICIOS </w:t>
            </w:r>
            <w:r>
              <w:rPr>
                <w:rFonts w:ascii="Arial" w:eastAsia="Arial" w:hAnsi="Arial"/>
                <w:i/>
                <w:color w:val="000000"/>
                <w:sz w:val="20"/>
                <w:lang w:val="es-ES"/>
              </w:rPr>
              <w:br/>
              <w:t>GENERALES</w:t>
            </w:r>
          </w:p>
        </w:tc>
        <w:tc>
          <w:tcPr>
            <w:tcW w:w="1157"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2"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54"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42" w:line="213" w:lineRule="exact"/>
              <w:jc w:val="center"/>
              <w:textAlignment w:val="baseline"/>
              <w:rPr>
                <w:rFonts w:ascii="Arial" w:eastAsia="Arial" w:hAnsi="Arial"/>
                <w:i/>
                <w:color w:val="000000"/>
                <w:sz w:val="20"/>
                <w:lang w:val="es-ES"/>
              </w:rPr>
            </w:pPr>
            <w:r>
              <w:rPr>
                <w:rFonts w:ascii="Arial" w:eastAsia="Arial" w:hAnsi="Arial"/>
                <w:i/>
                <w:color w:val="000000"/>
                <w:sz w:val="20"/>
                <w:lang w:val="es-ES"/>
              </w:rPr>
              <w:t>1</w:t>
            </w:r>
          </w:p>
        </w:tc>
        <w:tc>
          <w:tcPr>
            <w:tcW w:w="1819"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42" w:line="213" w:lineRule="exact"/>
              <w:jc w:val="center"/>
              <w:textAlignment w:val="baseline"/>
              <w:rPr>
                <w:rFonts w:ascii="Arial" w:eastAsia="Arial" w:hAnsi="Arial"/>
                <w:i/>
                <w:color w:val="000000"/>
                <w:sz w:val="20"/>
                <w:lang w:val="es-ES"/>
              </w:rPr>
            </w:pPr>
            <w:r>
              <w:rPr>
                <w:rFonts w:ascii="Arial" w:eastAsia="Arial" w:hAnsi="Arial"/>
                <w:i/>
                <w:color w:val="000000"/>
                <w:sz w:val="20"/>
                <w:lang w:val="es-ES"/>
              </w:rPr>
              <w:t>1</w:t>
            </w:r>
          </w:p>
        </w:tc>
        <w:tc>
          <w:tcPr>
            <w:tcW w:w="1426"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42" w:line="213" w:lineRule="exact"/>
              <w:jc w:val="center"/>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312"/>
        </w:trPr>
        <w:tc>
          <w:tcPr>
            <w:tcW w:w="184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left="149"/>
              <w:textAlignment w:val="baseline"/>
              <w:rPr>
                <w:rFonts w:ascii="Arial" w:eastAsia="Arial" w:hAnsi="Arial"/>
                <w:i/>
                <w:color w:val="000000"/>
                <w:sz w:val="20"/>
                <w:lang w:val="es-ES"/>
              </w:rPr>
            </w:pPr>
            <w:r>
              <w:rPr>
                <w:rFonts w:ascii="Arial" w:eastAsia="Arial" w:hAnsi="Arial"/>
                <w:i/>
                <w:color w:val="000000"/>
                <w:sz w:val="20"/>
                <w:lang w:val="es-ES"/>
              </w:rPr>
              <w:t>Total</w:t>
            </w:r>
          </w:p>
        </w:tc>
        <w:tc>
          <w:tcPr>
            <w:tcW w:w="115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jc w:val="center"/>
              <w:textAlignment w:val="baseline"/>
              <w:rPr>
                <w:rFonts w:ascii="Arial" w:eastAsia="Arial" w:hAnsi="Arial"/>
                <w:i/>
                <w:color w:val="000000"/>
                <w:sz w:val="20"/>
                <w:lang w:val="es-ES"/>
              </w:rPr>
            </w:pPr>
            <w:r>
              <w:rPr>
                <w:rFonts w:ascii="Arial" w:eastAsia="Arial" w:hAnsi="Arial"/>
                <w:i/>
                <w:color w:val="000000"/>
                <w:sz w:val="20"/>
                <w:lang w:val="es-ES"/>
              </w:rPr>
              <w:t>7</w:t>
            </w:r>
          </w:p>
        </w:tc>
        <w:tc>
          <w:tcPr>
            <w:tcW w:w="1272"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jc w:val="center"/>
              <w:textAlignment w:val="baseline"/>
              <w:rPr>
                <w:rFonts w:ascii="Arial" w:eastAsia="Arial" w:hAnsi="Arial"/>
                <w:i/>
                <w:color w:val="000000"/>
                <w:sz w:val="20"/>
                <w:lang w:val="es-ES"/>
              </w:rPr>
            </w:pPr>
            <w:r>
              <w:rPr>
                <w:rFonts w:ascii="Arial" w:eastAsia="Arial" w:hAnsi="Arial"/>
                <w:i/>
                <w:color w:val="000000"/>
                <w:sz w:val="20"/>
                <w:lang w:val="es-ES"/>
              </w:rPr>
              <w:t>4</w:t>
            </w:r>
          </w:p>
        </w:tc>
        <w:tc>
          <w:tcPr>
            <w:tcW w:w="854"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right="242"/>
              <w:jc w:val="right"/>
              <w:textAlignment w:val="baseline"/>
              <w:rPr>
                <w:rFonts w:ascii="Arial" w:eastAsia="Arial" w:hAnsi="Arial"/>
                <w:i/>
                <w:color w:val="000000"/>
                <w:sz w:val="20"/>
                <w:lang w:val="es-ES"/>
              </w:rPr>
            </w:pPr>
            <w:r>
              <w:rPr>
                <w:rFonts w:ascii="Arial" w:eastAsia="Arial" w:hAnsi="Arial"/>
                <w:i/>
                <w:color w:val="000000"/>
                <w:sz w:val="20"/>
                <w:lang w:val="es-ES"/>
              </w:rPr>
              <w:t>11</w:t>
            </w:r>
          </w:p>
        </w:tc>
        <w:tc>
          <w:tcPr>
            <w:tcW w:w="1133"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jc w:val="center"/>
              <w:textAlignment w:val="baseline"/>
              <w:rPr>
                <w:rFonts w:ascii="Arial" w:eastAsia="Arial" w:hAnsi="Arial"/>
                <w:i/>
                <w:color w:val="000000"/>
                <w:sz w:val="20"/>
                <w:lang w:val="es-ES"/>
              </w:rPr>
            </w:pPr>
            <w:r>
              <w:rPr>
                <w:rFonts w:ascii="Arial" w:eastAsia="Arial" w:hAnsi="Arial"/>
                <w:i/>
                <w:color w:val="000000"/>
                <w:sz w:val="20"/>
                <w:lang w:val="es-ES"/>
              </w:rPr>
              <w:t>1</w:t>
            </w:r>
          </w:p>
        </w:tc>
        <w:tc>
          <w:tcPr>
            <w:tcW w:w="1819"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jc w:val="center"/>
              <w:textAlignment w:val="baseline"/>
              <w:rPr>
                <w:rFonts w:ascii="Arial" w:eastAsia="Arial" w:hAnsi="Arial"/>
                <w:i/>
                <w:color w:val="000000"/>
                <w:sz w:val="20"/>
                <w:lang w:val="es-ES"/>
              </w:rPr>
            </w:pPr>
            <w:r>
              <w:rPr>
                <w:rFonts w:ascii="Arial" w:eastAsia="Arial" w:hAnsi="Arial"/>
                <w:i/>
                <w:color w:val="000000"/>
                <w:sz w:val="20"/>
                <w:lang w:val="es-ES"/>
              </w:rPr>
              <w:t>1</w:t>
            </w:r>
          </w:p>
        </w:tc>
        <w:tc>
          <w:tcPr>
            <w:tcW w:w="142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jc w:val="center"/>
              <w:textAlignment w:val="baseline"/>
              <w:rPr>
                <w:rFonts w:ascii="Arial" w:eastAsia="Arial" w:hAnsi="Arial"/>
                <w:i/>
                <w:color w:val="000000"/>
                <w:sz w:val="20"/>
                <w:lang w:val="es-ES"/>
              </w:rPr>
            </w:pPr>
            <w:r>
              <w:rPr>
                <w:rFonts w:ascii="Arial" w:eastAsia="Arial" w:hAnsi="Arial"/>
                <w:i/>
                <w:color w:val="000000"/>
                <w:sz w:val="20"/>
                <w:lang w:val="es-ES"/>
              </w:rPr>
              <w:t>1</w:t>
            </w:r>
          </w:p>
        </w:tc>
      </w:tr>
    </w:tbl>
    <w:p w:rsidR="002574A4" w:rsidRDefault="002574A4">
      <w:pPr>
        <w:spacing w:before="518" w:line="20" w:lineRule="exact"/>
      </w:pPr>
      <w:r w:rsidRPr="002574A4">
        <w:pict>
          <v:shape id="_x0000_s1137" type="#_x0000_t202" style="position:absolute;margin-left:316.3pt;margin-top:641.25pt;width:213.1pt;height:139.35pt;z-index:-251439104;mso-wrap-distance-left:0;mso-wrap-distance-right:0;mso-position-horizontal-relative:page;mso-position-vertical-relative:page" filled="f" stroked="f">
            <v:textbox inset="0,0,0,0">
              <w:txbxContent>
                <w:p w:rsidR="002574A4" w:rsidRDefault="00434086">
                  <w:pPr>
                    <w:spacing w:before="349" w:line="230" w:lineRule="exact"/>
                    <w:ind w:left="144"/>
                    <w:textAlignment w:val="baseline"/>
                    <w:rPr>
                      <w:rFonts w:ascii="Arial" w:eastAsia="Arial" w:hAnsi="Arial"/>
                      <w:b/>
                      <w:i/>
                      <w:color w:val="000000"/>
                      <w:sz w:val="20"/>
                      <w:lang w:val="es-ES"/>
                    </w:rPr>
                  </w:pPr>
                  <w:r>
                    <w:rPr>
                      <w:rFonts w:ascii="Arial" w:eastAsia="Arial" w:hAnsi="Arial"/>
                      <w:b/>
                      <w:i/>
                      <w:color w:val="000000"/>
                      <w:sz w:val="20"/>
                      <w:lang w:val="es-ES"/>
                    </w:rPr>
                    <w:t>Desglosado:</w:t>
                  </w:r>
                </w:p>
                <w:p w:rsidR="002574A4" w:rsidRDefault="00434086">
                  <w:pPr>
                    <w:spacing w:before="115" w:after="1860" w:line="230"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Mantenimiento de césped:</w:t>
                  </w:r>
                </w:p>
              </w:txbxContent>
            </v:textbox>
            <w10:wrap type="square" anchorx="page" anchory="page"/>
          </v:shape>
        </w:pict>
      </w:r>
    </w:p>
    <w:tbl>
      <w:tblPr>
        <w:tblW w:w="0" w:type="auto"/>
        <w:tblInd w:w="786" w:type="dxa"/>
        <w:tblLayout w:type="fixed"/>
        <w:tblCellMar>
          <w:left w:w="0" w:type="dxa"/>
          <w:right w:w="0" w:type="dxa"/>
        </w:tblCellMar>
        <w:tblLook w:val="0000"/>
      </w:tblPr>
      <w:tblGrid>
        <w:gridCol w:w="2645"/>
        <w:gridCol w:w="2227"/>
      </w:tblGrid>
      <w:tr w:rsidR="002574A4">
        <w:tblPrEx>
          <w:tblCellMar>
            <w:top w:w="0" w:type="dxa"/>
            <w:bottom w:w="0" w:type="dxa"/>
          </w:tblCellMar>
        </w:tblPrEx>
        <w:trPr>
          <w:trHeight w:hRule="exact" w:val="326"/>
        </w:trPr>
        <w:tc>
          <w:tcPr>
            <w:tcW w:w="264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3" w:line="214" w:lineRule="exact"/>
              <w:ind w:right="888"/>
              <w:jc w:val="right"/>
              <w:textAlignment w:val="baseline"/>
              <w:rPr>
                <w:rFonts w:ascii="Arial" w:eastAsia="Arial" w:hAnsi="Arial"/>
                <w:i/>
                <w:color w:val="000000"/>
                <w:sz w:val="20"/>
                <w:lang w:val="es-ES"/>
              </w:rPr>
            </w:pPr>
            <w:r>
              <w:rPr>
                <w:rFonts w:ascii="Arial" w:eastAsia="Arial" w:hAnsi="Arial"/>
                <w:i/>
                <w:color w:val="000000"/>
                <w:sz w:val="20"/>
                <w:lang w:val="es-ES"/>
              </w:rPr>
              <w:t>Categoría</w:t>
            </w:r>
          </w:p>
        </w:tc>
        <w:tc>
          <w:tcPr>
            <w:tcW w:w="222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60" w:after="29"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cantidad</w:t>
            </w:r>
          </w:p>
        </w:tc>
      </w:tr>
      <w:tr w:rsidR="002574A4">
        <w:tblPrEx>
          <w:tblCellMar>
            <w:top w:w="0" w:type="dxa"/>
            <w:bottom w:w="0" w:type="dxa"/>
          </w:tblCellMar>
        </w:tblPrEx>
        <w:trPr>
          <w:trHeight w:hRule="exact" w:val="327"/>
        </w:trPr>
        <w:tc>
          <w:tcPr>
            <w:tcW w:w="264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04" w:line="218" w:lineRule="exact"/>
              <w:ind w:left="82"/>
              <w:textAlignment w:val="baseline"/>
              <w:rPr>
                <w:rFonts w:ascii="Arial" w:eastAsia="Arial" w:hAnsi="Arial"/>
                <w:i/>
                <w:color w:val="000000"/>
                <w:sz w:val="20"/>
                <w:lang w:val="es-ES"/>
              </w:rPr>
            </w:pPr>
            <w:r>
              <w:rPr>
                <w:rFonts w:ascii="Arial" w:eastAsia="Arial" w:hAnsi="Arial"/>
                <w:i/>
                <w:color w:val="000000"/>
                <w:sz w:val="20"/>
                <w:lang w:val="es-ES"/>
              </w:rPr>
              <w:t>Peón</w:t>
            </w:r>
          </w:p>
        </w:tc>
        <w:tc>
          <w:tcPr>
            <w:tcW w:w="222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61" w:after="33"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326"/>
        </w:trPr>
        <w:tc>
          <w:tcPr>
            <w:tcW w:w="264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98" w:line="214" w:lineRule="exact"/>
              <w:ind w:left="82"/>
              <w:textAlignment w:val="baseline"/>
              <w:rPr>
                <w:rFonts w:ascii="Arial" w:eastAsia="Arial" w:hAnsi="Arial"/>
                <w:i/>
                <w:color w:val="000000"/>
                <w:sz w:val="20"/>
                <w:lang w:val="es-ES"/>
              </w:rPr>
            </w:pPr>
            <w:r>
              <w:rPr>
                <w:rFonts w:ascii="Arial" w:eastAsia="Arial" w:hAnsi="Arial"/>
                <w:i/>
                <w:color w:val="000000"/>
                <w:sz w:val="20"/>
                <w:lang w:val="es-ES"/>
              </w:rPr>
              <w:t>Jardinero</w:t>
            </w:r>
          </w:p>
        </w:tc>
        <w:tc>
          <w:tcPr>
            <w:tcW w:w="222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5" w:after="29"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317"/>
        </w:trPr>
        <w:tc>
          <w:tcPr>
            <w:tcW w:w="264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left="82"/>
              <w:textAlignment w:val="baseline"/>
              <w:rPr>
                <w:rFonts w:ascii="Arial" w:eastAsia="Arial" w:hAnsi="Arial"/>
                <w:i/>
                <w:color w:val="000000"/>
                <w:sz w:val="20"/>
                <w:lang w:val="es-ES"/>
              </w:rPr>
            </w:pPr>
            <w:r>
              <w:rPr>
                <w:rFonts w:ascii="Arial" w:eastAsia="Arial" w:hAnsi="Arial"/>
                <w:i/>
                <w:color w:val="000000"/>
                <w:sz w:val="20"/>
                <w:lang w:val="es-ES"/>
              </w:rPr>
              <w:t>Oficial Jardinero</w:t>
            </w:r>
          </w:p>
        </w:tc>
        <w:tc>
          <w:tcPr>
            <w:tcW w:w="222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1" w:after="23" w:line="228" w:lineRule="exact"/>
              <w:jc w:val="center"/>
              <w:textAlignment w:val="baseline"/>
              <w:rPr>
                <w:rFonts w:ascii="Arial" w:eastAsia="Arial" w:hAnsi="Arial"/>
                <w:i/>
                <w:color w:val="000000"/>
                <w:sz w:val="20"/>
                <w:lang w:val="es-ES"/>
              </w:rPr>
            </w:pPr>
            <w:r>
              <w:rPr>
                <w:rFonts w:ascii="Arial" w:eastAsia="Arial" w:hAnsi="Arial"/>
                <w:i/>
                <w:color w:val="000000"/>
                <w:sz w:val="20"/>
                <w:lang w:val="es-ES"/>
              </w:rPr>
              <w:t>1</w:t>
            </w:r>
          </w:p>
        </w:tc>
      </w:tr>
    </w:tbl>
    <w:p w:rsidR="002574A4" w:rsidRDefault="002574A4">
      <w:pPr>
        <w:spacing w:after="933" w:line="20" w:lineRule="exact"/>
      </w:pPr>
    </w:p>
    <w:p w:rsidR="002574A4" w:rsidRDefault="00434086">
      <w:pPr>
        <w:spacing w:before="2" w:line="251" w:lineRule="exact"/>
        <w:ind w:left="9072"/>
        <w:textAlignment w:val="baseline"/>
        <w:rPr>
          <w:rFonts w:ascii="Arial" w:eastAsia="Arial" w:hAnsi="Arial"/>
          <w:color w:val="000000"/>
          <w:spacing w:val="25"/>
          <w:lang w:val="es-ES"/>
        </w:rPr>
      </w:pPr>
      <w:r>
        <w:rPr>
          <w:rFonts w:ascii="Arial" w:eastAsia="Arial" w:hAnsi="Arial"/>
          <w:color w:val="000000"/>
          <w:spacing w:val="25"/>
          <w:lang w:val="es-ES"/>
        </w:rPr>
        <w:t>173</w:t>
      </w:r>
    </w:p>
    <w:p w:rsidR="002574A4" w:rsidRDefault="002574A4">
      <w:pPr>
        <w:sectPr w:rsidR="002574A4">
          <w:pgSz w:w="11909" w:h="16838"/>
          <w:pgMar w:top="940" w:right="1321" w:bottom="269" w:left="668" w:header="720" w:footer="720" w:gutter="0"/>
          <w:cols w:space="720"/>
        </w:sectPr>
      </w:pPr>
    </w:p>
    <w:p w:rsidR="002574A4" w:rsidRDefault="00434086">
      <w:pPr>
        <w:spacing w:before="7" w:after="94" w:line="230" w:lineRule="exact"/>
        <w:ind w:left="1152"/>
        <w:textAlignment w:val="baseline"/>
        <w:rPr>
          <w:rFonts w:ascii="Arial" w:eastAsia="Arial" w:hAnsi="Arial"/>
          <w:b/>
          <w:i/>
          <w:color w:val="000000"/>
          <w:sz w:val="20"/>
          <w:lang w:val="es-ES"/>
        </w:rPr>
      </w:pPr>
      <w:r>
        <w:rPr>
          <w:rFonts w:ascii="Arial" w:eastAsia="Arial" w:hAnsi="Arial"/>
          <w:b/>
          <w:i/>
          <w:color w:val="000000"/>
          <w:sz w:val="20"/>
          <w:lang w:val="es-ES"/>
        </w:rPr>
        <w:lastRenderedPageBreak/>
        <w:t>Mantenimiento zonas verdes:</w:t>
      </w:r>
    </w:p>
    <w:tbl>
      <w:tblPr>
        <w:tblW w:w="0" w:type="auto"/>
        <w:tblInd w:w="567" w:type="dxa"/>
        <w:tblLayout w:type="fixed"/>
        <w:tblCellMar>
          <w:left w:w="0" w:type="dxa"/>
          <w:right w:w="0" w:type="dxa"/>
        </w:tblCellMar>
        <w:tblLook w:val="0000"/>
      </w:tblPr>
      <w:tblGrid>
        <w:gridCol w:w="2645"/>
        <w:gridCol w:w="2222"/>
      </w:tblGrid>
      <w:tr w:rsidR="002574A4">
        <w:tblPrEx>
          <w:tblCellMar>
            <w:top w:w="0" w:type="dxa"/>
            <w:bottom w:w="0" w:type="dxa"/>
          </w:tblCellMar>
        </w:tblPrEx>
        <w:trPr>
          <w:trHeight w:hRule="exact" w:val="331"/>
        </w:trPr>
        <w:tc>
          <w:tcPr>
            <w:tcW w:w="264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64" w:after="37" w:line="229" w:lineRule="exact"/>
              <w:ind w:right="875"/>
              <w:jc w:val="right"/>
              <w:textAlignment w:val="baseline"/>
              <w:rPr>
                <w:rFonts w:ascii="Arial" w:eastAsia="Arial" w:hAnsi="Arial"/>
                <w:i/>
                <w:color w:val="000000"/>
                <w:sz w:val="20"/>
                <w:lang w:val="es-ES"/>
              </w:rPr>
            </w:pPr>
            <w:r>
              <w:rPr>
                <w:rFonts w:ascii="Arial" w:eastAsia="Arial" w:hAnsi="Arial"/>
                <w:i/>
                <w:color w:val="000000"/>
                <w:sz w:val="20"/>
                <w:lang w:val="es-ES"/>
              </w:rPr>
              <w:t>Categoría</w:t>
            </w:r>
          </w:p>
        </w:tc>
        <w:tc>
          <w:tcPr>
            <w:tcW w:w="2222"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64" w:after="37" w:line="229" w:lineRule="exact"/>
              <w:jc w:val="center"/>
              <w:textAlignment w:val="baseline"/>
              <w:rPr>
                <w:rFonts w:ascii="Arial" w:eastAsia="Arial" w:hAnsi="Arial"/>
                <w:i/>
                <w:color w:val="000000"/>
                <w:sz w:val="20"/>
                <w:lang w:val="es-ES"/>
              </w:rPr>
            </w:pPr>
            <w:r>
              <w:rPr>
                <w:rFonts w:ascii="Arial" w:eastAsia="Arial" w:hAnsi="Arial"/>
                <w:i/>
                <w:color w:val="000000"/>
                <w:sz w:val="20"/>
                <w:lang w:val="es-ES"/>
              </w:rPr>
              <w:t>cantidad</w:t>
            </w:r>
          </w:p>
        </w:tc>
      </w:tr>
      <w:tr w:rsidR="002574A4">
        <w:tblPrEx>
          <w:tblCellMar>
            <w:top w:w="0" w:type="dxa"/>
            <w:bottom w:w="0" w:type="dxa"/>
          </w:tblCellMar>
        </w:tblPrEx>
        <w:trPr>
          <w:trHeight w:hRule="exact" w:val="327"/>
        </w:trPr>
        <w:tc>
          <w:tcPr>
            <w:tcW w:w="264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98" w:line="218" w:lineRule="exact"/>
              <w:ind w:left="139"/>
              <w:textAlignment w:val="baseline"/>
              <w:rPr>
                <w:rFonts w:ascii="Arial" w:eastAsia="Arial" w:hAnsi="Arial"/>
                <w:i/>
                <w:color w:val="000000"/>
                <w:sz w:val="20"/>
                <w:lang w:val="es-ES"/>
              </w:rPr>
            </w:pPr>
            <w:r>
              <w:rPr>
                <w:rFonts w:ascii="Arial" w:eastAsia="Arial" w:hAnsi="Arial"/>
                <w:i/>
                <w:color w:val="000000"/>
                <w:sz w:val="20"/>
                <w:lang w:val="es-ES"/>
              </w:rPr>
              <w:t>Peón</w:t>
            </w:r>
          </w:p>
        </w:tc>
        <w:tc>
          <w:tcPr>
            <w:tcW w:w="2222"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5" w:after="32" w:line="229" w:lineRule="exact"/>
              <w:ind w:right="934"/>
              <w:jc w:val="right"/>
              <w:textAlignment w:val="baseline"/>
              <w:rPr>
                <w:rFonts w:ascii="Arial" w:eastAsia="Arial" w:hAnsi="Arial"/>
                <w:i/>
                <w:color w:val="000000"/>
                <w:sz w:val="20"/>
                <w:lang w:val="es-ES"/>
              </w:rPr>
            </w:pPr>
            <w:r>
              <w:rPr>
                <w:rFonts w:ascii="Arial" w:eastAsia="Arial" w:hAnsi="Arial"/>
                <w:i/>
                <w:color w:val="000000"/>
                <w:sz w:val="20"/>
                <w:lang w:val="es-ES"/>
              </w:rPr>
              <w:t>10</w:t>
            </w:r>
          </w:p>
        </w:tc>
      </w:tr>
      <w:tr w:rsidR="002574A4">
        <w:tblPrEx>
          <w:tblCellMar>
            <w:top w:w="0" w:type="dxa"/>
            <w:bottom w:w="0" w:type="dxa"/>
          </w:tblCellMar>
        </w:tblPrEx>
        <w:trPr>
          <w:trHeight w:hRule="exact" w:val="321"/>
        </w:trPr>
        <w:tc>
          <w:tcPr>
            <w:tcW w:w="264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98" w:line="222" w:lineRule="exact"/>
              <w:ind w:left="139"/>
              <w:textAlignment w:val="baseline"/>
              <w:rPr>
                <w:rFonts w:ascii="Arial" w:eastAsia="Arial" w:hAnsi="Arial"/>
                <w:i/>
                <w:color w:val="000000"/>
                <w:sz w:val="20"/>
                <w:lang w:val="es-ES"/>
              </w:rPr>
            </w:pPr>
            <w:r>
              <w:rPr>
                <w:rFonts w:ascii="Arial" w:eastAsia="Arial" w:hAnsi="Arial"/>
                <w:i/>
                <w:color w:val="000000"/>
                <w:sz w:val="20"/>
                <w:lang w:val="es-ES"/>
              </w:rPr>
              <w:t>Jardinero</w:t>
            </w:r>
          </w:p>
        </w:tc>
        <w:tc>
          <w:tcPr>
            <w:tcW w:w="2222"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4" w:after="37" w:line="229" w:lineRule="exact"/>
              <w:ind w:right="1024"/>
              <w:jc w:val="right"/>
              <w:textAlignment w:val="baseline"/>
              <w:rPr>
                <w:rFonts w:ascii="Arial" w:eastAsia="Arial" w:hAnsi="Arial"/>
                <w:i/>
                <w:color w:val="000000"/>
                <w:sz w:val="20"/>
                <w:lang w:val="es-ES"/>
              </w:rPr>
            </w:pPr>
            <w:r>
              <w:rPr>
                <w:rFonts w:ascii="Arial" w:eastAsia="Arial" w:hAnsi="Arial"/>
                <w:i/>
                <w:color w:val="000000"/>
                <w:sz w:val="20"/>
                <w:lang w:val="es-ES"/>
              </w:rPr>
              <w:t>3</w:t>
            </w:r>
          </w:p>
        </w:tc>
      </w:tr>
      <w:tr w:rsidR="002574A4">
        <w:tblPrEx>
          <w:tblCellMar>
            <w:top w:w="0" w:type="dxa"/>
            <w:bottom w:w="0" w:type="dxa"/>
          </w:tblCellMar>
        </w:tblPrEx>
        <w:trPr>
          <w:trHeight w:hRule="exact" w:val="312"/>
        </w:trPr>
        <w:tc>
          <w:tcPr>
            <w:tcW w:w="264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left="139"/>
              <w:textAlignment w:val="baseline"/>
              <w:rPr>
                <w:rFonts w:ascii="Arial" w:eastAsia="Arial" w:hAnsi="Arial"/>
                <w:i/>
                <w:color w:val="000000"/>
                <w:sz w:val="20"/>
                <w:lang w:val="es-ES"/>
              </w:rPr>
            </w:pPr>
            <w:r>
              <w:rPr>
                <w:rFonts w:ascii="Arial" w:eastAsia="Arial" w:hAnsi="Arial"/>
                <w:i/>
                <w:color w:val="000000"/>
                <w:sz w:val="20"/>
                <w:lang w:val="es-ES"/>
              </w:rPr>
              <w:t>Oficial Jardinero</w:t>
            </w:r>
          </w:p>
        </w:tc>
        <w:tc>
          <w:tcPr>
            <w:tcW w:w="2222"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0" w:after="23" w:line="229" w:lineRule="exact"/>
              <w:ind w:right="1024"/>
              <w:jc w:val="right"/>
              <w:textAlignment w:val="baseline"/>
              <w:rPr>
                <w:rFonts w:ascii="Arial" w:eastAsia="Arial" w:hAnsi="Arial"/>
                <w:i/>
                <w:color w:val="000000"/>
                <w:sz w:val="20"/>
                <w:lang w:val="es-ES"/>
              </w:rPr>
            </w:pPr>
            <w:r>
              <w:rPr>
                <w:rFonts w:ascii="Arial" w:eastAsia="Arial" w:hAnsi="Arial"/>
                <w:i/>
                <w:color w:val="000000"/>
                <w:sz w:val="20"/>
                <w:lang w:val="es-ES"/>
              </w:rPr>
              <w:t>3</w:t>
            </w:r>
          </w:p>
        </w:tc>
      </w:tr>
      <w:tr w:rsidR="002574A4">
        <w:tblPrEx>
          <w:tblCellMar>
            <w:top w:w="0" w:type="dxa"/>
            <w:bottom w:w="0" w:type="dxa"/>
          </w:tblCellMar>
        </w:tblPrEx>
        <w:trPr>
          <w:trHeight w:hRule="exact" w:val="312"/>
        </w:trPr>
        <w:tc>
          <w:tcPr>
            <w:tcW w:w="264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23" w:lineRule="exact"/>
              <w:ind w:left="139"/>
              <w:textAlignment w:val="baseline"/>
              <w:rPr>
                <w:rFonts w:ascii="Arial" w:eastAsia="Arial" w:hAnsi="Arial"/>
                <w:i/>
                <w:color w:val="000000"/>
                <w:sz w:val="20"/>
                <w:lang w:val="es-ES"/>
              </w:rPr>
            </w:pPr>
            <w:r>
              <w:rPr>
                <w:rFonts w:ascii="Arial" w:eastAsia="Arial" w:hAnsi="Arial"/>
                <w:i/>
                <w:color w:val="000000"/>
                <w:sz w:val="20"/>
                <w:lang w:val="es-ES"/>
              </w:rPr>
              <w:t>Oficial Conductor</w:t>
            </w:r>
          </w:p>
        </w:tc>
        <w:tc>
          <w:tcPr>
            <w:tcW w:w="2222"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0" w:after="28" w:line="229" w:lineRule="exact"/>
              <w:ind w:right="1024"/>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312"/>
        </w:trPr>
        <w:tc>
          <w:tcPr>
            <w:tcW w:w="264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27" w:lineRule="exact"/>
              <w:ind w:left="139"/>
              <w:textAlignment w:val="baseline"/>
              <w:rPr>
                <w:rFonts w:ascii="Arial" w:eastAsia="Arial" w:hAnsi="Arial"/>
                <w:i/>
                <w:color w:val="000000"/>
                <w:sz w:val="20"/>
                <w:lang w:val="es-ES"/>
              </w:rPr>
            </w:pPr>
            <w:r>
              <w:rPr>
                <w:rFonts w:ascii="Arial" w:eastAsia="Arial" w:hAnsi="Arial"/>
                <w:i/>
                <w:color w:val="000000"/>
                <w:sz w:val="20"/>
                <w:lang w:val="es-ES"/>
              </w:rPr>
              <w:t>Oficial fontanería jardines</w:t>
            </w:r>
          </w:p>
        </w:tc>
        <w:tc>
          <w:tcPr>
            <w:tcW w:w="2222"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5" w:after="37" w:line="229" w:lineRule="exact"/>
              <w:ind w:right="1024"/>
              <w:jc w:val="right"/>
              <w:textAlignment w:val="baseline"/>
              <w:rPr>
                <w:rFonts w:ascii="Arial" w:eastAsia="Arial" w:hAnsi="Arial"/>
                <w:i/>
                <w:color w:val="000000"/>
                <w:sz w:val="20"/>
                <w:lang w:val="es-ES"/>
              </w:rPr>
            </w:pPr>
            <w:r>
              <w:rPr>
                <w:rFonts w:ascii="Arial" w:eastAsia="Arial" w:hAnsi="Arial"/>
                <w:i/>
                <w:color w:val="000000"/>
                <w:sz w:val="20"/>
                <w:lang w:val="es-ES"/>
              </w:rPr>
              <w:t>2</w:t>
            </w:r>
          </w:p>
        </w:tc>
      </w:tr>
    </w:tbl>
    <w:p w:rsidR="002574A4" w:rsidRDefault="002574A4">
      <w:pPr>
        <w:spacing w:after="341" w:line="20" w:lineRule="exact"/>
      </w:pPr>
    </w:p>
    <w:p w:rsidR="002574A4" w:rsidRDefault="00434086">
      <w:pPr>
        <w:spacing w:before="1" w:after="84" w:line="230" w:lineRule="exact"/>
        <w:ind w:left="936"/>
        <w:textAlignment w:val="baseline"/>
        <w:rPr>
          <w:rFonts w:ascii="Arial" w:eastAsia="Arial" w:hAnsi="Arial"/>
          <w:b/>
          <w:i/>
          <w:color w:val="000000"/>
          <w:sz w:val="20"/>
          <w:lang w:val="es-ES"/>
        </w:rPr>
      </w:pPr>
      <w:r>
        <w:rPr>
          <w:rFonts w:ascii="Arial" w:eastAsia="Arial" w:hAnsi="Arial"/>
          <w:b/>
          <w:i/>
          <w:color w:val="000000"/>
          <w:sz w:val="20"/>
          <w:lang w:val="es-ES"/>
        </w:rPr>
        <w:t>Servicios generales mantenimiento césped y zonas verdes:</w:t>
      </w:r>
    </w:p>
    <w:tbl>
      <w:tblPr>
        <w:tblW w:w="0" w:type="auto"/>
        <w:tblInd w:w="567" w:type="dxa"/>
        <w:tblLayout w:type="fixed"/>
        <w:tblCellMar>
          <w:left w:w="0" w:type="dxa"/>
          <w:right w:w="0" w:type="dxa"/>
        </w:tblCellMar>
        <w:tblLook w:val="0000"/>
      </w:tblPr>
      <w:tblGrid>
        <w:gridCol w:w="2645"/>
        <w:gridCol w:w="2222"/>
      </w:tblGrid>
      <w:tr w:rsidR="002574A4">
        <w:tblPrEx>
          <w:tblCellMar>
            <w:top w:w="0" w:type="dxa"/>
            <w:bottom w:w="0" w:type="dxa"/>
          </w:tblCellMar>
        </w:tblPrEx>
        <w:trPr>
          <w:trHeight w:hRule="exact" w:val="317"/>
        </w:trPr>
        <w:tc>
          <w:tcPr>
            <w:tcW w:w="264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5" w:after="22" w:line="229" w:lineRule="exact"/>
              <w:ind w:right="816"/>
              <w:jc w:val="right"/>
              <w:textAlignment w:val="baseline"/>
              <w:rPr>
                <w:rFonts w:ascii="Arial" w:eastAsia="Arial" w:hAnsi="Arial"/>
                <w:i/>
                <w:color w:val="000000"/>
                <w:sz w:val="20"/>
                <w:lang w:val="es-ES"/>
              </w:rPr>
            </w:pPr>
            <w:r>
              <w:rPr>
                <w:rFonts w:ascii="Arial" w:eastAsia="Arial" w:hAnsi="Arial"/>
                <w:i/>
                <w:color w:val="000000"/>
                <w:sz w:val="20"/>
                <w:lang w:val="es-ES"/>
              </w:rPr>
              <w:t>Categoría</w:t>
            </w:r>
          </w:p>
        </w:tc>
        <w:tc>
          <w:tcPr>
            <w:tcW w:w="2222"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5" w:after="22" w:line="229" w:lineRule="exact"/>
              <w:jc w:val="center"/>
              <w:textAlignment w:val="baseline"/>
              <w:rPr>
                <w:rFonts w:ascii="Arial" w:eastAsia="Arial" w:hAnsi="Arial"/>
                <w:i/>
                <w:color w:val="000000"/>
                <w:sz w:val="20"/>
                <w:lang w:val="es-ES"/>
              </w:rPr>
            </w:pPr>
            <w:r>
              <w:rPr>
                <w:rFonts w:ascii="Arial" w:eastAsia="Arial" w:hAnsi="Arial"/>
                <w:i/>
                <w:color w:val="000000"/>
                <w:sz w:val="20"/>
                <w:lang w:val="es-ES"/>
              </w:rPr>
              <w:t>cantidad</w:t>
            </w:r>
          </w:p>
        </w:tc>
      </w:tr>
      <w:tr w:rsidR="002574A4">
        <w:tblPrEx>
          <w:tblCellMar>
            <w:top w:w="0" w:type="dxa"/>
            <w:bottom w:w="0" w:type="dxa"/>
          </w:tblCellMar>
        </w:tblPrEx>
        <w:trPr>
          <w:trHeight w:hRule="exact" w:val="307"/>
        </w:trPr>
        <w:tc>
          <w:tcPr>
            <w:tcW w:w="264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3" w:line="223" w:lineRule="exact"/>
              <w:ind w:right="816"/>
              <w:jc w:val="right"/>
              <w:textAlignment w:val="baseline"/>
              <w:rPr>
                <w:rFonts w:ascii="Arial" w:eastAsia="Arial" w:hAnsi="Arial"/>
                <w:i/>
                <w:color w:val="000000"/>
                <w:sz w:val="20"/>
                <w:lang w:val="es-ES"/>
              </w:rPr>
            </w:pPr>
            <w:r>
              <w:rPr>
                <w:rFonts w:ascii="Arial" w:eastAsia="Arial" w:hAnsi="Arial"/>
                <w:i/>
                <w:color w:val="000000"/>
                <w:sz w:val="20"/>
                <w:lang w:val="es-ES"/>
              </w:rPr>
              <w:t>Técnico licenciado</w:t>
            </w:r>
          </w:p>
        </w:tc>
        <w:tc>
          <w:tcPr>
            <w:tcW w:w="2222"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5" w:after="32" w:line="229" w:lineRule="exact"/>
              <w:ind w:right="1024"/>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312"/>
        </w:trPr>
        <w:tc>
          <w:tcPr>
            <w:tcW w:w="264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right="1176"/>
              <w:jc w:val="right"/>
              <w:textAlignment w:val="baseline"/>
              <w:rPr>
                <w:rFonts w:ascii="Arial" w:eastAsia="Arial" w:hAnsi="Arial"/>
                <w:i/>
                <w:color w:val="000000"/>
                <w:sz w:val="20"/>
                <w:lang w:val="es-ES"/>
              </w:rPr>
            </w:pPr>
            <w:r>
              <w:rPr>
                <w:rFonts w:ascii="Arial" w:eastAsia="Arial" w:hAnsi="Arial"/>
                <w:i/>
                <w:color w:val="000000"/>
                <w:sz w:val="20"/>
                <w:lang w:val="es-ES"/>
              </w:rPr>
              <w:t>Administrativo</w:t>
            </w:r>
          </w:p>
        </w:tc>
        <w:tc>
          <w:tcPr>
            <w:tcW w:w="2222"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0" w:after="23" w:line="229" w:lineRule="exact"/>
              <w:ind w:right="1024"/>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r w:rsidR="002574A4">
        <w:tblPrEx>
          <w:tblCellMar>
            <w:top w:w="0" w:type="dxa"/>
            <w:bottom w:w="0" w:type="dxa"/>
          </w:tblCellMar>
        </w:tblPrEx>
        <w:trPr>
          <w:trHeight w:hRule="exact" w:val="312"/>
        </w:trPr>
        <w:tc>
          <w:tcPr>
            <w:tcW w:w="2645"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22" w:lineRule="exact"/>
              <w:ind w:right="816"/>
              <w:jc w:val="right"/>
              <w:textAlignment w:val="baseline"/>
              <w:rPr>
                <w:rFonts w:ascii="Arial" w:eastAsia="Arial" w:hAnsi="Arial"/>
                <w:i/>
                <w:color w:val="000000"/>
                <w:sz w:val="20"/>
                <w:lang w:val="es-ES"/>
              </w:rPr>
            </w:pPr>
            <w:r>
              <w:rPr>
                <w:rFonts w:ascii="Arial" w:eastAsia="Arial" w:hAnsi="Arial"/>
                <w:i/>
                <w:color w:val="000000"/>
                <w:sz w:val="20"/>
                <w:lang w:val="es-ES"/>
              </w:rPr>
              <w:t>Encargado general</w:t>
            </w:r>
          </w:p>
        </w:tc>
        <w:tc>
          <w:tcPr>
            <w:tcW w:w="2222"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50" w:after="27" w:line="229" w:lineRule="exact"/>
              <w:ind w:right="1024"/>
              <w:jc w:val="right"/>
              <w:textAlignment w:val="baseline"/>
              <w:rPr>
                <w:rFonts w:ascii="Arial" w:eastAsia="Arial" w:hAnsi="Arial"/>
                <w:i/>
                <w:color w:val="000000"/>
                <w:sz w:val="20"/>
                <w:lang w:val="es-ES"/>
              </w:rPr>
            </w:pPr>
            <w:r>
              <w:rPr>
                <w:rFonts w:ascii="Arial" w:eastAsia="Arial" w:hAnsi="Arial"/>
                <w:i/>
                <w:color w:val="000000"/>
                <w:sz w:val="20"/>
                <w:lang w:val="es-ES"/>
              </w:rPr>
              <w:t>1</w:t>
            </w:r>
          </w:p>
        </w:tc>
      </w:tr>
    </w:tbl>
    <w:p w:rsidR="002574A4" w:rsidRDefault="002574A4">
      <w:pPr>
        <w:spacing w:after="691" w:line="20" w:lineRule="exact"/>
      </w:pPr>
    </w:p>
    <w:p w:rsidR="002574A4" w:rsidRDefault="00434086">
      <w:pPr>
        <w:spacing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El cronograma de ejecución mensual incluido en el Anexo 3, podrá emplearse para el cálculo de los medios de referencia en función de las características de cada ámbito de trabajo.</w:t>
      </w:r>
    </w:p>
    <w:p w:rsidR="002574A4" w:rsidRDefault="002574A4">
      <w:pPr>
        <w:spacing w:before="468" w:line="230" w:lineRule="exact"/>
        <w:ind w:left="576"/>
        <w:jc w:val="both"/>
        <w:textAlignment w:val="baseline"/>
        <w:rPr>
          <w:rFonts w:ascii="Arial" w:eastAsia="Arial" w:hAnsi="Arial"/>
          <w:i/>
          <w:color w:val="000000"/>
          <w:sz w:val="20"/>
          <w:lang w:val="es-ES"/>
        </w:rPr>
      </w:pPr>
      <w:r w:rsidRPr="002574A4">
        <w:pict>
          <v:shape id="_x0000_s1136" type="#_x0000_t202" style="position:absolute;left:0;text-align:left;margin-left:540.25pt;margin-top:501.85pt;width:41.7pt;height:310.05pt;z-index:-25143808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19" name="Picture"/>
                              <wp:cNvGraphicFramePr/>
                              <a:graphic xmlns:a="http://schemas.openxmlformats.org/drawingml/2006/main">
                                <a:graphicData uri="http://schemas.openxmlformats.org/drawingml/2006/picture">
                                  <pic:pic xmlns:pic="http://schemas.openxmlformats.org/drawingml/2006/picture">
                                    <pic:nvPicPr>
                                      <pic:cNvPr id="820"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174 de 194</w:t>
                        </w:r>
                      </w:p>
                    </w:tc>
                  </w:tr>
                </w:tbl>
                <w:p w:rsidR="002574A4" w:rsidRDefault="002574A4"/>
              </w:txbxContent>
            </v:textbox>
            <w10:wrap type="square" anchorx="page" anchory="page"/>
          </v:shape>
        </w:pict>
      </w:r>
      <w:r w:rsidR="00434086">
        <w:rPr>
          <w:rFonts w:ascii="Arial" w:eastAsia="Arial" w:hAnsi="Arial"/>
          <w:i/>
          <w:color w:val="000000"/>
          <w:sz w:val="20"/>
          <w:lang w:val="es-ES"/>
        </w:rPr>
        <w:t>El personal de la empresa adjudicataria, en ningún supuesto podrá considerarse con relación laboral, contractual o de naturaleza alguna respecto al Ayuntamiento, debiendo la empresa tener debidamente informado a su personal de dicho extremo. A la extinción</w:t>
      </w:r>
      <w:r w:rsidR="00434086">
        <w:rPr>
          <w:rFonts w:ascii="Arial" w:eastAsia="Arial" w:hAnsi="Arial"/>
          <w:i/>
          <w:color w:val="000000"/>
          <w:sz w:val="20"/>
          <w:lang w:val="es-ES"/>
        </w:rPr>
        <w:t xml:space="preserve"> del contrato no podrá producirse, en ningún caso, la consolidación de las personas que hayan realizado los trabajos objeto del contrato como personal del Ayuntamiento. Será de aplicación, en su caso, lo establecido en la legislación vigente y/o en el conv</w:t>
      </w:r>
      <w:r w:rsidR="00434086">
        <w:rPr>
          <w:rFonts w:ascii="Arial" w:eastAsia="Arial" w:hAnsi="Arial"/>
          <w:i/>
          <w:color w:val="000000"/>
          <w:sz w:val="20"/>
          <w:lang w:val="es-ES"/>
        </w:rPr>
        <w:t>enio sectorial que le afecte.</w:t>
      </w:r>
    </w:p>
    <w:p w:rsidR="002574A4" w:rsidRDefault="00434086">
      <w:pPr>
        <w:spacing w:before="472" w:line="229" w:lineRule="exact"/>
        <w:ind w:left="576"/>
        <w:textAlignment w:val="baseline"/>
        <w:rPr>
          <w:rFonts w:ascii="Arial" w:eastAsia="Arial" w:hAnsi="Arial"/>
          <w:i/>
          <w:color w:val="000000"/>
          <w:sz w:val="20"/>
          <w:lang w:val="es-ES"/>
        </w:rPr>
      </w:pPr>
      <w:r>
        <w:rPr>
          <w:rFonts w:ascii="Arial" w:eastAsia="Arial" w:hAnsi="Arial"/>
          <w:i/>
          <w:color w:val="000000"/>
          <w:sz w:val="20"/>
          <w:lang w:val="es-ES"/>
        </w:rPr>
        <w:t>Instalaciones para el personal</w:t>
      </w:r>
    </w:p>
    <w:p w:rsidR="002574A4" w:rsidRDefault="00434086">
      <w:pPr>
        <w:spacing w:before="122" w:line="229" w:lineRule="exact"/>
        <w:ind w:left="576" w:right="144"/>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deberá poner a disposición del servicio una nave con oficina con capacidad suficiente para albergar a cubierto el parque móvil, disponiendo de la superficie necesaria par</w:t>
      </w:r>
      <w:r>
        <w:rPr>
          <w:rFonts w:ascii="Arial" w:eastAsia="Arial" w:hAnsi="Arial"/>
          <w:i/>
          <w:color w:val="000000"/>
          <w:sz w:val="20"/>
          <w:lang w:val="es-ES"/>
        </w:rPr>
        <w:t>a almacén, y para mantenimiento de vehículos y maquinaria. Dispondrá además de los vestuarios y aseos adecuados al personal que tiene como base dicha nave. Cualquier gasto relacionado con la nave es a cargo exclusivo de la empresa adjudicataria.</w:t>
      </w:r>
    </w:p>
    <w:p w:rsidR="002574A4" w:rsidRDefault="00434086">
      <w:pPr>
        <w:numPr>
          <w:ilvl w:val="0"/>
          <w:numId w:val="68"/>
        </w:numPr>
        <w:spacing w:before="135" w:line="230" w:lineRule="exact"/>
        <w:ind w:left="0" w:right="144"/>
        <w:jc w:val="both"/>
        <w:textAlignment w:val="baseline"/>
        <w:rPr>
          <w:rFonts w:ascii="Arial" w:eastAsia="Arial" w:hAnsi="Arial"/>
          <w:i/>
          <w:color w:val="000000"/>
          <w:sz w:val="20"/>
          <w:lang w:val="es-ES"/>
        </w:rPr>
      </w:pPr>
      <w:r>
        <w:rPr>
          <w:rFonts w:ascii="Arial" w:eastAsia="Arial" w:hAnsi="Arial"/>
          <w:i/>
          <w:color w:val="000000"/>
          <w:sz w:val="20"/>
          <w:lang w:val="es-ES"/>
        </w:rPr>
        <w:t>Una vez fi</w:t>
      </w:r>
      <w:r>
        <w:rPr>
          <w:rFonts w:ascii="Arial" w:eastAsia="Arial" w:hAnsi="Arial"/>
          <w:i/>
          <w:color w:val="000000"/>
          <w:sz w:val="20"/>
          <w:lang w:val="es-ES"/>
        </w:rPr>
        <w:t>nalizada la jornada de trabajo, los vehículos permanecerán custodiados en instalaciones</w:t>
      </w:r>
    </w:p>
    <w:p w:rsidR="002574A4" w:rsidRDefault="00434086">
      <w:pPr>
        <w:spacing w:before="1" w:line="230" w:lineRule="exact"/>
        <w:ind w:left="576" w:right="144"/>
        <w:jc w:val="both"/>
        <w:textAlignment w:val="baseline"/>
        <w:rPr>
          <w:rFonts w:ascii="Arial" w:eastAsia="Arial" w:hAnsi="Arial"/>
          <w:i/>
          <w:color w:val="000000"/>
          <w:sz w:val="20"/>
          <w:lang w:val="es-ES"/>
        </w:rPr>
      </w:pPr>
      <w:r>
        <w:rPr>
          <w:rFonts w:ascii="Arial" w:eastAsia="Arial" w:hAnsi="Arial"/>
          <w:i/>
          <w:color w:val="000000"/>
          <w:sz w:val="20"/>
          <w:lang w:val="es-ES"/>
        </w:rPr>
        <w:t>La nave deberá estar en este municipio o en un radio de 10 km del Término Municipal de Santa Lucía de Tirajana y su ubicación deberá ser aprobada por el Técnico Municip</w:t>
      </w:r>
      <w:r>
        <w:rPr>
          <w:rFonts w:ascii="Arial" w:eastAsia="Arial" w:hAnsi="Arial"/>
          <w:i/>
          <w:color w:val="000000"/>
          <w:sz w:val="20"/>
          <w:lang w:val="es-ES"/>
        </w:rPr>
        <w:t>al de forma que ésta no comprometa una adecuada prestación del servicio.</w:t>
      </w:r>
    </w:p>
    <w:p w:rsidR="002574A4" w:rsidRDefault="00434086">
      <w:pPr>
        <w:spacing w:before="125" w:line="228" w:lineRule="exact"/>
        <w:ind w:left="576" w:right="144"/>
        <w:jc w:val="both"/>
        <w:textAlignment w:val="baseline"/>
        <w:rPr>
          <w:rFonts w:ascii="Arial" w:eastAsia="Arial" w:hAnsi="Arial"/>
          <w:i/>
          <w:color w:val="000000"/>
          <w:sz w:val="20"/>
          <w:lang w:val="es-ES"/>
        </w:rPr>
      </w:pPr>
      <w:r>
        <w:rPr>
          <w:rFonts w:ascii="Arial" w:eastAsia="Arial" w:hAnsi="Arial"/>
          <w:i/>
          <w:color w:val="000000"/>
          <w:sz w:val="20"/>
          <w:lang w:val="es-ES"/>
        </w:rPr>
        <w:t>Las instalaciones aportadas por la empresa adjudicataria, deberán encontrarse en buen estado, permitiendo en todo momento una correcta accesibilidad, manteniendo buenas condiciones de</w:t>
      </w:r>
      <w:r>
        <w:rPr>
          <w:rFonts w:ascii="Arial" w:eastAsia="Arial" w:hAnsi="Arial"/>
          <w:i/>
          <w:color w:val="000000"/>
          <w:sz w:val="20"/>
          <w:lang w:val="es-ES"/>
        </w:rPr>
        <w:t xml:space="preserve"> limpieza y salubridad, prevención contra incendios y seguridad laboral. Dichas instalaciones deberán cumplir con la normativa vigente aplicable en cada uno de los campos mencionados.</w:t>
      </w:r>
    </w:p>
    <w:p w:rsidR="002574A4" w:rsidRDefault="002574A4">
      <w:pPr>
        <w:sectPr w:rsidR="002574A4">
          <w:pgSz w:w="11909" w:h="16838"/>
          <w:pgMar w:top="3240" w:right="1359" w:bottom="269" w:left="1190" w:header="720" w:footer="720" w:gutter="0"/>
          <w:cols w:space="720"/>
        </w:sectPr>
      </w:pPr>
    </w:p>
    <w:tbl>
      <w:tblPr>
        <w:tblW w:w="0" w:type="auto"/>
        <w:tblLayout w:type="fixed"/>
        <w:tblCellMar>
          <w:left w:w="0" w:type="dxa"/>
          <w:right w:w="0" w:type="dxa"/>
        </w:tblCellMar>
        <w:tblLook w:val="0000"/>
      </w:tblPr>
      <w:tblGrid>
        <w:gridCol w:w="1907"/>
        <w:gridCol w:w="8013"/>
      </w:tblGrid>
      <w:tr w:rsidR="002574A4">
        <w:tblPrEx>
          <w:tblCellMar>
            <w:top w:w="0" w:type="dxa"/>
            <w:bottom w:w="0" w:type="dxa"/>
          </w:tblCellMar>
        </w:tblPrEx>
        <w:trPr>
          <w:trHeight w:hRule="exact" w:val="1785"/>
        </w:trPr>
        <w:tc>
          <w:tcPr>
            <w:tcW w:w="19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472"/>
              <w:jc w:val="right"/>
              <w:textAlignment w:val="baseline"/>
            </w:pPr>
            <w:r>
              <w:rPr>
                <w:noProof/>
                <w:lang w:val="es-ES" w:eastAsia="es-ES"/>
              </w:rPr>
              <w:lastRenderedPageBreak/>
              <w:drawing>
                <wp:inline distT="0" distB="0" distL="0" distR="0">
                  <wp:extent cx="911225" cy="1112520"/>
                  <wp:effectExtent l="0" t="0" r="0" b="0"/>
                  <wp:docPr id="821" name="Picture"/>
                  <wp:cNvGraphicFramePr/>
                  <a:graphic xmlns:a="http://schemas.openxmlformats.org/drawingml/2006/main">
                    <a:graphicData uri="http://schemas.openxmlformats.org/drawingml/2006/picture">
                      <pic:pic xmlns:pic="http://schemas.openxmlformats.org/drawingml/2006/picture">
                        <pic:nvPicPr>
                          <pic:cNvPr id="822"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0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720"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4" w:line="230" w:lineRule="exact"/>
        <w:ind w:left="936" w:right="288"/>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Los gastos de mobiliario, equipamiento y otros aquellos derivados del uso de los edif</w:t>
      </w:r>
      <w:r>
        <w:rPr>
          <w:rFonts w:ascii="Arial" w:eastAsia="Arial" w:hAnsi="Arial"/>
          <w:i/>
          <w:color w:val="000000"/>
          <w:spacing w:val="2"/>
          <w:sz w:val="20"/>
          <w:lang w:val="es-ES"/>
        </w:rPr>
        <w:t>icios, así como la adecuación a la normativa vigente, serán por cuenta de la empresa adjudicataria. Son también obligación de ésta la limpieza diaria, la desinfección mensual, la desratización y desinsectación semestral, y el pintado anual interior y exter</w:t>
      </w:r>
      <w:r>
        <w:rPr>
          <w:rFonts w:ascii="Arial" w:eastAsia="Arial" w:hAnsi="Arial"/>
          <w:i/>
          <w:color w:val="000000"/>
          <w:spacing w:val="2"/>
          <w:sz w:val="20"/>
          <w:lang w:val="es-ES"/>
        </w:rPr>
        <w:t>ior, incluyendo la eliminación de grafiti.</w:t>
      </w:r>
    </w:p>
    <w:p w:rsidR="002574A4" w:rsidRDefault="00434086">
      <w:pPr>
        <w:spacing w:before="123" w:line="227" w:lineRule="exact"/>
        <w:ind w:left="936"/>
        <w:textAlignment w:val="baseline"/>
        <w:rPr>
          <w:rFonts w:ascii="Arial" w:eastAsia="Arial" w:hAnsi="Arial"/>
          <w:i/>
          <w:color w:val="000000"/>
          <w:sz w:val="20"/>
          <w:lang w:val="es-ES"/>
        </w:rPr>
      </w:pPr>
      <w:r>
        <w:rPr>
          <w:rFonts w:ascii="Arial" w:eastAsia="Arial" w:hAnsi="Arial"/>
          <w:i/>
          <w:color w:val="000000"/>
          <w:sz w:val="20"/>
          <w:lang w:val="es-ES"/>
        </w:rPr>
        <w:t>Promoción del servicio entre los trabajadores</w:t>
      </w:r>
    </w:p>
    <w:p w:rsidR="002574A4" w:rsidRDefault="00434086">
      <w:pPr>
        <w:spacing w:before="125" w:line="228"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promoverá entre los trabajadores adscritos al servicio todas aquellas actividades encaminadas a una mejora en las condiciones de trabajo, y que redunden además en una mayor calidad, eficacia y eficiencia en el desempeño de las labo</w:t>
      </w:r>
      <w:r>
        <w:rPr>
          <w:rFonts w:ascii="Arial" w:eastAsia="Arial" w:hAnsi="Arial"/>
          <w:i/>
          <w:color w:val="000000"/>
          <w:sz w:val="20"/>
          <w:lang w:val="es-ES"/>
        </w:rPr>
        <w:t>res. A tal efecto, tomará acciones de carácter informativo, comunicativo, formativo y motivador.</w:t>
      </w:r>
    </w:p>
    <w:p w:rsidR="002574A4" w:rsidRDefault="00434086">
      <w:pPr>
        <w:spacing w:before="474" w:line="227" w:lineRule="exact"/>
        <w:ind w:left="936"/>
        <w:textAlignment w:val="baseline"/>
        <w:rPr>
          <w:rFonts w:ascii="Arial" w:eastAsia="Arial" w:hAnsi="Arial"/>
          <w:i/>
          <w:color w:val="000000"/>
          <w:spacing w:val="-1"/>
          <w:sz w:val="20"/>
          <w:lang w:val="es-ES"/>
        </w:rPr>
      </w:pPr>
      <w:r>
        <w:rPr>
          <w:rFonts w:ascii="Arial" w:eastAsia="Arial" w:hAnsi="Arial"/>
          <w:i/>
          <w:color w:val="000000"/>
          <w:spacing w:val="-1"/>
          <w:sz w:val="20"/>
          <w:lang w:val="es-ES"/>
        </w:rPr>
        <w:t>Información</w:t>
      </w:r>
    </w:p>
    <w:p w:rsidR="002574A4" w:rsidRDefault="00434086">
      <w:pPr>
        <w:spacing w:before="122" w:line="230" w:lineRule="exact"/>
        <w:ind w:left="936" w:right="288"/>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La empresa adjudicataria proporcionará la información necesaria para comprometer a los trabajadores con los objetivos del servicio. Lo llevará a ca</w:t>
      </w:r>
      <w:r>
        <w:rPr>
          <w:rFonts w:ascii="Arial" w:eastAsia="Arial" w:hAnsi="Arial"/>
          <w:i/>
          <w:color w:val="000000"/>
          <w:spacing w:val="2"/>
          <w:sz w:val="20"/>
          <w:lang w:val="es-ES"/>
        </w:rPr>
        <w:t>bo mediante el desarrollo de un sistema eficaz, que favorezca un adecuado flujo de la información -ascendente, descendente y horizontal- a través de los canales -tanto formales como informales- establecidos en la organización.</w:t>
      </w:r>
    </w:p>
    <w:p w:rsidR="002574A4" w:rsidRDefault="00434086">
      <w:pPr>
        <w:spacing w:before="474" w:line="227" w:lineRule="exact"/>
        <w:ind w:left="936"/>
        <w:textAlignment w:val="baseline"/>
        <w:rPr>
          <w:rFonts w:ascii="Arial" w:eastAsia="Arial" w:hAnsi="Arial"/>
          <w:i/>
          <w:color w:val="000000"/>
          <w:spacing w:val="-2"/>
          <w:sz w:val="20"/>
          <w:lang w:val="es-ES"/>
        </w:rPr>
      </w:pPr>
      <w:r>
        <w:rPr>
          <w:rFonts w:ascii="Arial" w:eastAsia="Arial" w:hAnsi="Arial"/>
          <w:i/>
          <w:color w:val="000000"/>
          <w:spacing w:val="-2"/>
          <w:sz w:val="20"/>
          <w:lang w:val="es-ES"/>
        </w:rPr>
        <w:t>Comunicación.</w:t>
      </w:r>
    </w:p>
    <w:p w:rsidR="002574A4" w:rsidRDefault="00434086">
      <w:pPr>
        <w:spacing w:before="117"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La Empresa adju</w:t>
      </w:r>
      <w:r>
        <w:rPr>
          <w:rFonts w:ascii="Arial" w:eastAsia="Arial" w:hAnsi="Arial"/>
          <w:i/>
          <w:color w:val="000000"/>
          <w:sz w:val="20"/>
          <w:lang w:val="es-ES"/>
        </w:rPr>
        <w:t>dicataria comunicará las tareas encomendadas a todos los trabajadores, teniendo en cuenta los factores psicológicos que intervienen en dicho proceso, como son la percepción, la atención, la actitud y la personalidad. Para optimizar su eficacia, se deberá g</w:t>
      </w:r>
      <w:r>
        <w:rPr>
          <w:rFonts w:ascii="Arial" w:eastAsia="Arial" w:hAnsi="Arial"/>
          <w:i/>
          <w:color w:val="000000"/>
          <w:sz w:val="20"/>
          <w:lang w:val="es-ES"/>
        </w:rPr>
        <w:t>arantizar que el receptor ha comprendido el mensaje transmitido por el emisor.</w:t>
      </w:r>
    </w:p>
    <w:p w:rsidR="002574A4" w:rsidRDefault="002574A4">
      <w:pPr>
        <w:spacing w:before="473" w:line="227" w:lineRule="exact"/>
        <w:ind w:left="936"/>
        <w:textAlignment w:val="baseline"/>
        <w:rPr>
          <w:rFonts w:ascii="Arial" w:eastAsia="Arial" w:hAnsi="Arial"/>
          <w:i/>
          <w:color w:val="000000"/>
          <w:spacing w:val="-1"/>
          <w:sz w:val="20"/>
          <w:lang w:val="es-ES"/>
        </w:rPr>
      </w:pPr>
      <w:r w:rsidRPr="002574A4">
        <w:pict>
          <v:shape id="_x0000_s1135" type="#_x0000_t202" style="position:absolute;left:0;text-align:left;margin-left:540.25pt;margin-top:501.85pt;width:41.7pt;height:310.05pt;z-index:-25143705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23" name="Picture"/>
                              <wp:cNvGraphicFramePr/>
                              <a:graphic xmlns:a="http://schemas.openxmlformats.org/drawingml/2006/main">
                                <a:graphicData uri="http://schemas.openxmlformats.org/drawingml/2006/picture">
                                  <pic:pic xmlns:pic="http://schemas.openxmlformats.org/drawingml/2006/picture">
                                    <pic:nvPicPr>
                                      <pic:cNvPr id="82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175 de 194</w:t>
                        </w:r>
                      </w:p>
                    </w:tc>
                  </w:tr>
                </w:tbl>
                <w:p w:rsidR="002574A4" w:rsidRDefault="002574A4"/>
              </w:txbxContent>
            </v:textbox>
            <w10:wrap type="square" anchorx="page" anchory="page"/>
          </v:shape>
        </w:pict>
      </w:r>
      <w:r w:rsidR="00434086">
        <w:rPr>
          <w:rFonts w:ascii="Arial" w:eastAsia="Arial" w:hAnsi="Arial"/>
          <w:i/>
          <w:color w:val="000000"/>
          <w:spacing w:val="-1"/>
          <w:sz w:val="20"/>
          <w:lang w:val="es-ES"/>
        </w:rPr>
        <w:t>Formación.</w:t>
      </w:r>
    </w:p>
    <w:p w:rsidR="002574A4" w:rsidRDefault="00434086">
      <w:pPr>
        <w:spacing w:before="123" w:line="230" w:lineRule="exact"/>
        <w:ind w:left="936" w:right="28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La formación irá dirigida, entre otros propósitos, a mejorar el desempeño profesional de cada trabajador. La empresa adjudicataria deberá detectar las necesidades existentes, la identificación de los destinatarios, el establecimiento de las prioridades, as</w:t>
      </w:r>
      <w:r>
        <w:rPr>
          <w:rFonts w:ascii="Arial" w:eastAsia="Arial" w:hAnsi="Arial"/>
          <w:i/>
          <w:color w:val="000000"/>
          <w:spacing w:val="1"/>
          <w:sz w:val="20"/>
          <w:lang w:val="es-ES"/>
        </w:rPr>
        <w:t>í como la determinación de los objetivos formativos. A continuación, se establecerá un Programa específico dirigido al personal del Servicio, que proporcione una formación tanto teórica como práctica, en función de las necesidades detectadas.</w:t>
      </w:r>
    </w:p>
    <w:p w:rsidR="002574A4" w:rsidRDefault="00434086">
      <w:pPr>
        <w:spacing w:before="469" w:line="227" w:lineRule="exact"/>
        <w:ind w:left="936"/>
        <w:textAlignment w:val="baseline"/>
        <w:rPr>
          <w:rFonts w:ascii="Arial" w:eastAsia="Arial" w:hAnsi="Arial"/>
          <w:i/>
          <w:color w:val="000000"/>
          <w:spacing w:val="-1"/>
          <w:sz w:val="20"/>
          <w:lang w:val="es-ES"/>
        </w:rPr>
      </w:pPr>
      <w:r>
        <w:rPr>
          <w:rFonts w:ascii="Arial" w:eastAsia="Arial" w:hAnsi="Arial"/>
          <w:i/>
          <w:color w:val="000000"/>
          <w:spacing w:val="-1"/>
          <w:sz w:val="20"/>
          <w:lang w:val="es-ES"/>
        </w:rPr>
        <w:t>Motivación.</w:t>
      </w:r>
    </w:p>
    <w:p w:rsidR="002574A4" w:rsidRDefault="00434086">
      <w:pPr>
        <w:spacing w:before="121"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empresa adjudicataria deberá aplicar aquellas medidas que tengan por objeto proporcionar satisfacción entre los trabajadores adscritos al Servicio. Para llevarlo a cabo, recurrirá a las técnicas y herramientas de motivación más adecuadas, identificando </w:t>
      </w:r>
      <w:r>
        <w:rPr>
          <w:rFonts w:ascii="Arial" w:eastAsia="Arial" w:hAnsi="Arial"/>
          <w:i/>
          <w:color w:val="000000"/>
          <w:sz w:val="20"/>
          <w:lang w:val="es-ES"/>
        </w:rPr>
        <w:t>las necesidades de cada individuo y la política de Recursos Humanos de la organización.</w:t>
      </w:r>
    </w:p>
    <w:p w:rsidR="002574A4" w:rsidRDefault="00434086">
      <w:pPr>
        <w:spacing w:before="474" w:line="227" w:lineRule="exact"/>
        <w:ind w:left="936"/>
        <w:textAlignment w:val="baseline"/>
        <w:rPr>
          <w:rFonts w:ascii="Arial" w:eastAsia="Arial" w:hAnsi="Arial"/>
          <w:i/>
          <w:color w:val="000000"/>
          <w:sz w:val="20"/>
          <w:lang w:val="es-ES"/>
        </w:rPr>
      </w:pPr>
      <w:r>
        <w:rPr>
          <w:rFonts w:ascii="Arial" w:eastAsia="Arial" w:hAnsi="Arial"/>
          <w:i/>
          <w:color w:val="000000"/>
          <w:sz w:val="20"/>
          <w:lang w:val="es-ES"/>
        </w:rPr>
        <w:t>Especificidades del Lote 2.</w:t>
      </w:r>
    </w:p>
    <w:p w:rsidR="002574A4" w:rsidRDefault="00434086">
      <w:pPr>
        <w:spacing w:before="980" w:line="251" w:lineRule="exact"/>
        <w:ind w:right="216"/>
        <w:jc w:val="right"/>
        <w:textAlignment w:val="baseline"/>
        <w:rPr>
          <w:rFonts w:ascii="Arial" w:eastAsia="Arial" w:hAnsi="Arial"/>
          <w:color w:val="000000"/>
          <w:spacing w:val="25"/>
          <w:lang w:val="es-ES"/>
        </w:rPr>
      </w:pPr>
      <w:r>
        <w:rPr>
          <w:rFonts w:ascii="Arial" w:eastAsia="Arial" w:hAnsi="Arial"/>
          <w:color w:val="000000"/>
          <w:spacing w:val="25"/>
          <w:lang w:val="es-ES"/>
        </w:rPr>
        <w:t>175</w:t>
      </w:r>
    </w:p>
    <w:p w:rsidR="002574A4" w:rsidRDefault="002574A4">
      <w:pPr>
        <w:sectPr w:rsidR="002574A4">
          <w:pgSz w:w="11909" w:h="16838"/>
          <w:pgMar w:top="940" w:right="1429" w:bottom="269" w:left="560" w:header="720" w:footer="720" w:gutter="0"/>
          <w:cols w:space="720"/>
        </w:sectPr>
      </w:pPr>
    </w:p>
    <w:p w:rsidR="002574A4" w:rsidRDefault="00434086">
      <w:pPr>
        <w:spacing w:before="6" w:line="230" w:lineRule="exact"/>
        <w:ind w:right="288"/>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En ningún momento se podrá utilizar para las operaciones contempladas en el Lote 2: Actuaciones en las zonas verdes, vehíc</w:t>
      </w:r>
      <w:r>
        <w:rPr>
          <w:rFonts w:ascii="Arial" w:eastAsia="Arial" w:hAnsi="Arial"/>
          <w:i/>
          <w:color w:val="000000"/>
          <w:sz w:val="20"/>
          <w:lang w:val="es-ES"/>
        </w:rPr>
        <w:t>ulos, material ni personal del Lote 1, por lo que la empresa tendrá que disponer de otros vehículos, medios materiales y personal para la realización de las actuaciones encargadas dentro del Lote 2.</w:t>
      </w:r>
    </w:p>
    <w:p w:rsidR="002574A4" w:rsidRDefault="00434086">
      <w:pPr>
        <w:spacing w:before="468" w:line="228" w:lineRule="exact"/>
        <w:textAlignment w:val="baseline"/>
        <w:rPr>
          <w:rFonts w:ascii="Arial" w:eastAsia="Arial" w:hAnsi="Arial"/>
          <w:i/>
          <w:color w:val="000000"/>
          <w:sz w:val="20"/>
          <w:lang w:val="es-ES"/>
        </w:rPr>
      </w:pPr>
      <w:r>
        <w:rPr>
          <w:rFonts w:ascii="Arial" w:eastAsia="Arial" w:hAnsi="Arial"/>
          <w:i/>
          <w:color w:val="000000"/>
          <w:sz w:val="20"/>
          <w:lang w:val="es-ES"/>
        </w:rPr>
        <w:t>Medios materiales del LOTE 2:</w:t>
      </w:r>
    </w:p>
    <w:p w:rsidR="002574A4" w:rsidRDefault="00434086">
      <w:pPr>
        <w:spacing w:before="471" w:line="230" w:lineRule="exact"/>
        <w:textAlignment w:val="baseline"/>
        <w:rPr>
          <w:rFonts w:ascii="Arial" w:eastAsia="Arial" w:hAnsi="Arial"/>
          <w:i/>
          <w:color w:val="000000"/>
          <w:spacing w:val="-3"/>
          <w:sz w:val="20"/>
          <w:lang w:val="es-ES"/>
        </w:rPr>
      </w:pPr>
      <w:r>
        <w:rPr>
          <w:rFonts w:ascii="Arial" w:eastAsia="Arial" w:hAnsi="Arial"/>
          <w:i/>
          <w:color w:val="000000"/>
          <w:spacing w:val="-3"/>
          <w:sz w:val="20"/>
          <w:lang w:val="es-ES"/>
        </w:rPr>
        <w:t>VEHÍCULOS.</w:t>
      </w:r>
    </w:p>
    <w:p w:rsidR="002574A4" w:rsidRDefault="00434086">
      <w:pPr>
        <w:spacing w:before="472" w:line="230" w:lineRule="exact"/>
        <w:ind w:right="288"/>
        <w:jc w:val="both"/>
        <w:textAlignment w:val="baseline"/>
        <w:rPr>
          <w:rFonts w:ascii="Arial" w:eastAsia="Arial" w:hAnsi="Arial"/>
          <w:i/>
          <w:color w:val="000000"/>
          <w:sz w:val="20"/>
          <w:lang w:val="es-ES"/>
        </w:rPr>
      </w:pPr>
      <w:r>
        <w:rPr>
          <w:rFonts w:ascii="Arial" w:eastAsia="Arial" w:hAnsi="Arial"/>
          <w:i/>
          <w:color w:val="000000"/>
          <w:sz w:val="20"/>
          <w:lang w:val="es-ES"/>
        </w:rPr>
        <w:t>Las empresas licitadoras harán constancia expresa y detallada en su oferta de los vehículos que tienen intención de adscribir al servicio, atendiendo no solamente a la funcionalidad de los mismos, sino también a criterios medioambientales y de accesibilida</w:t>
      </w:r>
      <w:r>
        <w:rPr>
          <w:rFonts w:ascii="Arial" w:eastAsia="Arial" w:hAnsi="Arial"/>
          <w:i/>
          <w:color w:val="000000"/>
          <w:sz w:val="20"/>
          <w:lang w:val="es-ES"/>
        </w:rPr>
        <w:t>d, y que serán coherentes con el volumen de trabajos previstos.</w:t>
      </w:r>
    </w:p>
    <w:p w:rsidR="002574A4" w:rsidRDefault="00434086">
      <w:pPr>
        <w:spacing w:before="125" w:line="228" w:lineRule="exact"/>
        <w:ind w:right="288"/>
        <w:jc w:val="both"/>
        <w:textAlignment w:val="baseline"/>
        <w:rPr>
          <w:rFonts w:ascii="Arial" w:eastAsia="Arial" w:hAnsi="Arial"/>
          <w:i/>
          <w:color w:val="000000"/>
          <w:sz w:val="20"/>
          <w:lang w:val="es-ES"/>
        </w:rPr>
      </w:pPr>
      <w:r>
        <w:rPr>
          <w:rFonts w:ascii="Arial" w:eastAsia="Arial" w:hAnsi="Arial"/>
          <w:i/>
          <w:color w:val="000000"/>
          <w:sz w:val="20"/>
          <w:lang w:val="es-ES"/>
        </w:rPr>
        <w:t>En cualquier caso, la empresa adjudicataria deberá prever, para picos puntuales de trabajo y para casos de avería de los vehículos adscritos, unos medios de reserva suficientes para garantizar</w:t>
      </w:r>
      <w:r>
        <w:rPr>
          <w:rFonts w:ascii="Arial" w:eastAsia="Arial" w:hAnsi="Arial"/>
          <w:i/>
          <w:color w:val="000000"/>
          <w:sz w:val="20"/>
          <w:lang w:val="es-ES"/>
        </w:rPr>
        <w:t xml:space="preserve"> la marcha normal de los trabajos, que serán, al menos, uno de cada tipo de vehículos y que no podrán tener una antigüedad superior a tres (3) años.</w:t>
      </w:r>
    </w:p>
    <w:p w:rsidR="002574A4" w:rsidRDefault="00434086">
      <w:pPr>
        <w:spacing w:before="122" w:line="228" w:lineRule="exact"/>
        <w:textAlignment w:val="baseline"/>
        <w:rPr>
          <w:rFonts w:ascii="Arial" w:eastAsia="Arial" w:hAnsi="Arial"/>
          <w:i/>
          <w:color w:val="000000"/>
          <w:sz w:val="20"/>
          <w:lang w:val="es-ES"/>
        </w:rPr>
      </w:pPr>
      <w:r>
        <w:rPr>
          <w:rFonts w:ascii="Arial" w:eastAsia="Arial" w:hAnsi="Arial"/>
          <w:i/>
          <w:color w:val="000000"/>
          <w:sz w:val="20"/>
          <w:lang w:val="es-ES"/>
        </w:rPr>
        <w:t>El servicio deberá contar diariamente con la totalidad de los vehículos ofertados.</w:t>
      </w:r>
    </w:p>
    <w:p w:rsidR="002574A4" w:rsidRDefault="00434086">
      <w:pPr>
        <w:spacing w:before="473" w:line="228" w:lineRule="exact"/>
        <w:textAlignment w:val="baseline"/>
        <w:rPr>
          <w:rFonts w:ascii="Arial" w:eastAsia="Arial" w:hAnsi="Arial"/>
          <w:i/>
          <w:color w:val="000000"/>
          <w:sz w:val="20"/>
          <w:lang w:val="es-ES"/>
        </w:rPr>
      </w:pPr>
      <w:r>
        <w:rPr>
          <w:rFonts w:ascii="Arial" w:eastAsia="Arial" w:hAnsi="Arial"/>
          <w:i/>
          <w:color w:val="000000"/>
          <w:sz w:val="20"/>
          <w:lang w:val="es-ES"/>
        </w:rPr>
        <w:t>Requerimientos intrínsec</w:t>
      </w:r>
      <w:r>
        <w:rPr>
          <w:rFonts w:ascii="Arial" w:eastAsia="Arial" w:hAnsi="Arial"/>
          <w:i/>
          <w:color w:val="000000"/>
          <w:sz w:val="20"/>
          <w:lang w:val="es-ES"/>
        </w:rPr>
        <w:t>os.</w:t>
      </w:r>
    </w:p>
    <w:p w:rsidR="002574A4" w:rsidRDefault="00434086">
      <w:pPr>
        <w:spacing w:before="122" w:line="230" w:lineRule="exact"/>
        <w:ind w:right="288"/>
        <w:jc w:val="both"/>
        <w:textAlignment w:val="baseline"/>
        <w:rPr>
          <w:rFonts w:ascii="Arial" w:eastAsia="Arial" w:hAnsi="Arial"/>
          <w:i/>
          <w:color w:val="000000"/>
          <w:sz w:val="20"/>
          <w:lang w:val="es-ES"/>
        </w:rPr>
      </w:pPr>
      <w:r>
        <w:rPr>
          <w:rFonts w:ascii="Arial" w:eastAsia="Arial" w:hAnsi="Arial"/>
          <w:i/>
          <w:color w:val="000000"/>
          <w:sz w:val="20"/>
          <w:lang w:val="es-ES"/>
        </w:rPr>
        <w:t>Será requisito imprescindible que la antigüedad de cada uno de los vehículos adscritos al servicio no supere los tres (3) años y siempre que estén en un estado óptimo para la realización del contrato. Dichos vehículos serán supervisados por el Responsa</w:t>
      </w:r>
      <w:r>
        <w:rPr>
          <w:rFonts w:ascii="Arial" w:eastAsia="Arial" w:hAnsi="Arial"/>
          <w:i/>
          <w:color w:val="000000"/>
          <w:sz w:val="20"/>
          <w:lang w:val="es-ES"/>
        </w:rPr>
        <w:t>ble del Contrato que les dará, en su caso, la conformidad.</w:t>
      </w:r>
    </w:p>
    <w:p w:rsidR="002574A4" w:rsidRDefault="002574A4">
      <w:pPr>
        <w:spacing w:before="121" w:line="229" w:lineRule="exact"/>
        <w:jc w:val="both"/>
        <w:textAlignment w:val="baseline"/>
        <w:rPr>
          <w:rFonts w:ascii="Arial" w:eastAsia="Arial" w:hAnsi="Arial"/>
          <w:i/>
          <w:color w:val="000000"/>
          <w:sz w:val="20"/>
          <w:lang w:val="es-ES"/>
        </w:rPr>
      </w:pPr>
      <w:r w:rsidRPr="002574A4">
        <w:pict>
          <v:shape id="_x0000_s1134" type="#_x0000_t202" style="position:absolute;left:0;text-align:left;margin-left:540.25pt;margin-top:501.85pt;width:41.7pt;height:310.05pt;z-index:-25143603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25" name="Picture"/>
                              <wp:cNvGraphicFramePr/>
                              <a:graphic xmlns:a="http://schemas.openxmlformats.org/drawingml/2006/main">
                                <a:graphicData uri="http://schemas.openxmlformats.org/drawingml/2006/picture">
                                  <pic:pic xmlns:pic="http://schemas.openxmlformats.org/drawingml/2006/picture">
                                    <pic:nvPicPr>
                                      <pic:cNvPr id="826"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176 de 194</w:t>
                        </w:r>
                      </w:p>
                    </w:tc>
                  </w:tr>
                </w:tbl>
                <w:p w:rsidR="002574A4" w:rsidRDefault="002574A4"/>
              </w:txbxContent>
            </v:textbox>
            <w10:wrap type="square" anchorx="page" anchory="page"/>
          </v:shape>
        </w:pict>
      </w:r>
      <w:r w:rsidR="00434086">
        <w:rPr>
          <w:rFonts w:ascii="Arial" w:eastAsia="Arial" w:hAnsi="Arial"/>
          <w:i/>
          <w:color w:val="000000"/>
          <w:sz w:val="20"/>
          <w:lang w:val="es-ES"/>
        </w:rPr>
        <w:t xml:space="preserve">A la firma del acta de inicio la empresa adjudicataria deberá disponer de la dotación y adscripción de todos los vehículos ofertados, sin detrimento de que, en caso de no tenerlos en propiedad, obligatoriamente tendrá que iniciar la ejecución del contrato </w:t>
      </w:r>
      <w:r w:rsidR="00434086">
        <w:rPr>
          <w:rFonts w:ascii="Arial" w:eastAsia="Arial" w:hAnsi="Arial"/>
          <w:i/>
          <w:color w:val="000000"/>
          <w:sz w:val="20"/>
          <w:lang w:val="es-ES"/>
        </w:rPr>
        <w:t>con vehículos provisionales, prestados o alquilados, en las condiciones establecidas en el presente pliego y según lo ofertado.</w:t>
      </w:r>
    </w:p>
    <w:p w:rsidR="002574A4" w:rsidRDefault="00434086">
      <w:pPr>
        <w:spacing w:before="121" w:line="230" w:lineRule="exact"/>
        <w:jc w:val="both"/>
        <w:textAlignment w:val="baseline"/>
        <w:rPr>
          <w:rFonts w:ascii="Arial" w:eastAsia="Arial" w:hAnsi="Arial"/>
          <w:i/>
          <w:color w:val="000000"/>
          <w:sz w:val="20"/>
          <w:lang w:val="es-ES"/>
        </w:rPr>
      </w:pPr>
      <w:r>
        <w:rPr>
          <w:rFonts w:ascii="Arial" w:eastAsia="Arial" w:hAnsi="Arial"/>
          <w:i/>
          <w:color w:val="000000"/>
          <w:sz w:val="20"/>
          <w:lang w:val="es-ES"/>
        </w:rPr>
        <w:t>En el supuesto de ofertarse vehículos y maquinaria eléctricos, los mismos deberán estar operativos a la firma del acta de inicio</w:t>
      </w:r>
      <w:r>
        <w:rPr>
          <w:rFonts w:ascii="Arial" w:eastAsia="Arial" w:hAnsi="Arial"/>
          <w:i/>
          <w:color w:val="000000"/>
          <w:sz w:val="20"/>
          <w:lang w:val="es-ES"/>
        </w:rPr>
        <w:t xml:space="preserve"> del servicio. En caso de no tenerlos en propiedad, obligatoriamente tendrá que iniciar la ejecución del contrato con vehículos y maquinaria eléctricos provisionales, prestados o alquilados.</w:t>
      </w:r>
    </w:p>
    <w:p w:rsidR="002574A4" w:rsidRDefault="00434086">
      <w:pPr>
        <w:spacing w:before="353" w:line="228" w:lineRule="exact"/>
        <w:textAlignment w:val="baseline"/>
        <w:rPr>
          <w:rFonts w:ascii="Arial" w:eastAsia="Arial" w:hAnsi="Arial"/>
          <w:i/>
          <w:color w:val="000000"/>
          <w:spacing w:val="-1"/>
          <w:sz w:val="20"/>
          <w:lang w:val="es-ES"/>
        </w:rPr>
      </w:pPr>
      <w:r>
        <w:rPr>
          <w:rFonts w:ascii="Arial" w:eastAsia="Arial" w:hAnsi="Arial"/>
          <w:i/>
          <w:color w:val="000000"/>
          <w:spacing w:val="-1"/>
          <w:sz w:val="20"/>
          <w:lang w:val="es-ES"/>
        </w:rPr>
        <w:t>Turismos y furgonetas.</w:t>
      </w:r>
    </w:p>
    <w:p w:rsidR="002574A4" w:rsidRDefault="00434086">
      <w:pPr>
        <w:spacing w:before="121" w:line="230" w:lineRule="exact"/>
        <w:ind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Se concretará el emplazamiento geográfico </w:t>
      </w:r>
      <w:r>
        <w:rPr>
          <w:rFonts w:ascii="Arial" w:eastAsia="Arial" w:hAnsi="Arial"/>
          <w:i/>
          <w:color w:val="000000"/>
          <w:sz w:val="20"/>
          <w:lang w:val="es-ES"/>
        </w:rPr>
        <w:t>previsto de cada uno de ellos, su adecuación a las necesidades de traslado de personal, el uso que se prevé, así como su utilidad y eficacia en el ámbito del Servicio.</w:t>
      </w:r>
    </w:p>
    <w:p w:rsidR="002574A4" w:rsidRDefault="00434086">
      <w:pPr>
        <w:spacing w:before="123" w:line="228" w:lineRule="exact"/>
        <w:ind w:right="288"/>
        <w:jc w:val="both"/>
        <w:textAlignment w:val="baseline"/>
        <w:rPr>
          <w:rFonts w:ascii="Arial" w:eastAsia="Arial" w:hAnsi="Arial"/>
          <w:i/>
          <w:color w:val="000000"/>
          <w:sz w:val="20"/>
          <w:lang w:val="es-ES"/>
        </w:rPr>
      </w:pPr>
      <w:r>
        <w:rPr>
          <w:rFonts w:ascii="Arial" w:eastAsia="Arial" w:hAnsi="Arial"/>
          <w:i/>
          <w:color w:val="000000"/>
          <w:sz w:val="20"/>
          <w:lang w:val="es-ES"/>
        </w:rPr>
        <w:t>Igualmente, se tendrán en cuenta aquellos aspectos medioambientales que contribuyan a la</w:t>
      </w:r>
      <w:r>
        <w:rPr>
          <w:rFonts w:ascii="Arial" w:eastAsia="Arial" w:hAnsi="Arial"/>
          <w:i/>
          <w:color w:val="000000"/>
          <w:sz w:val="20"/>
          <w:lang w:val="es-ES"/>
        </w:rPr>
        <w:t xml:space="preserve"> disminución de Gases de Efecto Invernadero -en adelante GEI- y que supongan un menor consumo de combustible.</w:t>
      </w:r>
    </w:p>
    <w:p w:rsidR="002574A4" w:rsidRDefault="00434086">
      <w:pPr>
        <w:spacing w:before="130" w:line="225" w:lineRule="exact"/>
        <w:ind w:right="288"/>
        <w:jc w:val="both"/>
        <w:textAlignment w:val="baseline"/>
        <w:rPr>
          <w:rFonts w:ascii="Arial" w:eastAsia="Arial" w:hAnsi="Arial"/>
          <w:i/>
          <w:color w:val="000000"/>
          <w:sz w:val="20"/>
          <w:lang w:val="es-ES"/>
        </w:rPr>
      </w:pPr>
      <w:r>
        <w:rPr>
          <w:rFonts w:ascii="Arial" w:eastAsia="Arial" w:hAnsi="Arial"/>
          <w:i/>
          <w:color w:val="000000"/>
          <w:sz w:val="20"/>
          <w:lang w:val="es-ES"/>
        </w:rPr>
        <w:t>Por último, los vehículos serán adecuados para garantizar la accesibilidad de todas las personas adscritas al servicio.</w:t>
      </w:r>
    </w:p>
    <w:p w:rsidR="002574A4" w:rsidRDefault="002574A4">
      <w:pPr>
        <w:sectPr w:rsidR="002574A4">
          <w:pgSz w:w="11909" w:h="16838"/>
          <w:pgMar w:top="3240" w:right="1237" w:bottom="269" w:left="1752" w:header="720" w:footer="720" w:gutter="0"/>
          <w:cols w:space="720"/>
        </w:sectPr>
      </w:pPr>
    </w:p>
    <w:tbl>
      <w:tblPr>
        <w:tblW w:w="0" w:type="auto"/>
        <w:tblLayout w:type="fixed"/>
        <w:tblCellMar>
          <w:left w:w="0" w:type="dxa"/>
          <w:right w:w="0" w:type="dxa"/>
        </w:tblCellMar>
        <w:tblLook w:val="0000"/>
      </w:tblPr>
      <w:tblGrid>
        <w:gridCol w:w="1907"/>
        <w:gridCol w:w="8013"/>
      </w:tblGrid>
      <w:tr w:rsidR="002574A4">
        <w:tblPrEx>
          <w:tblCellMar>
            <w:top w:w="0" w:type="dxa"/>
            <w:bottom w:w="0" w:type="dxa"/>
          </w:tblCellMar>
        </w:tblPrEx>
        <w:trPr>
          <w:trHeight w:hRule="exact" w:val="1785"/>
        </w:trPr>
        <w:tc>
          <w:tcPr>
            <w:tcW w:w="19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472"/>
              <w:jc w:val="right"/>
              <w:textAlignment w:val="baseline"/>
            </w:pPr>
            <w:r>
              <w:rPr>
                <w:noProof/>
                <w:lang w:val="es-ES" w:eastAsia="es-ES"/>
              </w:rPr>
              <w:lastRenderedPageBreak/>
              <w:drawing>
                <wp:inline distT="0" distB="0" distL="0" distR="0">
                  <wp:extent cx="911225" cy="1112520"/>
                  <wp:effectExtent l="0" t="0" r="0" b="0"/>
                  <wp:docPr id="827" name="Picture"/>
                  <wp:cNvGraphicFramePr/>
                  <a:graphic xmlns:a="http://schemas.openxmlformats.org/drawingml/2006/main">
                    <a:graphicData uri="http://schemas.openxmlformats.org/drawingml/2006/picture">
                      <pic:pic xmlns:pic="http://schemas.openxmlformats.org/drawingml/2006/picture">
                        <pic:nvPicPr>
                          <pic:cNvPr id="828"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0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720"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496" w:line="228" w:lineRule="exact"/>
        <w:ind w:left="936"/>
        <w:textAlignment w:val="baseline"/>
        <w:rPr>
          <w:rFonts w:ascii="Arial" w:eastAsia="Arial" w:hAnsi="Arial"/>
          <w:i/>
          <w:color w:val="000000"/>
          <w:spacing w:val="-3"/>
          <w:sz w:val="20"/>
          <w:lang w:val="es-ES"/>
        </w:rPr>
      </w:pPr>
      <w:r>
        <w:rPr>
          <w:rFonts w:ascii="Arial" w:eastAsia="Arial" w:hAnsi="Arial"/>
          <w:i/>
          <w:color w:val="000000"/>
          <w:spacing w:val="-3"/>
          <w:sz w:val="20"/>
          <w:lang w:val="es-ES"/>
        </w:rPr>
        <w:t>Camiones.</w:t>
      </w:r>
    </w:p>
    <w:p w:rsidR="002574A4" w:rsidRDefault="00434086">
      <w:pPr>
        <w:spacing w:before="121"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Se concretará el emplazamiento geográfico previsto de cada uno de ellos, su adecuación a las necesidades de traslado de materiales, el uso que se prevé, así como su utilidad y eficacia en el ámbito del Servicio.</w:t>
      </w:r>
    </w:p>
    <w:p w:rsidR="002574A4" w:rsidRDefault="00434086">
      <w:pPr>
        <w:spacing w:before="119"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Igualmente, se tendrán en cuenta aquellas in</w:t>
      </w:r>
      <w:r>
        <w:rPr>
          <w:rFonts w:ascii="Arial" w:eastAsia="Arial" w:hAnsi="Arial"/>
          <w:i/>
          <w:color w:val="000000"/>
          <w:sz w:val="20"/>
          <w:lang w:val="es-ES"/>
        </w:rPr>
        <w:t>novaciones tecnológicas encaminadas a la disminución del impacto ambiental ocasionado.</w:t>
      </w:r>
    </w:p>
    <w:p w:rsidR="002574A4" w:rsidRDefault="00434086">
      <w:pPr>
        <w:spacing w:before="114" w:line="231" w:lineRule="exact"/>
        <w:ind w:left="936" w:right="360"/>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Por último, los vehículos deberán adecuarse a las características de accesibilidad del medio, y estarán provistos de elementos complementarios adecuados (plumas, volquetes, cisternas, etc.).</w:t>
      </w:r>
    </w:p>
    <w:p w:rsidR="002574A4" w:rsidRDefault="00434086">
      <w:pPr>
        <w:spacing w:before="473" w:line="228" w:lineRule="exact"/>
        <w:ind w:left="936"/>
        <w:textAlignment w:val="baseline"/>
        <w:rPr>
          <w:rFonts w:ascii="Arial" w:eastAsia="Arial" w:hAnsi="Arial"/>
          <w:i/>
          <w:color w:val="000000"/>
          <w:spacing w:val="-1"/>
          <w:sz w:val="20"/>
          <w:lang w:val="es-ES"/>
        </w:rPr>
      </w:pPr>
      <w:r>
        <w:rPr>
          <w:rFonts w:ascii="Arial" w:eastAsia="Arial" w:hAnsi="Arial"/>
          <w:i/>
          <w:color w:val="000000"/>
          <w:spacing w:val="-1"/>
          <w:sz w:val="20"/>
          <w:lang w:val="es-ES"/>
        </w:rPr>
        <w:t>Vehículos autopropulsados especiales.</w:t>
      </w:r>
    </w:p>
    <w:p w:rsidR="002574A4" w:rsidRDefault="00434086">
      <w:pPr>
        <w:spacing w:before="469"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Bajo este epígrafe se inclu</w:t>
      </w:r>
      <w:r>
        <w:rPr>
          <w:rFonts w:ascii="Arial" w:eastAsia="Arial" w:hAnsi="Arial"/>
          <w:i/>
          <w:color w:val="000000"/>
          <w:sz w:val="20"/>
          <w:lang w:val="es-ES"/>
        </w:rPr>
        <w:t>yen aquellas categorías de vehículos que no obedecen a ninguno de los grupos anteriores.</w:t>
      </w:r>
    </w:p>
    <w:p w:rsidR="002574A4" w:rsidRDefault="00434086">
      <w:pPr>
        <w:spacing w:before="121"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Se concretará el emplazamiento geográfico previsto de cada uno de ellos, su adecuación a las necesidades de traslado de materiales, el uso que se prevé, así como su ut</w:t>
      </w:r>
      <w:r>
        <w:rPr>
          <w:rFonts w:ascii="Arial" w:eastAsia="Arial" w:hAnsi="Arial"/>
          <w:i/>
          <w:color w:val="000000"/>
          <w:sz w:val="20"/>
          <w:lang w:val="es-ES"/>
        </w:rPr>
        <w:t>ilidad y eficacia en el ámbito del Servicio.</w:t>
      </w:r>
    </w:p>
    <w:p w:rsidR="002574A4" w:rsidRDefault="00434086">
      <w:pPr>
        <w:spacing w:before="119"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Igualmente, se tendrán en cuenta aquellas innovaciones tecnológicas encaminadas a la disminución del impacto ambiental ocasionado.</w:t>
      </w:r>
    </w:p>
    <w:p w:rsidR="002574A4" w:rsidRDefault="00434086">
      <w:pPr>
        <w:spacing w:before="468" w:line="228" w:lineRule="exact"/>
        <w:ind w:left="936"/>
        <w:textAlignment w:val="baseline"/>
        <w:rPr>
          <w:rFonts w:ascii="Arial" w:eastAsia="Arial" w:hAnsi="Arial"/>
          <w:i/>
          <w:color w:val="000000"/>
          <w:spacing w:val="-1"/>
          <w:sz w:val="20"/>
          <w:lang w:val="es-ES"/>
        </w:rPr>
      </w:pPr>
      <w:r>
        <w:rPr>
          <w:rFonts w:ascii="Arial" w:eastAsia="Arial" w:hAnsi="Arial"/>
          <w:i/>
          <w:color w:val="000000"/>
          <w:spacing w:val="-1"/>
          <w:sz w:val="20"/>
          <w:lang w:val="es-ES"/>
        </w:rPr>
        <w:t>Uso de los vehículos.</w:t>
      </w:r>
    </w:p>
    <w:p w:rsidR="002574A4" w:rsidRDefault="002574A4">
      <w:pPr>
        <w:spacing w:before="119" w:line="231" w:lineRule="exact"/>
        <w:ind w:left="936" w:right="360"/>
        <w:jc w:val="both"/>
        <w:textAlignment w:val="baseline"/>
        <w:rPr>
          <w:rFonts w:ascii="Arial" w:eastAsia="Arial" w:hAnsi="Arial"/>
          <w:i/>
          <w:color w:val="000000"/>
          <w:sz w:val="20"/>
          <w:lang w:val="es-ES"/>
        </w:rPr>
      </w:pPr>
      <w:r w:rsidRPr="002574A4">
        <w:pict>
          <v:shape id="_x0000_s1133" type="#_x0000_t202" style="position:absolute;left:0;text-align:left;margin-left:540.25pt;margin-top:501.85pt;width:41.7pt;height:310.05pt;z-index:-25143500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29" name="Picture"/>
                              <wp:cNvGraphicFramePr/>
                              <a:graphic xmlns:a="http://schemas.openxmlformats.org/drawingml/2006/main">
                                <a:graphicData uri="http://schemas.openxmlformats.org/drawingml/2006/picture">
                                  <pic:pic xmlns:pic="http://schemas.openxmlformats.org/drawingml/2006/picture">
                                    <pic:nvPicPr>
                                      <pic:cNvPr id="830"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177 de 194</w:t>
                        </w:r>
                      </w:p>
                    </w:tc>
                  </w:tr>
                </w:tbl>
                <w:p w:rsidR="002574A4" w:rsidRDefault="002574A4"/>
              </w:txbxContent>
            </v:textbox>
            <w10:wrap type="square" anchorx="page" anchory="page"/>
          </v:shape>
        </w:pict>
      </w:r>
      <w:r w:rsidR="00434086">
        <w:rPr>
          <w:rFonts w:ascii="Arial" w:eastAsia="Arial" w:hAnsi="Arial"/>
          <w:i/>
          <w:color w:val="000000"/>
          <w:sz w:val="20"/>
          <w:lang w:val="es-ES"/>
        </w:rPr>
        <w:t>La empresa adjudicataria comunicará al Técnico Municipal las matrículas reglamentarias correspondientes a los modelos ofertados.</w:t>
      </w:r>
    </w:p>
    <w:p w:rsidR="002574A4" w:rsidRDefault="00434086">
      <w:pPr>
        <w:spacing w:before="122" w:line="228" w:lineRule="exact"/>
        <w:ind w:left="936"/>
        <w:textAlignment w:val="baseline"/>
        <w:rPr>
          <w:rFonts w:ascii="Arial" w:eastAsia="Arial" w:hAnsi="Arial"/>
          <w:i/>
          <w:color w:val="000000"/>
          <w:sz w:val="20"/>
          <w:lang w:val="es-ES"/>
        </w:rPr>
      </w:pPr>
      <w:r>
        <w:rPr>
          <w:rFonts w:ascii="Arial" w:eastAsia="Arial" w:hAnsi="Arial"/>
          <w:i/>
          <w:color w:val="000000"/>
          <w:sz w:val="20"/>
          <w:lang w:val="es-ES"/>
        </w:rPr>
        <w:t>Asimismo, tendrá las siguientes obligaciones:</w:t>
      </w:r>
    </w:p>
    <w:p w:rsidR="002574A4" w:rsidRDefault="00434086">
      <w:pPr>
        <w:numPr>
          <w:ilvl w:val="0"/>
          <w:numId w:val="70"/>
        </w:numPr>
        <w:tabs>
          <w:tab w:val="clear" w:pos="864"/>
          <w:tab w:val="left" w:pos="1296"/>
        </w:tabs>
        <w:spacing w:before="256" w:line="230" w:lineRule="exact"/>
        <w:ind w:left="432" w:right="360"/>
        <w:jc w:val="both"/>
        <w:textAlignment w:val="baseline"/>
        <w:rPr>
          <w:rFonts w:ascii="Arial" w:eastAsia="Arial" w:hAnsi="Arial"/>
          <w:i/>
          <w:color w:val="000000"/>
          <w:sz w:val="20"/>
          <w:lang w:val="es-ES"/>
        </w:rPr>
      </w:pPr>
      <w:r>
        <w:rPr>
          <w:rFonts w:ascii="Arial" w:eastAsia="Arial" w:hAnsi="Arial"/>
          <w:i/>
          <w:color w:val="000000"/>
          <w:sz w:val="20"/>
          <w:lang w:val="es-ES"/>
        </w:rPr>
        <w:t>Circulará únicamente por los lugares habilitados a tal efecto. Como regla general</w:t>
      </w:r>
      <w:r>
        <w:rPr>
          <w:rFonts w:ascii="Arial" w:eastAsia="Arial" w:hAnsi="Arial"/>
          <w:i/>
          <w:color w:val="000000"/>
          <w:sz w:val="20"/>
          <w:lang w:val="es-ES"/>
        </w:rPr>
        <w:t>, todos los vehículos de tracción mecánica no podrán acceder al interior de los espacios verdes, salvo que exista autorización expresa que lo permita, o desempeñen labores propias del contrato y en el caso de situaciones de emergencia previa autorización d</w:t>
      </w:r>
      <w:r>
        <w:rPr>
          <w:rFonts w:ascii="Arial" w:eastAsia="Arial" w:hAnsi="Arial"/>
          <w:i/>
          <w:color w:val="000000"/>
          <w:sz w:val="20"/>
          <w:lang w:val="es-ES"/>
        </w:rPr>
        <w:t>el Ayuntamiento.</w:t>
      </w:r>
    </w:p>
    <w:p w:rsidR="002574A4" w:rsidRDefault="00434086">
      <w:pPr>
        <w:numPr>
          <w:ilvl w:val="0"/>
          <w:numId w:val="70"/>
        </w:numPr>
        <w:tabs>
          <w:tab w:val="clear" w:pos="864"/>
          <w:tab w:val="left" w:pos="1296"/>
        </w:tabs>
        <w:spacing w:before="237" w:line="248" w:lineRule="exact"/>
        <w:ind w:left="432"/>
        <w:jc w:val="both"/>
        <w:textAlignment w:val="baseline"/>
        <w:rPr>
          <w:rFonts w:ascii="Arial" w:eastAsia="Arial" w:hAnsi="Arial"/>
          <w:i/>
          <w:color w:val="000000"/>
          <w:sz w:val="20"/>
          <w:lang w:val="es-ES"/>
        </w:rPr>
      </w:pPr>
      <w:r>
        <w:rPr>
          <w:rFonts w:ascii="Arial" w:eastAsia="Arial" w:hAnsi="Arial"/>
          <w:i/>
          <w:color w:val="000000"/>
          <w:sz w:val="20"/>
          <w:lang w:val="es-ES"/>
        </w:rPr>
        <w:t>Mantendrá apagado el motor del vehículo durante las paradas superiores a un minuto.</w:t>
      </w:r>
    </w:p>
    <w:p w:rsidR="002574A4" w:rsidRDefault="00434086">
      <w:pPr>
        <w:numPr>
          <w:ilvl w:val="0"/>
          <w:numId w:val="70"/>
        </w:numPr>
        <w:tabs>
          <w:tab w:val="clear" w:pos="864"/>
          <w:tab w:val="left" w:pos="1296"/>
        </w:tabs>
        <w:spacing w:before="250" w:line="230" w:lineRule="exact"/>
        <w:ind w:left="432" w:right="360"/>
        <w:jc w:val="both"/>
        <w:textAlignment w:val="baseline"/>
        <w:rPr>
          <w:rFonts w:ascii="Arial" w:eastAsia="Arial" w:hAnsi="Arial"/>
          <w:i/>
          <w:color w:val="000000"/>
          <w:sz w:val="20"/>
          <w:lang w:val="es-ES"/>
        </w:rPr>
      </w:pPr>
      <w:r>
        <w:rPr>
          <w:rFonts w:ascii="Arial" w:eastAsia="Arial" w:hAnsi="Arial"/>
          <w:i/>
          <w:color w:val="000000"/>
          <w:sz w:val="20"/>
          <w:lang w:val="es-ES"/>
        </w:rPr>
        <w:t>Evitará la sobrecarga de los vehículos, extrayendo del mismo aquellos objetos que resulten innecesarios.</w:t>
      </w:r>
    </w:p>
    <w:p w:rsidR="002574A4" w:rsidRDefault="00434086">
      <w:pPr>
        <w:numPr>
          <w:ilvl w:val="0"/>
          <w:numId w:val="70"/>
        </w:numPr>
        <w:tabs>
          <w:tab w:val="clear" w:pos="864"/>
          <w:tab w:val="left" w:pos="1296"/>
        </w:tabs>
        <w:spacing w:before="376" w:line="230" w:lineRule="exact"/>
        <w:ind w:left="432" w:right="360"/>
        <w:jc w:val="both"/>
        <w:textAlignment w:val="baseline"/>
        <w:rPr>
          <w:rFonts w:ascii="Arial" w:eastAsia="Arial" w:hAnsi="Arial"/>
          <w:i/>
          <w:color w:val="000000"/>
          <w:sz w:val="20"/>
          <w:lang w:val="es-ES"/>
        </w:rPr>
      </w:pPr>
      <w:r>
        <w:rPr>
          <w:rFonts w:ascii="Arial" w:eastAsia="Arial" w:hAnsi="Arial"/>
          <w:i/>
          <w:color w:val="000000"/>
          <w:sz w:val="20"/>
          <w:lang w:val="es-ES"/>
        </w:rPr>
        <w:t>En caso de averías de los vehículos adscritos al c</w:t>
      </w:r>
      <w:r>
        <w:rPr>
          <w:rFonts w:ascii="Arial" w:eastAsia="Arial" w:hAnsi="Arial"/>
          <w:i/>
          <w:color w:val="000000"/>
          <w:sz w:val="20"/>
          <w:lang w:val="es-ES"/>
        </w:rPr>
        <w:t>ontrato se sustituirán por los vehículos provisionales de reserva, de idénticas características hasta que se restablezca el servicio con los vehículos adscritos al contrato.</w:t>
      </w:r>
    </w:p>
    <w:p w:rsidR="002574A4" w:rsidRDefault="00434086">
      <w:pPr>
        <w:numPr>
          <w:ilvl w:val="0"/>
          <w:numId w:val="70"/>
        </w:numPr>
        <w:tabs>
          <w:tab w:val="clear" w:pos="864"/>
          <w:tab w:val="left" w:pos="1296"/>
        </w:tabs>
        <w:spacing w:before="117" w:line="248" w:lineRule="exact"/>
        <w:ind w:left="432"/>
        <w:jc w:val="both"/>
        <w:textAlignment w:val="baseline"/>
        <w:rPr>
          <w:rFonts w:ascii="Arial" w:eastAsia="Arial" w:hAnsi="Arial"/>
          <w:i/>
          <w:color w:val="000000"/>
          <w:spacing w:val="3"/>
          <w:sz w:val="20"/>
          <w:lang w:val="es-ES"/>
        </w:rPr>
      </w:pPr>
      <w:r>
        <w:rPr>
          <w:rFonts w:ascii="Arial" w:eastAsia="Arial" w:hAnsi="Arial"/>
          <w:i/>
          <w:color w:val="000000"/>
          <w:spacing w:val="3"/>
          <w:sz w:val="20"/>
          <w:lang w:val="es-ES"/>
        </w:rPr>
        <w:t>Maquinaria y medios auxiliares</w:t>
      </w:r>
    </w:p>
    <w:p w:rsidR="002574A4" w:rsidRDefault="00434086">
      <w:pPr>
        <w:spacing w:before="868" w:line="251" w:lineRule="exact"/>
        <w:ind w:right="216"/>
        <w:jc w:val="right"/>
        <w:textAlignment w:val="baseline"/>
        <w:rPr>
          <w:rFonts w:ascii="Arial" w:eastAsia="Arial" w:hAnsi="Arial"/>
          <w:color w:val="000000"/>
          <w:spacing w:val="25"/>
          <w:lang w:val="es-ES"/>
        </w:rPr>
      </w:pPr>
      <w:r>
        <w:rPr>
          <w:rFonts w:ascii="Arial" w:eastAsia="Arial" w:hAnsi="Arial"/>
          <w:color w:val="000000"/>
          <w:spacing w:val="25"/>
          <w:lang w:val="es-ES"/>
        </w:rPr>
        <w:t>177</w:t>
      </w:r>
    </w:p>
    <w:p w:rsidR="002574A4" w:rsidRDefault="002574A4">
      <w:pPr>
        <w:sectPr w:rsidR="002574A4">
          <w:pgSz w:w="11909" w:h="16838"/>
          <w:pgMar w:top="940" w:right="1429" w:bottom="269" w:left="560" w:header="720" w:footer="720" w:gutter="0"/>
          <w:cols w:space="720"/>
        </w:sectPr>
      </w:pPr>
    </w:p>
    <w:p w:rsidR="002574A4" w:rsidRDefault="00434086">
      <w:pPr>
        <w:spacing w:before="6" w:line="230" w:lineRule="exact"/>
        <w:ind w:left="144" w:right="144"/>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Las empresas licitadoras harán constancia detallada de la maquinaria y medios auxiliares que tienen intención de adscribir al servicio, atendiendo no solamente a la funcionalidad de los mismos, sino también a criterios medioambientales, y que serán coheren</w:t>
      </w:r>
      <w:r>
        <w:rPr>
          <w:rFonts w:ascii="Arial" w:eastAsia="Arial" w:hAnsi="Arial"/>
          <w:i/>
          <w:color w:val="000000"/>
          <w:sz w:val="20"/>
          <w:lang w:val="es-ES"/>
        </w:rPr>
        <w:t>tes con los programas de trabajo y las zonas de actuación previstos.</w:t>
      </w:r>
    </w:p>
    <w:p w:rsidR="002574A4" w:rsidRDefault="00434086">
      <w:pPr>
        <w:spacing w:before="116" w:line="230" w:lineRule="exact"/>
        <w:ind w:left="144" w:right="144"/>
        <w:jc w:val="both"/>
        <w:textAlignment w:val="baseline"/>
        <w:rPr>
          <w:rFonts w:ascii="Arial" w:eastAsia="Arial" w:hAnsi="Arial"/>
          <w:i/>
          <w:color w:val="000000"/>
          <w:sz w:val="20"/>
          <w:lang w:val="es-ES"/>
        </w:rPr>
      </w:pPr>
      <w:r>
        <w:rPr>
          <w:rFonts w:ascii="Arial" w:eastAsia="Arial" w:hAnsi="Arial"/>
          <w:i/>
          <w:color w:val="000000"/>
          <w:sz w:val="20"/>
          <w:lang w:val="es-ES"/>
        </w:rPr>
        <w:t>En cualquier caso, la empresa adjudicataria deberá prever unos medios de reserva suficientes para garantizar la marcha normal de los trabajos.</w:t>
      </w:r>
    </w:p>
    <w:p w:rsidR="002574A4" w:rsidRDefault="00434086">
      <w:pPr>
        <w:spacing w:before="593" w:line="228" w:lineRule="exact"/>
        <w:ind w:left="864"/>
        <w:textAlignment w:val="baseline"/>
        <w:rPr>
          <w:rFonts w:ascii="Arial" w:eastAsia="Arial" w:hAnsi="Arial"/>
          <w:i/>
          <w:color w:val="000000"/>
          <w:sz w:val="20"/>
          <w:lang w:val="es-ES"/>
        </w:rPr>
      </w:pPr>
      <w:r>
        <w:rPr>
          <w:rFonts w:ascii="Arial" w:eastAsia="Arial" w:hAnsi="Arial"/>
          <w:i/>
          <w:color w:val="000000"/>
          <w:sz w:val="20"/>
          <w:lang w:val="es-ES"/>
        </w:rPr>
        <w:t>Requerimientos intrínsecos</w:t>
      </w:r>
    </w:p>
    <w:p w:rsidR="002574A4" w:rsidRDefault="00434086">
      <w:pPr>
        <w:spacing w:before="232" w:line="230" w:lineRule="exact"/>
        <w:ind w:left="144" w:right="144"/>
        <w:jc w:val="both"/>
        <w:textAlignment w:val="baseline"/>
        <w:rPr>
          <w:rFonts w:ascii="Arial" w:eastAsia="Arial" w:hAnsi="Arial"/>
          <w:i/>
          <w:color w:val="000000"/>
          <w:sz w:val="20"/>
          <w:lang w:val="es-ES"/>
        </w:rPr>
      </w:pPr>
      <w:r>
        <w:rPr>
          <w:rFonts w:ascii="Arial" w:eastAsia="Arial" w:hAnsi="Arial"/>
          <w:i/>
          <w:color w:val="000000"/>
          <w:sz w:val="20"/>
          <w:lang w:val="es-ES"/>
        </w:rPr>
        <w:t>Será requisito im</w:t>
      </w:r>
      <w:r>
        <w:rPr>
          <w:rFonts w:ascii="Arial" w:eastAsia="Arial" w:hAnsi="Arial"/>
          <w:i/>
          <w:color w:val="000000"/>
          <w:sz w:val="20"/>
          <w:lang w:val="es-ES"/>
        </w:rPr>
        <w:t>prescindible que la totalidad de la maquinaria sea de nueva adquisición o bien que no tenga una antigüedad superior a los tres (3) años, y siempre que estén en un estado óptimo para la realización del contrato. Dicha maquinaria será supervisada por el Resp</w:t>
      </w:r>
      <w:r>
        <w:rPr>
          <w:rFonts w:ascii="Arial" w:eastAsia="Arial" w:hAnsi="Arial"/>
          <w:i/>
          <w:color w:val="000000"/>
          <w:sz w:val="20"/>
          <w:lang w:val="es-ES"/>
        </w:rPr>
        <w:t>onsable del Contrato que les dará, en su caso, la conformidad.</w:t>
      </w:r>
    </w:p>
    <w:p w:rsidR="002574A4" w:rsidRDefault="00434086">
      <w:pPr>
        <w:spacing w:before="473" w:line="228" w:lineRule="exact"/>
        <w:ind w:left="144"/>
        <w:textAlignment w:val="baseline"/>
        <w:rPr>
          <w:rFonts w:ascii="Arial" w:eastAsia="Arial" w:hAnsi="Arial"/>
          <w:i/>
          <w:color w:val="000000"/>
          <w:sz w:val="20"/>
          <w:lang w:val="es-ES"/>
        </w:rPr>
      </w:pPr>
      <w:r>
        <w:rPr>
          <w:rFonts w:ascii="Arial" w:eastAsia="Arial" w:hAnsi="Arial"/>
          <w:i/>
          <w:color w:val="000000"/>
          <w:sz w:val="20"/>
          <w:lang w:val="es-ES"/>
        </w:rPr>
        <w:t>Maquinaria</w:t>
      </w:r>
    </w:p>
    <w:p w:rsidR="002574A4" w:rsidRDefault="00434086">
      <w:pPr>
        <w:spacing w:before="117" w:line="230" w:lineRule="exact"/>
        <w:ind w:left="144" w:right="144"/>
        <w:jc w:val="both"/>
        <w:textAlignment w:val="baseline"/>
        <w:rPr>
          <w:rFonts w:ascii="Arial" w:eastAsia="Arial" w:hAnsi="Arial"/>
          <w:i/>
          <w:color w:val="000000"/>
          <w:sz w:val="20"/>
          <w:lang w:val="es-ES"/>
        </w:rPr>
      </w:pPr>
      <w:r>
        <w:rPr>
          <w:rFonts w:ascii="Arial" w:eastAsia="Arial" w:hAnsi="Arial"/>
          <w:i/>
          <w:color w:val="000000"/>
          <w:sz w:val="20"/>
          <w:lang w:val="es-ES"/>
        </w:rPr>
        <w:t xml:space="preserve">Se tendrán en cuenta aquellas innovaciones tecnológicas encaminadas a la disminución del impacto ambiental ocasionado, dependiendo de la casuística de cada entorno y la labor que se </w:t>
      </w:r>
      <w:r>
        <w:rPr>
          <w:rFonts w:ascii="Arial" w:eastAsia="Arial" w:hAnsi="Arial"/>
          <w:i/>
          <w:color w:val="000000"/>
          <w:sz w:val="20"/>
          <w:lang w:val="es-ES"/>
        </w:rPr>
        <w:t>desempeña. Se presentará especial atención a la reducción del nivel sonoro y la disminución de GEI.</w:t>
      </w:r>
    </w:p>
    <w:p w:rsidR="002574A4" w:rsidRDefault="00434086">
      <w:pPr>
        <w:spacing w:before="121" w:line="230" w:lineRule="exact"/>
        <w:ind w:left="144" w:right="144"/>
        <w:jc w:val="both"/>
        <w:textAlignment w:val="baseline"/>
        <w:rPr>
          <w:rFonts w:ascii="Arial" w:eastAsia="Arial" w:hAnsi="Arial"/>
          <w:i/>
          <w:color w:val="000000"/>
          <w:sz w:val="20"/>
          <w:lang w:val="es-ES"/>
        </w:rPr>
      </w:pPr>
      <w:r>
        <w:rPr>
          <w:rFonts w:ascii="Arial" w:eastAsia="Arial" w:hAnsi="Arial"/>
          <w:i/>
          <w:color w:val="000000"/>
          <w:sz w:val="20"/>
          <w:lang w:val="es-ES"/>
        </w:rPr>
        <w:t>En cualquier caso, toda la maquinaria, incluyendo sus accesorios, así como las herramientas que se utilicen para este servicio, deberá estar homologada y po</w:t>
      </w:r>
      <w:r>
        <w:rPr>
          <w:rFonts w:ascii="Arial" w:eastAsia="Arial" w:hAnsi="Arial"/>
          <w:i/>
          <w:color w:val="000000"/>
          <w:sz w:val="20"/>
          <w:lang w:val="es-ES"/>
        </w:rPr>
        <w:t>seer los certificados correspondientes.</w:t>
      </w:r>
    </w:p>
    <w:p w:rsidR="002574A4" w:rsidRDefault="00434086">
      <w:pPr>
        <w:spacing w:before="122" w:line="228" w:lineRule="exact"/>
        <w:ind w:left="144"/>
        <w:textAlignment w:val="baseline"/>
        <w:rPr>
          <w:rFonts w:ascii="Arial" w:eastAsia="Arial" w:hAnsi="Arial"/>
          <w:i/>
          <w:color w:val="000000"/>
          <w:sz w:val="20"/>
          <w:lang w:val="es-ES"/>
        </w:rPr>
      </w:pPr>
      <w:r>
        <w:rPr>
          <w:rFonts w:ascii="Arial" w:eastAsia="Arial" w:hAnsi="Arial"/>
          <w:i/>
          <w:color w:val="000000"/>
          <w:sz w:val="20"/>
          <w:lang w:val="es-ES"/>
        </w:rPr>
        <w:t>Deberán reponerse aquellas unidades que queden inservibles.</w:t>
      </w:r>
    </w:p>
    <w:p w:rsidR="002574A4" w:rsidRDefault="002574A4">
      <w:pPr>
        <w:spacing w:before="473" w:line="228" w:lineRule="exact"/>
        <w:ind w:left="144"/>
        <w:textAlignment w:val="baseline"/>
        <w:rPr>
          <w:rFonts w:ascii="Arial" w:eastAsia="Arial" w:hAnsi="Arial"/>
          <w:i/>
          <w:color w:val="000000"/>
          <w:sz w:val="20"/>
          <w:lang w:val="es-ES"/>
        </w:rPr>
      </w:pPr>
      <w:r w:rsidRPr="002574A4">
        <w:pict>
          <v:shape id="_x0000_s1132" type="#_x0000_t202" style="position:absolute;left:0;text-align:left;margin-left:540.25pt;margin-top:501.85pt;width:41.7pt;height:310.05pt;z-index:-2514339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31" name="Picture"/>
                              <wp:cNvGraphicFramePr/>
                              <a:graphic xmlns:a="http://schemas.openxmlformats.org/drawingml/2006/main">
                                <a:graphicData uri="http://schemas.openxmlformats.org/drawingml/2006/picture">
                                  <pic:pic xmlns:pic="http://schemas.openxmlformats.org/drawingml/2006/picture">
                                    <pic:nvPicPr>
                                      <pic:cNvPr id="832"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178 de 194</w:t>
                        </w:r>
                      </w:p>
                    </w:tc>
                  </w:tr>
                </w:tbl>
                <w:p w:rsidR="002574A4" w:rsidRDefault="002574A4"/>
              </w:txbxContent>
            </v:textbox>
            <w10:wrap type="square" anchorx="page" anchory="page"/>
          </v:shape>
        </w:pict>
      </w:r>
      <w:r w:rsidR="00434086">
        <w:rPr>
          <w:rFonts w:ascii="Arial" w:eastAsia="Arial" w:hAnsi="Arial"/>
          <w:i/>
          <w:color w:val="000000"/>
          <w:sz w:val="20"/>
          <w:lang w:val="es-ES"/>
        </w:rPr>
        <w:t>Uso de la maquinaria y de los medios auxiliares.</w:t>
      </w:r>
    </w:p>
    <w:p w:rsidR="002574A4" w:rsidRDefault="00434086">
      <w:pPr>
        <w:spacing w:before="123" w:line="228" w:lineRule="exact"/>
        <w:ind w:left="144" w:right="144"/>
        <w:jc w:val="both"/>
        <w:textAlignment w:val="baseline"/>
        <w:rPr>
          <w:rFonts w:ascii="Arial" w:eastAsia="Arial" w:hAnsi="Arial"/>
          <w:i/>
          <w:color w:val="000000"/>
          <w:sz w:val="20"/>
          <w:lang w:val="es-ES"/>
        </w:rPr>
      </w:pPr>
      <w:r>
        <w:rPr>
          <w:rFonts w:ascii="Arial" w:eastAsia="Arial" w:hAnsi="Arial"/>
          <w:i/>
          <w:color w:val="000000"/>
          <w:sz w:val="20"/>
          <w:lang w:val="es-ES"/>
        </w:rPr>
        <w:t>Al inicio del contrato, el Técnico Municipal someterá toda la maquinaria ofertada a un proceso de validación. Sin embargo, podrán recurrir a otros órganos competentes en distintas materias (ruido, contaminación atmosférica, etc.).</w:t>
      </w:r>
    </w:p>
    <w:p w:rsidR="002574A4" w:rsidRDefault="00434086">
      <w:pPr>
        <w:spacing w:before="120" w:line="230" w:lineRule="exact"/>
        <w:ind w:left="144" w:right="144"/>
        <w:jc w:val="both"/>
        <w:textAlignment w:val="baseline"/>
        <w:rPr>
          <w:rFonts w:ascii="Arial" w:eastAsia="Arial" w:hAnsi="Arial"/>
          <w:i/>
          <w:color w:val="000000"/>
          <w:sz w:val="20"/>
          <w:lang w:val="es-ES"/>
        </w:rPr>
      </w:pPr>
      <w:r>
        <w:rPr>
          <w:rFonts w:ascii="Arial" w:eastAsia="Arial" w:hAnsi="Arial"/>
          <w:i/>
          <w:color w:val="000000"/>
          <w:sz w:val="20"/>
          <w:lang w:val="es-ES"/>
        </w:rPr>
        <w:t>Además, el Técnico Munici</w:t>
      </w:r>
      <w:r>
        <w:rPr>
          <w:rFonts w:ascii="Arial" w:eastAsia="Arial" w:hAnsi="Arial"/>
          <w:i/>
          <w:color w:val="000000"/>
          <w:sz w:val="20"/>
          <w:lang w:val="es-ES"/>
        </w:rPr>
        <w:t>pal establecerá cuantas restricciones considere oportunas con respecto al uso de determinados equipos.</w:t>
      </w:r>
    </w:p>
    <w:p w:rsidR="002574A4" w:rsidRDefault="00434086">
      <w:pPr>
        <w:spacing w:before="122" w:line="230" w:lineRule="exact"/>
        <w:ind w:left="144" w:right="144"/>
        <w:jc w:val="both"/>
        <w:textAlignment w:val="baseline"/>
        <w:rPr>
          <w:rFonts w:ascii="Arial" w:eastAsia="Arial" w:hAnsi="Arial"/>
          <w:i/>
          <w:color w:val="000000"/>
          <w:sz w:val="20"/>
          <w:lang w:val="es-ES"/>
        </w:rPr>
      </w:pPr>
      <w:r>
        <w:rPr>
          <w:rFonts w:ascii="Arial" w:eastAsia="Arial" w:hAnsi="Arial"/>
          <w:i/>
          <w:color w:val="000000"/>
          <w:sz w:val="20"/>
          <w:lang w:val="es-ES"/>
        </w:rPr>
        <w:t>La adquisición o el alquiler de todo tipo de material y maquinaria necesarios para la prestación del servicio serán por cuenta y cargo del adjudicatario. Este alcance incluye el mantenimiento, los combustibles, y el resto de gastos necesarios para conserva</w:t>
      </w:r>
      <w:r>
        <w:rPr>
          <w:rFonts w:ascii="Arial" w:eastAsia="Arial" w:hAnsi="Arial"/>
          <w:i/>
          <w:color w:val="000000"/>
          <w:sz w:val="20"/>
          <w:lang w:val="es-ES"/>
        </w:rPr>
        <w:t>r los equipos en perfecto estado de funcionamiento durante el período de vigencia del contrato.</w:t>
      </w:r>
    </w:p>
    <w:p w:rsidR="002574A4" w:rsidRDefault="00434086">
      <w:pPr>
        <w:spacing w:before="122" w:line="230" w:lineRule="exact"/>
        <w:ind w:left="144" w:right="144"/>
        <w:jc w:val="both"/>
        <w:textAlignment w:val="baseline"/>
        <w:rPr>
          <w:rFonts w:ascii="Arial" w:eastAsia="Arial" w:hAnsi="Arial"/>
          <w:i/>
          <w:color w:val="000000"/>
          <w:sz w:val="20"/>
          <w:lang w:val="es-ES"/>
        </w:rPr>
      </w:pPr>
      <w:r>
        <w:rPr>
          <w:rFonts w:ascii="Arial" w:eastAsia="Arial" w:hAnsi="Arial"/>
          <w:i/>
          <w:color w:val="000000"/>
          <w:sz w:val="20"/>
          <w:lang w:val="es-ES"/>
        </w:rPr>
        <w:t>Si para la correcta prestación del servicio, la maquinaria o los medios auxiliares ofertados resultasen insuficientes -tanto cuantitativa, como cualitativamente</w:t>
      </w:r>
      <w:r>
        <w:rPr>
          <w:rFonts w:ascii="Arial" w:eastAsia="Arial" w:hAnsi="Arial"/>
          <w:i/>
          <w:color w:val="000000"/>
          <w:sz w:val="20"/>
          <w:lang w:val="es-ES"/>
        </w:rPr>
        <w:t>- la empresa adjudicataria deberá adquirir, a su riesgo y ventura, cuántas unidades sean necesarias para alcanzar el nivel requerido.</w:t>
      </w:r>
    </w:p>
    <w:p w:rsidR="002574A4" w:rsidRDefault="00434086">
      <w:pPr>
        <w:spacing w:before="468" w:line="228" w:lineRule="exact"/>
        <w:ind w:left="144"/>
        <w:textAlignment w:val="baseline"/>
        <w:rPr>
          <w:rFonts w:ascii="Arial" w:eastAsia="Arial" w:hAnsi="Arial"/>
          <w:i/>
          <w:color w:val="000000"/>
          <w:sz w:val="20"/>
          <w:lang w:val="es-ES"/>
        </w:rPr>
      </w:pPr>
      <w:r>
        <w:rPr>
          <w:rFonts w:ascii="Arial" w:eastAsia="Arial" w:hAnsi="Arial"/>
          <w:i/>
          <w:color w:val="000000"/>
          <w:sz w:val="20"/>
          <w:lang w:val="es-ES"/>
        </w:rPr>
        <w:t>Medios personales del LOTE 2.</w:t>
      </w:r>
    </w:p>
    <w:p w:rsidR="002574A4" w:rsidRDefault="002574A4">
      <w:pPr>
        <w:sectPr w:rsidR="002574A4">
          <w:pgSz w:w="11909" w:h="16838"/>
          <w:pgMar w:top="3240" w:right="1382" w:bottom="269" w:left="1607" w:header="720" w:footer="720" w:gutter="0"/>
          <w:cols w:space="720"/>
        </w:sectPr>
      </w:pPr>
    </w:p>
    <w:tbl>
      <w:tblPr>
        <w:tblW w:w="0" w:type="auto"/>
        <w:tblLayout w:type="fixed"/>
        <w:tblCellMar>
          <w:left w:w="0" w:type="dxa"/>
          <w:right w:w="0" w:type="dxa"/>
        </w:tblCellMar>
        <w:tblLook w:val="0000"/>
      </w:tblPr>
      <w:tblGrid>
        <w:gridCol w:w="1876"/>
        <w:gridCol w:w="8044"/>
      </w:tblGrid>
      <w:tr w:rsidR="002574A4">
        <w:tblPrEx>
          <w:tblCellMar>
            <w:top w:w="0" w:type="dxa"/>
            <w:bottom w:w="0" w:type="dxa"/>
          </w:tblCellMar>
        </w:tblPrEx>
        <w:trPr>
          <w:trHeight w:hRule="exact" w:val="1785"/>
        </w:trPr>
        <w:tc>
          <w:tcPr>
            <w:tcW w:w="1876"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441"/>
              <w:jc w:val="right"/>
              <w:textAlignment w:val="baseline"/>
            </w:pPr>
            <w:r>
              <w:rPr>
                <w:noProof/>
                <w:lang w:val="es-ES" w:eastAsia="es-ES"/>
              </w:rPr>
              <w:lastRenderedPageBreak/>
              <w:drawing>
                <wp:inline distT="0" distB="0" distL="0" distR="0">
                  <wp:extent cx="911225" cy="1112520"/>
                  <wp:effectExtent l="0" t="0" r="0" b="0"/>
                  <wp:docPr id="833" name="Picture"/>
                  <wp:cNvGraphicFramePr/>
                  <a:graphic xmlns:a="http://schemas.openxmlformats.org/drawingml/2006/main">
                    <a:graphicData uri="http://schemas.openxmlformats.org/drawingml/2006/picture">
                      <pic:pic xmlns:pic="http://schemas.openxmlformats.org/drawingml/2006/picture">
                        <pic:nvPicPr>
                          <pic:cNvPr id="834"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044"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w:t>
            </w:r>
            <w:r>
              <w:rPr>
                <w:rFonts w:ascii="Arial" w:eastAsia="Arial" w:hAnsi="Arial"/>
                <w:color w:val="000000"/>
                <w:sz w:val="16"/>
                <w:lang w:val="es-ES"/>
              </w:rPr>
              <w:t>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720" w:hanging="576"/>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2"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dispondrá del personal necesario en cada momento y época del año para la buena ejecución de las labores establecidas en el Lote 2.</w:t>
      </w:r>
    </w:p>
    <w:p w:rsidR="002574A4" w:rsidRDefault="00434086">
      <w:pPr>
        <w:spacing w:before="122"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Antes del acta de inicio del contrato la empresa adjudicataria deberá aportar el organigrama del per</w:t>
      </w:r>
      <w:r>
        <w:rPr>
          <w:rFonts w:ascii="Arial" w:eastAsia="Arial" w:hAnsi="Arial"/>
          <w:i/>
          <w:color w:val="000000"/>
          <w:sz w:val="20"/>
          <w:lang w:val="es-ES"/>
        </w:rPr>
        <w:t>sonal técnico mínimo ofertado, donde quedarán perfectamente definidos los nombres y funciones de cada uno de sus integrantes, acompañando los datos de contacto de cada uno de ellos (teléfono, fax, email, etc.). Cualquier modificación de este personal deber</w:t>
      </w:r>
      <w:r>
        <w:rPr>
          <w:rFonts w:ascii="Arial" w:eastAsia="Arial" w:hAnsi="Arial"/>
          <w:i/>
          <w:color w:val="000000"/>
          <w:sz w:val="20"/>
          <w:lang w:val="es-ES"/>
        </w:rPr>
        <w:t>á ser notificada de inmediato al Técnico Municipal.</w:t>
      </w:r>
    </w:p>
    <w:p w:rsidR="002574A4" w:rsidRDefault="00434086">
      <w:pPr>
        <w:spacing w:before="117"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designará el responsable del servicio, Titulado Medio o Superior en la rama Agronómica o Forestal, que será el interlocutor entre la Dirección del Servicio de la empresa adjudicat</w:t>
      </w:r>
      <w:r>
        <w:rPr>
          <w:rFonts w:ascii="Arial" w:eastAsia="Arial" w:hAnsi="Arial"/>
          <w:i/>
          <w:color w:val="000000"/>
          <w:sz w:val="20"/>
          <w:lang w:val="es-ES"/>
        </w:rPr>
        <w:t>aria y el Técnico Municipal. Este responsable de servicio contará con el apoyo de un número de técnicos adecuado al servicio, debiendo ser estos titulados técnicos o superiores de las ramas anteriormente reseñadas. La experiencia exigida a este personal in</w:t>
      </w:r>
      <w:r>
        <w:rPr>
          <w:rFonts w:ascii="Arial" w:eastAsia="Arial" w:hAnsi="Arial"/>
          <w:i/>
          <w:color w:val="000000"/>
          <w:sz w:val="20"/>
          <w:lang w:val="es-ES"/>
        </w:rPr>
        <w:t>termedio es de 3 años en gestión de servicios de conservación de los espacios verdes.</w:t>
      </w:r>
    </w:p>
    <w:p w:rsidR="002574A4" w:rsidRDefault="00434086">
      <w:pPr>
        <w:spacing w:before="123" w:line="228" w:lineRule="exact"/>
        <w:ind w:left="936"/>
        <w:textAlignment w:val="baseline"/>
        <w:rPr>
          <w:rFonts w:ascii="Arial" w:eastAsia="Arial" w:hAnsi="Arial"/>
          <w:i/>
          <w:color w:val="000000"/>
          <w:sz w:val="20"/>
          <w:lang w:val="es-ES"/>
        </w:rPr>
      </w:pPr>
      <w:r>
        <w:rPr>
          <w:rFonts w:ascii="Arial" w:eastAsia="Arial" w:hAnsi="Arial"/>
          <w:i/>
          <w:color w:val="000000"/>
          <w:sz w:val="20"/>
          <w:lang w:val="es-ES"/>
        </w:rPr>
        <w:t>El horario de trabajo será propuesto por la empresa y aprobado por el Técnico Municipal.</w:t>
      </w:r>
    </w:p>
    <w:p w:rsidR="002574A4" w:rsidRDefault="00434086">
      <w:pPr>
        <w:spacing w:before="119" w:line="231"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convenio establecido para el personal será el Convenio Colectivo de Jardinería</w:t>
      </w:r>
      <w:r>
        <w:rPr>
          <w:rFonts w:ascii="Arial" w:eastAsia="Arial" w:hAnsi="Arial"/>
          <w:i/>
          <w:color w:val="000000"/>
          <w:sz w:val="20"/>
          <w:lang w:val="es-ES"/>
        </w:rPr>
        <w:t xml:space="preserve"> 2021 -2024, o, en su caso, el que esté vigente.</w:t>
      </w:r>
    </w:p>
    <w:p w:rsidR="002574A4" w:rsidRDefault="00434086">
      <w:pPr>
        <w:spacing w:before="121"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personal contará con la formación específica necesaria para el desarrollo de las actividades inherentes al contrato. Asimismo, la empresa se encontrará acreditada y su personal habilitado y formado para la correcta realización de tareas particulares del</w:t>
      </w:r>
      <w:r>
        <w:rPr>
          <w:rFonts w:ascii="Arial" w:eastAsia="Arial" w:hAnsi="Arial"/>
          <w:i/>
          <w:color w:val="000000"/>
          <w:sz w:val="20"/>
          <w:lang w:val="es-ES"/>
        </w:rPr>
        <w:t xml:space="preserve"> contrato, en base a la normativa vigente en esta materia.</w:t>
      </w:r>
    </w:p>
    <w:p w:rsidR="002574A4" w:rsidRDefault="00434086">
      <w:pPr>
        <w:spacing w:before="116"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El personal adscrito al presente contrato deberá disponer de vestuario de alta visibilidad, certificado como clase 3 conforme a la norma EN-471.</w:t>
      </w:r>
    </w:p>
    <w:p w:rsidR="002574A4" w:rsidRDefault="002574A4">
      <w:pPr>
        <w:spacing w:before="123" w:line="230" w:lineRule="exact"/>
        <w:ind w:left="936" w:right="216"/>
        <w:jc w:val="both"/>
        <w:textAlignment w:val="baseline"/>
        <w:rPr>
          <w:rFonts w:ascii="Arial" w:eastAsia="Arial" w:hAnsi="Arial"/>
          <w:i/>
          <w:color w:val="000000"/>
          <w:sz w:val="20"/>
          <w:lang w:val="es-ES"/>
        </w:rPr>
      </w:pPr>
      <w:r w:rsidRPr="002574A4">
        <w:pict>
          <v:shape id="_x0000_s1131" type="#_x0000_t202" style="position:absolute;left:0;text-align:left;margin-left:540.25pt;margin-top:501.85pt;width:41.7pt;height:310.05pt;z-index:-25143296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35" name="Picture"/>
                              <wp:cNvGraphicFramePr/>
                              <a:graphic xmlns:a="http://schemas.openxmlformats.org/drawingml/2006/main">
                                <a:graphicData uri="http://schemas.openxmlformats.org/drawingml/2006/picture">
                                  <pic:pic xmlns:pic="http://schemas.openxmlformats.org/drawingml/2006/picture">
                                    <pic:nvPicPr>
                                      <pic:cNvPr id="83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179 de 194</w:t>
                        </w:r>
                      </w:p>
                    </w:tc>
                  </w:tr>
                </w:tbl>
                <w:p w:rsidR="002574A4" w:rsidRDefault="002574A4"/>
              </w:txbxContent>
            </v:textbox>
            <w10:wrap type="square" anchorx="page" anchory="page"/>
          </v:shape>
        </w:pict>
      </w:r>
      <w:r w:rsidR="00434086">
        <w:rPr>
          <w:rFonts w:ascii="Arial" w:eastAsia="Arial" w:hAnsi="Arial"/>
          <w:i/>
          <w:color w:val="000000"/>
          <w:sz w:val="20"/>
          <w:lang w:val="es-ES"/>
        </w:rPr>
        <w:t>El personal de la empresa adjudicataria, en ningún supuesto podrá considerarse con relación laboral</w:t>
      </w:r>
      <w:r w:rsidR="00434086">
        <w:rPr>
          <w:rFonts w:ascii="Arial" w:eastAsia="Arial" w:hAnsi="Arial"/>
          <w:i/>
          <w:color w:val="000000"/>
          <w:sz w:val="20"/>
          <w:lang w:val="es-ES"/>
        </w:rPr>
        <w:t>, contractual o de naturaleza alguna respecto al Ayuntamiento, debiendo la empresa tener debidamente informado a su personal de dicho extremo. A la extinción del contrato no podrá producirse, en ningún caso, la consolidación de las personas que hayan reali</w:t>
      </w:r>
      <w:r w:rsidR="00434086">
        <w:rPr>
          <w:rFonts w:ascii="Arial" w:eastAsia="Arial" w:hAnsi="Arial"/>
          <w:i/>
          <w:color w:val="000000"/>
          <w:sz w:val="20"/>
          <w:lang w:val="es-ES"/>
        </w:rPr>
        <w:t>zado los trabajos objeto del contrato como personal del Ayuntamiento. Será de aplicación, en su caso, lo establecido en la legislación vigente y/o en el convenio sectorial que le afecte.</w:t>
      </w:r>
    </w:p>
    <w:p w:rsidR="002574A4" w:rsidRDefault="00434086">
      <w:pPr>
        <w:spacing w:before="122" w:line="228" w:lineRule="exact"/>
        <w:ind w:left="936"/>
        <w:textAlignment w:val="baseline"/>
        <w:rPr>
          <w:rFonts w:ascii="Arial" w:eastAsia="Arial" w:hAnsi="Arial"/>
          <w:i/>
          <w:color w:val="000000"/>
          <w:sz w:val="20"/>
          <w:lang w:val="es-ES"/>
        </w:rPr>
      </w:pPr>
      <w:r>
        <w:rPr>
          <w:rFonts w:ascii="Arial" w:eastAsia="Arial" w:hAnsi="Arial"/>
          <w:i/>
          <w:color w:val="000000"/>
          <w:sz w:val="20"/>
          <w:lang w:val="es-ES"/>
        </w:rPr>
        <w:t>Instalaciones para el personal</w:t>
      </w:r>
    </w:p>
    <w:p w:rsidR="002574A4" w:rsidRDefault="00434086">
      <w:pPr>
        <w:spacing w:before="122" w:line="229"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deberá poner a disposición del servicio una nave con oficina con capacidad suficiente para albergar a cubierto el parque móvil ofertado, disponiendo de la superficie necesaria para almacén, y para mantenimiento de vehículos y maqui</w:t>
      </w:r>
      <w:r>
        <w:rPr>
          <w:rFonts w:ascii="Arial" w:eastAsia="Arial" w:hAnsi="Arial"/>
          <w:i/>
          <w:color w:val="000000"/>
          <w:sz w:val="20"/>
          <w:lang w:val="es-ES"/>
        </w:rPr>
        <w:t>naria. Dispondrá además de los vestuarios y aseos adecuados al personal que tiene como base dicha nave. Cualquier gasto relacionado con la nave es a cargo exclusivo de la empresa adjudicataria.</w:t>
      </w:r>
    </w:p>
    <w:p w:rsidR="002574A4" w:rsidRDefault="00434086">
      <w:pPr>
        <w:spacing w:before="121"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nave deberá estar en este municipio o en un radio de 10 km </w:t>
      </w:r>
      <w:r>
        <w:rPr>
          <w:rFonts w:ascii="Arial" w:eastAsia="Arial" w:hAnsi="Arial"/>
          <w:i/>
          <w:color w:val="000000"/>
          <w:sz w:val="20"/>
          <w:lang w:val="es-ES"/>
        </w:rPr>
        <w:t>del Término Municipal de Santa Lucía de Tirajana y su ubicación deberá ser aprobada por el Técnico Municipal de forma que ésta no comprometa una adecuada prestación del servicio.</w:t>
      </w:r>
    </w:p>
    <w:p w:rsidR="002574A4" w:rsidRDefault="00434086">
      <w:pPr>
        <w:spacing w:before="122" w:line="230"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Las instalaciones aportadas por la empresa adjudicataria, deberán encontrarse</w:t>
      </w:r>
      <w:r>
        <w:rPr>
          <w:rFonts w:ascii="Arial" w:eastAsia="Arial" w:hAnsi="Arial"/>
          <w:i/>
          <w:color w:val="000000"/>
          <w:sz w:val="20"/>
          <w:lang w:val="es-ES"/>
        </w:rPr>
        <w:t xml:space="preserve"> en buen estado, permitiendo en todo momento una correcta accesibilidad, manteniendo buenas condiciones de limpieza y salubridad, prevención contra incendios y seguridad laboral. Dichas instalaciones deberán cumplir con la normativa vigente aplicable en ca</w:t>
      </w:r>
      <w:r>
        <w:rPr>
          <w:rFonts w:ascii="Arial" w:eastAsia="Arial" w:hAnsi="Arial"/>
          <w:i/>
          <w:color w:val="000000"/>
          <w:sz w:val="20"/>
          <w:lang w:val="es-ES"/>
        </w:rPr>
        <w:t>da uno de los campos mencionados.</w:t>
      </w:r>
    </w:p>
    <w:p w:rsidR="002574A4" w:rsidRDefault="00434086">
      <w:pPr>
        <w:spacing w:before="111" w:line="235" w:lineRule="exact"/>
        <w:ind w:left="936" w:right="360"/>
        <w:jc w:val="both"/>
        <w:textAlignment w:val="baseline"/>
        <w:rPr>
          <w:rFonts w:ascii="Arial" w:eastAsia="Arial" w:hAnsi="Arial"/>
          <w:i/>
          <w:color w:val="000000"/>
          <w:sz w:val="20"/>
          <w:lang w:val="es-ES"/>
        </w:rPr>
      </w:pPr>
      <w:r>
        <w:rPr>
          <w:rFonts w:ascii="Arial" w:eastAsia="Arial" w:hAnsi="Arial"/>
          <w:i/>
          <w:color w:val="000000"/>
          <w:sz w:val="20"/>
          <w:lang w:val="es-ES"/>
        </w:rPr>
        <w:t>Los gastos de mobiliario, equipamiento y otros aquellos derivados del uso de los edificios, así como la adecuación a la normativa vigente, serán por cuenta de la empresa adjudicataria. Son</w:t>
      </w:r>
    </w:p>
    <w:p w:rsidR="002574A4" w:rsidRDefault="00434086">
      <w:pPr>
        <w:spacing w:before="537" w:line="251" w:lineRule="exact"/>
        <w:ind w:right="216"/>
        <w:jc w:val="right"/>
        <w:textAlignment w:val="baseline"/>
        <w:rPr>
          <w:rFonts w:ascii="Arial" w:eastAsia="Arial" w:hAnsi="Arial"/>
          <w:color w:val="000000"/>
          <w:spacing w:val="25"/>
          <w:lang w:val="es-ES"/>
        </w:rPr>
      </w:pPr>
      <w:r>
        <w:rPr>
          <w:rFonts w:ascii="Arial" w:eastAsia="Arial" w:hAnsi="Arial"/>
          <w:color w:val="000000"/>
          <w:spacing w:val="25"/>
          <w:lang w:val="es-ES"/>
        </w:rPr>
        <w:t>179</w:t>
      </w:r>
    </w:p>
    <w:p w:rsidR="002574A4" w:rsidRDefault="002574A4">
      <w:pPr>
        <w:sectPr w:rsidR="002574A4">
          <w:pgSz w:w="11909" w:h="16838"/>
          <w:pgMar w:top="940" w:right="1398" w:bottom="269" w:left="591" w:header="720" w:footer="720" w:gutter="0"/>
          <w:cols w:space="720"/>
        </w:sectPr>
      </w:pPr>
    </w:p>
    <w:p w:rsidR="002574A4" w:rsidRDefault="00434086">
      <w:pPr>
        <w:spacing w:before="4" w:line="230" w:lineRule="exact"/>
        <w:ind w:left="504"/>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lastRenderedPageBreak/>
        <w:t>también obligación de ésta la limpieza diaria, la desinfección mensual, la desratización y desinsectación semestral, y el pintado anual interior y exterior, incluyendo la eliminación de grafiti.</w:t>
      </w:r>
    </w:p>
    <w:p w:rsidR="002574A4" w:rsidRDefault="00434086">
      <w:pPr>
        <w:spacing w:before="124" w:line="226" w:lineRule="exact"/>
        <w:ind w:left="504"/>
        <w:textAlignment w:val="baseline"/>
        <w:rPr>
          <w:rFonts w:ascii="Arial" w:eastAsia="Arial" w:hAnsi="Arial"/>
          <w:i/>
          <w:color w:val="000000"/>
          <w:sz w:val="20"/>
          <w:lang w:val="es-ES"/>
        </w:rPr>
      </w:pPr>
      <w:r>
        <w:rPr>
          <w:rFonts w:ascii="Arial" w:eastAsia="Arial" w:hAnsi="Arial"/>
          <w:i/>
          <w:color w:val="000000"/>
          <w:sz w:val="20"/>
          <w:lang w:val="es-ES"/>
        </w:rPr>
        <w:t>Promoción del servicio entre los trabajadores</w:t>
      </w:r>
    </w:p>
    <w:p w:rsidR="002574A4" w:rsidRDefault="00434086">
      <w:pPr>
        <w:spacing w:before="117" w:line="230" w:lineRule="exact"/>
        <w:ind w:left="504"/>
        <w:jc w:val="both"/>
        <w:textAlignment w:val="baseline"/>
        <w:rPr>
          <w:rFonts w:ascii="Arial" w:eastAsia="Arial" w:hAnsi="Arial"/>
          <w:i/>
          <w:color w:val="000000"/>
          <w:sz w:val="20"/>
          <w:lang w:val="es-ES"/>
        </w:rPr>
      </w:pPr>
      <w:r>
        <w:rPr>
          <w:rFonts w:ascii="Arial" w:eastAsia="Arial" w:hAnsi="Arial"/>
          <w:i/>
          <w:color w:val="000000"/>
          <w:sz w:val="20"/>
          <w:lang w:val="es-ES"/>
        </w:rPr>
        <w:t>La empresa adju</w:t>
      </w:r>
      <w:r>
        <w:rPr>
          <w:rFonts w:ascii="Arial" w:eastAsia="Arial" w:hAnsi="Arial"/>
          <w:i/>
          <w:color w:val="000000"/>
          <w:sz w:val="20"/>
          <w:lang w:val="es-ES"/>
        </w:rPr>
        <w:t>dicataria promoverá entre los trabajadores adscritos al servicio todas aquellas actividades encaminadas a una mejora en las condiciones de trabajo, y que redunden además en una mayor calidad, eficacia y eficiencia en el desempeño de las labores. A tal efec</w:t>
      </w:r>
      <w:r>
        <w:rPr>
          <w:rFonts w:ascii="Arial" w:eastAsia="Arial" w:hAnsi="Arial"/>
          <w:i/>
          <w:color w:val="000000"/>
          <w:sz w:val="20"/>
          <w:lang w:val="es-ES"/>
        </w:rPr>
        <w:t>to, tomará acciones de carácter informativo, comunicativo, formativo y motivador.</w:t>
      </w:r>
    </w:p>
    <w:p w:rsidR="002574A4" w:rsidRDefault="00434086">
      <w:pPr>
        <w:spacing w:before="475" w:line="226" w:lineRule="exact"/>
        <w:ind w:left="504"/>
        <w:textAlignment w:val="baseline"/>
        <w:rPr>
          <w:rFonts w:ascii="Arial" w:eastAsia="Arial" w:hAnsi="Arial"/>
          <w:i/>
          <w:color w:val="000000"/>
          <w:spacing w:val="-1"/>
          <w:sz w:val="20"/>
          <w:lang w:val="es-ES"/>
        </w:rPr>
      </w:pPr>
      <w:r>
        <w:rPr>
          <w:rFonts w:ascii="Arial" w:eastAsia="Arial" w:hAnsi="Arial"/>
          <w:i/>
          <w:color w:val="000000"/>
          <w:spacing w:val="-1"/>
          <w:sz w:val="20"/>
          <w:lang w:val="es-ES"/>
        </w:rPr>
        <w:t>Información</w:t>
      </w:r>
    </w:p>
    <w:p w:rsidR="002574A4" w:rsidRDefault="00434086">
      <w:pPr>
        <w:spacing w:before="122" w:line="230" w:lineRule="exact"/>
        <w:ind w:left="504"/>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La empresa adjudicataria proporcionará la información necesaria para comprometer a los trabajadores con los objetivos del servicio. Lo llevará a cabo mediante el desarrollo de un sistema eficaz, que favorezca un adecuado flujo de la información -ascendente</w:t>
      </w:r>
      <w:r>
        <w:rPr>
          <w:rFonts w:ascii="Arial" w:eastAsia="Arial" w:hAnsi="Arial"/>
          <w:i/>
          <w:color w:val="000000"/>
          <w:spacing w:val="2"/>
          <w:sz w:val="20"/>
          <w:lang w:val="es-ES"/>
        </w:rPr>
        <w:t>, descendente y horizontal- a través de los canales -tanto formales como informales- establecidos en la organización.</w:t>
      </w:r>
    </w:p>
    <w:p w:rsidR="002574A4" w:rsidRDefault="00434086">
      <w:pPr>
        <w:spacing w:before="470" w:line="226" w:lineRule="exact"/>
        <w:ind w:left="504"/>
        <w:textAlignment w:val="baseline"/>
        <w:rPr>
          <w:rFonts w:ascii="Arial" w:eastAsia="Arial" w:hAnsi="Arial"/>
          <w:i/>
          <w:color w:val="000000"/>
          <w:spacing w:val="-2"/>
          <w:sz w:val="20"/>
          <w:lang w:val="es-ES"/>
        </w:rPr>
      </w:pPr>
      <w:r>
        <w:rPr>
          <w:rFonts w:ascii="Arial" w:eastAsia="Arial" w:hAnsi="Arial"/>
          <w:i/>
          <w:color w:val="000000"/>
          <w:spacing w:val="-2"/>
          <w:sz w:val="20"/>
          <w:lang w:val="es-ES"/>
        </w:rPr>
        <w:t>Comunicación.</w:t>
      </w:r>
    </w:p>
    <w:p w:rsidR="002574A4" w:rsidRDefault="00434086">
      <w:pPr>
        <w:spacing w:before="122" w:line="230" w:lineRule="exact"/>
        <w:ind w:left="504"/>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comunicará las tareas encomendadas a todos los trabajadores, teniendo en cuenta los factores psicol</w:t>
      </w:r>
      <w:r>
        <w:rPr>
          <w:rFonts w:ascii="Arial" w:eastAsia="Arial" w:hAnsi="Arial"/>
          <w:i/>
          <w:color w:val="000000"/>
          <w:sz w:val="20"/>
          <w:lang w:val="es-ES"/>
        </w:rPr>
        <w:t>ógicos que intervienen en dicho proceso, como son la percepción, la atención, la actitud y la personalidad. Para optimizar su eficacia, se deberá garantizar que el receptor ha comprendido el mensaje transmitido por el emisor.</w:t>
      </w:r>
    </w:p>
    <w:p w:rsidR="002574A4" w:rsidRDefault="00434086">
      <w:pPr>
        <w:spacing w:before="474" w:line="226" w:lineRule="exact"/>
        <w:ind w:left="504"/>
        <w:textAlignment w:val="baseline"/>
        <w:rPr>
          <w:rFonts w:ascii="Arial" w:eastAsia="Arial" w:hAnsi="Arial"/>
          <w:i/>
          <w:color w:val="000000"/>
          <w:spacing w:val="-1"/>
          <w:sz w:val="20"/>
          <w:lang w:val="es-ES"/>
        </w:rPr>
      </w:pPr>
      <w:r>
        <w:rPr>
          <w:rFonts w:ascii="Arial" w:eastAsia="Arial" w:hAnsi="Arial"/>
          <w:i/>
          <w:color w:val="000000"/>
          <w:spacing w:val="-1"/>
          <w:sz w:val="20"/>
          <w:lang w:val="es-ES"/>
        </w:rPr>
        <w:t>Formación.</w:t>
      </w:r>
    </w:p>
    <w:p w:rsidR="002574A4" w:rsidRDefault="002574A4">
      <w:pPr>
        <w:spacing w:before="124" w:line="229" w:lineRule="exact"/>
        <w:ind w:left="504"/>
        <w:jc w:val="both"/>
        <w:textAlignment w:val="baseline"/>
        <w:rPr>
          <w:rFonts w:ascii="Arial" w:eastAsia="Arial" w:hAnsi="Arial"/>
          <w:i/>
          <w:color w:val="000000"/>
          <w:spacing w:val="1"/>
          <w:sz w:val="20"/>
          <w:lang w:val="es-ES"/>
        </w:rPr>
      </w:pPr>
      <w:r w:rsidRPr="002574A4">
        <w:pict>
          <v:shape id="_x0000_s1130" type="#_x0000_t202" style="position:absolute;left:0;text-align:left;margin-left:540.25pt;margin-top:501.85pt;width:41.7pt;height:310.05pt;z-index:-25143193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37" name="Picture"/>
                              <wp:cNvGraphicFramePr/>
                              <a:graphic xmlns:a="http://schemas.openxmlformats.org/drawingml/2006/main">
                                <a:graphicData uri="http://schemas.openxmlformats.org/drawingml/2006/picture">
                                  <pic:pic xmlns:pic="http://schemas.openxmlformats.org/drawingml/2006/picture">
                                    <pic:nvPicPr>
                                      <pic:cNvPr id="838"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180 de 194</w:t>
                        </w:r>
                      </w:p>
                    </w:tc>
                  </w:tr>
                </w:tbl>
                <w:p w:rsidR="002574A4" w:rsidRDefault="002574A4"/>
              </w:txbxContent>
            </v:textbox>
            <w10:wrap type="square" anchorx="page" anchory="page"/>
          </v:shape>
        </w:pict>
      </w:r>
      <w:r w:rsidR="00434086">
        <w:rPr>
          <w:rFonts w:ascii="Arial" w:eastAsia="Arial" w:hAnsi="Arial"/>
          <w:i/>
          <w:color w:val="000000"/>
          <w:spacing w:val="1"/>
          <w:sz w:val="20"/>
          <w:lang w:val="es-ES"/>
        </w:rPr>
        <w:t>La formación irá dirigida, entre otros propósitos, a mejorar el desempeño profesional de cada trabajador. La empresa adjudicataria deberá detectar las necesidades existentes, la identificación de los destinatarios, el establecimiento de las prioridades, as</w:t>
      </w:r>
      <w:r w:rsidR="00434086">
        <w:rPr>
          <w:rFonts w:ascii="Arial" w:eastAsia="Arial" w:hAnsi="Arial"/>
          <w:i/>
          <w:color w:val="000000"/>
          <w:spacing w:val="1"/>
          <w:sz w:val="20"/>
          <w:lang w:val="es-ES"/>
        </w:rPr>
        <w:t>í como la determinación de los objetivos formativos. A continuación, se establecerá un Programa específico dirigido al personal del Servicio, que proporcione una formación tanto teórica como práctica, en función de las necesidades detectadas.</w:t>
      </w:r>
    </w:p>
    <w:p w:rsidR="002574A4" w:rsidRDefault="00434086">
      <w:pPr>
        <w:spacing w:before="475" w:line="226" w:lineRule="exact"/>
        <w:ind w:left="504"/>
        <w:textAlignment w:val="baseline"/>
        <w:rPr>
          <w:rFonts w:ascii="Arial" w:eastAsia="Arial" w:hAnsi="Arial"/>
          <w:i/>
          <w:color w:val="000000"/>
          <w:spacing w:val="-1"/>
          <w:sz w:val="20"/>
          <w:lang w:val="es-ES"/>
        </w:rPr>
      </w:pPr>
      <w:r>
        <w:rPr>
          <w:rFonts w:ascii="Arial" w:eastAsia="Arial" w:hAnsi="Arial"/>
          <w:i/>
          <w:color w:val="000000"/>
          <w:spacing w:val="-1"/>
          <w:sz w:val="20"/>
          <w:lang w:val="es-ES"/>
        </w:rPr>
        <w:t>Motivación.</w:t>
      </w:r>
    </w:p>
    <w:p w:rsidR="002574A4" w:rsidRDefault="00434086">
      <w:pPr>
        <w:spacing w:before="121" w:line="230" w:lineRule="exact"/>
        <w:ind w:left="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empresa adjudicataria deberá aplicar aquellas medidas que tengan por objeto proporcionar satisfacción entre los trabajadores adscritos al Servicio. Para llevarlo a cabo, recurrirá a las técnicas y herramientas de motivación más adecuadas, identificando </w:t>
      </w:r>
      <w:r>
        <w:rPr>
          <w:rFonts w:ascii="Arial" w:eastAsia="Arial" w:hAnsi="Arial"/>
          <w:i/>
          <w:color w:val="000000"/>
          <w:sz w:val="20"/>
          <w:lang w:val="es-ES"/>
        </w:rPr>
        <w:t>las necesidades de cada individuo y la política de Recursos Humanos de la organización.</w:t>
      </w:r>
    </w:p>
    <w:p w:rsidR="002574A4" w:rsidRDefault="00434086">
      <w:pPr>
        <w:tabs>
          <w:tab w:val="left" w:pos="504"/>
        </w:tabs>
        <w:spacing w:before="473" w:line="228" w:lineRule="exact"/>
        <w:textAlignment w:val="baseline"/>
        <w:rPr>
          <w:rFonts w:ascii="Arial" w:eastAsia="Arial" w:hAnsi="Arial"/>
          <w:i/>
          <w:color w:val="000000"/>
          <w:sz w:val="20"/>
          <w:lang w:val="es-ES"/>
        </w:rPr>
      </w:pPr>
      <w:r>
        <w:rPr>
          <w:rFonts w:ascii="Arial" w:eastAsia="Arial" w:hAnsi="Arial"/>
          <w:i/>
          <w:color w:val="000000"/>
          <w:sz w:val="20"/>
          <w:lang w:val="es-ES"/>
        </w:rPr>
        <w:t>26.</w:t>
      </w:r>
      <w:r>
        <w:rPr>
          <w:rFonts w:ascii="Arial" w:eastAsia="Arial" w:hAnsi="Arial"/>
          <w:i/>
          <w:color w:val="000000"/>
          <w:sz w:val="20"/>
          <w:lang w:val="es-ES"/>
        </w:rPr>
        <w:tab/>
        <w:t>RESPONSABILIDAD TÉCNICA Y CONTROL DEL SERVICIO.</w:t>
      </w:r>
    </w:p>
    <w:p w:rsidR="002574A4" w:rsidRDefault="00434086">
      <w:pPr>
        <w:spacing w:before="475" w:line="226" w:lineRule="exact"/>
        <w:ind w:left="504"/>
        <w:textAlignment w:val="baseline"/>
        <w:rPr>
          <w:rFonts w:ascii="Arial" w:eastAsia="Arial" w:hAnsi="Arial"/>
          <w:i/>
          <w:color w:val="000000"/>
          <w:sz w:val="20"/>
          <w:lang w:val="es-ES"/>
        </w:rPr>
      </w:pPr>
      <w:r>
        <w:rPr>
          <w:rFonts w:ascii="Arial" w:eastAsia="Arial" w:hAnsi="Arial"/>
          <w:i/>
          <w:color w:val="000000"/>
          <w:sz w:val="20"/>
          <w:lang w:val="es-ES"/>
        </w:rPr>
        <w:t>26.1 POR PARTE DEL AYUNTAMIENTO</w:t>
      </w:r>
    </w:p>
    <w:p w:rsidR="002574A4" w:rsidRDefault="002574A4">
      <w:pPr>
        <w:sectPr w:rsidR="002574A4">
          <w:pgSz w:w="11909" w:h="16838"/>
          <w:pgMar w:top="3240" w:right="1509" w:bottom="269" w:left="1200" w:header="720" w:footer="720" w:gutter="0"/>
          <w:cols w:space="720"/>
        </w:sectPr>
      </w:pPr>
    </w:p>
    <w:tbl>
      <w:tblPr>
        <w:tblW w:w="0" w:type="auto"/>
        <w:tblLayout w:type="fixed"/>
        <w:tblCellMar>
          <w:left w:w="0" w:type="dxa"/>
          <w:right w:w="0" w:type="dxa"/>
        </w:tblCellMar>
        <w:tblLook w:val="0000"/>
      </w:tblPr>
      <w:tblGrid>
        <w:gridCol w:w="1907"/>
        <w:gridCol w:w="8013"/>
      </w:tblGrid>
      <w:tr w:rsidR="002574A4">
        <w:tblPrEx>
          <w:tblCellMar>
            <w:top w:w="0" w:type="dxa"/>
            <w:bottom w:w="0" w:type="dxa"/>
          </w:tblCellMar>
        </w:tblPrEx>
        <w:trPr>
          <w:trHeight w:hRule="exact" w:val="1785"/>
        </w:trPr>
        <w:tc>
          <w:tcPr>
            <w:tcW w:w="19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472"/>
              <w:jc w:val="right"/>
              <w:textAlignment w:val="baseline"/>
            </w:pPr>
            <w:r>
              <w:rPr>
                <w:noProof/>
                <w:lang w:val="es-ES" w:eastAsia="es-ES"/>
              </w:rPr>
              <w:lastRenderedPageBreak/>
              <w:drawing>
                <wp:inline distT="0" distB="0" distL="0" distR="0">
                  <wp:extent cx="911225" cy="1112520"/>
                  <wp:effectExtent l="0" t="0" r="0" b="0"/>
                  <wp:docPr id="839" name="Picture"/>
                  <wp:cNvGraphicFramePr/>
                  <a:graphic xmlns:a="http://schemas.openxmlformats.org/drawingml/2006/main">
                    <a:graphicData uri="http://schemas.openxmlformats.org/drawingml/2006/picture">
                      <pic:pic xmlns:pic="http://schemas.openxmlformats.org/drawingml/2006/picture">
                        <pic:nvPicPr>
                          <pic:cNvPr id="840"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0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w:t>
            </w:r>
            <w:r>
              <w:rPr>
                <w:rFonts w:ascii="Arial" w:eastAsia="Arial" w:hAnsi="Arial"/>
                <w:color w:val="000000"/>
                <w:sz w:val="16"/>
                <w:lang w:val="es-ES"/>
              </w:rPr>
              <w:t>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720"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spacing w:before="142" w:line="231"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El Técnico Municipal velará y controlará en todo momento que la forma de prestación del servicio adjudicado se ajusta a las especificaciones del presente pliego.</w:t>
      </w:r>
    </w:p>
    <w:p w:rsidR="002574A4" w:rsidRDefault="00434086">
      <w:pPr>
        <w:spacing w:before="121"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La Dirección e Inspección Técnica de los trabajos descritos en este Pliego se ejercerá directa</w:t>
      </w:r>
      <w:r>
        <w:rPr>
          <w:rFonts w:ascii="Arial" w:eastAsia="Arial" w:hAnsi="Arial"/>
          <w:i/>
          <w:color w:val="000000"/>
          <w:sz w:val="20"/>
          <w:lang w:val="es-ES"/>
        </w:rPr>
        <w:t>mente por el Técnico Municipal responsable del contrato sin perjuicio de que le asiste una empresa externa (empresa consultora), contratada con el correspondiente expediente de licitación, y de acuerdo con las competencias establecidas para los mismos.</w:t>
      </w:r>
    </w:p>
    <w:p w:rsidR="002574A4" w:rsidRDefault="00434086">
      <w:pPr>
        <w:spacing w:before="123" w:line="229"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w:t>
      </w:r>
      <w:r>
        <w:rPr>
          <w:rFonts w:ascii="Arial" w:eastAsia="Arial" w:hAnsi="Arial"/>
          <w:i/>
          <w:color w:val="000000"/>
          <w:sz w:val="20"/>
          <w:lang w:val="es-ES"/>
        </w:rPr>
        <w:t>servicio contará con un Libro de Órdenes donde quedarán reflejadas todas las correcciones o modificaciones que se estimen oportunas por el Técnico Municipal. Dichas correcciones o modificaciones en el servicio deberán ser consideradas para su aplicación de</w:t>
      </w:r>
      <w:r>
        <w:rPr>
          <w:rFonts w:ascii="Arial" w:eastAsia="Arial" w:hAnsi="Arial"/>
          <w:i/>
          <w:color w:val="000000"/>
          <w:sz w:val="20"/>
          <w:lang w:val="es-ES"/>
        </w:rPr>
        <w:t xml:space="preserve"> forma inmediata por la empresa adjudicataria. Asimismo, se podrán transmitir órdenes e instrucciones de trabajo mediante carta o correo electrónico con acuse de recibo.</w:t>
      </w:r>
    </w:p>
    <w:p w:rsidR="002574A4" w:rsidRDefault="00434086">
      <w:pPr>
        <w:spacing w:before="121"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El Técnico Municipal tramitará las autorizaciones y permisos que sean necesarios para </w:t>
      </w:r>
      <w:r>
        <w:rPr>
          <w:rFonts w:ascii="Arial" w:eastAsia="Arial" w:hAnsi="Arial"/>
          <w:i/>
          <w:color w:val="000000"/>
          <w:sz w:val="20"/>
          <w:lang w:val="es-ES"/>
        </w:rPr>
        <w:t>el normal desarrollo del servicio, así como en situaciones excepcionales o de emergencia donde se encargarán además de coordinar con los distintos Servicios Municipales implicados.</w:t>
      </w:r>
    </w:p>
    <w:p w:rsidR="002574A4" w:rsidRDefault="00434086">
      <w:pPr>
        <w:spacing w:before="121"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Los gastos derivados del consumo de energía eléctrica y agua en la prestaci</w:t>
      </w:r>
      <w:r>
        <w:rPr>
          <w:rFonts w:ascii="Arial" w:eastAsia="Arial" w:hAnsi="Arial"/>
          <w:i/>
          <w:color w:val="000000"/>
          <w:sz w:val="20"/>
          <w:lang w:val="es-ES"/>
        </w:rPr>
        <w:t>ón del servicio correrán a cargo del Ayuntamiento -excluyendo los referentes a oficinas e instalaciones de la empresa- debiéndose estos ajustar a las necesidades imprescindibles conforme a un uso racional de los recursos.</w:t>
      </w:r>
    </w:p>
    <w:p w:rsidR="002574A4" w:rsidRDefault="00434086">
      <w:pPr>
        <w:spacing w:before="473" w:line="228" w:lineRule="exact"/>
        <w:ind w:left="432"/>
        <w:textAlignment w:val="baseline"/>
        <w:rPr>
          <w:rFonts w:ascii="Arial" w:eastAsia="Arial" w:hAnsi="Arial"/>
          <w:i/>
          <w:color w:val="000000"/>
          <w:spacing w:val="1"/>
          <w:sz w:val="20"/>
          <w:lang w:val="es-ES"/>
        </w:rPr>
      </w:pPr>
      <w:r>
        <w:rPr>
          <w:rFonts w:ascii="Arial" w:eastAsia="Arial" w:hAnsi="Arial"/>
          <w:i/>
          <w:color w:val="000000"/>
          <w:spacing w:val="1"/>
          <w:sz w:val="20"/>
          <w:lang w:val="es-ES"/>
        </w:rPr>
        <w:t>26.2 POR PARTE DE LA EMPRESA ADJUDICATARIA.</w:t>
      </w:r>
    </w:p>
    <w:p w:rsidR="002574A4" w:rsidRDefault="00434086">
      <w:pPr>
        <w:spacing w:before="467"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intervendrá directamente, sin necesidad de autorización expresa del Técnico Municipal, en aquellas operaciones de inspección, detección y de reparación de desperfectos o averías que se en</w:t>
      </w:r>
      <w:r>
        <w:rPr>
          <w:rFonts w:ascii="Arial" w:eastAsia="Arial" w:hAnsi="Arial"/>
          <w:i/>
          <w:color w:val="000000"/>
          <w:sz w:val="20"/>
          <w:lang w:val="es-ES"/>
        </w:rPr>
        <w:t>cuentren incluidos en el Lote 1.</w:t>
      </w:r>
    </w:p>
    <w:p w:rsidR="002574A4" w:rsidRDefault="002574A4">
      <w:pPr>
        <w:spacing w:before="121" w:line="230" w:lineRule="exact"/>
        <w:ind w:left="936" w:right="288"/>
        <w:jc w:val="both"/>
        <w:textAlignment w:val="baseline"/>
        <w:rPr>
          <w:rFonts w:ascii="Arial" w:eastAsia="Arial" w:hAnsi="Arial"/>
          <w:i/>
          <w:color w:val="000000"/>
          <w:sz w:val="20"/>
          <w:lang w:val="es-ES"/>
        </w:rPr>
      </w:pPr>
      <w:r w:rsidRPr="002574A4">
        <w:pict>
          <v:shape id="_x0000_s1129" type="#_x0000_t202" style="position:absolute;left:0;text-align:left;margin-left:540.25pt;margin-top:501.85pt;width:41.7pt;height:310.05pt;z-index:-25143091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41" name="Picture"/>
                              <wp:cNvGraphicFramePr/>
                              <a:graphic xmlns:a="http://schemas.openxmlformats.org/drawingml/2006/main">
                                <a:graphicData uri="http://schemas.openxmlformats.org/drawingml/2006/picture">
                                  <pic:pic xmlns:pic="http://schemas.openxmlformats.org/drawingml/2006/picture">
                                    <pic:nvPicPr>
                                      <pic:cNvPr id="84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181 de 194</w:t>
                        </w:r>
                      </w:p>
                    </w:tc>
                  </w:tr>
                </w:tbl>
                <w:p w:rsidR="002574A4" w:rsidRDefault="002574A4"/>
              </w:txbxContent>
            </v:textbox>
            <w10:wrap type="square" anchorx="page" anchory="page"/>
          </v:shape>
        </w:pict>
      </w:r>
      <w:r w:rsidR="00434086">
        <w:rPr>
          <w:rFonts w:ascii="Arial" w:eastAsia="Arial" w:hAnsi="Arial"/>
          <w:i/>
          <w:color w:val="000000"/>
          <w:sz w:val="20"/>
          <w:lang w:val="es-ES"/>
        </w:rPr>
        <w:t>En situaciones excepcionales o de emergencia, los medios adscritos al servicio se podrán poner a las órdenes del Técnico Municipal, con el fin de solucionar la eventual situación, aun cuando éstas se den fuera del horario habitual de trabajo.</w:t>
      </w:r>
    </w:p>
    <w:p w:rsidR="002574A4" w:rsidRDefault="00434086">
      <w:pPr>
        <w:spacing w:before="121"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La empresa ad</w:t>
      </w:r>
      <w:r>
        <w:rPr>
          <w:rFonts w:ascii="Arial" w:eastAsia="Arial" w:hAnsi="Arial"/>
          <w:i/>
          <w:color w:val="000000"/>
          <w:sz w:val="20"/>
          <w:lang w:val="es-ES"/>
        </w:rPr>
        <w:t>judicataria estará obligada al cumplimiento del contrato con estricta sujeción al PCAP, al PPTP, a las mejoras contenidas en su oferta y a las órdenes que a través de cualquier medio (escrito, verbal o digital-email) procedan del Técnico Municipal.</w:t>
      </w:r>
    </w:p>
    <w:p w:rsidR="002574A4" w:rsidRDefault="00434086">
      <w:pPr>
        <w:spacing w:before="118"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estará obligada a abonar los gastos que se deriven de la obtención de autorizaciones, licencias, documentos o cualquier otro trámite relacionado con el servicio, así como abonar los impuestos, derechos, tasas, compensaciones, preci</w:t>
      </w:r>
      <w:r>
        <w:rPr>
          <w:rFonts w:ascii="Arial" w:eastAsia="Arial" w:hAnsi="Arial"/>
          <w:i/>
          <w:color w:val="000000"/>
          <w:sz w:val="20"/>
          <w:lang w:val="es-ES"/>
        </w:rPr>
        <w:t>os públicos y otras prestaciones patrimoniales de carácter público que resulten como consecuencia del contrato o su ejecución.</w:t>
      </w:r>
    </w:p>
    <w:p w:rsidR="002574A4" w:rsidRDefault="00434086">
      <w:pPr>
        <w:spacing w:before="122" w:line="230" w:lineRule="exact"/>
        <w:ind w:left="936" w:right="288"/>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adjudicataria adoptará las medidas preventivas necesarias para evitar accidentes y/o perjuicios de todo orden sobre pe</w:t>
      </w:r>
      <w:r>
        <w:rPr>
          <w:rFonts w:ascii="Arial" w:eastAsia="Arial" w:hAnsi="Arial"/>
          <w:i/>
          <w:color w:val="000000"/>
          <w:sz w:val="20"/>
          <w:lang w:val="es-ES"/>
        </w:rPr>
        <w:t xml:space="preserve">rsonas y bienes. Los daños y perjuicios ocasionados, por la realización de este contrato, en cualquiera de los elementos de los espacios verdes, edificios municipales y demás elementos de propiedad municipal o privados, serán responsabilidad de la empresa </w:t>
      </w:r>
      <w:r>
        <w:rPr>
          <w:rFonts w:ascii="Arial" w:eastAsia="Arial" w:hAnsi="Arial"/>
          <w:i/>
          <w:color w:val="000000"/>
          <w:sz w:val="20"/>
          <w:lang w:val="es-ES"/>
        </w:rPr>
        <w:t>adjudicataria cuando se deban a negligencia, culpa o incumplimiento del presente pliego, así como por una inadecuada ejecución de las labores.</w:t>
      </w:r>
    </w:p>
    <w:p w:rsidR="002574A4" w:rsidRDefault="00434086">
      <w:pPr>
        <w:spacing w:before="998" w:line="251" w:lineRule="exact"/>
        <w:ind w:right="288"/>
        <w:jc w:val="right"/>
        <w:textAlignment w:val="baseline"/>
        <w:rPr>
          <w:rFonts w:ascii="Arial" w:eastAsia="Arial" w:hAnsi="Arial"/>
          <w:color w:val="000000"/>
          <w:spacing w:val="18"/>
          <w:lang w:val="es-ES"/>
        </w:rPr>
      </w:pPr>
      <w:r>
        <w:rPr>
          <w:rFonts w:ascii="Arial" w:eastAsia="Arial" w:hAnsi="Arial"/>
          <w:color w:val="000000"/>
          <w:spacing w:val="18"/>
          <w:lang w:val="es-ES"/>
        </w:rPr>
        <w:t>181</w:t>
      </w:r>
    </w:p>
    <w:p w:rsidR="002574A4" w:rsidRDefault="002574A4">
      <w:pPr>
        <w:sectPr w:rsidR="002574A4">
          <w:pgSz w:w="11909" w:h="16838"/>
          <w:pgMar w:top="940" w:right="1429" w:bottom="269" w:left="560" w:header="720" w:footer="720" w:gutter="0"/>
          <w:cols w:space="720"/>
        </w:sectPr>
      </w:pPr>
    </w:p>
    <w:p w:rsidR="002574A4" w:rsidRDefault="00434086">
      <w:pPr>
        <w:spacing w:line="232"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lastRenderedPageBreak/>
        <w:t>La empresa adjudicataria deberá minimizar los impactos ambientales ocasionados sobre el medio ambiente en general, la atmósfera, el suelo, los recursos hídricos y cualesquier otro bien natural que pudiera ser impactado durante la ejecución del servicio.</w:t>
      </w:r>
    </w:p>
    <w:p w:rsidR="002574A4" w:rsidRDefault="00434086">
      <w:pPr>
        <w:spacing w:before="107" w:line="233"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La</w:t>
      </w:r>
      <w:r>
        <w:rPr>
          <w:rFonts w:ascii="Arial" w:eastAsia="Arial" w:hAnsi="Arial"/>
          <w:i/>
          <w:color w:val="000000"/>
          <w:sz w:val="20"/>
          <w:lang w:val="es-ES"/>
        </w:rPr>
        <w:t xml:space="preserve"> empresa adjudicataria será responsable de imprimir a sus trabajadores un ritmo de trabajo adecuado, capaz de alcanzar los objetivos previstos en cuanto a la cantidad y calidad de las labores.</w:t>
      </w:r>
    </w:p>
    <w:p w:rsidR="002574A4" w:rsidRDefault="00434086">
      <w:pPr>
        <w:spacing w:before="100" w:line="233"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Semanalmente, la empresa adjudicataria reportará al Técnico Mun</w:t>
      </w:r>
      <w:r>
        <w:rPr>
          <w:rFonts w:ascii="Arial" w:eastAsia="Arial" w:hAnsi="Arial"/>
          <w:i/>
          <w:color w:val="000000"/>
          <w:sz w:val="20"/>
          <w:lang w:val="es-ES"/>
        </w:rPr>
        <w:t xml:space="preserve">icipal la programación de trabajos previstos para la semana siguiente y los ejecutados durante la anterior, de forma que se pueda conocer el grado de adecuación de los trabajos a los Programas de Gestión. Para ello, el Técnico Municipal definirá el modelo </w:t>
      </w:r>
      <w:r>
        <w:rPr>
          <w:rFonts w:ascii="Arial" w:eastAsia="Arial" w:hAnsi="Arial"/>
          <w:i/>
          <w:color w:val="000000"/>
          <w:sz w:val="20"/>
          <w:lang w:val="es-ES"/>
        </w:rPr>
        <w:t xml:space="preserve">de presentación de dicha programación semanal. Esta programación semanal deberá incluir la ubicación exacta en la que se ejecutará cada labor y el técnico de la Empresa responsable de la misma, así como sus datos de contacto. En el Anexo 3, se incluye una </w:t>
      </w:r>
      <w:r>
        <w:rPr>
          <w:rFonts w:ascii="Arial" w:eastAsia="Arial" w:hAnsi="Arial"/>
          <w:i/>
          <w:color w:val="000000"/>
          <w:sz w:val="20"/>
          <w:lang w:val="es-ES"/>
        </w:rPr>
        <w:t>propuesta de programa mensual de trabajos, que podrá presentarse en diferente formato al propuesto siempre que recoja toda la información requerida.</w:t>
      </w:r>
    </w:p>
    <w:p w:rsidR="002574A4" w:rsidRDefault="00434086">
      <w:pPr>
        <w:spacing w:before="242" w:line="228"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 xml:space="preserve">La planificación para las actuaciones mensuales, basadas en las establecidas en el PPTP y mejoradas, en su </w:t>
      </w:r>
      <w:r>
        <w:rPr>
          <w:rFonts w:ascii="Arial" w:eastAsia="Arial" w:hAnsi="Arial"/>
          <w:i/>
          <w:color w:val="000000"/>
          <w:sz w:val="20"/>
          <w:lang w:val="es-ES"/>
        </w:rPr>
        <w:t>caso, por la oferta adjudicada, se tiene que entregar dentro del mes anterior al que se van a ejecutar, la cual tendrá que ser aprobada por el Técnico Municipal</w:t>
      </w:r>
    </w:p>
    <w:p w:rsidR="002574A4" w:rsidRDefault="00434086">
      <w:pPr>
        <w:tabs>
          <w:tab w:val="left" w:pos="576"/>
        </w:tabs>
        <w:spacing w:before="468" w:line="233" w:lineRule="exact"/>
        <w:textAlignment w:val="baseline"/>
        <w:rPr>
          <w:rFonts w:ascii="Arial" w:eastAsia="Arial" w:hAnsi="Arial"/>
          <w:i/>
          <w:color w:val="000000"/>
          <w:sz w:val="20"/>
          <w:lang w:val="es-ES"/>
        </w:rPr>
      </w:pPr>
      <w:r>
        <w:rPr>
          <w:rFonts w:ascii="Arial" w:eastAsia="Arial" w:hAnsi="Arial"/>
          <w:i/>
          <w:color w:val="000000"/>
          <w:sz w:val="20"/>
          <w:lang w:val="es-ES"/>
        </w:rPr>
        <w:t>27.</w:t>
      </w:r>
      <w:r>
        <w:rPr>
          <w:rFonts w:ascii="Arial" w:eastAsia="Arial" w:hAnsi="Arial"/>
          <w:i/>
          <w:color w:val="000000"/>
          <w:sz w:val="20"/>
          <w:lang w:val="es-ES"/>
        </w:rPr>
        <w:tab/>
        <w:t>CONTROL DE CALIDAD DEL SERVICIO.</w:t>
      </w:r>
    </w:p>
    <w:p w:rsidR="002574A4" w:rsidRDefault="00434086">
      <w:pPr>
        <w:spacing w:before="462" w:line="233"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El Técnico Municipal, por sí mismo o por medio de un terce</w:t>
      </w:r>
      <w:r>
        <w:rPr>
          <w:rFonts w:ascii="Arial" w:eastAsia="Arial" w:hAnsi="Arial"/>
          <w:i/>
          <w:color w:val="000000"/>
          <w:sz w:val="20"/>
          <w:lang w:val="es-ES"/>
        </w:rPr>
        <w:t>ro asignado, llevara a cabo el Control de la Calidad del servicio objeto de contrato, conforme al Pliego de Prescripciones Técnicas y al desarrollo técnico ofertado por la empresa adjudicataria.</w:t>
      </w:r>
    </w:p>
    <w:p w:rsidR="002574A4" w:rsidRDefault="002574A4">
      <w:pPr>
        <w:spacing w:line="229" w:lineRule="exact"/>
        <w:ind w:left="576"/>
        <w:jc w:val="both"/>
        <w:textAlignment w:val="baseline"/>
        <w:rPr>
          <w:rFonts w:ascii="Arial" w:eastAsia="Arial" w:hAnsi="Arial"/>
          <w:i/>
          <w:color w:val="000000"/>
          <w:spacing w:val="1"/>
          <w:sz w:val="20"/>
          <w:lang w:val="es-ES"/>
        </w:rPr>
      </w:pPr>
      <w:r w:rsidRPr="002574A4">
        <w:pict>
          <v:shape id="_x0000_s1128" type="#_x0000_t202" style="position:absolute;left:0;text-align:left;margin-left:540.25pt;margin-top:501.85pt;width:41.7pt;height:310.05pt;z-index:-2514298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43" name="Picture"/>
                              <wp:cNvGraphicFramePr/>
                              <a:graphic xmlns:a="http://schemas.openxmlformats.org/drawingml/2006/main">
                                <a:graphicData uri="http://schemas.openxmlformats.org/drawingml/2006/picture">
                                  <pic:pic xmlns:pic="http://schemas.openxmlformats.org/drawingml/2006/picture">
                                    <pic:nvPicPr>
                                      <pic:cNvPr id="844"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182 de 194</w:t>
                        </w:r>
                      </w:p>
                    </w:tc>
                  </w:tr>
                </w:tbl>
                <w:p w:rsidR="002574A4" w:rsidRDefault="002574A4"/>
              </w:txbxContent>
            </v:textbox>
            <w10:wrap type="square" anchorx="page" anchory="page"/>
          </v:shape>
        </w:pict>
      </w:r>
      <w:r w:rsidR="00434086">
        <w:rPr>
          <w:rFonts w:ascii="Arial" w:eastAsia="Arial" w:hAnsi="Arial"/>
          <w:i/>
          <w:color w:val="000000"/>
          <w:spacing w:val="1"/>
          <w:sz w:val="20"/>
          <w:lang w:val="es-ES"/>
        </w:rPr>
        <w:t>El Control de Calidad se desarrollará de forma directa mediante el seguimiento de la prestación del</w:t>
      </w:r>
      <w:r w:rsidR="00434086">
        <w:rPr>
          <w:rFonts w:ascii="Arial" w:eastAsia="Arial" w:hAnsi="Arial"/>
          <w:i/>
          <w:color w:val="000000"/>
          <w:spacing w:val="1"/>
          <w:sz w:val="20"/>
          <w:lang w:val="es-ES"/>
        </w:rPr>
        <w:t xml:space="preserve"> servicio (cumplimiento de programas de gestión, desarrollo técnico de los trabajos, calidad de los materiales y consumibles, formación y capacidad técnica de los medios humanos, etc.), y de forma indirecta por evaluación del estado de conservación de los </w:t>
      </w:r>
      <w:r w:rsidR="00434086">
        <w:rPr>
          <w:rFonts w:ascii="Arial" w:eastAsia="Arial" w:hAnsi="Arial"/>
          <w:i/>
          <w:color w:val="000000"/>
          <w:spacing w:val="1"/>
          <w:sz w:val="20"/>
          <w:lang w:val="es-ES"/>
        </w:rPr>
        <w:t>espacios verdes (cumplimiento de los parámetros identificativos de la calidad de los elementos de los espacios verdes).</w:t>
      </w:r>
    </w:p>
    <w:p w:rsidR="002574A4" w:rsidRDefault="00434086">
      <w:pPr>
        <w:spacing w:before="458" w:line="233" w:lineRule="exact"/>
        <w:textAlignment w:val="baseline"/>
        <w:rPr>
          <w:rFonts w:ascii="Arial" w:eastAsia="Arial" w:hAnsi="Arial"/>
          <w:i/>
          <w:color w:val="000000"/>
          <w:sz w:val="20"/>
          <w:lang w:val="es-ES"/>
        </w:rPr>
      </w:pPr>
      <w:r>
        <w:rPr>
          <w:rFonts w:ascii="Arial" w:eastAsia="Arial" w:hAnsi="Arial"/>
          <w:i/>
          <w:color w:val="000000"/>
          <w:sz w:val="20"/>
          <w:lang w:val="es-ES"/>
        </w:rPr>
        <w:t>Control de calidad de la prestación del servicio Lote 1:</w:t>
      </w:r>
    </w:p>
    <w:p w:rsidR="002574A4" w:rsidRDefault="00434086">
      <w:pPr>
        <w:spacing w:line="230" w:lineRule="exact"/>
        <w:ind w:left="576"/>
        <w:jc w:val="both"/>
        <w:textAlignment w:val="baseline"/>
        <w:rPr>
          <w:rFonts w:ascii="Arial" w:eastAsia="Arial" w:hAnsi="Arial"/>
          <w:i/>
          <w:color w:val="000000"/>
          <w:sz w:val="20"/>
          <w:lang w:val="es-ES"/>
        </w:rPr>
      </w:pPr>
      <w:r>
        <w:rPr>
          <w:rFonts w:ascii="Arial" w:eastAsia="Arial" w:hAnsi="Arial"/>
          <w:i/>
          <w:color w:val="000000"/>
          <w:sz w:val="20"/>
          <w:lang w:val="es-ES"/>
        </w:rPr>
        <w:t>La calidad de la prestación del servicio se realizará por comprobación directa de los medios y procedimientos desarrollados por la empresa adjudicataria para la consecución objetivos de calidad definidos en el presente pliego de condiciones técnicas. Serán</w:t>
      </w:r>
      <w:r>
        <w:rPr>
          <w:rFonts w:ascii="Arial" w:eastAsia="Arial" w:hAnsi="Arial"/>
          <w:i/>
          <w:color w:val="000000"/>
          <w:sz w:val="20"/>
          <w:lang w:val="es-ES"/>
        </w:rPr>
        <w:t xml:space="preserve"> por tanto objeto de control directo los siguientes:</w:t>
      </w:r>
    </w:p>
    <w:p w:rsidR="002574A4" w:rsidRDefault="00434086">
      <w:pPr>
        <w:numPr>
          <w:ilvl w:val="0"/>
          <w:numId w:val="74"/>
        </w:numPr>
        <w:spacing w:line="241"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Programas de Gestión: Seguimiento del cumplimiento de los programas de gestión de forma que todos los elementos integrados en los espacios verdes sean objeto de las labores necesarias para su correcto ma</w:t>
      </w:r>
      <w:r>
        <w:rPr>
          <w:rFonts w:ascii="Arial" w:eastAsia="Arial" w:hAnsi="Arial"/>
          <w:i/>
          <w:color w:val="000000"/>
          <w:sz w:val="20"/>
          <w:lang w:val="es-ES"/>
        </w:rPr>
        <w:t>ntenimiento y conservación, en la época y condiciones óptimas.</w:t>
      </w:r>
    </w:p>
    <w:p w:rsidR="002574A4" w:rsidRDefault="00434086">
      <w:pPr>
        <w:numPr>
          <w:ilvl w:val="0"/>
          <w:numId w:val="74"/>
        </w:numPr>
        <w:spacing w:before="411" w:line="247"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Labores y operaciones simples: Evaluación de la correcta ejecución de las labores de conservación (ej. plantación) y de las operaciones simples (ej. transporte de la planta), cuya adecuada consecución influirán en la calidad final del elemento.</w:t>
      </w:r>
    </w:p>
    <w:p w:rsidR="002574A4" w:rsidRDefault="00434086">
      <w:pPr>
        <w:numPr>
          <w:ilvl w:val="0"/>
          <w:numId w:val="74"/>
        </w:numPr>
        <w:spacing w:before="231" w:line="249" w:lineRule="exact"/>
        <w:ind w:left="0"/>
        <w:jc w:val="both"/>
        <w:textAlignment w:val="baseline"/>
        <w:rPr>
          <w:rFonts w:ascii="Arial" w:eastAsia="Arial" w:hAnsi="Arial"/>
          <w:i/>
          <w:color w:val="000000"/>
          <w:sz w:val="20"/>
          <w:lang w:val="es-ES"/>
        </w:rPr>
      </w:pPr>
      <w:r>
        <w:rPr>
          <w:rFonts w:ascii="Arial" w:eastAsia="Arial" w:hAnsi="Arial"/>
          <w:i/>
          <w:color w:val="000000"/>
          <w:sz w:val="20"/>
          <w:lang w:val="es-ES"/>
        </w:rPr>
        <w:t xml:space="preserve">Materiales </w:t>
      </w:r>
      <w:r>
        <w:rPr>
          <w:rFonts w:ascii="Arial" w:eastAsia="Arial" w:hAnsi="Arial"/>
          <w:i/>
          <w:color w:val="000000"/>
          <w:sz w:val="20"/>
          <w:lang w:val="es-ES"/>
        </w:rPr>
        <w:t>y consumibles: Estimación directa del cumplimiento de las condiciones técnicas de los materiales y consumibles empleados, conforme la normativa y legislación exigible a cada uno.</w:t>
      </w:r>
    </w:p>
    <w:p w:rsidR="002574A4" w:rsidRDefault="002574A4">
      <w:pPr>
        <w:sectPr w:rsidR="002574A4">
          <w:pgSz w:w="11909" w:h="16838"/>
          <w:pgMar w:top="3240" w:right="1518" w:bottom="269" w:left="1191" w:header="720" w:footer="720" w:gutter="0"/>
          <w:cols w:space="720"/>
        </w:sectPr>
      </w:pPr>
    </w:p>
    <w:tbl>
      <w:tblPr>
        <w:tblW w:w="0" w:type="auto"/>
        <w:tblLayout w:type="fixed"/>
        <w:tblCellMar>
          <w:left w:w="0" w:type="dxa"/>
          <w:right w:w="0" w:type="dxa"/>
        </w:tblCellMar>
        <w:tblLook w:val="0000"/>
      </w:tblPr>
      <w:tblGrid>
        <w:gridCol w:w="1907"/>
        <w:gridCol w:w="8013"/>
      </w:tblGrid>
      <w:tr w:rsidR="002574A4">
        <w:tblPrEx>
          <w:tblCellMar>
            <w:top w:w="0" w:type="dxa"/>
            <w:bottom w:w="0" w:type="dxa"/>
          </w:tblCellMar>
        </w:tblPrEx>
        <w:trPr>
          <w:trHeight w:hRule="exact" w:val="1785"/>
        </w:trPr>
        <w:tc>
          <w:tcPr>
            <w:tcW w:w="19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472"/>
              <w:jc w:val="right"/>
              <w:textAlignment w:val="baseline"/>
            </w:pPr>
            <w:r>
              <w:rPr>
                <w:noProof/>
                <w:lang w:val="es-ES" w:eastAsia="es-ES"/>
              </w:rPr>
              <w:lastRenderedPageBreak/>
              <w:drawing>
                <wp:inline distT="0" distB="0" distL="0" distR="0">
                  <wp:extent cx="911225" cy="1112520"/>
                  <wp:effectExtent l="0" t="0" r="0" b="0"/>
                  <wp:docPr id="845" name="Picture"/>
                  <wp:cNvGraphicFramePr/>
                  <a:graphic xmlns:a="http://schemas.openxmlformats.org/drawingml/2006/main">
                    <a:graphicData uri="http://schemas.openxmlformats.org/drawingml/2006/picture">
                      <pic:pic xmlns:pic="http://schemas.openxmlformats.org/drawingml/2006/picture">
                        <pic:nvPicPr>
                          <pic:cNvPr id="846" name="test1"/>
                          <pic:cNvPicPr preferRelativeResize="0"/>
                        </pic:nvPicPr>
                        <pic:blipFill>
                          <a:blip r:embed="rId8" cstate="print"/>
                          <a:stretch>
                            <a:fillRect/>
                          </a:stretch>
                        </pic:blipFill>
                        <pic:spPr>
                          <a:xfrm>
                            <a:off x="0" y="0"/>
                            <a:ext cx="911225" cy="1112520"/>
                          </a:xfrm>
                          <a:prstGeom prst="rect">
                            <a:avLst/>
                          </a:prstGeom>
                        </pic:spPr>
                      </pic:pic>
                    </a:graphicData>
                  </a:graphic>
                </wp:inline>
              </w:drawing>
            </w:r>
          </w:p>
        </w:tc>
        <w:tc>
          <w:tcPr>
            <w:tcW w:w="80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 xml:space="preserve">Avda. de las Tirajanas, 151 Tlfs: (928) </w:t>
            </w:r>
            <w:r>
              <w:rPr>
                <w:rFonts w:ascii="Arial" w:eastAsia="Arial" w:hAnsi="Arial"/>
                <w:color w:val="000000"/>
                <w:sz w:val="16"/>
                <w:lang w:val="es-ES"/>
              </w:rPr>
              <w:t>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720"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75"/>
        </w:numPr>
        <w:tabs>
          <w:tab w:val="clear" w:pos="648"/>
          <w:tab w:val="left" w:pos="1008"/>
        </w:tabs>
        <w:spacing w:before="367" w:line="244" w:lineRule="exact"/>
        <w:ind w:left="360" w:right="288"/>
        <w:jc w:val="both"/>
        <w:textAlignment w:val="baseline"/>
        <w:rPr>
          <w:rFonts w:ascii="Arial" w:eastAsia="Arial" w:hAnsi="Arial"/>
          <w:i/>
          <w:color w:val="000000"/>
          <w:spacing w:val="-1"/>
          <w:sz w:val="20"/>
          <w:lang w:val="es-ES"/>
        </w:rPr>
      </w:pPr>
      <w:r>
        <w:rPr>
          <w:rFonts w:ascii="Arial" w:eastAsia="Arial" w:hAnsi="Arial"/>
          <w:i/>
          <w:color w:val="000000"/>
          <w:spacing w:val="-1"/>
          <w:sz w:val="20"/>
          <w:lang w:val="es-ES"/>
        </w:rPr>
        <w:t>Personal técnico y operativo: Comprobación de la correcta dotación y preparación técnica de los medios humanos necesarios para el servicio, la adecuada planificación y organización de los medios respecto al ámbito de trabajo, así como la idoneidad de las m</w:t>
      </w:r>
      <w:r>
        <w:rPr>
          <w:rFonts w:ascii="Arial" w:eastAsia="Arial" w:hAnsi="Arial"/>
          <w:i/>
          <w:color w:val="000000"/>
          <w:spacing w:val="-1"/>
          <w:sz w:val="20"/>
          <w:lang w:val="es-ES"/>
        </w:rPr>
        <w:t>edidas de seguridad individual y colectiva.</w:t>
      </w:r>
    </w:p>
    <w:p w:rsidR="002574A4" w:rsidRDefault="00434086">
      <w:pPr>
        <w:numPr>
          <w:ilvl w:val="0"/>
          <w:numId w:val="75"/>
        </w:numPr>
        <w:tabs>
          <w:tab w:val="clear" w:pos="648"/>
          <w:tab w:val="left" w:pos="1008"/>
        </w:tabs>
        <w:spacing w:before="230" w:line="250" w:lineRule="exact"/>
        <w:ind w:left="360" w:right="288"/>
        <w:jc w:val="both"/>
        <w:textAlignment w:val="baseline"/>
        <w:rPr>
          <w:rFonts w:ascii="Arial" w:eastAsia="Arial" w:hAnsi="Arial"/>
          <w:i/>
          <w:color w:val="000000"/>
          <w:sz w:val="20"/>
          <w:lang w:val="es-ES"/>
        </w:rPr>
      </w:pPr>
      <w:r>
        <w:rPr>
          <w:rFonts w:ascii="Arial" w:eastAsia="Arial" w:hAnsi="Arial"/>
          <w:i/>
          <w:color w:val="000000"/>
          <w:sz w:val="20"/>
          <w:lang w:val="es-ES"/>
        </w:rPr>
        <w:t>Vehículos. Comprobación de la dotación y requisitos exigibles de los vehículos; coherencia con el ámbito del servicio, cumplimiento de parámetros medioambientales, exclusividad de utilización, etc.</w:t>
      </w:r>
    </w:p>
    <w:p w:rsidR="002574A4" w:rsidRDefault="00434086">
      <w:pPr>
        <w:numPr>
          <w:ilvl w:val="0"/>
          <w:numId w:val="75"/>
        </w:numPr>
        <w:tabs>
          <w:tab w:val="clear" w:pos="648"/>
          <w:tab w:val="left" w:pos="1008"/>
        </w:tabs>
        <w:spacing w:before="225" w:line="250" w:lineRule="exact"/>
        <w:ind w:left="360" w:right="288"/>
        <w:jc w:val="both"/>
        <w:textAlignment w:val="baseline"/>
        <w:rPr>
          <w:rFonts w:ascii="Arial" w:eastAsia="Arial" w:hAnsi="Arial"/>
          <w:i/>
          <w:color w:val="000000"/>
          <w:sz w:val="20"/>
          <w:lang w:val="es-ES"/>
        </w:rPr>
      </w:pPr>
      <w:r>
        <w:rPr>
          <w:rFonts w:ascii="Arial" w:eastAsia="Arial" w:hAnsi="Arial"/>
          <w:i/>
          <w:color w:val="000000"/>
          <w:sz w:val="20"/>
          <w:lang w:val="es-ES"/>
        </w:rPr>
        <w:t>Herramientas y</w:t>
      </w:r>
      <w:r>
        <w:rPr>
          <w:rFonts w:ascii="Arial" w:eastAsia="Arial" w:hAnsi="Arial"/>
          <w:i/>
          <w:color w:val="000000"/>
          <w:sz w:val="20"/>
          <w:lang w:val="es-ES"/>
        </w:rPr>
        <w:t xml:space="preserve"> maquinaria: Evaluación del estado y mantenimiento, así como la idoneidad de las herramientas y la maquinaria respecto a las labores y condiciones del servicio.</w:t>
      </w:r>
    </w:p>
    <w:p w:rsidR="002574A4" w:rsidRDefault="00434086">
      <w:pPr>
        <w:numPr>
          <w:ilvl w:val="0"/>
          <w:numId w:val="75"/>
        </w:numPr>
        <w:tabs>
          <w:tab w:val="clear" w:pos="648"/>
          <w:tab w:val="left" w:pos="1008"/>
        </w:tabs>
        <w:spacing w:before="260" w:line="220" w:lineRule="exact"/>
        <w:ind w:left="360"/>
        <w:jc w:val="both"/>
        <w:textAlignment w:val="baseline"/>
        <w:rPr>
          <w:rFonts w:ascii="Arial" w:eastAsia="Arial" w:hAnsi="Arial"/>
          <w:i/>
          <w:color w:val="000000"/>
          <w:sz w:val="20"/>
          <w:lang w:val="es-ES"/>
        </w:rPr>
      </w:pPr>
      <w:r>
        <w:rPr>
          <w:rFonts w:ascii="Arial" w:eastAsia="Arial" w:hAnsi="Arial"/>
          <w:i/>
          <w:color w:val="000000"/>
          <w:sz w:val="20"/>
          <w:lang w:val="es-ES"/>
        </w:rPr>
        <w:t>Las actuaciones tendrán un control de los trabajos realizados y suministro de materiales.</w:t>
      </w:r>
    </w:p>
    <w:p w:rsidR="002574A4" w:rsidRDefault="00434086">
      <w:pPr>
        <w:numPr>
          <w:ilvl w:val="0"/>
          <w:numId w:val="75"/>
        </w:numPr>
        <w:tabs>
          <w:tab w:val="clear" w:pos="648"/>
          <w:tab w:val="left" w:pos="1008"/>
        </w:tabs>
        <w:spacing w:before="227" w:line="249" w:lineRule="exact"/>
        <w:ind w:left="360" w:right="288"/>
        <w:jc w:val="both"/>
        <w:textAlignment w:val="baseline"/>
        <w:rPr>
          <w:rFonts w:ascii="Arial" w:eastAsia="Arial" w:hAnsi="Arial"/>
          <w:i/>
          <w:color w:val="000000"/>
          <w:sz w:val="20"/>
          <w:lang w:val="es-ES"/>
        </w:rPr>
      </w:pPr>
      <w:r>
        <w:rPr>
          <w:rFonts w:ascii="Arial" w:eastAsia="Arial" w:hAnsi="Arial"/>
          <w:i/>
          <w:color w:val="000000"/>
          <w:sz w:val="20"/>
          <w:lang w:val="es-ES"/>
        </w:rPr>
        <w:t xml:space="preserve">Control de Calidad Interno. Seguimiento del Plan de Aseguramiento de la Calidad y de la </w:t>
      </w:r>
      <w:r>
        <w:rPr>
          <w:rFonts w:ascii="Arial" w:eastAsia="Arial" w:hAnsi="Arial"/>
          <w:i/>
          <w:color w:val="000000"/>
          <w:sz w:val="21"/>
          <w:lang w:val="es-ES"/>
        </w:rPr>
        <w:t xml:space="preserve">Gestión Informática del Servicio (programas de gestión, comunicaciones, inventario, cartografía...), </w:t>
      </w:r>
      <w:r>
        <w:rPr>
          <w:rFonts w:ascii="Arial" w:eastAsia="Arial" w:hAnsi="Arial"/>
          <w:i/>
          <w:color w:val="000000"/>
          <w:sz w:val="20"/>
          <w:lang w:val="es-ES"/>
        </w:rPr>
        <w:t>desarrollado por la empresa adjudicataria.</w:t>
      </w:r>
    </w:p>
    <w:p w:rsidR="002574A4" w:rsidRDefault="00434086">
      <w:pPr>
        <w:spacing w:before="246" w:line="230" w:lineRule="exact"/>
        <w:ind w:left="360" w:right="288"/>
        <w:jc w:val="both"/>
        <w:textAlignment w:val="baseline"/>
        <w:rPr>
          <w:rFonts w:ascii="Arial" w:eastAsia="Arial" w:hAnsi="Arial"/>
          <w:i/>
          <w:color w:val="000000"/>
          <w:sz w:val="20"/>
          <w:lang w:val="es-ES"/>
        </w:rPr>
      </w:pPr>
      <w:r>
        <w:rPr>
          <w:rFonts w:ascii="Arial" w:eastAsia="Arial" w:hAnsi="Arial"/>
          <w:i/>
          <w:color w:val="000000"/>
          <w:sz w:val="20"/>
          <w:lang w:val="es-ES"/>
        </w:rPr>
        <w:t>Para el desarrollo y aplicación del Control de Calidad de la Prestación del Servicio, el Técnico Municipal podrán solicitar a la empresa adjudicataria la información precisa que le será entregada en un plazo máximo de tres días a contar desde su solicitud.</w:t>
      </w:r>
    </w:p>
    <w:p w:rsidR="002574A4" w:rsidRDefault="00434086">
      <w:pPr>
        <w:spacing w:before="232" w:line="230" w:lineRule="exact"/>
        <w:ind w:left="1008" w:right="288"/>
        <w:jc w:val="both"/>
        <w:textAlignment w:val="baseline"/>
        <w:rPr>
          <w:rFonts w:ascii="Arial" w:eastAsia="Arial" w:hAnsi="Arial"/>
          <w:i/>
          <w:color w:val="000000"/>
          <w:sz w:val="20"/>
          <w:lang w:val="es-ES"/>
        </w:rPr>
      </w:pPr>
      <w:r>
        <w:rPr>
          <w:rFonts w:ascii="Arial" w:eastAsia="Arial" w:hAnsi="Arial"/>
          <w:i/>
          <w:color w:val="000000"/>
          <w:sz w:val="20"/>
          <w:lang w:val="es-ES"/>
        </w:rPr>
        <w:t>El Técnico Municipal podrá medir de forma indirecta la calidad del servicio a través del nivel de calidad de los espacios verdes incluidas en el ámbito. Para ello el Ayuntamiento, por sí o a través de un tercero, podrá desarrollar la metodología que consi</w:t>
      </w:r>
      <w:r>
        <w:rPr>
          <w:rFonts w:ascii="Arial" w:eastAsia="Arial" w:hAnsi="Arial"/>
          <w:i/>
          <w:color w:val="000000"/>
          <w:sz w:val="20"/>
          <w:lang w:val="es-ES"/>
        </w:rPr>
        <w:t>dere mejor y que permitirá conocer la calidad de los espacios verdes.</w:t>
      </w:r>
    </w:p>
    <w:p w:rsidR="002574A4" w:rsidRDefault="00434086">
      <w:pPr>
        <w:spacing w:line="230" w:lineRule="exact"/>
        <w:ind w:left="1008"/>
        <w:textAlignment w:val="baseline"/>
        <w:rPr>
          <w:rFonts w:ascii="Arial" w:eastAsia="Arial" w:hAnsi="Arial"/>
          <w:i/>
          <w:color w:val="000000"/>
          <w:sz w:val="20"/>
          <w:lang w:val="es-ES"/>
        </w:rPr>
      </w:pPr>
      <w:r>
        <w:rPr>
          <w:rFonts w:ascii="Arial" w:eastAsia="Arial" w:hAnsi="Arial"/>
          <w:i/>
          <w:color w:val="000000"/>
          <w:sz w:val="20"/>
          <w:lang w:val="es-ES"/>
        </w:rPr>
        <w:t>Dicha metodología incluirá los siguientes aspectos:</w:t>
      </w:r>
    </w:p>
    <w:p w:rsidR="002574A4" w:rsidRDefault="002574A4">
      <w:pPr>
        <w:numPr>
          <w:ilvl w:val="0"/>
          <w:numId w:val="76"/>
        </w:numPr>
        <w:tabs>
          <w:tab w:val="clear" w:pos="648"/>
          <w:tab w:val="left" w:pos="1008"/>
        </w:tabs>
        <w:spacing w:before="14" w:line="244" w:lineRule="exact"/>
        <w:ind w:left="360" w:right="288"/>
        <w:jc w:val="both"/>
        <w:textAlignment w:val="baseline"/>
        <w:rPr>
          <w:rFonts w:ascii="Arial" w:eastAsia="Arial" w:hAnsi="Arial"/>
          <w:i/>
          <w:color w:val="000000"/>
          <w:sz w:val="20"/>
          <w:lang w:val="es-ES"/>
        </w:rPr>
      </w:pPr>
      <w:r w:rsidRPr="002574A4">
        <w:pict>
          <v:shape id="_x0000_s1127" type="#_x0000_t202" style="position:absolute;left:0;text-align:left;margin-left:540.25pt;margin-top:501.85pt;width:41.7pt;height:310.05pt;z-index:-25142886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47" name="Picture"/>
                              <wp:cNvGraphicFramePr/>
                              <a:graphic xmlns:a="http://schemas.openxmlformats.org/drawingml/2006/main">
                                <a:graphicData uri="http://schemas.openxmlformats.org/drawingml/2006/picture">
                                  <pic:pic xmlns:pic="http://schemas.openxmlformats.org/drawingml/2006/picture">
                                    <pic:nvPicPr>
                                      <pic:cNvPr id="84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Verificación: https://santaluciadetirajana.sedelectronica.es/ Documento firmado elec</w:t>
                        </w:r>
                        <w:r>
                          <w:rPr>
                            <w:rFonts w:ascii="Arial" w:eastAsia="Arial" w:hAnsi="Arial"/>
                            <w:color w:val="000000"/>
                            <w:spacing w:val="-1"/>
                            <w:sz w:val="12"/>
                            <w:lang w:val="es-ES"/>
                          </w:rPr>
                          <w:t xml:space="preserve">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183 de 194</w:t>
                        </w:r>
                      </w:p>
                    </w:tc>
                  </w:tr>
                </w:tbl>
                <w:p w:rsidR="002574A4" w:rsidRDefault="002574A4"/>
              </w:txbxContent>
            </v:textbox>
            <w10:wrap type="square" anchorx="page" anchory="page"/>
          </v:shape>
        </w:pict>
      </w:r>
      <w:r w:rsidR="00434086">
        <w:rPr>
          <w:rFonts w:ascii="Arial" w:eastAsia="Arial" w:hAnsi="Arial"/>
          <w:i/>
          <w:color w:val="000000"/>
          <w:sz w:val="20"/>
          <w:lang w:val="es-ES"/>
        </w:rPr>
        <w:t>Elección de los espacios verdes del ámbito. El Técnico Municipal determinarán el procedimiento más adecuado para la selección de los espacios verdes a revisar y la periodicidad. Este procedimiento podrá seguir un patrón discrecional, opinático o intenciona</w:t>
      </w:r>
      <w:r w:rsidR="00434086">
        <w:rPr>
          <w:rFonts w:ascii="Arial" w:eastAsia="Arial" w:hAnsi="Arial"/>
          <w:i/>
          <w:color w:val="000000"/>
          <w:sz w:val="20"/>
          <w:lang w:val="es-ES"/>
        </w:rPr>
        <w:t>l, o aleatorio. Así mismo y en caso de que se determine una elección aleatoria de los espacios verdes podrá realizarse según algunos de los siguientes métodos de muestreo:</w:t>
      </w:r>
    </w:p>
    <w:p w:rsidR="002574A4" w:rsidRDefault="00434086">
      <w:pPr>
        <w:tabs>
          <w:tab w:val="left" w:pos="936"/>
        </w:tabs>
        <w:spacing w:before="428" w:line="244" w:lineRule="exact"/>
        <w:ind w:left="360"/>
        <w:textAlignment w:val="baseline"/>
        <w:rPr>
          <w:rFonts w:ascii="Century Gothic" w:eastAsia="Century Gothic" w:hAnsi="Century Gothic"/>
          <w:i/>
          <w:color w:val="000000"/>
          <w:spacing w:val="-1"/>
          <w:sz w:val="18"/>
          <w:lang w:val="es-ES"/>
        </w:rPr>
      </w:pPr>
      <w:r>
        <w:rPr>
          <w:rFonts w:ascii="Century Gothic" w:eastAsia="Century Gothic" w:hAnsi="Century Gothic"/>
          <w:i/>
          <w:color w:val="000000"/>
          <w:spacing w:val="-1"/>
          <w:sz w:val="18"/>
          <w:lang w:val="es-ES"/>
        </w:rPr>
        <w:t>-</w:t>
      </w:r>
      <w:r>
        <w:rPr>
          <w:rFonts w:ascii="Century Gothic" w:eastAsia="Century Gothic" w:hAnsi="Century Gothic"/>
          <w:i/>
          <w:color w:val="000000"/>
          <w:spacing w:val="-1"/>
          <w:sz w:val="18"/>
          <w:lang w:val="es-ES"/>
        </w:rPr>
        <w:tab/>
      </w:r>
      <w:r>
        <w:rPr>
          <w:rFonts w:ascii="Arial" w:eastAsia="Arial" w:hAnsi="Arial"/>
          <w:i/>
          <w:color w:val="000000"/>
          <w:spacing w:val="-1"/>
          <w:sz w:val="20"/>
          <w:lang w:val="es-ES"/>
        </w:rPr>
        <w:t>Muestreo aleatorio sin reposición</w:t>
      </w:r>
    </w:p>
    <w:p w:rsidR="002574A4" w:rsidRDefault="00434086">
      <w:pPr>
        <w:tabs>
          <w:tab w:val="left" w:pos="936"/>
        </w:tabs>
        <w:spacing w:before="1" w:line="244" w:lineRule="exact"/>
        <w:ind w:left="360"/>
        <w:textAlignment w:val="baseline"/>
        <w:rPr>
          <w:rFonts w:ascii="Century Gothic" w:eastAsia="Century Gothic" w:hAnsi="Century Gothic"/>
          <w:i/>
          <w:color w:val="000000"/>
          <w:spacing w:val="-1"/>
          <w:sz w:val="18"/>
          <w:lang w:val="es-ES"/>
        </w:rPr>
      </w:pPr>
      <w:r>
        <w:rPr>
          <w:rFonts w:ascii="Century Gothic" w:eastAsia="Century Gothic" w:hAnsi="Century Gothic"/>
          <w:i/>
          <w:color w:val="000000"/>
          <w:spacing w:val="-1"/>
          <w:sz w:val="18"/>
          <w:lang w:val="es-ES"/>
        </w:rPr>
        <w:t>-</w:t>
      </w:r>
      <w:r>
        <w:rPr>
          <w:rFonts w:ascii="Century Gothic" w:eastAsia="Century Gothic" w:hAnsi="Century Gothic"/>
          <w:i/>
          <w:color w:val="000000"/>
          <w:spacing w:val="-1"/>
          <w:sz w:val="18"/>
          <w:lang w:val="es-ES"/>
        </w:rPr>
        <w:tab/>
      </w:r>
      <w:r>
        <w:rPr>
          <w:rFonts w:ascii="Arial" w:eastAsia="Arial" w:hAnsi="Arial"/>
          <w:i/>
          <w:color w:val="000000"/>
          <w:spacing w:val="-1"/>
          <w:sz w:val="20"/>
          <w:lang w:val="es-ES"/>
        </w:rPr>
        <w:t>Muestreo aleatorio con reposición</w:t>
      </w:r>
    </w:p>
    <w:p w:rsidR="002574A4" w:rsidRDefault="00434086">
      <w:pPr>
        <w:tabs>
          <w:tab w:val="left" w:pos="936"/>
        </w:tabs>
        <w:spacing w:line="240" w:lineRule="exact"/>
        <w:ind w:left="360"/>
        <w:textAlignment w:val="baseline"/>
        <w:rPr>
          <w:rFonts w:ascii="Century Gothic" w:eastAsia="Century Gothic" w:hAnsi="Century Gothic"/>
          <w:i/>
          <w:color w:val="000000"/>
          <w:spacing w:val="-2"/>
          <w:sz w:val="18"/>
          <w:lang w:val="es-ES"/>
        </w:rPr>
      </w:pPr>
      <w:r>
        <w:rPr>
          <w:rFonts w:ascii="Century Gothic" w:eastAsia="Century Gothic" w:hAnsi="Century Gothic"/>
          <w:i/>
          <w:color w:val="000000"/>
          <w:spacing w:val="-2"/>
          <w:sz w:val="18"/>
          <w:lang w:val="es-ES"/>
        </w:rPr>
        <w:t>-</w:t>
      </w:r>
      <w:r>
        <w:rPr>
          <w:rFonts w:ascii="Century Gothic" w:eastAsia="Century Gothic" w:hAnsi="Century Gothic"/>
          <w:i/>
          <w:color w:val="000000"/>
          <w:spacing w:val="-2"/>
          <w:sz w:val="18"/>
          <w:lang w:val="es-ES"/>
        </w:rPr>
        <w:tab/>
      </w:r>
      <w:r>
        <w:rPr>
          <w:rFonts w:ascii="Arial" w:eastAsia="Arial" w:hAnsi="Arial"/>
          <w:i/>
          <w:color w:val="000000"/>
          <w:spacing w:val="-2"/>
          <w:sz w:val="20"/>
          <w:lang w:val="es-ES"/>
        </w:rPr>
        <w:t>Muestreo sistemático</w:t>
      </w:r>
    </w:p>
    <w:p w:rsidR="002574A4" w:rsidRDefault="00434086">
      <w:pPr>
        <w:tabs>
          <w:tab w:val="left" w:pos="936"/>
        </w:tabs>
        <w:spacing w:before="1" w:line="244" w:lineRule="exact"/>
        <w:ind w:left="360"/>
        <w:textAlignment w:val="baseline"/>
        <w:rPr>
          <w:rFonts w:ascii="Century Gothic" w:eastAsia="Century Gothic" w:hAnsi="Century Gothic"/>
          <w:i/>
          <w:color w:val="000000"/>
          <w:spacing w:val="-1"/>
          <w:sz w:val="18"/>
          <w:lang w:val="es-ES"/>
        </w:rPr>
      </w:pPr>
      <w:r>
        <w:rPr>
          <w:rFonts w:ascii="Century Gothic" w:eastAsia="Century Gothic" w:hAnsi="Century Gothic"/>
          <w:i/>
          <w:color w:val="000000"/>
          <w:spacing w:val="-1"/>
          <w:sz w:val="18"/>
          <w:lang w:val="es-ES"/>
        </w:rPr>
        <w:t>-</w:t>
      </w:r>
      <w:r>
        <w:rPr>
          <w:rFonts w:ascii="Century Gothic" w:eastAsia="Century Gothic" w:hAnsi="Century Gothic"/>
          <w:i/>
          <w:color w:val="000000"/>
          <w:spacing w:val="-1"/>
          <w:sz w:val="18"/>
          <w:lang w:val="es-ES"/>
        </w:rPr>
        <w:tab/>
      </w:r>
      <w:r>
        <w:rPr>
          <w:rFonts w:ascii="Arial" w:eastAsia="Arial" w:hAnsi="Arial"/>
          <w:i/>
          <w:color w:val="000000"/>
          <w:spacing w:val="-1"/>
          <w:sz w:val="20"/>
          <w:lang w:val="es-ES"/>
        </w:rPr>
        <w:t>Muestreo aleatorio estratificado</w:t>
      </w:r>
    </w:p>
    <w:p w:rsidR="002574A4" w:rsidRDefault="00434086">
      <w:pPr>
        <w:tabs>
          <w:tab w:val="left" w:pos="936"/>
        </w:tabs>
        <w:spacing w:line="244" w:lineRule="exact"/>
        <w:ind w:left="360"/>
        <w:textAlignment w:val="baseline"/>
        <w:rPr>
          <w:rFonts w:ascii="Century Gothic" w:eastAsia="Century Gothic" w:hAnsi="Century Gothic"/>
          <w:i/>
          <w:color w:val="000000"/>
          <w:spacing w:val="-1"/>
          <w:sz w:val="18"/>
          <w:lang w:val="es-ES"/>
        </w:rPr>
      </w:pPr>
      <w:r>
        <w:rPr>
          <w:rFonts w:ascii="Century Gothic" w:eastAsia="Century Gothic" w:hAnsi="Century Gothic"/>
          <w:i/>
          <w:color w:val="000000"/>
          <w:spacing w:val="-1"/>
          <w:sz w:val="18"/>
          <w:lang w:val="es-ES"/>
        </w:rPr>
        <w:t>-</w:t>
      </w:r>
      <w:r>
        <w:rPr>
          <w:rFonts w:ascii="Century Gothic" w:eastAsia="Century Gothic" w:hAnsi="Century Gothic"/>
          <w:i/>
          <w:color w:val="000000"/>
          <w:spacing w:val="-1"/>
          <w:sz w:val="18"/>
          <w:lang w:val="es-ES"/>
        </w:rPr>
        <w:tab/>
      </w:r>
      <w:r>
        <w:rPr>
          <w:rFonts w:ascii="Arial" w:eastAsia="Arial" w:hAnsi="Arial"/>
          <w:i/>
          <w:color w:val="000000"/>
          <w:spacing w:val="-1"/>
          <w:sz w:val="20"/>
          <w:lang w:val="es-ES"/>
        </w:rPr>
        <w:t>Muestreo por área o conglomerados</w:t>
      </w:r>
    </w:p>
    <w:p w:rsidR="002574A4" w:rsidRDefault="00434086">
      <w:pPr>
        <w:numPr>
          <w:ilvl w:val="0"/>
          <w:numId w:val="76"/>
        </w:numPr>
        <w:tabs>
          <w:tab w:val="clear" w:pos="648"/>
          <w:tab w:val="left" w:pos="1008"/>
        </w:tabs>
        <w:spacing w:before="244" w:line="244" w:lineRule="exact"/>
        <w:ind w:left="360" w:right="288"/>
        <w:jc w:val="both"/>
        <w:textAlignment w:val="baseline"/>
        <w:rPr>
          <w:rFonts w:ascii="Arial" w:eastAsia="Arial" w:hAnsi="Arial"/>
          <w:i/>
          <w:color w:val="000000"/>
          <w:sz w:val="20"/>
          <w:lang w:val="es-ES"/>
        </w:rPr>
      </w:pPr>
      <w:r>
        <w:rPr>
          <w:rFonts w:ascii="Arial" w:eastAsia="Arial" w:hAnsi="Arial"/>
          <w:i/>
          <w:color w:val="000000"/>
          <w:sz w:val="20"/>
          <w:lang w:val="es-ES"/>
        </w:rPr>
        <w:t>Elección de la parcela de muestreo. El Técnico Municipal determinarán el procedimiento para la selección de las parcelas de muestreo, pudiendo realizarse mediante l</w:t>
      </w:r>
      <w:r>
        <w:rPr>
          <w:rFonts w:ascii="Arial" w:eastAsia="Arial" w:hAnsi="Arial"/>
          <w:i/>
          <w:color w:val="000000"/>
          <w:sz w:val="20"/>
          <w:lang w:val="es-ES"/>
        </w:rPr>
        <w:t>a configuración de una malla de muestreo de unas dimensiones representativas, superpuesta en cada zona verde y elegida por cualquiera de los procedimientos descrito en el punto anterior.</w:t>
      </w:r>
    </w:p>
    <w:p w:rsidR="002574A4" w:rsidRDefault="00434086">
      <w:pPr>
        <w:spacing w:before="408" w:line="244" w:lineRule="exact"/>
        <w:ind w:left="360"/>
        <w:textAlignment w:val="baseline"/>
        <w:rPr>
          <w:rFonts w:ascii="Arial" w:eastAsia="Arial" w:hAnsi="Arial"/>
          <w:i/>
          <w:color w:val="000000"/>
          <w:sz w:val="20"/>
          <w:lang w:val="es-ES"/>
        </w:rPr>
      </w:pPr>
      <w:r>
        <w:rPr>
          <w:rFonts w:ascii="Arial" w:eastAsia="Arial" w:hAnsi="Arial"/>
          <w:i/>
          <w:color w:val="000000"/>
          <w:sz w:val="20"/>
          <w:lang w:val="es-ES"/>
        </w:rPr>
        <w:t>Ejemplos:</w:t>
      </w:r>
    </w:p>
    <w:p w:rsidR="002574A4" w:rsidRDefault="00434086">
      <w:pPr>
        <w:tabs>
          <w:tab w:val="left" w:pos="936"/>
        </w:tabs>
        <w:spacing w:before="14" w:line="244" w:lineRule="exact"/>
        <w:ind w:left="360"/>
        <w:textAlignment w:val="baseline"/>
        <w:rPr>
          <w:rFonts w:ascii="Century Gothic" w:eastAsia="Century Gothic" w:hAnsi="Century Gothic"/>
          <w:i/>
          <w:color w:val="000000"/>
          <w:sz w:val="18"/>
          <w:lang w:val="es-ES"/>
        </w:rPr>
      </w:pPr>
      <w:r>
        <w:rPr>
          <w:rFonts w:ascii="Century Gothic" w:eastAsia="Century Gothic" w:hAnsi="Century Gothic"/>
          <w:i/>
          <w:color w:val="000000"/>
          <w:sz w:val="18"/>
          <w:lang w:val="es-ES"/>
        </w:rPr>
        <w:t>-</w:t>
      </w:r>
      <w:r>
        <w:rPr>
          <w:rFonts w:ascii="Century Gothic" w:eastAsia="Century Gothic" w:hAnsi="Century Gothic"/>
          <w:i/>
          <w:color w:val="000000"/>
          <w:sz w:val="18"/>
          <w:lang w:val="es-ES"/>
        </w:rPr>
        <w:tab/>
      </w:r>
      <w:r>
        <w:rPr>
          <w:rFonts w:ascii="Arial" w:eastAsia="Arial" w:hAnsi="Arial"/>
          <w:i/>
          <w:color w:val="000000"/>
          <w:sz w:val="20"/>
          <w:lang w:val="es-ES"/>
        </w:rPr>
        <w:t>parques urbanos de 1 a 5 ha, parcelas de muestreo de 1.000 m</w:t>
      </w:r>
      <w:r>
        <w:rPr>
          <w:rFonts w:ascii="Arial" w:eastAsia="Arial" w:hAnsi="Arial"/>
          <w:i/>
          <w:color w:val="000000"/>
          <w:sz w:val="13"/>
          <w:lang w:val="es-ES"/>
        </w:rPr>
        <w:t>2</w:t>
      </w:r>
    </w:p>
    <w:p w:rsidR="002574A4" w:rsidRDefault="00434086">
      <w:pPr>
        <w:spacing w:before="677" w:line="251" w:lineRule="exact"/>
        <w:ind w:right="216"/>
        <w:jc w:val="right"/>
        <w:textAlignment w:val="baseline"/>
        <w:rPr>
          <w:rFonts w:ascii="Arial" w:eastAsia="Arial" w:hAnsi="Arial"/>
          <w:color w:val="000000"/>
          <w:spacing w:val="25"/>
          <w:lang w:val="es-ES"/>
        </w:rPr>
      </w:pPr>
      <w:r>
        <w:rPr>
          <w:rFonts w:ascii="Arial" w:eastAsia="Arial" w:hAnsi="Arial"/>
          <w:color w:val="000000"/>
          <w:spacing w:val="25"/>
          <w:lang w:val="es-ES"/>
        </w:rPr>
        <w:t>183</w:t>
      </w:r>
    </w:p>
    <w:p w:rsidR="002574A4" w:rsidRDefault="002574A4">
      <w:pPr>
        <w:sectPr w:rsidR="002574A4">
          <w:pgSz w:w="11909" w:h="16838"/>
          <w:pgMar w:top="940" w:right="1429" w:bottom="269" w:left="560" w:header="720" w:footer="720" w:gutter="0"/>
          <w:cols w:space="720"/>
        </w:sectPr>
      </w:pPr>
    </w:p>
    <w:p w:rsidR="002574A4" w:rsidRDefault="00434086">
      <w:pPr>
        <w:tabs>
          <w:tab w:val="left" w:pos="648"/>
        </w:tabs>
        <w:spacing w:before="22" w:line="230" w:lineRule="exact"/>
        <w:ind w:left="144" w:right="72"/>
        <w:textAlignment w:val="baseline"/>
        <w:rPr>
          <w:rFonts w:ascii="Century Gothic" w:eastAsia="Century Gothic" w:hAnsi="Century Gothic"/>
          <w:i/>
          <w:color w:val="000000"/>
          <w:sz w:val="18"/>
          <w:lang w:val="es-ES"/>
        </w:rPr>
      </w:pPr>
      <w:r>
        <w:rPr>
          <w:rFonts w:ascii="Century Gothic" w:eastAsia="Century Gothic" w:hAnsi="Century Gothic"/>
          <w:i/>
          <w:color w:val="000000"/>
          <w:sz w:val="18"/>
          <w:lang w:val="es-ES"/>
        </w:rPr>
        <w:lastRenderedPageBreak/>
        <w:t>-</w:t>
      </w:r>
      <w:r>
        <w:rPr>
          <w:rFonts w:ascii="Century Gothic" w:eastAsia="Century Gothic" w:hAnsi="Century Gothic"/>
          <w:i/>
          <w:color w:val="000000"/>
          <w:sz w:val="18"/>
          <w:lang w:val="es-ES"/>
        </w:rPr>
        <w:tab/>
      </w:r>
      <w:r>
        <w:rPr>
          <w:rFonts w:ascii="Arial" w:eastAsia="Arial" w:hAnsi="Arial"/>
          <w:i/>
          <w:color w:val="000000"/>
          <w:sz w:val="20"/>
          <w:lang w:val="es-ES"/>
        </w:rPr>
        <w:t>parques urbanos de &lt;1ha, parcela de muestreo: toda la zona verde</w:t>
      </w:r>
    </w:p>
    <w:p w:rsidR="002574A4" w:rsidRDefault="00434086">
      <w:pPr>
        <w:numPr>
          <w:ilvl w:val="0"/>
          <w:numId w:val="68"/>
        </w:numPr>
        <w:tabs>
          <w:tab w:val="clear" w:pos="576"/>
          <w:tab w:val="left" w:pos="720"/>
        </w:tabs>
        <w:spacing w:before="222" w:line="249" w:lineRule="exact"/>
        <w:ind w:left="144"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Selección de los parámetros identificativos de calidad. Para la evaluación de la calidad de cada elemento se </w:t>
      </w:r>
      <w:r>
        <w:rPr>
          <w:rFonts w:ascii="Arial" w:eastAsia="Arial" w:hAnsi="Arial"/>
          <w:i/>
          <w:color w:val="000000"/>
          <w:sz w:val="20"/>
          <w:lang w:val="es-ES"/>
        </w:rPr>
        <w:t>seleccionarán aquellos parámetros significativos de cada uno de los elementos a conservar y que en mayor medida reflejan su calidad. ej. altura y contorno del césped.</w:t>
      </w:r>
    </w:p>
    <w:p w:rsidR="002574A4" w:rsidRDefault="00434086">
      <w:pPr>
        <w:numPr>
          <w:ilvl w:val="0"/>
          <w:numId w:val="68"/>
        </w:numPr>
        <w:tabs>
          <w:tab w:val="clear" w:pos="576"/>
          <w:tab w:val="left" w:pos="720"/>
        </w:tabs>
        <w:spacing w:before="419" w:line="248" w:lineRule="exact"/>
        <w:ind w:left="144" w:right="72"/>
        <w:jc w:val="both"/>
        <w:textAlignment w:val="baseline"/>
        <w:rPr>
          <w:rFonts w:ascii="Arial" w:eastAsia="Arial" w:hAnsi="Arial"/>
          <w:i/>
          <w:color w:val="000000"/>
          <w:sz w:val="20"/>
          <w:lang w:val="es-ES"/>
        </w:rPr>
      </w:pPr>
      <w:r>
        <w:rPr>
          <w:rFonts w:ascii="Arial" w:eastAsia="Arial" w:hAnsi="Arial"/>
          <w:i/>
          <w:color w:val="000000"/>
          <w:sz w:val="20"/>
          <w:lang w:val="es-ES"/>
        </w:rPr>
        <w:t>Escala de valoración de los parámetros. Los parámetros de cada elemento podrán tener un g</w:t>
      </w:r>
      <w:r>
        <w:rPr>
          <w:rFonts w:ascii="Arial" w:eastAsia="Arial" w:hAnsi="Arial"/>
          <w:i/>
          <w:color w:val="000000"/>
          <w:sz w:val="20"/>
          <w:lang w:val="es-ES"/>
        </w:rPr>
        <w:t>radiente cuantitativo, y por tanto objetivo, en función de su calidad. Para la definición de este gradiente se tomará como referencia el presente pliego técnico, así como otra legislación y normativa técnica de referencia del contrato:</w:t>
      </w:r>
    </w:p>
    <w:p w:rsidR="002574A4" w:rsidRDefault="00434086">
      <w:pPr>
        <w:spacing w:before="428" w:after="425" w:line="230" w:lineRule="exact"/>
        <w:ind w:left="144" w:right="72"/>
        <w:textAlignment w:val="baseline"/>
        <w:rPr>
          <w:rFonts w:ascii="Arial" w:eastAsia="Arial" w:hAnsi="Arial"/>
          <w:i/>
          <w:color w:val="000000"/>
          <w:sz w:val="20"/>
          <w:lang w:val="es-ES"/>
        </w:rPr>
      </w:pPr>
      <w:r>
        <w:rPr>
          <w:rFonts w:ascii="Arial" w:eastAsia="Arial" w:hAnsi="Arial"/>
          <w:i/>
          <w:color w:val="000000"/>
          <w:sz w:val="20"/>
          <w:lang w:val="es-ES"/>
        </w:rPr>
        <w:t xml:space="preserve">Normas Tecnológicas </w:t>
      </w:r>
      <w:r>
        <w:rPr>
          <w:rFonts w:ascii="Arial" w:eastAsia="Arial" w:hAnsi="Arial"/>
          <w:i/>
          <w:color w:val="000000"/>
          <w:sz w:val="20"/>
          <w:lang w:val="es-ES"/>
        </w:rPr>
        <w:t xml:space="preserve">de Jardinería y Paisajismo </w:t>
      </w:r>
      <w:r>
        <w:rPr>
          <w:rFonts w:ascii="Arial" w:eastAsia="Arial" w:hAnsi="Arial"/>
          <w:i/>
          <w:color w:val="000000"/>
          <w:sz w:val="20"/>
          <w:lang w:val="es-ES"/>
        </w:rPr>
        <w:br/>
        <w:t>Normas UNE</w:t>
      </w:r>
    </w:p>
    <w:p w:rsidR="002574A4" w:rsidRDefault="002574A4">
      <w:pPr>
        <w:rPr>
          <w:sz w:val="2"/>
        </w:rPr>
      </w:pPr>
      <w:r w:rsidRPr="002574A4">
        <w:pict>
          <v:shape id="_x0000_s1126" type="#_x0000_t202" style="position:absolute;margin-left:540.25pt;margin-top:501.85pt;width:41.7pt;height:310.05pt;z-index:-2514278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49" name="Picture"/>
                              <wp:cNvGraphicFramePr/>
                              <a:graphic xmlns:a="http://schemas.openxmlformats.org/drawingml/2006/main">
                                <a:graphicData uri="http://schemas.openxmlformats.org/drawingml/2006/picture">
                                  <pic:pic xmlns:pic="http://schemas.openxmlformats.org/drawingml/2006/picture">
                                    <pic:nvPicPr>
                                      <pic:cNvPr id="850"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184 de 194</w:t>
                        </w:r>
                      </w:p>
                    </w:tc>
                  </w:tr>
                </w:tbl>
                <w:p w:rsidR="002574A4" w:rsidRDefault="002574A4"/>
              </w:txbxContent>
            </v:textbox>
            <w10:wrap type="square" anchorx="page" anchory="page"/>
          </v:shape>
        </w:pict>
      </w:r>
    </w:p>
    <w:tbl>
      <w:tblPr>
        <w:tblW w:w="0" w:type="auto"/>
        <w:tblInd w:w="6" w:type="dxa"/>
        <w:tblLayout w:type="fixed"/>
        <w:tblCellMar>
          <w:left w:w="0" w:type="dxa"/>
          <w:right w:w="0" w:type="dxa"/>
        </w:tblCellMar>
        <w:tblLook w:val="0000"/>
      </w:tblPr>
      <w:tblGrid>
        <w:gridCol w:w="3547"/>
        <w:gridCol w:w="269"/>
        <w:gridCol w:w="1834"/>
        <w:gridCol w:w="3437"/>
      </w:tblGrid>
      <w:tr w:rsidR="002574A4">
        <w:tblPrEx>
          <w:tblCellMar>
            <w:top w:w="0" w:type="dxa"/>
            <w:bottom w:w="0" w:type="dxa"/>
          </w:tblCellMar>
        </w:tblPrEx>
        <w:trPr>
          <w:trHeight w:hRule="exact" w:val="245"/>
        </w:trPr>
        <w:tc>
          <w:tcPr>
            <w:tcW w:w="9087" w:type="dxa"/>
            <w:gridSpan w:val="4"/>
            <w:tcBorders>
              <w:top w:val="single" w:sz="5" w:space="0" w:color="000000"/>
              <w:left w:val="single" w:sz="5" w:space="0" w:color="000000"/>
              <w:bottom w:val="single" w:sz="5" w:space="0" w:color="000000"/>
              <w:right w:val="single" w:sz="5" w:space="0" w:color="000000"/>
            </w:tcBorders>
            <w:vAlign w:val="center"/>
          </w:tcPr>
          <w:p w:rsidR="002574A4" w:rsidRDefault="00434086">
            <w:pPr>
              <w:spacing w:line="215" w:lineRule="exact"/>
              <w:ind w:left="120"/>
              <w:textAlignment w:val="baseline"/>
              <w:rPr>
                <w:rFonts w:ascii="Arial" w:eastAsia="Arial" w:hAnsi="Arial"/>
                <w:b/>
                <w:i/>
                <w:color w:val="000000"/>
                <w:sz w:val="20"/>
                <w:lang w:val="es-ES"/>
              </w:rPr>
            </w:pPr>
            <w:r>
              <w:rPr>
                <w:rFonts w:ascii="Arial" w:eastAsia="Arial" w:hAnsi="Arial"/>
                <w:b/>
                <w:i/>
                <w:color w:val="000000"/>
                <w:sz w:val="20"/>
                <w:lang w:val="es-ES"/>
              </w:rPr>
              <w:t>ELEMENTO: CÉSPED - PARÁMETRO DE CALIDAD: ALTURA Y CONTORNO</w:t>
            </w:r>
          </w:p>
        </w:tc>
      </w:tr>
      <w:tr w:rsidR="002574A4">
        <w:tblPrEx>
          <w:tblCellMar>
            <w:top w:w="0" w:type="dxa"/>
            <w:bottom w:w="0" w:type="dxa"/>
          </w:tblCellMar>
        </w:tblPrEx>
        <w:trPr>
          <w:trHeight w:hRule="exact" w:val="470"/>
        </w:trPr>
        <w:tc>
          <w:tcPr>
            <w:tcW w:w="354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31" w:after="103" w:line="231" w:lineRule="exact"/>
              <w:ind w:left="120"/>
              <w:textAlignment w:val="baseline"/>
              <w:rPr>
                <w:rFonts w:ascii="Arial" w:eastAsia="Arial" w:hAnsi="Arial"/>
                <w:b/>
                <w:i/>
                <w:color w:val="000000"/>
                <w:sz w:val="20"/>
                <w:lang w:val="es-ES"/>
              </w:rPr>
            </w:pPr>
            <w:r>
              <w:rPr>
                <w:rFonts w:ascii="Arial" w:eastAsia="Arial" w:hAnsi="Arial"/>
                <w:b/>
                <w:i/>
                <w:color w:val="000000"/>
                <w:sz w:val="20"/>
                <w:lang w:val="es-ES"/>
              </w:rPr>
              <w:t>Nivel de Calidad/ Cumplimiento</w:t>
            </w:r>
          </w:p>
        </w:tc>
        <w:tc>
          <w:tcPr>
            <w:tcW w:w="2103" w:type="dxa"/>
            <w:gridSpan w:val="2"/>
            <w:tcBorders>
              <w:top w:val="single" w:sz="5" w:space="0" w:color="000000"/>
              <w:left w:val="single" w:sz="5" w:space="0" w:color="000000"/>
              <w:bottom w:val="single" w:sz="5" w:space="0" w:color="000000"/>
              <w:right w:val="single" w:sz="5" w:space="0" w:color="000000"/>
            </w:tcBorders>
          </w:tcPr>
          <w:p w:rsidR="002574A4" w:rsidRDefault="00434086">
            <w:pPr>
              <w:spacing w:line="22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Valoración </w:t>
            </w:r>
            <w:r>
              <w:rPr>
                <w:rFonts w:ascii="Arial" w:eastAsia="Arial" w:hAnsi="Arial"/>
                <w:b/>
                <w:i/>
                <w:color w:val="000000"/>
                <w:sz w:val="20"/>
                <w:lang w:val="es-ES"/>
              </w:rPr>
              <w:br/>
              <w:t>cuantitativa</w:t>
            </w:r>
          </w:p>
        </w:tc>
        <w:tc>
          <w:tcPr>
            <w:tcW w:w="343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131" w:after="103" w:line="231" w:lineRule="exact"/>
              <w:ind w:left="106"/>
              <w:textAlignment w:val="baseline"/>
              <w:rPr>
                <w:rFonts w:ascii="Arial" w:eastAsia="Arial" w:hAnsi="Arial"/>
                <w:b/>
                <w:i/>
                <w:color w:val="000000"/>
                <w:sz w:val="20"/>
                <w:lang w:val="es-ES"/>
              </w:rPr>
            </w:pPr>
            <w:r>
              <w:rPr>
                <w:rFonts w:ascii="Arial" w:eastAsia="Arial" w:hAnsi="Arial"/>
                <w:b/>
                <w:i/>
                <w:color w:val="000000"/>
                <w:sz w:val="20"/>
                <w:lang w:val="es-ES"/>
              </w:rPr>
              <w:t>Requerimientos técnicos</w:t>
            </w:r>
          </w:p>
        </w:tc>
      </w:tr>
      <w:tr w:rsidR="002574A4">
        <w:tblPrEx>
          <w:tblCellMar>
            <w:top w:w="0" w:type="dxa"/>
            <w:bottom w:w="0" w:type="dxa"/>
          </w:tblCellMar>
        </w:tblPrEx>
        <w:trPr>
          <w:trHeight w:hRule="exact" w:val="701"/>
        </w:trPr>
        <w:tc>
          <w:tcPr>
            <w:tcW w:w="354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247" w:after="223" w:line="230" w:lineRule="exact"/>
              <w:ind w:left="120"/>
              <w:textAlignment w:val="baseline"/>
              <w:rPr>
                <w:rFonts w:ascii="Arial" w:eastAsia="Arial" w:hAnsi="Arial"/>
                <w:i/>
                <w:color w:val="000000"/>
                <w:sz w:val="20"/>
                <w:lang w:val="es-ES"/>
              </w:rPr>
            </w:pPr>
            <w:r>
              <w:rPr>
                <w:rFonts w:ascii="Arial" w:eastAsia="Arial" w:hAnsi="Arial"/>
                <w:i/>
                <w:color w:val="000000"/>
                <w:sz w:val="20"/>
                <w:lang w:val="es-ES"/>
              </w:rPr>
              <w:t>Buena</w:t>
            </w:r>
          </w:p>
        </w:tc>
        <w:tc>
          <w:tcPr>
            <w:tcW w:w="269" w:type="dxa"/>
            <w:tcBorders>
              <w:top w:val="single" w:sz="5" w:space="0" w:color="000000"/>
              <w:left w:val="single" w:sz="5" w:space="0" w:color="000000"/>
              <w:bottom w:val="single" w:sz="5" w:space="0" w:color="000000"/>
              <w:right w:val="none" w:sz="0" w:space="0" w:color="020000"/>
            </w:tcBorders>
          </w:tcPr>
          <w:p w:rsidR="002574A4" w:rsidRDefault="00434086">
            <w:pPr>
              <w:textAlignment w:val="baseline"/>
              <w:rPr>
                <w:rFonts w:ascii="Century Gothic" w:eastAsia="Century Gothic" w:hAnsi="Century Gothic"/>
                <w:color w:val="000000"/>
                <w:sz w:val="24"/>
                <w:lang w:val="es-ES"/>
              </w:rPr>
            </w:pPr>
            <w:r>
              <w:rPr>
                <w:rFonts w:ascii="Century Gothic" w:eastAsia="Century Gothic" w:hAnsi="Century Gothic"/>
                <w:color w:val="000000"/>
                <w:sz w:val="24"/>
                <w:lang w:val="es-ES"/>
              </w:rPr>
              <w:t xml:space="preserve"> </w:t>
            </w:r>
          </w:p>
        </w:tc>
        <w:tc>
          <w:tcPr>
            <w:tcW w:w="1834"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before="247" w:after="223" w:line="230" w:lineRule="exact"/>
              <w:ind w:right="1008"/>
              <w:jc w:val="right"/>
              <w:textAlignment w:val="baseline"/>
              <w:rPr>
                <w:rFonts w:ascii="Arial" w:eastAsia="Arial" w:hAnsi="Arial"/>
                <w:i/>
                <w:color w:val="000000"/>
                <w:sz w:val="20"/>
                <w:lang w:val="es-ES"/>
              </w:rPr>
            </w:pPr>
            <w:r>
              <w:rPr>
                <w:rFonts w:ascii="Arial" w:eastAsia="Arial" w:hAnsi="Arial"/>
                <w:i/>
                <w:color w:val="000000"/>
                <w:sz w:val="20"/>
                <w:lang w:val="es-ES"/>
              </w:rPr>
              <w:t>0</w:t>
            </w:r>
          </w:p>
        </w:tc>
        <w:tc>
          <w:tcPr>
            <w:tcW w:w="3437"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Altura entre 3 y 10 cm y con un</w:t>
            </w:r>
          </w:p>
          <w:p w:rsidR="002574A4" w:rsidRDefault="00434086">
            <w:pPr>
              <w:tabs>
                <w:tab w:val="left" w:pos="1224"/>
                <w:tab w:val="left" w:pos="2160"/>
                <w:tab w:val="right" w:pos="3312"/>
              </w:tabs>
              <w:spacing w:before="2" w:line="225" w:lineRule="exact"/>
              <w:ind w:left="144"/>
              <w:textAlignment w:val="baseline"/>
              <w:rPr>
                <w:rFonts w:ascii="Arial" w:eastAsia="Arial" w:hAnsi="Arial"/>
                <w:i/>
                <w:color w:val="000000"/>
                <w:sz w:val="20"/>
                <w:lang w:val="es-ES"/>
              </w:rPr>
            </w:pPr>
            <w:r>
              <w:rPr>
                <w:rFonts w:ascii="Arial" w:eastAsia="Arial" w:hAnsi="Arial"/>
                <w:i/>
                <w:color w:val="000000"/>
                <w:sz w:val="20"/>
                <w:lang w:val="es-ES"/>
              </w:rPr>
              <w:t>contorno</w:t>
            </w:r>
            <w:r>
              <w:rPr>
                <w:rFonts w:ascii="Arial" w:eastAsia="Arial" w:hAnsi="Arial"/>
                <w:i/>
                <w:color w:val="000000"/>
                <w:sz w:val="20"/>
                <w:lang w:val="es-ES"/>
              </w:rPr>
              <w:tab/>
              <w:t>regular</w:t>
            </w:r>
            <w:r>
              <w:rPr>
                <w:rFonts w:ascii="Arial" w:eastAsia="Arial" w:hAnsi="Arial"/>
                <w:i/>
                <w:color w:val="000000"/>
                <w:sz w:val="20"/>
                <w:lang w:val="es-ES"/>
              </w:rPr>
              <w:tab/>
              <w:t>y</w:t>
            </w:r>
            <w:r>
              <w:rPr>
                <w:rFonts w:ascii="Arial" w:eastAsia="Arial" w:hAnsi="Arial"/>
                <w:i/>
                <w:color w:val="000000"/>
                <w:sz w:val="20"/>
                <w:lang w:val="es-ES"/>
              </w:rPr>
              <w:tab/>
              <w:t xml:space="preserve">bordes </w:t>
            </w:r>
            <w:r>
              <w:rPr>
                <w:rFonts w:ascii="Arial" w:eastAsia="Arial" w:hAnsi="Arial"/>
                <w:i/>
                <w:color w:val="000000"/>
                <w:sz w:val="20"/>
                <w:lang w:val="es-ES"/>
              </w:rPr>
              <w:br/>
              <w:t>recortados</w:t>
            </w:r>
          </w:p>
        </w:tc>
      </w:tr>
      <w:tr w:rsidR="002574A4">
        <w:tblPrEx>
          <w:tblCellMar>
            <w:top w:w="0" w:type="dxa"/>
            <w:bottom w:w="0" w:type="dxa"/>
          </w:tblCellMar>
        </w:tblPrEx>
        <w:trPr>
          <w:trHeight w:hRule="exact" w:val="931"/>
        </w:trPr>
        <w:tc>
          <w:tcPr>
            <w:tcW w:w="354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357" w:after="334" w:line="230" w:lineRule="exact"/>
              <w:ind w:left="120"/>
              <w:textAlignment w:val="baseline"/>
              <w:rPr>
                <w:rFonts w:ascii="Arial" w:eastAsia="Arial" w:hAnsi="Arial"/>
                <w:i/>
                <w:color w:val="000000"/>
                <w:sz w:val="20"/>
                <w:lang w:val="es-ES"/>
              </w:rPr>
            </w:pPr>
            <w:r>
              <w:rPr>
                <w:rFonts w:ascii="Arial" w:eastAsia="Arial" w:hAnsi="Arial"/>
                <w:i/>
                <w:color w:val="000000"/>
                <w:sz w:val="20"/>
                <w:lang w:val="es-ES"/>
              </w:rPr>
              <w:t>Regular</w:t>
            </w:r>
          </w:p>
        </w:tc>
        <w:tc>
          <w:tcPr>
            <w:tcW w:w="269" w:type="dxa"/>
            <w:tcBorders>
              <w:top w:val="single" w:sz="5" w:space="0" w:color="000000"/>
              <w:left w:val="single" w:sz="5" w:space="0" w:color="000000"/>
              <w:bottom w:val="single" w:sz="5" w:space="0" w:color="000000"/>
              <w:right w:val="none" w:sz="0" w:space="0" w:color="020000"/>
            </w:tcBorders>
          </w:tcPr>
          <w:p w:rsidR="002574A4" w:rsidRDefault="00434086">
            <w:pPr>
              <w:textAlignment w:val="baseline"/>
              <w:rPr>
                <w:rFonts w:ascii="Century Gothic" w:eastAsia="Century Gothic" w:hAnsi="Century Gothic"/>
                <w:color w:val="000000"/>
                <w:sz w:val="24"/>
                <w:lang w:val="es-ES"/>
              </w:rPr>
            </w:pPr>
            <w:r>
              <w:rPr>
                <w:rFonts w:ascii="Century Gothic" w:eastAsia="Century Gothic" w:hAnsi="Century Gothic"/>
                <w:color w:val="000000"/>
                <w:sz w:val="24"/>
                <w:lang w:val="es-ES"/>
              </w:rPr>
              <w:t xml:space="preserve"> </w:t>
            </w:r>
          </w:p>
        </w:tc>
        <w:tc>
          <w:tcPr>
            <w:tcW w:w="1834"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before="357" w:after="334" w:line="230" w:lineRule="exact"/>
              <w:ind w:right="1008"/>
              <w:jc w:val="right"/>
              <w:textAlignment w:val="baseline"/>
              <w:rPr>
                <w:rFonts w:ascii="Arial" w:eastAsia="Arial" w:hAnsi="Arial"/>
                <w:i/>
                <w:color w:val="000000"/>
                <w:sz w:val="20"/>
                <w:lang w:val="es-ES"/>
              </w:rPr>
            </w:pPr>
            <w:r>
              <w:rPr>
                <w:rFonts w:ascii="Arial" w:eastAsia="Arial" w:hAnsi="Arial"/>
                <w:i/>
                <w:color w:val="000000"/>
                <w:sz w:val="20"/>
                <w:lang w:val="es-ES"/>
              </w:rPr>
              <w:t>1</w:t>
            </w:r>
          </w:p>
        </w:tc>
        <w:tc>
          <w:tcPr>
            <w:tcW w:w="3437"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ind w:left="144"/>
              <w:textAlignment w:val="baseline"/>
              <w:rPr>
                <w:rFonts w:ascii="Arial" w:eastAsia="Arial" w:hAnsi="Arial"/>
                <w:i/>
                <w:color w:val="000000"/>
                <w:sz w:val="20"/>
                <w:lang w:val="es-ES"/>
              </w:rPr>
            </w:pPr>
            <w:r>
              <w:rPr>
                <w:rFonts w:ascii="Arial" w:eastAsia="Arial" w:hAnsi="Arial"/>
                <w:i/>
                <w:color w:val="000000"/>
                <w:sz w:val="20"/>
                <w:lang w:val="es-ES"/>
              </w:rPr>
              <w:t>Altura entre 10 y 15 cm de altura con contorno irregular o sin recortar</w:t>
            </w:r>
          </w:p>
          <w:p w:rsidR="002574A4" w:rsidRDefault="00434086">
            <w:pPr>
              <w:tabs>
                <w:tab w:val="left" w:pos="1584"/>
                <w:tab w:val="right" w:pos="3312"/>
              </w:tabs>
              <w:spacing w:line="224" w:lineRule="exact"/>
              <w:ind w:left="144"/>
              <w:textAlignment w:val="baseline"/>
              <w:rPr>
                <w:rFonts w:ascii="Arial" w:eastAsia="Arial" w:hAnsi="Arial"/>
                <w:i/>
                <w:color w:val="000000"/>
                <w:sz w:val="20"/>
                <w:lang w:val="es-ES"/>
              </w:rPr>
            </w:pPr>
            <w:r>
              <w:rPr>
                <w:rFonts w:ascii="Arial" w:eastAsia="Arial" w:hAnsi="Arial"/>
                <w:i/>
                <w:color w:val="000000"/>
                <w:sz w:val="20"/>
                <w:lang w:val="es-ES"/>
              </w:rPr>
              <w:t>invadiendo</w:t>
            </w:r>
            <w:r>
              <w:rPr>
                <w:rFonts w:ascii="Arial" w:eastAsia="Arial" w:hAnsi="Arial"/>
                <w:i/>
                <w:color w:val="000000"/>
                <w:sz w:val="20"/>
                <w:lang w:val="es-ES"/>
              </w:rPr>
              <w:tab/>
              <w:t>otro</w:t>
            </w:r>
            <w:r>
              <w:rPr>
                <w:rFonts w:ascii="Arial" w:eastAsia="Arial" w:hAnsi="Arial"/>
                <w:i/>
                <w:color w:val="000000"/>
                <w:sz w:val="20"/>
                <w:lang w:val="es-ES"/>
              </w:rPr>
              <w:tab/>
              <w:t xml:space="preserve">elemento </w:t>
            </w:r>
            <w:r>
              <w:rPr>
                <w:rFonts w:ascii="Arial" w:eastAsia="Arial" w:hAnsi="Arial"/>
                <w:i/>
                <w:color w:val="000000"/>
                <w:sz w:val="20"/>
                <w:lang w:val="es-ES"/>
              </w:rPr>
              <w:br/>
              <w:t>superficial de forma puntual.</w:t>
            </w:r>
          </w:p>
        </w:tc>
      </w:tr>
      <w:tr w:rsidR="002574A4">
        <w:tblPrEx>
          <w:tblCellMar>
            <w:top w:w="0" w:type="dxa"/>
            <w:bottom w:w="0" w:type="dxa"/>
          </w:tblCellMar>
        </w:tblPrEx>
        <w:trPr>
          <w:trHeight w:hRule="exact" w:val="927"/>
        </w:trPr>
        <w:tc>
          <w:tcPr>
            <w:tcW w:w="354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357" w:after="339" w:line="230" w:lineRule="exact"/>
              <w:ind w:left="120"/>
              <w:textAlignment w:val="baseline"/>
              <w:rPr>
                <w:rFonts w:ascii="Arial" w:eastAsia="Arial" w:hAnsi="Arial"/>
                <w:i/>
                <w:color w:val="000000"/>
                <w:sz w:val="20"/>
                <w:lang w:val="es-ES"/>
              </w:rPr>
            </w:pPr>
            <w:r>
              <w:rPr>
                <w:rFonts w:ascii="Arial" w:eastAsia="Arial" w:hAnsi="Arial"/>
                <w:i/>
                <w:color w:val="000000"/>
                <w:sz w:val="20"/>
                <w:lang w:val="es-ES"/>
              </w:rPr>
              <w:t>Mala</w:t>
            </w:r>
          </w:p>
        </w:tc>
        <w:tc>
          <w:tcPr>
            <w:tcW w:w="269" w:type="dxa"/>
            <w:tcBorders>
              <w:top w:val="single" w:sz="5" w:space="0" w:color="000000"/>
              <w:left w:val="single" w:sz="5" w:space="0" w:color="000000"/>
              <w:bottom w:val="single" w:sz="5" w:space="0" w:color="000000"/>
              <w:right w:val="none" w:sz="0" w:space="0" w:color="020000"/>
            </w:tcBorders>
          </w:tcPr>
          <w:p w:rsidR="002574A4" w:rsidRDefault="00434086">
            <w:pPr>
              <w:textAlignment w:val="baseline"/>
              <w:rPr>
                <w:rFonts w:ascii="Century Gothic" w:eastAsia="Century Gothic" w:hAnsi="Century Gothic"/>
                <w:color w:val="000000"/>
                <w:sz w:val="24"/>
                <w:lang w:val="es-ES"/>
              </w:rPr>
            </w:pPr>
            <w:r>
              <w:rPr>
                <w:rFonts w:ascii="Century Gothic" w:eastAsia="Century Gothic" w:hAnsi="Century Gothic"/>
                <w:color w:val="000000"/>
                <w:sz w:val="24"/>
                <w:lang w:val="es-ES"/>
              </w:rPr>
              <w:t xml:space="preserve"> </w:t>
            </w:r>
          </w:p>
        </w:tc>
        <w:tc>
          <w:tcPr>
            <w:tcW w:w="1834"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before="357" w:after="339" w:line="230" w:lineRule="exact"/>
              <w:ind w:right="1008"/>
              <w:jc w:val="right"/>
              <w:textAlignment w:val="baseline"/>
              <w:rPr>
                <w:rFonts w:ascii="Arial" w:eastAsia="Arial" w:hAnsi="Arial"/>
                <w:i/>
                <w:color w:val="000000"/>
                <w:sz w:val="20"/>
                <w:lang w:val="es-ES"/>
              </w:rPr>
            </w:pPr>
            <w:r>
              <w:rPr>
                <w:rFonts w:ascii="Arial" w:eastAsia="Arial" w:hAnsi="Arial"/>
                <w:i/>
                <w:color w:val="000000"/>
                <w:sz w:val="20"/>
                <w:lang w:val="es-ES"/>
              </w:rPr>
              <w:t>3</w:t>
            </w:r>
          </w:p>
        </w:tc>
        <w:tc>
          <w:tcPr>
            <w:tcW w:w="3437"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ind w:left="144" w:right="144"/>
              <w:jc w:val="both"/>
              <w:textAlignment w:val="baseline"/>
              <w:rPr>
                <w:rFonts w:ascii="Arial" w:eastAsia="Arial" w:hAnsi="Arial"/>
                <w:i/>
                <w:color w:val="000000"/>
                <w:spacing w:val="-2"/>
                <w:sz w:val="20"/>
                <w:lang w:val="es-ES"/>
              </w:rPr>
            </w:pPr>
            <w:r>
              <w:rPr>
                <w:rFonts w:ascii="Arial" w:eastAsia="Arial" w:hAnsi="Arial"/>
                <w:i/>
                <w:color w:val="000000"/>
                <w:spacing w:val="-2"/>
                <w:sz w:val="20"/>
                <w:lang w:val="es-ES"/>
              </w:rPr>
              <w:t>Altura entre 10 y 15 cm de altura o con contorno irregular y sin recortar</w:t>
            </w:r>
          </w:p>
          <w:p w:rsidR="002574A4" w:rsidRDefault="00434086">
            <w:pPr>
              <w:tabs>
                <w:tab w:val="left" w:pos="1584"/>
                <w:tab w:val="right" w:pos="3312"/>
              </w:tabs>
              <w:spacing w:line="227" w:lineRule="exact"/>
              <w:ind w:left="144"/>
              <w:jc w:val="both"/>
              <w:textAlignment w:val="baseline"/>
              <w:rPr>
                <w:rFonts w:ascii="Arial" w:eastAsia="Arial" w:hAnsi="Arial"/>
                <w:i/>
                <w:color w:val="000000"/>
                <w:sz w:val="20"/>
                <w:lang w:val="es-ES"/>
              </w:rPr>
            </w:pPr>
            <w:r>
              <w:rPr>
                <w:rFonts w:ascii="Arial" w:eastAsia="Arial" w:hAnsi="Arial"/>
                <w:i/>
                <w:color w:val="000000"/>
                <w:sz w:val="20"/>
                <w:lang w:val="es-ES"/>
              </w:rPr>
              <w:t>invadiendo</w:t>
            </w:r>
            <w:r>
              <w:rPr>
                <w:rFonts w:ascii="Arial" w:eastAsia="Arial" w:hAnsi="Arial"/>
                <w:i/>
                <w:color w:val="000000"/>
                <w:sz w:val="20"/>
                <w:lang w:val="es-ES"/>
              </w:rPr>
              <w:tab/>
              <w:t>otro</w:t>
            </w:r>
            <w:r>
              <w:rPr>
                <w:rFonts w:ascii="Arial" w:eastAsia="Arial" w:hAnsi="Arial"/>
                <w:i/>
                <w:color w:val="000000"/>
                <w:sz w:val="20"/>
                <w:lang w:val="es-ES"/>
              </w:rPr>
              <w:tab/>
              <w:t xml:space="preserve">elemento </w:t>
            </w:r>
            <w:r>
              <w:rPr>
                <w:rFonts w:ascii="Arial" w:eastAsia="Arial" w:hAnsi="Arial"/>
                <w:i/>
                <w:color w:val="000000"/>
                <w:sz w:val="20"/>
                <w:lang w:val="es-ES"/>
              </w:rPr>
              <w:br/>
            </w:r>
            <w:r>
              <w:rPr>
                <w:rFonts w:ascii="Arial" w:eastAsia="Arial" w:hAnsi="Arial"/>
                <w:i/>
                <w:color w:val="000000"/>
                <w:sz w:val="20"/>
                <w:lang w:val="es-ES"/>
              </w:rPr>
              <w:t>superficial de forma reiterada.</w:t>
            </w:r>
          </w:p>
        </w:tc>
      </w:tr>
      <w:tr w:rsidR="002574A4">
        <w:tblPrEx>
          <w:tblCellMar>
            <w:top w:w="0" w:type="dxa"/>
            <w:bottom w:w="0" w:type="dxa"/>
          </w:tblCellMar>
        </w:tblPrEx>
        <w:trPr>
          <w:trHeight w:hRule="exact" w:val="700"/>
        </w:trPr>
        <w:tc>
          <w:tcPr>
            <w:tcW w:w="354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246" w:after="214" w:line="230" w:lineRule="exact"/>
              <w:ind w:left="120"/>
              <w:textAlignment w:val="baseline"/>
              <w:rPr>
                <w:rFonts w:ascii="Arial" w:eastAsia="Arial" w:hAnsi="Arial"/>
                <w:i/>
                <w:color w:val="000000"/>
                <w:sz w:val="20"/>
                <w:lang w:val="es-ES"/>
              </w:rPr>
            </w:pPr>
            <w:r>
              <w:rPr>
                <w:rFonts w:ascii="Arial" w:eastAsia="Arial" w:hAnsi="Arial"/>
                <w:i/>
                <w:color w:val="000000"/>
                <w:sz w:val="20"/>
                <w:lang w:val="es-ES"/>
              </w:rPr>
              <w:t>Muy mala</w:t>
            </w:r>
          </w:p>
        </w:tc>
        <w:tc>
          <w:tcPr>
            <w:tcW w:w="269" w:type="dxa"/>
            <w:tcBorders>
              <w:top w:val="single" w:sz="5" w:space="0" w:color="000000"/>
              <w:left w:val="single" w:sz="5" w:space="0" w:color="000000"/>
              <w:bottom w:val="single" w:sz="5" w:space="0" w:color="000000"/>
              <w:right w:val="none" w:sz="0" w:space="0" w:color="020000"/>
            </w:tcBorders>
          </w:tcPr>
          <w:p w:rsidR="002574A4" w:rsidRDefault="00434086">
            <w:pPr>
              <w:textAlignment w:val="baseline"/>
              <w:rPr>
                <w:rFonts w:ascii="Century Gothic" w:eastAsia="Century Gothic" w:hAnsi="Century Gothic"/>
                <w:color w:val="000000"/>
                <w:sz w:val="24"/>
                <w:lang w:val="es-ES"/>
              </w:rPr>
            </w:pPr>
            <w:r>
              <w:rPr>
                <w:rFonts w:ascii="Century Gothic" w:eastAsia="Century Gothic" w:hAnsi="Century Gothic"/>
                <w:color w:val="000000"/>
                <w:sz w:val="24"/>
                <w:lang w:val="es-ES"/>
              </w:rPr>
              <w:t xml:space="preserve"> </w:t>
            </w:r>
          </w:p>
        </w:tc>
        <w:tc>
          <w:tcPr>
            <w:tcW w:w="1834"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before="246" w:after="214" w:line="230" w:lineRule="exact"/>
              <w:ind w:right="1008"/>
              <w:jc w:val="right"/>
              <w:textAlignment w:val="baseline"/>
              <w:rPr>
                <w:rFonts w:ascii="Arial" w:eastAsia="Arial" w:hAnsi="Arial"/>
                <w:i/>
                <w:color w:val="000000"/>
                <w:sz w:val="20"/>
                <w:lang w:val="es-ES"/>
              </w:rPr>
            </w:pPr>
            <w:r>
              <w:rPr>
                <w:rFonts w:ascii="Arial" w:eastAsia="Arial" w:hAnsi="Arial"/>
                <w:i/>
                <w:color w:val="000000"/>
                <w:sz w:val="20"/>
                <w:lang w:val="es-ES"/>
              </w:rPr>
              <w:t>6</w:t>
            </w:r>
          </w:p>
        </w:tc>
        <w:tc>
          <w:tcPr>
            <w:tcW w:w="3437"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ind w:left="72"/>
              <w:textAlignment w:val="baseline"/>
              <w:rPr>
                <w:rFonts w:ascii="Arial" w:eastAsia="Arial" w:hAnsi="Arial"/>
                <w:i/>
                <w:color w:val="000000"/>
                <w:sz w:val="20"/>
                <w:lang w:val="es-ES"/>
              </w:rPr>
            </w:pPr>
            <w:r>
              <w:rPr>
                <w:rFonts w:ascii="Arial" w:eastAsia="Arial" w:hAnsi="Arial"/>
                <w:i/>
                <w:color w:val="000000"/>
                <w:sz w:val="20"/>
                <w:lang w:val="es-ES"/>
              </w:rPr>
              <w:t>Altura menos de 3 cm o más de 15</w:t>
            </w:r>
          </w:p>
          <w:p w:rsidR="002574A4" w:rsidRDefault="00434086">
            <w:pPr>
              <w:tabs>
                <w:tab w:val="left" w:pos="576"/>
                <w:tab w:val="left" w:pos="936"/>
                <w:tab w:val="left" w:pos="1872"/>
                <w:tab w:val="right" w:pos="3312"/>
              </w:tabs>
              <w:spacing w:line="222" w:lineRule="exact"/>
              <w:ind w:left="144"/>
              <w:textAlignment w:val="baseline"/>
              <w:rPr>
                <w:rFonts w:ascii="Arial" w:eastAsia="Arial" w:hAnsi="Arial"/>
                <w:i/>
                <w:color w:val="000000"/>
                <w:sz w:val="20"/>
                <w:lang w:val="es-ES"/>
              </w:rPr>
            </w:pPr>
            <w:r>
              <w:rPr>
                <w:rFonts w:ascii="Arial" w:eastAsia="Arial" w:hAnsi="Arial"/>
                <w:i/>
                <w:color w:val="000000"/>
                <w:sz w:val="20"/>
                <w:lang w:val="es-ES"/>
              </w:rPr>
              <w:t>cm</w:t>
            </w:r>
            <w:r>
              <w:rPr>
                <w:rFonts w:ascii="Arial" w:eastAsia="Arial" w:hAnsi="Arial"/>
                <w:i/>
                <w:color w:val="000000"/>
                <w:sz w:val="20"/>
                <w:lang w:val="es-ES"/>
              </w:rPr>
              <w:tab/>
              <w:t>o</w:t>
            </w:r>
            <w:r>
              <w:rPr>
                <w:rFonts w:ascii="Arial" w:eastAsia="Arial" w:hAnsi="Arial"/>
                <w:i/>
                <w:color w:val="000000"/>
                <w:sz w:val="20"/>
                <w:lang w:val="es-ES"/>
              </w:rPr>
              <w:tab/>
              <w:t>pérdida</w:t>
            </w:r>
            <w:r>
              <w:rPr>
                <w:rFonts w:ascii="Arial" w:eastAsia="Arial" w:hAnsi="Arial"/>
                <w:i/>
                <w:color w:val="000000"/>
                <w:sz w:val="20"/>
                <w:lang w:val="es-ES"/>
              </w:rPr>
              <w:tab/>
              <w:t>constante</w:t>
            </w:r>
            <w:r>
              <w:rPr>
                <w:rFonts w:ascii="Arial" w:eastAsia="Arial" w:hAnsi="Arial"/>
                <w:i/>
                <w:color w:val="000000"/>
                <w:sz w:val="20"/>
                <w:lang w:val="es-ES"/>
              </w:rPr>
              <w:tab/>
              <w:t xml:space="preserve">del </w:t>
            </w:r>
            <w:r>
              <w:rPr>
                <w:rFonts w:ascii="Arial" w:eastAsia="Arial" w:hAnsi="Arial"/>
                <w:i/>
                <w:color w:val="000000"/>
                <w:sz w:val="20"/>
                <w:lang w:val="es-ES"/>
              </w:rPr>
              <w:br/>
              <w:t>contorno de la pradera.</w:t>
            </w:r>
          </w:p>
        </w:tc>
      </w:tr>
      <w:tr w:rsidR="002574A4">
        <w:tblPrEx>
          <w:tblCellMar>
            <w:top w:w="0" w:type="dxa"/>
            <w:bottom w:w="0" w:type="dxa"/>
          </w:tblCellMar>
        </w:tblPrEx>
        <w:trPr>
          <w:trHeight w:hRule="exact" w:val="706"/>
        </w:trPr>
        <w:tc>
          <w:tcPr>
            <w:tcW w:w="354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247" w:after="219" w:line="230" w:lineRule="exact"/>
              <w:ind w:left="120"/>
              <w:textAlignment w:val="baseline"/>
              <w:rPr>
                <w:rFonts w:ascii="Arial" w:eastAsia="Arial" w:hAnsi="Arial"/>
                <w:i/>
                <w:color w:val="000000"/>
                <w:sz w:val="20"/>
                <w:lang w:val="es-ES"/>
              </w:rPr>
            </w:pPr>
            <w:r>
              <w:rPr>
                <w:rFonts w:ascii="Arial" w:eastAsia="Arial" w:hAnsi="Arial"/>
                <w:i/>
                <w:color w:val="000000"/>
                <w:sz w:val="20"/>
                <w:lang w:val="es-ES"/>
              </w:rPr>
              <w:t>Extremadamente mala</w:t>
            </w:r>
          </w:p>
        </w:tc>
        <w:tc>
          <w:tcPr>
            <w:tcW w:w="269" w:type="dxa"/>
            <w:tcBorders>
              <w:top w:val="single" w:sz="5" w:space="0" w:color="000000"/>
              <w:left w:val="single" w:sz="5" w:space="0" w:color="000000"/>
              <w:bottom w:val="single" w:sz="5" w:space="0" w:color="000000"/>
              <w:right w:val="none" w:sz="0" w:space="0" w:color="020000"/>
            </w:tcBorders>
          </w:tcPr>
          <w:p w:rsidR="002574A4" w:rsidRDefault="00434086">
            <w:pPr>
              <w:textAlignment w:val="baseline"/>
              <w:rPr>
                <w:rFonts w:ascii="Century Gothic" w:eastAsia="Century Gothic" w:hAnsi="Century Gothic"/>
                <w:color w:val="000000"/>
                <w:sz w:val="24"/>
                <w:lang w:val="es-ES"/>
              </w:rPr>
            </w:pPr>
            <w:r>
              <w:rPr>
                <w:rFonts w:ascii="Century Gothic" w:eastAsia="Century Gothic" w:hAnsi="Century Gothic"/>
                <w:color w:val="000000"/>
                <w:sz w:val="24"/>
                <w:lang w:val="es-ES"/>
              </w:rPr>
              <w:t xml:space="preserve"> </w:t>
            </w:r>
          </w:p>
        </w:tc>
        <w:tc>
          <w:tcPr>
            <w:tcW w:w="1834"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before="247" w:after="219" w:line="230" w:lineRule="exact"/>
              <w:ind w:right="1008"/>
              <w:jc w:val="right"/>
              <w:textAlignment w:val="baseline"/>
              <w:rPr>
                <w:rFonts w:ascii="Arial" w:eastAsia="Arial" w:hAnsi="Arial"/>
                <w:i/>
                <w:color w:val="000000"/>
                <w:sz w:val="20"/>
                <w:lang w:val="es-ES"/>
              </w:rPr>
            </w:pPr>
            <w:r>
              <w:rPr>
                <w:rFonts w:ascii="Arial" w:eastAsia="Arial" w:hAnsi="Arial"/>
                <w:i/>
                <w:color w:val="000000"/>
                <w:sz w:val="20"/>
                <w:lang w:val="es-ES"/>
              </w:rPr>
              <w:t>9</w:t>
            </w:r>
          </w:p>
        </w:tc>
        <w:tc>
          <w:tcPr>
            <w:tcW w:w="3437" w:type="dxa"/>
            <w:tcBorders>
              <w:top w:val="single" w:sz="5" w:space="0" w:color="000000"/>
              <w:left w:val="single" w:sz="5" w:space="0" w:color="000000"/>
              <w:bottom w:val="single" w:sz="5" w:space="0" w:color="000000"/>
              <w:right w:val="single" w:sz="5" w:space="0" w:color="000000"/>
            </w:tcBorders>
          </w:tcPr>
          <w:p w:rsidR="002574A4" w:rsidRDefault="00434086">
            <w:pPr>
              <w:spacing w:line="226" w:lineRule="exact"/>
              <w:ind w:left="108"/>
              <w:textAlignment w:val="baseline"/>
              <w:rPr>
                <w:rFonts w:ascii="Arial" w:eastAsia="Arial" w:hAnsi="Arial"/>
                <w:i/>
                <w:color w:val="000000"/>
                <w:sz w:val="20"/>
                <w:lang w:val="es-ES"/>
              </w:rPr>
            </w:pPr>
            <w:r>
              <w:rPr>
                <w:rFonts w:ascii="Arial" w:eastAsia="Arial" w:hAnsi="Arial"/>
                <w:i/>
                <w:color w:val="000000"/>
                <w:sz w:val="20"/>
                <w:lang w:val="es-ES"/>
              </w:rPr>
              <w:t>Altura menos de 3 cm o más de 15 cm y pérdida constante de trazado de la pradera.</w:t>
            </w:r>
          </w:p>
        </w:tc>
      </w:tr>
    </w:tbl>
    <w:p w:rsidR="002574A4" w:rsidRDefault="002574A4">
      <w:pPr>
        <w:spacing w:after="152" w:line="20" w:lineRule="exact"/>
      </w:pPr>
    </w:p>
    <w:p w:rsidR="002574A4" w:rsidRDefault="00434086">
      <w:pPr>
        <w:numPr>
          <w:ilvl w:val="0"/>
          <w:numId w:val="68"/>
        </w:numPr>
        <w:tabs>
          <w:tab w:val="clear" w:pos="576"/>
          <w:tab w:val="left" w:pos="720"/>
        </w:tabs>
        <w:spacing w:before="61" w:line="248" w:lineRule="exact"/>
        <w:ind w:left="144" w:right="72"/>
        <w:jc w:val="both"/>
        <w:textAlignment w:val="baseline"/>
        <w:rPr>
          <w:rFonts w:ascii="Arial" w:eastAsia="Arial" w:hAnsi="Arial"/>
          <w:i/>
          <w:color w:val="000000"/>
          <w:sz w:val="20"/>
          <w:lang w:val="es-ES"/>
        </w:rPr>
      </w:pPr>
      <w:r>
        <w:rPr>
          <w:rFonts w:ascii="Arial" w:eastAsia="Arial" w:hAnsi="Arial"/>
          <w:i/>
          <w:color w:val="000000"/>
          <w:sz w:val="20"/>
          <w:lang w:val="es-ES"/>
        </w:rPr>
        <w:t xml:space="preserve">Tratamiento estadístico de los valores. Los valores obtenidos de la valoración cuantitativa de cada parámetro y en cada elemento llevarán implícito un tratamiento estadístico empleando según se </w:t>
      </w:r>
      <w:r>
        <w:rPr>
          <w:rFonts w:ascii="Arial" w:eastAsia="Arial" w:hAnsi="Arial"/>
          <w:i/>
          <w:color w:val="000000"/>
          <w:sz w:val="21"/>
          <w:lang w:val="es-ES"/>
        </w:rPr>
        <w:t>considere, medidas estadísticas de centralidad (moda, mediana.</w:t>
      </w:r>
      <w:r>
        <w:rPr>
          <w:rFonts w:ascii="Arial" w:eastAsia="Arial" w:hAnsi="Arial"/>
          <w:i/>
          <w:color w:val="000000"/>
          <w:sz w:val="21"/>
          <w:lang w:val="es-ES"/>
        </w:rPr>
        <w:t>..), variabilidad (varianza, desviación estándar...) o de posición (percentiles, deciles...)</w:t>
      </w:r>
    </w:p>
    <w:p w:rsidR="002574A4" w:rsidRDefault="00434086">
      <w:pPr>
        <w:numPr>
          <w:ilvl w:val="0"/>
          <w:numId w:val="68"/>
        </w:numPr>
        <w:tabs>
          <w:tab w:val="clear" w:pos="576"/>
          <w:tab w:val="left" w:pos="720"/>
        </w:tabs>
        <w:spacing w:before="426" w:line="247" w:lineRule="exact"/>
        <w:ind w:left="144" w:right="72"/>
        <w:jc w:val="both"/>
        <w:textAlignment w:val="baseline"/>
        <w:rPr>
          <w:rFonts w:ascii="Arial" w:eastAsia="Arial" w:hAnsi="Arial"/>
          <w:i/>
          <w:color w:val="000000"/>
          <w:sz w:val="20"/>
          <w:lang w:val="es-ES"/>
        </w:rPr>
      </w:pPr>
      <w:r>
        <w:rPr>
          <w:rFonts w:ascii="Arial" w:eastAsia="Arial" w:hAnsi="Arial"/>
          <w:i/>
          <w:color w:val="000000"/>
          <w:sz w:val="20"/>
          <w:lang w:val="es-ES"/>
        </w:rPr>
        <w:t>Nivel de calidad / cumplimiento. Tomando como base los parámetros estadísticos o de otra naturaleza que son de aplicación a la muestra obtenida, se determinarán lo</w:t>
      </w:r>
      <w:r>
        <w:rPr>
          <w:rFonts w:ascii="Arial" w:eastAsia="Arial" w:hAnsi="Arial"/>
          <w:i/>
          <w:color w:val="000000"/>
          <w:sz w:val="20"/>
          <w:lang w:val="es-ES"/>
        </w:rPr>
        <w:t>s niveles de calidad y tolerancia exigible. ej. perfil y contorno de césped no aceptable si la mediana es superior al valor 2.</w:t>
      </w:r>
    </w:p>
    <w:p w:rsidR="002574A4" w:rsidRDefault="002574A4">
      <w:pPr>
        <w:sectPr w:rsidR="002574A4">
          <w:pgSz w:w="11909" w:h="16838"/>
          <w:pgMar w:top="3240" w:right="1479" w:bottom="269" w:left="1070" w:header="720" w:footer="720" w:gutter="0"/>
          <w:cols w:space="720"/>
        </w:sectPr>
      </w:pPr>
    </w:p>
    <w:tbl>
      <w:tblPr>
        <w:tblW w:w="0" w:type="auto"/>
        <w:tblLayout w:type="fixed"/>
        <w:tblCellMar>
          <w:left w:w="0" w:type="dxa"/>
          <w:right w:w="0" w:type="dxa"/>
        </w:tblCellMar>
        <w:tblLook w:val="0000"/>
      </w:tblPr>
      <w:tblGrid>
        <w:gridCol w:w="1688"/>
        <w:gridCol w:w="8232"/>
      </w:tblGrid>
      <w:tr w:rsidR="002574A4">
        <w:tblPrEx>
          <w:tblCellMar>
            <w:top w:w="0" w:type="dxa"/>
            <w:bottom w:w="0" w:type="dxa"/>
          </w:tblCellMar>
        </w:tblPrEx>
        <w:trPr>
          <w:trHeight w:hRule="exact" w:val="1785"/>
        </w:trPr>
        <w:tc>
          <w:tcPr>
            <w:tcW w:w="1688"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53"/>
              <w:jc w:val="right"/>
              <w:textAlignment w:val="baseline"/>
            </w:pPr>
            <w:r>
              <w:rPr>
                <w:noProof/>
                <w:lang w:val="es-ES" w:eastAsia="es-ES"/>
              </w:rPr>
              <w:lastRenderedPageBreak/>
              <w:drawing>
                <wp:inline distT="0" distB="0" distL="0" distR="0">
                  <wp:extent cx="911225" cy="1112520"/>
                  <wp:effectExtent l="0" t="0" r="0" b="0"/>
                  <wp:docPr id="851" name="Picture"/>
                  <wp:cNvGraphicFramePr/>
                  <a:graphic xmlns:a="http://schemas.openxmlformats.org/drawingml/2006/main">
                    <a:graphicData uri="http://schemas.openxmlformats.org/drawingml/2006/picture">
                      <pic:pic xmlns:pic="http://schemas.openxmlformats.org/drawingml/2006/picture">
                        <pic:nvPicPr>
                          <pic:cNvPr id="852" name="test1"/>
                          <pic:cNvPicPr preferRelativeResize="0"/>
                        </pic:nvPicPr>
                        <pic:blipFill>
                          <a:blip r:embed="rId189" cstate="print"/>
                          <a:stretch>
                            <a:fillRect/>
                          </a:stretch>
                        </pic:blipFill>
                        <pic:spPr>
                          <a:xfrm>
                            <a:off x="0" y="0"/>
                            <a:ext cx="911225" cy="1112520"/>
                          </a:xfrm>
                          <a:prstGeom prst="rect">
                            <a:avLst/>
                          </a:prstGeom>
                        </pic:spPr>
                      </pic:pic>
                    </a:graphicData>
                  </a:graphic>
                </wp:inline>
              </w:drawing>
            </w:r>
          </w:p>
        </w:tc>
        <w:tc>
          <w:tcPr>
            <w:tcW w:w="8232"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434086">
      <w:pPr>
        <w:spacing w:line="186" w:lineRule="exact"/>
        <w:ind w:left="504"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434086">
      <w:pPr>
        <w:numPr>
          <w:ilvl w:val="0"/>
          <w:numId w:val="76"/>
        </w:numPr>
        <w:tabs>
          <w:tab w:val="clear" w:pos="648"/>
          <w:tab w:val="left" w:pos="792"/>
        </w:tabs>
        <w:spacing w:before="142" w:line="247" w:lineRule="exact"/>
        <w:ind w:left="144" w:right="504"/>
        <w:jc w:val="both"/>
        <w:textAlignment w:val="baseline"/>
        <w:rPr>
          <w:rFonts w:ascii="Arial" w:eastAsia="Arial" w:hAnsi="Arial"/>
          <w:i/>
          <w:color w:val="000000"/>
          <w:sz w:val="20"/>
          <w:lang w:val="es-ES"/>
        </w:rPr>
      </w:pPr>
      <w:r>
        <w:rPr>
          <w:rFonts w:ascii="Arial" w:eastAsia="Arial" w:hAnsi="Arial"/>
          <w:i/>
          <w:color w:val="000000"/>
          <w:sz w:val="20"/>
          <w:lang w:val="es-ES"/>
        </w:rPr>
        <w:t>Comunicación y gestión de incumplimientos. Las conclusiones arrojadas por esta metodología de control darán lugar a las órdenes que estimen oportunas el Técnico Municipal, y deberán ser gestionados y resueltos por la empresa adjudicataria dentro de los pla</w:t>
      </w:r>
      <w:r>
        <w:rPr>
          <w:rFonts w:ascii="Arial" w:eastAsia="Arial" w:hAnsi="Arial"/>
          <w:i/>
          <w:color w:val="000000"/>
          <w:sz w:val="20"/>
          <w:lang w:val="es-ES"/>
        </w:rPr>
        <w:t>zos que se determinen.</w:t>
      </w:r>
    </w:p>
    <w:p w:rsidR="002574A4" w:rsidRDefault="00434086">
      <w:pPr>
        <w:numPr>
          <w:ilvl w:val="0"/>
          <w:numId w:val="76"/>
        </w:numPr>
        <w:tabs>
          <w:tab w:val="clear" w:pos="648"/>
          <w:tab w:val="left" w:pos="792"/>
        </w:tabs>
        <w:spacing w:before="251" w:line="247" w:lineRule="exact"/>
        <w:ind w:left="144" w:right="504"/>
        <w:jc w:val="both"/>
        <w:textAlignment w:val="baseline"/>
        <w:rPr>
          <w:rFonts w:ascii="Arial" w:eastAsia="Arial" w:hAnsi="Arial"/>
          <w:i/>
          <w:color w:val="000000"/>
          <w:sz w:val="20"/>
          <w:lang w:val="es-ES"/>
        </w:rPr>
      </w:pPr>
      <w:r>
        <w:rPr>
          <w:rFonts w:ascii="Arial" w:eastAsia="Arial" w:hAnsi="Arial"/>
          <w:i/>
          <w:color w:val="000000"/>
          <w:sz w:val="20"/>
          <w:lang w:val="es-ES"/>
        </w:rPr>
        <w:t xml:space="preserve">Medios necesarios. Para la determinación de la calidad de los espacios verdes el Técnico </w:t>
      </w:r>
      <w:r>
        <w:rPr>
          <w:rFonts w:ascii="Arial" w:eastAsia="Arial" w:hAnsi="Arial"/>
          <w:i/>
          <w:color w:val="000000"/>
          <w:sz w:val="21"/>
          <w:lang w:val="es-ES"/>
        </w:rPr>
        <w:t>Municipal se servirá de los medios humano, de movilidad (motocicletas, coches...) y te</w:t>
      </w:r>
      <w:r>
        <w:rPr>
          <w:rFonts w:ascii="Arial" w:eastAsia="Arial" w:hAnsi="Arial"/>
          <w:i/>
          <w:color w:val="000000"/>
          <w:sz w:val="20"/>
          <w:lang w:val="es-ES"/>
        </w:rPr>
        <w:t xml:space="preserve">cnológicos </w:t>
      </w:r>
      <w:r>
        <w:rPr>
          <w:rFonts w:ascii="Arial" w:eastAsia="Arial" w:hAnsi="Arial"/>
          <w:i/>
          <w:color w:val="000000"/>
          <w:sz w:val="21"/>
          <w:lang w:val="es-ES"/>
        </w:rPr>
        <w:t>(PDA’s, PC’S, Hosting, aplicación informática..</w:t>
      </w:r>
      <w:r>
        <w:rPr>
          <w:rFonts w:ascii="Arial" w:eastAsia="Arial" w:hAnsi="Arial"/>
          <w:i/>
          <w:color w:val="000000"/>
          <w:sz w:val="21"/>
          <w:lang w:val="es-ES"/>
        </w:rPr>
        <w:t xml:space="preserve">.) </w:t>
      </w:r>
      <w:r>
        <w:rPr>
          <w:rFonts w:ascii="Arial" w:eastAsia="Arial" w:hAnsi="Arial"/>
          <w:i/>
          <w:color w:val="000000"/>
          <w:sz w:val="20"/>
          <w:lang w:val="es-ES"/>
        </w:rPr>
        <w:t>necesarios, aportados por la Administración y que reúnan las siguientes condiciones técnicas:</w:t>
      </w:r>
    </w:p>
    <w:p w:rsidR="002574A4" w:rsidRDefault="00434086">
      <w:pPr>
        <w:tabs>
          <w:tab w:val="left" w:pos="720"/>
        </w:tabs>
        <w:spacing w:before="247" w:line="247" w:lineRule="exact"/>
        <w:ind w:left="144"/>
        <w:textAlignment w:val="baseline"/>
        <w:rPr>
          <w:rFonts w:ascii="Century Gothic" w:eastAsia="Century Gothic" w:hAnsi="Century Gothic"/>
          <w:i/>
          <w:color w:val="000000"/>
          <w:spacing w:val="-3"/>
          <w:sz w:val="17"/>
          <w:lang w:val="es-ES"/>
        </w:rPr>
      </w:pPr>
      <w:r>
        <w:rPr>
          <w:rFonts w:ascii="Century Gothic" w:eastAsia="Century Gothic" w:hAnsi="Century Gothic"/>
          <w:i/>
          <w:color w:val="000000"/>
          <w:spacing w:val="-3"/>
          <w:sz w:val="17"/>
          <w:lang w:val="es-ES"/>
        </w:rPr>
        <w:t>-</w:t>
      </w:r>
      <w:r>
        <w:rPr>
          <w:rFonts w:ascii="Century Gothic" w:eastAsia="Century Gothic" w:hAnsi="Century Gothic"/>
          <w:i/>
          <w:color w:val="000000"/>
          <w:spacing w:val="-3"/>
          <w:sz w:val="17"/>
          <w:lang w:val="es-ES"/>
        </w:rPr>
        <w:tab/>
      </w:r>
      <w:r>
        <w:rPr>
          <w:rFonts w:ascii="Arial" w:eastAsia="Arial" w:hAnsi="Arial"/>
          <w:i/>
          <w:color w:val="000000"/>
          <w:spacing w:val="-3"/>
          <w:sz w:val="20"/>
          <w:lang w:val="es-ES"/>
        </w:rPr>
        <w:t>Medios humanos</w:t>
      </w:r>
    </w:p>
    <w:p w:rsidR="002574A4" w:rsidRDefault="00434086">
      <w:pPr>
        <w:tabs>
          <w:tab w:val="left" w:pos="720"/>
        </w:tabs>
        <w:spacing w:before="15" w:line="247" w:lineRule="exact"/>
        <w:ind w:left="144" w:right="504"/>
        <w:jc w:val="both"/>
        <w:textAlignment w:val="baseline"/>
        <w:rPr>
          <w:rFonts w:ascii="Century Gothic" w:eastAsia="Century Gothic" w:hAnsi="Century Gothic"/>
          <w:i/>
          <w:color w:val="000000"/>
          <w:sz w:val="17"/>
          <w:lang w:val="es-ES"/>
        </w:rPr>
      </w:pPr>
      <w:r>
        <w:rPr>
          <w:rFonts w:ascii="Century Gothic" w:eastAsia="Century Gothic" w:hAnsi="Century Gothic"/>
          <w:i/>
          <w:color w:val="000000"/>
          <w:sz w:val="17"/>
          <w:lang w:val="es-ES"/>
        </w:rPr>
        <w:t>-</w:t>
      </w:r>
      <w:r>
        <w:rPr>
          <w:rFonts w:ascii="Century Gothic" w:eastAsia="Century Gothic" w:hAnsi="Century Gothic"/>
          <w:i/>
          <w:color w:val="000000"/>
          <w:sz w:val="17"/>
          <w:lang w:val="es-ES"/>
        </w:rPr>
        <w:tab/>
      </w:r>
      <w:r>
        <w:rPr>
          <w:rFonts w:ascii="Arial" w:eastAsia="Arial" w:hAnsi="Arial"/>
          <w:i/>
          <w:color w:val="000000"/>
          <w:sz w:val="20"/>
          <w:lang w:val="es-ES"/>
        </w:rPr>
        <w:t>Medios de movilidad que permita la agilidad y la seguridad en los desplazamientos por la trama urbana, así como por las grandes vías urbanas y autovías.</w:t>
      </w:r>
    </w:p>
    <w:p w:rsidR="002574A4" w:rsidRDefault="00434086">
      <w:pPr>
        <w:tabs>
          <w:tab w:val="left" w:pos="720"/>
        </w:tabs>
        <w:spacing w:before="15" w:line="247" w:lineRule="exact"/>
        <w:ind w:left="144" w:right="504"/>
        <w:jc w:val="both"/>
        <w:textAlignment w:val="baseline"/>
        <w:rPr>
          <w:rFonts w:ascii="Century Gothic" w:eastAsia="Century Gothic" w:hAnsi="Century Gothic"/>
          <w:i/>
          <w:color w:val="000000"/>
          <w:sz w:val="17"/>
          <w:lang w:val="es-ES"/>
        </w:rPr>
      </w:pPr>
      <w:r>
        <w:rPr>
          <w:rFonts w:ascii="Century Gothic" w:eastAsia="Century Gothic" w:hAnsi="Century Gothic"/>
          <w:i/>
          <w:color w:val="000000"/>
          <w:sz w:val="17"/>
          <w:lang w:val="es-ES"/>
        </w:rPr>
        <w:t>-</w:t>
      </w:r>
      <w:r>
        <w:rPr>
          <w:rFonts w:ascii="Century Gothic" w:eastAsia="Century Gothic" w:hAnsi="Century Gothic"/>
          <w:i/>
          <w:color w:val="000000"/>
          <w:sz w:val="17"/>
          <w:lang w:val="es-ES"/>
        </w:rPr>
        <w:tab/>
      </w:r>
      <w:r>
        <w:rPr>
          <w:rFonts w:ascii="Arial" w:eastAsia="Arial" w:hAnsi="Arial"/>
          <w:i/>
          <w:color w:val="000000"/>
          <w:sz w:val="20"/>
          <w:lang w:val="es-ES"/>
        </w:rPr>
        <w:t>Medios tecnológicos que permitan una comunicación ininterrumpida entre los técnicos de control en cam</w:t>
      </w:r>
      <w:r>
        <w:rPr>
          <w:rFonts w:ascii="Arial" w:eastAsia="Arial" w:hAnsi="Arial"/>
          <w:i/>
          <w:color w:val="000000"/>
          <w:sz w:val="20"/>
          <w:lang w:val="es-ES"/>
        </w:rPr>
        <w:t>po y el Técnico Municipal.</w:t>
      </w:r>
    </w:p>
    <w:p w:rsidR="002574A4" w:rsidRDefault="00434086">
      <w:pPr>
        <w:tabs>
          <w:tab w:val="left" w:pos="720"/>
        </w:tabs>
        <w:spacing w:before="17" w:line="247" w:lineRule="exact"/>
        <w:ind w:left="144" w:right="504"/>
        <w:jc w:val="both"/>
        <w:textAlignment w:val="baseline"/>
        <w:rPr>
          <w:rFonts w:ascii="Century Gothic" w:eastAsia="Century Gothic" w:hAnsi="Century Gothic"/>
          <w:i/>
          <w:color w:val="000000"/>
          <w:spacing w:val="2"/>
          <w:sz w:val="17"/>
          <w:lang w:val="es-ES"/>
        </w:rPr>
      </w:pPr>
      <w:r>
        <w:rPr>
          <w:rFonts w:ascii="Century Gothic" w:eastAsia="Century Gothic" w:hAnsi="Century Gothic"/>
          <w:i/>
          <w:color w:val="000000"/>
          <w:spacing w:val="2"/>
          <w:sz w:val="17"/>
          <w:lang w:val="es-ES"/>
        </w:rPr>
        <w:t>-</w:t>
      </w:r>
      <w:r>
        <w:rPr>
          <w:rFonts w:ascii="Century Gothic" w:eastAsia="Century Gothic" w:hAnsi="Century Gothic"/>
          <w:i/>
          <w:color w:val="000000"/>
          <w:spacing w:val="2"/>
          <w:sz w:val="17"/>
          <w:lang w:val="es-ES"/>
        </w:rPr>
        <w:tab/>
      </w:r>
      <w:r>
        <w:rPr>
          <w:rFonts w:ascii="Arial" w:eastAsia="Arial" w:hAnsi="Arial"/>
          <w:i/>
          <w:color w:val="000000"/>
          <w:spacing w:val="2"/>
          <w:sz w:val="20"/>
          <w:lang w:val="es-ES"/>
        </w:rPr>
        <w:t>Medios con cobertura tecnológica total en cualquier punto del municipio, con capacidad de envío in situ de los datos de control de los espacios verdes, y rapidez en la toma de datos y proceso de envío.</w:t>
      </w:r>
    </w:p>
    <w:p w:rsidR="002574A4" w:rsidRDefault="00434086">
      <w:pPr>
        <w:tabs>
          <w:tab w:val="left" w:pos="720"/>
        </w:tabs>
        <w:spacing w:before="17" w:line="247" w:lineRule="exact"/>
        <w:ind w:left="144" w:right="504"/>
        <w:jc w:val="both"/>
        <w:textAlignment w:val="baseline"/>
        <w:rPr>
          <w:rFonts w:ascii="Century Gothic" w:eastAsia="Century Gothic" w:hAnsi="Century Gothic"/>
          <w:i/>
          <w:color w:val="000000"/>
          <w:sz w:val="17"/>
          <w:lang w:val="es-ES"/>
        </w:rPr>
      </w:pPr>
      <w:r>
        <w:rPr>
          <w:rFonts w:ascii="Century Gothic" w:eastAsia="Century Gothic" w:hAnsi="Century Gothic"/>
          <w:i/>
          <w:color w:val="000000"/>
          <w:sz w:val="17"/>
          <w:lang w:val="es-ES"/>
        </w:rPr>
        <w:t>-</w:t>
      </w:r>
      <w:r>
        <w:rPr>
          <w:rFonts w:ascii="Century Gothic" w:eastAsia="Century Gothic" w:hAnsi="Century Gothic"/>
          <w:i/>
          <w:color w:val="000000"/>
          <w:sz w:val="17"/>
          <w:lang w:val="es-ES"/>
        </w:rPr>
        <w:tab/>
      </w:r>
      <w:r>
        <w:rPr>
          <w:rFonts w:ascii="Arial" w:eastAsia="Arial" w:hAnsi="Arial"/>
          <w:i/>
          <w:color w:val="000000"/>
          <w:sz w:val="20"/>
          <w:lang w:val="es-ES"/>
        </w:rPr>
        <w:t>Medios tecnológicos con capacidad de almacenamiento y tratamiento de gran volumen de datos, así como la seguridad en la custodia de los datos almacenados, incorporando además el tratamiento de las posibles denuncias de los ciudadanos.</w:t>
      </w:r>
    </w:p>
    <w:p w:rsidR="002574A4" w:rsidRDefault="00434086">
      <w:pPr>
        <w:spacing w:before="424" w:line="230" w:lineRule="exact"/>
        <w:ind w:left="792" w:right="504"/>
        <w:jc w:val="both"/>
        <w:textAlignment w:val="baseline"/>
        <w:rPr>
          <w:rFonts w:ascii="Arial" w:eastAsia="Arial" w:hAnsi="Arial"/>
          <w:i/>
          <w:color w:val="000000"/>
          <w:sz w:val="20"/>
          <w:lang w:val="es-ES"/>
        </w:rPr>
      </w:pPr>
      <w:r>
        <w:rPr>
          <w:rFonts w:ascii="Arial" w:eastAsia="Arial" w:hAnsi="Arial"/>
          <w:i/>
          <w:color w:val="000000"/>
          <w:sz w:val="20"/>
          <w:lang w:val="es-ES"/>
        </w:rPr>
        <w:t>La empresa adjudicata</w:t>
      </w:r>
      <w:r>
        <w:rPr>
          <w:rFonts w:ascii="Arial" w:eastAsia="Arial" w:hAnsi="Arial"/>
          <w:i/>
          <w:color w:val="000000"/>
          <w:sz w:val="20"/>
          <w:lang w:val="es-ES"/>
        </w:rPr>
        <w:t>ria será informada de la metodología final de control de calidad de los espacios verdes desarrollada por los Técnico Municipal o por terceros a petición de estos, y se someterá obligatoriamente a esta durante el periodo de vigencia del contrato.</w:t>
      </w:r>
    </w:p>
    <w:p w:rsidR="002574A4" w:rsidRDefault="002574A4">
      <w:pPr>
        <w:spacing w:before="920" w:after="200" w:line="232" w:lineRule="exact"/>
        <w:jc w:val="center"/>
        <w:textAlignment w:val="baseline"/>
        <w:rPr>
          <w:rFonts w:ascii="Arial" w:eastAsia="Arial" w:hAnsi="Arial"/>
          <w:i/>
          <w:color w:val="000000"/>
          <w:sz w:val="21"/>
          <w:lang w:val="es-ES"/>
        </w:rPr>
      </w:pPr>
      <w:r w:rsidRPr="002574A4">
        <w:pict>
          <v:shape id="_x0000_s1125" type="#_x0000_t202" style="position:absolute;left:0;text-align:left;margin-left:540.25pt;margin-top:501.85pt;width:41.7pt;height:310.05pt;z-index:-25142681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53" name="Picture"/>
                              <wp:cNvGraphicFramePr/>
                              <a:graphic xmlns:a="http://schemas.openxmlformats.org/drawingml/2006/main">
                                <a:graphicData uri="http://schemas.openxmlformats.org/drawingml/2006/picture">
                                  <pic:pic xmlns:pic="http://schemas.openxmlformats.org/drawingml/2006/picture">
                                    <pic:nvPicPr>
                                      <pic:cNvPr id="854" name="test1"/>
                                      <pic:cNvPicPr preferRelativeResize="0"/>
                                    </pic:nvPicPr>
                                    <pic:blipFill>
                                      <a:blip r:embed="rId190"/>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185 de 194</w:t>
                        </w:r>
                      </w:p>
                    </w:tc>
                  </w:tr>
                </w:tbl>
                <w:p w:rsidR="002574A4" w:rsidRDefault="002574A4"/>
              </w:txbxContent>
            </v:textbox>
            <w10:wrap type="square" anchorx="page" anchory="page"/>
          </v:shape>
        </w:pict>
      </w:r>
      <w:r w:rsidR="00434086">
        <w:rPr>
          <w:rFonts w:ascii="Arial" w:eastAsia="Arial" w:hAnsi="Arial"/>
          <w:i/>
          <w:color w:val="000000"/>
          <w:sz w:val="21"/>
          <w:lang w:val="es-ES"/>
        </w:rPr>
        <w:t xml:space="preserve">– </w:t>
      </w:r>
      <w:r w:rsidR="00434086">
        <w:rPr>
          <w:rFonts w:ascii="Arial" w:eastAsia="Arial" w:hAnsi="Arial"/>
          <w:b/>
          <w:i/>
          <w:color w:val="000000"/>
          <w:sz w:val="20"/>
          <w:lang w:val="es-ES"/>
        </w:rPr>
        <w:t>DESGLOSE DE CALLES</w:t>
      </w:r>
    </w:p>
    <w:tbl>
      <w:tblPr>
        <w:tblW w:w="0" w:type="auto"/>
        <w:tblInd w:w="675" w:type="dxa"/>
        <w:tblLayout w:type="fixed"/>
        <w:tblCellMar>
          <w:left w:w="0" w:type="dxa"/>
          <w:right w:w="0" w:type="dxa"/>
        </w:tblCellMar>
        <w:tblLook w:val="0000"/>
      </w:tblPr>
      <w:tblGrid>
        <w:gridCol w:w="1766"/>
        <w:gridCol w:w="2708"/>
        <w:gridCol w:w="1972"/>
        <w:gridCol w:w="1460"/>
        <w:gridCol w:w="1330"/>
      </w:tblGrid>
      <w:tr w:rsidR="002574A4">
        <w:tblPrEx>
          <w:tblCellMar>
            <w:top w:w="0" w:type="dxa"/>
            <w:bottom w:w="0" w:type="dxa"/>
          </w:tblCellMar>
        </w:tblPrEx>
        <w:trPr>
          <w:trHeight w:hRule="exact" w:val="542"/>
        </w:trPr>
        <w:tc>
          <w:tcPr>
            <w:tcW w:w="1766"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310" w:line="217"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ZONA Nombre</w:t>
            </w:r>
          </w:p>
        </w:tc>
        <w:tc>
          <w:tcPr>
            <w:tcW w:w="2708"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310" w:line="217" w:lineRule="exact"/>
              <w:ind w:right="475"/>
              <w:jc w:val="right"/>
              <w:textAlignment w:val="baseline"/>
              <w:rPr>
                <w:rFonts w:ascii="Arial" w:eastAsia="Arial" w:hAnsi="Arial"/>
                <w:b/>
                <w:i/>
                <w:color w:val="000000"/>
                <w:sz w:val="20"/>
                <w:lang w:val="es-ES"/>
              </w:rPr>
            </w:pPr>
            <w:r>
              <w:rPr>
                <w:rFonts w:ascii="Arial" w:eastAsia="Arial" w:hAnsi="Arial"/>
                <w:b/>
                <w:i/>
                <w:color w:val="000000"/>
                <w:sz w:val="20"/>
                <w:lang w:val="es-ES"/>
              </w:rPr>
              <w:t>ZONAS VERDES</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310" w:line="217"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EXTERNALIZADOS</w:t>
            </w:r>
          </w:p>
        </w:tc>
        <w:tc>
          <w:tcPr>
            <w:tcW w:w="1460" w:type="dxa"/>
            <w:tcBorders>
              <w:top w:val="single" w:sz="5" w:space="0" w:color="000000"/>
              <w:left w:val="single" w:sz="5" w:space="0" w:color="000000"/>
              <w:bottom w:val="single" w:sz="5" w:space="0" w:color="000000"/>
              <w:right w:val="single" w:sz="5" w:space="0" w:color="000000"/>
            </w:tcBorders>
          </w:tcPr>
          <w:p w:rsidR="002574A4" w:rsidRDefault="00434086">
            <w:pPr>
              <w:spacing w:before="78" w:line="224"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Medios </w:t>
            </w:r>
            <w:r>
              <w:rPr>
                <w:rFonts w:ascii="Arial" w:eastAsia="Arial" w:hAnsi="Arial"/>
                <w:b/>
                <w:i/>
                <w:color w:val="000000"/>
                <w:sz w:val="20"/>
                <w:lang w:val="es-ES"/>
              </w:rPr>
              <w:br/>
              <w:t>Propios</w:t>
            </w:r>
          </w:p>
        </w:tc>
        <w:tc>
          <w:tcPr>
            <w:tcW w:w="1330" w:type="dxa"/>
            <w:tcBorders>
              <w:top w:val="single" w:sz="5" w:space="0" w:color="000000"/>
              <w:left w:val="single" w:sz="5" w:space="0" w:color="000000"/>
              <w:bottom w:val="single" w:sz="5" w:space="0" w:color="000000"/>
              <w:right w:val="single" w:sz="5" w:space="0" w:color="000000"/>
            </w:tcBorders>
          </w:tcPr>
          <w:p w:rsidR="002574A4" w:rsidRDefault="00434086">
            <w:pPr>
              <w:spacing w:before="78" w:line="224" w:lineRule="exact"/>
              <w:ind w:left="72" w:firstLine="216"/>
              <w:textAlignment w:val="baseline"/>
              <w:rPr>
                <w:rFonts w:ascii="Arial" w:eastAsia="Arial" w:hAnsi="Arial"/>
                <w:b/>
                <w:i/>
                <w:color w:val="000000"/>
                <w:sz w:val="20"/>
                <w:lang w:val="es-ES"/>
              </w:rPr>
            </w:pPr>
            <w:r>
              <w:rPr>
                <w:rFonts w:ascii="Arial" w:eastAsia="Arial" w:hAnsi="Arial"/>
                <w:b/>
                <w:i/>
                <w:color w:val="000000"/>
                <w:sz w:val="20"/>
                <w:lang w:val="es-ES"/>
              </w:rPr>
              <w:t>SUMA de ÁREAS (m2)</w:t>
            </w:r>
          </w:p>
        </w:tc>
      </w:tr>
      <w:tr w:rsidR="002574A4">
        <w:tblPrEx>
          <w:tblCellMar>
            <w:top w:w="0" w:type="dxa"/>
            <w:bottom w:w="0" w:type="dxa"/>
          </w:tblCellMar>
        </w:tblPrEx>
        <w:trPr>
          <w:trHeight w:hRule="exact" w:val="744"/>
        </w:trPr>
        <w:tc>
          <w:tcPr>
            <w:tcW w:w="1766"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80"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AVENIDA DE CANARIAS</w:t>
            </w:r>
          </w:p>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48" w:line="228"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AVENIDA DE CANARIAS I (CALLE ACEBUCHE - CALLE HERNAN PEREZ)</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512" w:line="222" w:lineRule="exact"/>
              <w:textAlignment w:val="baseline"/>
              <w:rPr>
                <w:rFonts w:ascii="Arial" w:eastAsia="Arial" w:hAnsi="Arial"/>
                <w:b/>
                <w:i/>
                <w:color w:val="000000"/>
                <w:sz w:val="20"/>
                <w:lang w:val="es-ES"/>
              </w:rPr>
            </w:pPr>
            <w:r>
              <w:rPr>
                <w:rFonts w:ascii="Arial" w:eastAsia="Arial" w:hAnsi="Arial"/>
                <w:b/>
                <w:i/>
                <w:color w:val="000000"/>
                <w:sz w:val="20"/>
                <w:lang w:val="es-ES"/>
              </w:rPr>
              <w:t>1.700,95</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512" w:line="222"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512" w:line="222" w:lineRule="exact"/>
              <w:textAlignment w:val="baseline"/>
              <w:rPr>
                <w:rFonts w:ascii="Arial" w:eastAsia="Arial" w:hAnsi="Arial"/>
                <w:b/>
                <w:i/>
                <w:color w:val="000000"/>
                <w:sz w:val="20"/>
                <w:lang w:val="es-ES"/>
              </w:rPr>
            </w:pPr>
            <w:r>
              <w:rPr>
                <w:rFonts w:ascii="Arial" w:eastAsia="Arial" w:hAnsi="Arial"/>
                <w:b/>
                <w:i/>
                <w:color w:val="000000"/>
                <w:sz w:val="20"/>
                <w:lang w:val="es-ES"/>
              </w:rPr>
              <w:t>1.700,95</w:t>
            </w:r>
          </w:p>
        </w:tc>
      </w:tr>
      <w:tr w:rsidR="002574A4">
        <w:tblPrEx>
          <w:tblCellMar>
            <w:top w:w="0" w:type="dxa"/>
            <w:bottom w:w="0" w:type="dxa"/>
          </w:tblCellMar>
        </w:tblPrEx>
        <w:trPr>
          <w:trHeight w:hRule="exact" w:val="701"/>
        </w:trPr>
        <w:tc>
          <w:tcPr>
            <w:tcW w:w="1766" w:type="dxa"/>
            <w:vMerge w:val="restart"/>
            <w:tcBorders>
              <w:top w:val="single" w:sz="5" w:space="0" w:color="000000"/>
              <w:left w:val="single" w:sz="5" w:space="0" w:color="00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AVENIDA DE CANARIAS II (CALLE HERNÁN PEREZ - CALLE INSULAR)</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69" w:line="227" w:lineRule="exact"/>
              <w:textAlignment w:val="baseline"/>
              <w:rPr>
                <w:rFonts w:ascii="Arial" w:eastAsia="Arial" w:hAnsi="Arial"/>
                <w:b/>
                <w:i/>
                <w:color w:val="000000"/>
                <w:sz w:val="20"/>
                <w:lang w:val="es-ES"/>
              </w:rPr>
            </w:pPr>
            <w:r>
              <w:rPr>
                <w:rFonts w:ascii="Arial" w:eastAsia="Arial" w:hAnsi="Arial"/>
                <w:b/>
                <w:i/>
                <w:color w:val="000000"/>
                <w:sz w:val="20"/>
                <w:lang w:val="es-ES"/>
              </w:rPr>
              <w:t>506,20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69" w:line="227"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69" w:line="227" w:lineRule="exact"/>
              <w:textAlignment w:val="baseline"/>
              <w:rPr>
                <w:rFonts w:ascii="Arial" w:eastAsia="Arial" w:hAnsi="Arial"/>
                <w:b/>
                <w:i/>
                <w:color w:val="000000"/>
                <w:sz w:val="20"/>
                <w:lang w:val="es-ES"/>
              </w:rPr>
            </w:pPr>
            <w:r>
              <w:rPr>
                <w:rFonts w:ascii="Arial" w:eastAsia="Arial" w:hAnsi="Arial"/>
                <w:b/>
                <w:i/>
                <w:color w:val="000000"/>
                <w:sz w:val="20"/>
                <w:lang w:val="es-ES"/>
              </w:rPr>
              <w:t>506,20</w:t>
            </w:r>
          </w:p>
        </w:tc>
      </w:tr>
      <w:tr w:rsidR="002574A4">
        <w:tblPrEx>
          <w:tblCellMar>
            <w:top w:w="0" w:type="dxa"/>
            <w:bottom w:w="0" w:type="dxa"/>
          </w:tblCellMar>
        </w:tblPrEx>
        <w:trPr>
          <w:trHeight w:hRule="exact" w:val="927"/>
        </w:trPr>
        <w:tc>
          <w:tcPr>
            <w:tcW w:w="1766" w:type="dxa"/>
            <w:vMerge/>
            <w:tcBorders>
              <w:top w:val="single" w:sz="0" w:space="0" w:color="000000"/>
              <w:left w:val="single" w:sz="5" w:space="0" w:color="000000"/>
              <w:bottom w:val="single" w:sz="5"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72" w:right="288"/>
              <w:textAlignment w:val="baseline"/>
              <w:rPr>
                <w:rFonts w:ascii="Arial" w:eastAsia="Arial" w:hAnsi="Arial"/>
                <w:b/>
                <w:i/>
                <w:color w:val="000000"/>
                <w:sz w:val="20"/>
                <w:lang w:val="es-ES"/>
              </w:rPr>
            </w:pPr>
            <w:r>
              <w:rPr>
                <w:rFonts w:ascii="Arial" w:eastAsia="Arial" w:hAnsi="Arial"/>
                <w:b/>
                <w:i/>
                <w:color w:val="000000"/>
                <w:sz w:val="20"/>
                <w:lang w:val="es-ES"/>
              </w:rPr>
              <w:t>AVENIDA DE CANARIAS III (CALLE INSULAR - AVDA. DEL MEDITERRANEO)</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695" w:line="221" w:lineRule="exact"/>
              <w:textAlignment w:val="baseline"/>
              <w:rPr>
                <w:rFonts w:ascii="Arial" w:eastAsia="Arial" w:hAnsi="Arial"/>
                <w:b/>
                <w:i/>
                <w:color w:val="000000"/>
                <w:sz w:val="20"/>
                <w:lang w:val="es-ES"/>
              </w:rPr>
            </w:pPr>
            <w:r>
              <w:rPr>
                <w:rFonts w:ascii="Arial" w:eastAsia="Arial" w:hAnsi="Arial"/>
                <w:b/>
                <w:i/>
                <w:color w:val="000000"/>
                <w:sz w:val="20"/>
                <w:lang w:val="es-ES"/>
              </w:rPr>
              <w:t>2.687,76</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695" w:line="221"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695" w:line="221" w:lineRule="exact"/>
              <w:textAlignment w:val="baseline"/>
              <w:rPr>
                <w:rFonts w:ascii="Arial" w:eastAsia="Arial" w:hAnsi="Arial"/>
                <w:b/>
                <w:i/>
                <w:color w:val="000000"/>
                <w:sz w:val="20"/>
                <w:lang w:val="es-ES"/>
              </w:rPr>
            </w:pPr>
            <w:r>
              <w:rPr>
                <w:rFonts w:ascii="Arial" w:eastAsia="Arial" w:hAnsi="Arial"/>
                <w:b/>
                <w:i/>
                <w:color w:val="000000"/>
                <w:sz w:val="20"/>
                <w:lang w:val="es-ES"/>
              </w:rPr>
              <w:t>2.687,76</w:t>
            </w:r>
          </w:p>
        </w:tc>
      </w:tr>
      <w:tr w:rsidR="002574A4">
        <w:tblPrEx>
          <w:tblCellMar>
            <w:top w:w="0" w:type="dxa"/>
            <w:bottom w:w="0" w:type="dxa"/>
          </w:tblCellMar>
        </w:tblPrEx>
        <w:trPr>
          <w:trHeight w:hRule="exact" w:val="542"/>
        </w:trPr>
        <w:tc>
          <w:tcPr>
            <w:tcW w:w="1766" w:type="dxa"/>
            <w:tcBorders>
              <w:top w:val="single" w:sz="5" w:space="0" w:color="000000"/>
              <w:left w:val="single" w:sz="5" w:space="0" w:color="000000"/>
              <w:bottom w:val="single" w:sz="5" w:space="0" w:color="000000"/>
              <w:right w:val="single" w:sz="5" w:space="0" w:color="000000"/>
            </w:tcBorders>
          </w:tcPr>
          <w:p w:rsidR="002574A4" w:rsidRDefault="00434086">
            <w:pPr>
              <w:spacing w:before="78" w:line="229" w:lineRule="exact"/>
              <w:ind w:left="288"/>
              <w:textAlignment w:val="baseline"/>
              <w:rPr>
                <w:rFonts w:ascii="Arial" w:eastAsia="Arial" w:hAnsi="Arial"/>
                <w:b/>
                <w:i/>
                <w:color w:val="000000"/>
                <w:sz w:val="20"/>
                <w:lang w:val="es-ES"/>
              </w:rPr>
            </w:pPr>
            <w:r>
              <w:rPr>
                <w:rFonts w:ascii="Arial" w:eastAsia="Arial" w:hAnsi="Arial"/>
                <w:b/>
                <w:i/>
                <w:color w:val="000000"/>
                <w:sz w:val="20"/>
                <w:lang w:val="es-ES"/>
              </w:rPr>
              <w:t>Total AVENIDA DE CANARIAS</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27" w:lineRule="exact"/>
              <w:textAlignment w:val="baseline"/>
              <w:rPr>
                <w:rFonts w:ascii="Arial" w:eastAsia="Arial" w:hAnsi="Arial"/>
                <w:b/>
                <w:i/>
                <w:color w:val="000000"/>
                <w:sz w:val="20"/>
                <w:lang w:val="es-ES"/>
              </w:rPr>
            </w:pPr>
            <w:r>
              <w:rPr>
                <w:rFonts w:ascii="Arial" w:eastAsia="Arial" w:hAnsi="Arial"/>
                <w:b/>
                <w:i/>
                <w:color w:val="000000"/>
                <w:sz w:val="20"/>
                <w:lang w:val="es-ES"/>
              </w:rPr>
              <w:t>4.894,91</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10" w:line="227"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10" w:line="227" w:lineRule="exact"/>
              <w:textAlignment w:val="baseline"/>
              <w:rPr>
                <w:rFonts w:ascii="Arial" w:eastAsia="Arial" w:hAnsi="Arial"/>
                <w:b/>
                <w:i/>
                <w:color w:val="000000"/>
                <w:sz w:val="20"/>
                <w:lang w:val="es-ES"/>
              </w:rPr>
            </w:pPr>
            <w:r>
              <w:rPr>
                <w:rFonts w:ascii="Arial" w:eastAsia="Arial" w:hAnsi="Arial"/>
                <w:b/>
                <w:i/>
                <w:color w:val="000000"/>
                <w:sz w:val="20"/>
                <w:lang w:val="es-ES"/>
              </w:rPr>
              <w:t>4.894,91</w:t>
            </w:r>
          </w:p>
        </w:tc>
      </w:tr>
    </w:tbl>
    <w:p w:rsidR="002574A4" w:rsidRDefault="002574A4">
      <w:pPr>
        <w:spacing w:after="899" w:line="20" w:lineRule="exact"/>
      </w:pPr>
    </w:p>
    <w:p w:rsidR="002574A4" w:rsidRDefault="00434086">
      <w:pPr>
        <w:spacing w:before="2" w:line="251" w:lineRule="exact"/>
        <w:ind w:left="8928"/>
        <w:textAlignment w:val="baseline"/>
        <w:rPr>
          <w:rFonts w:ascii="Arial" w:eastAsia="Arial" w:hAnsi="Arial"/>
          <w:color w:val="000000"/>
          <w:spacing w:val="25"/>
          <w:lang w:val="es-ES"/>
        </w:rPr>
      </w:pPr>
      <w:r>
        <w:rPr>
          <w:rFonts w:ascii="Arial" w:eastAsia="Arial" w:hAnsi="Arial"/>
          <w:color w:val="000000"/>
          <w:spacing w:val="25"/>
          <w:lang w:val="es-ES"/>
        </w:rPr>
        <w:t>185</w:t>
      </w:r>
    </w:p>
    <w:p w:rsidR="002574A4" w:rsidRDefault="002574A4">
      <w:pPr>
        <w:sectPr w:rsidR="002574A4">
          <w:pgSz w:w="11909" w:h="16838"/>
          <w:pgMar w:top="940" w:right="1210" w:bottom="269" w:left="779" w:header="720" w:footer="720" w:gutter="0"/>
          <w:cols w:space="720"/>
        </w:sectPr>
      </w:pPr>
    </w:p>
    <w:p w:rsidR="002574A4" w:rsidRDefault="002574A4">
      <w:pPr>
        <w:rPr>
          <w:sz w:val="2"/>
        </w:rPr>
      </w:pPr>
      <w:r w:rsidRPr="002574A4">
        <w:lastRenderedPageBreak/>
        <w:pict>
          <v:shape id="_x0000_s1124" type="#_x0000_t202" style="position:absolute;margin-left:479.5pt;margin-top:202.4pt;width:66.25pt;height:238.4pt;z-index:-251425792;mso-wrap-distance-left:0;mso-wrap-distance-right:0;mso-position-horizontal-relative:page;mso-position-vertical-relative:page" filled="f" stroked="f">
            <v:textbox inset="0,0,0,0">
              <w:txbxContent>
                <w:p w:rsidR="002574A4" w:rsidRDefault="002574A4"/>
              </w:txbxContent>
            </v:textbox>
            <w10:wrap type="square" anchorx="page" anchory="page"/>
          </v:shape>
        </w:pict>
      </w:r>
      <w:r w:rsidRPr="002574A4">
        <w:pict>
          <v:shape id="_x0000_s1123" type="#_x0000_t202" style="position:absolute;margin-left:498pt;margin-top:474.8pt;width:83.95pt;height:338pt;z-index:-251424768;mso-wrap-distance-left:0;mso-wrap-distance-right:0;mso-position-horizontal-relative:page;mso-position-vertical-relative:page" filled="f" stroked="f">
            <v:textbox inset="0,0,0,0">
              <w:txbxContent>
                <w:p w:rsidR="002574A4" w:rsidRDefault="002574A4"/>
              </w:txbxContent>
            </v:textbox>
            <w10:wrap type="square" anchorx="page" anchory="page"/>
          </v:shape>
        </w:pict>
      </w:r>
      <w:r w:rsidRPr="002574A4">
        <w:pict>
          <v:shape id="_x0000_s1122" type="#_x0000_t202" style="position:absolute;margin-left:479.5pt;margin-top:202.4pt;width:66.25pt;height:238.4pt;z-index:-251423744;mso-wrap-distance-left:0;mso-wrap-distance-right:0;mso-position-horizontal-relative:page;mso-position-vertical-relative:page" filled="f" stroked="f">
            <v:textbox inset="0,0,0,0">
              <w:txbxContent>
                <w:p w:rsidR="002574A4" w:rsidRDefault="002574A4"/>
              </w:txbxContent>
            </v:textbox>
            <w10:wrap type="square" anchorx="page" anchory="page"/>
          </v:shape>
        </w:pict>
      </w:r>
      <w:r w:rsidRPr="002574A4">
        <w:pict>
          <v:shape id="_x0000_s1121" type="#_x0000_t202" style="position:absolute;margin-left:498pt;margin-top:474.8pt;width:83.95pt;height:338pt;z-index:-251422720;mso-wrap-distance-left:0;mso-wrap-distance-right:0;mso-position-horizontal-relative:page;mso-position-vertical-relative:page" filled="f" stroked="f">
            <v:textbox inset="0,0,0,0">
              <w:txbxContent>
                <w:p w:rsidR="002574A4" w:rsidRDefault="002574A4"/>
              </w:txbxContent>
            </v:textbox>
            <w10:wrap type="square" anchorx="page" anchory="page"/>
          </v:shape>
        </w:pict>
      </w:r>
      <w:r w:rsidRPr="002574A4">
        <w:pict>
          <v:shape id="_x0000_s1120" type="#_x0000_t202" style="position:absolute;margin-left:479.5pt;margin-top:202.4pt;width:66.25pt;height:11.45pt;z-index:-251421696;mso-wrap-distance-left:0;mso-wrap-distance-right:0;mso-position-horizontal-relative:page;mso-position-vertical-relative:page" filled="f" stroked="f">
            <v:textbox inset="0,0,0,0">
              <w:txbxContent>
                <w:p w:rsidR="002574A4" w:rsidRDefault="00434086">
                  <w:pPr>
                    <w:spacing w:before="1" w:after="6" w:line="221" w:lineRule="exact"/>
                    <w:jc w:val="right"/>
                    <w:textAlignment w:val="baseline"/>
                    <w:rPr>
                      <w:rFonts w:ascii="Arial" w:eastAsia="Arial" w:hAnsi="Arial"/>
                      <w:b/>
                      <w:i/>
                      <w:color w:val="000000"/>
                      <w:sz w:val="20"/>
                      <w:lang w:val="es-ES"/>
                    </w:rPr>
                  </w:pPr>
                  <w:r>
                    <w:rPr>
                      <w:rFonts w:ascii="Arial" w:eastAsia="Arial" w:hAnsi="Arial"/>
                      <w:b/>
                      <w:i/>
                      <w:color w:val="000000"/>
                      <w:sz w:val="20"/>
                      <w:lang w:val="es-ES"/>
                    </w:rPr>
                    <w:t>3.125,73</w:t>
                  </w:r>
                </w:p>
              </w:txbxContent>
            </v:textbox>
            <w10:wrap type="square" anchorx="page" anchory="page"/>
          </v:shape>
        </w:pict>
      </w:r>
      <w:r w:rsidRPr="002574A4">
        <w:pict>
          <v:shape id="_x0000_s1119" type="#_x0000_t202" style="position:absolute;margin-left:479.5pt;margin-top:213.85pt;width:66.25pt;height:46.8pt;z-index:-251420672;mso-wrap-distance-left:0;mso-wrap-distance-right:0;mso-position-horizontal-relative:page;mso-position-vertical-relative:page" filled="f">
            <v:textbox inset="0,0,0,0">
              <w:txbxContent>
                <w:p w:rsidR="002574A4" w:rsidRDefault="00434086">
                  <w:pPr>
                    <w:spacing w:before="689" w:line="218" w:lineRule="exact"/>
                    <w:jc w:val="right"/>
                    <w:textAlignment w:val="baseline"/>
                    <w:rPr>
                      <w:rFonts w:ascii="Arial" w:eastAsia="Arial" w:hAnsi="Arial"/>
                      <w:b/>
                      <w:i/>
                      <w:color w:val="000000"/>
                      <w:sz w:val="20"/>
                      <w:lang w:val="es-ES"/>
                    </w:rPr>
                  </w:pPr>
                  <w:r>
                    <w:rPr>
                      <w:rFonts w:ascii="Arial" w:eastAsia="Arial" w:hAnsi="Arial"/>
                      <w:b/>
                      <w:i/>
                      <w:color w:val="000000"/>
                      <w:sz w:val="20"/>
                      <w:lang w:val="es-ES"/>
                    </w:rPr>
                    <w:t>2.588,22</w:t>
                  </w:r>
                </w:p>
              </w:txbxContent>
            </v:textbox>
            <w10:wrap type="square" anchorx="page" anchory="page"/>
          </v:shape>
        </w:pict>
      </w:r>
      <w:r w:rsidRPr="002574A4">
        <w:pict>
          <v:shape id="_x0000_s1118" type="#_x0000_t202" style="position:absolute;margin-left:479.5pt;margin-top:260.65pt;width:66.25pt;height:46.3pt;z-index:-251419648;mso-wrap-distance-left:0;mso-wrap-distance-right:0;mso-position-horizontal-relative:page;mso-position-vertical-relative:page" filled="f">
            <v:textbox inset="0,0,0,0">
              <w:txbxContent>
                <w:p w:rsidR="002574A4" w:rsidRDefault="00434086">
                  <w:pPr>
                    <w:spacing w:before="684" w:line="209" w:lineRule="exact"/>
                    <w:jc w:val="right"/>
                    <w:textAlignment w:val="baseline"/>
                    <w:rPr>
                      <w:rFonts w:ascii="Arial" w:eastAsia="Arial" w:hAnsi="Arial"/>
                      <w:b/>
                      <w:i/>
                      <w:color w:val="000000"/>
                      <w:sz w:val="20"/>
                      <w:lang w:val="es-ES"/>
                    </w:rPr>
                  </w:pPr>
                  <w:r>
                    <w:rPr>
                      <w:rFonts w:ascii="Arial" w:eastAsia="Arial" w:hAnsi="Arial"/>
                      <w:b/>
                      <w:i/>
                      <w:color w:val="000000"/>
                      <w:sz w:val="20"/>
                      <w:lang w:val="es-ES"/>
                    </w:rPr>
                    <w:t>4.499,89</w:t>
                  </w:r>
                </w:p>
              </w:txbxContent>
            </v:textbox>
            <w10:wrap type="square" anchorx="page" anchory="page"/>
          </v:shape>
        </w:pict>
      </w:r>
      <w:r w:rsidRPr="002574A4">
        <w:pict>
          <v:shape id="_x0000_s1117" type="#_x0000_t202" style="position:absolute;margin-left:479.5pt;margin-top:306.95pt;width:66.25pt;height:15.6pt;z-index:-251418624;mso-wrap-distance-left:0;mso-wrap-distance-right:0;mso-position-horizontal-relative:page;mso-position-vertical-relative:page" filled="f">
            <v:textbox inset="0,0,0,0">
              <w:txbxContent>
                <w:p w:rsidR="002574A4" w:rsidRDefault="00434086">
                  <w:pPr>
                    <w:spacing w:before="70" w:line="213" w:lineRule="exact"/>
                    <w:jc w:val="right"/>
                    <w:textAlignment w:val="baseline"/>
                    <w:rPr>
                      <w:rFonts w:ascii="Arial" w:eastAsia="Arial" w:hAnsi="Arial"/>
                      <w:b/>
                      <w:i/>
                      <w:color w:val="000000"/>
                      <w:sz w:val="20"/>
                      <w:lang w:val="es-ES"/>
                    </w:rPr>
                  </w:pPr>
                  <w:r>
                    <w:rPr>
                      <w:rFonts w:ascii="Arial" w:eastAsia="Arial" w:hAnsi="Arial"/>
                      <w:b/>
                      <w:i/>
                      <w:color w:val="000000"/>
                      <w:sz w:val="20"/>
                      <w:lang w:val="es-ES"/>
                    </w:rPr>
                    <w:t>4.593,54</w:t>
                  </w:r>
                </w:p>
              </w:txbxContent>
            </v:textbox>
            <w10:wrap type="square" anchorx="page" anchory="page"/>
          </v:shape>
        </w:pict>
      </w:r>
      <w:r w:rsidRPr="002574A4">
        <w:pict>
          <v:shape id="_x0000_s1116" type="#_x0000_t202" style="position:absolute;margin-left:479.5pt;margin-top:322.55pt;width:66.25pt;height:65.05pt;z-index:-251417600;mso-wrap-distance-left:0;mso-wrap-distance-right:0;mso-position-horizontal-relative:page;mso-position-vertical-relative:page" filled="f">
            <v:textbox inset="0,0,0,0">
              <w:txbxContent>
                <w:p w:rsidR="002574A4" w:rsidRDefault="00434086">
                  <w:pPr>
                    <w:spacing w:before="1054" w:line="213" w:lineRule="exact"/>
                    <w:jc w:val="right"/>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14.807,38</w:t>
                  </w:r>
                </w:p>
              </w:txbxContent>
            </v:textbox>
            <w10:wrap type="square" anchorx="page" anchory="page"/>
          </v:shape>
        </w:pict>
      </w:r>
      <w:r w:rsidRPr="002574A4">
        <w:pict>
          <v:shape id="_x0000_s1115" type="#_x0000_t202" style="position:absolute;margin-left:479.5pt;margin-top:387.6pt;width:66.25pt;height:52.3pt;z-index:-251416576;mso-wrap-distance-left:0;mso-wrap-distance-right:0;mso-position-horizontal-relative:page;mso-position-vertical-relative:page" filled="f">
            <v:textbox inset="0,0,0,0">
              <w:txbxContent>
                <w:p w:rsidR="002574A4" w:rsidRDefault="00434086">
                  <w:pPr>
                    <w:spacing w:before="800" w:line="218" w:lineRule="exact"/>
                    <w:jc w:val="right"/>
                    <w:textAlignment w:val="baseline"/>
                    <w:rPr>
                      <w:rFonts w:ascii="Arial" w:eastAsia="Arial" w:hAnsi="Arial"/>
                      <w:b/>
                      <w:i/>
                      <w:color w:val="000000"/>
                      <w:sz w:val="20"/>
                      <w:lang w:val="es-ES"/>
                    </w:rPr>
                  </w:pPr>
                  <w:r>
                    <w:rPr>
                      <w:rFonts w:ascii="Arial" w:eastAsia="Arial" w:hAnsi="Arial"/>
                      <w:b/>
                      <w:i/>
                      <w:color w:val="000000"/>
                      <w:sz w:val="20"/>
                      <w:lang w:val="es-ES"/>
                    </w:rPr>
                    <w:t>2.382,56</w:t>
                  </w:r>
                </w:p>
              </w:txbxContent>
            </v:textbox>
            <w10:wrap type="square" anchorx="page" anchory="page"/>
          </v:shape>
        </w:pict>
      </w:r>
      <w:r w:rsidRPr="002574A4">
        <w:pict>
          <v:shape id="_x0000_s1114" type="#_x0000_t202" style="position:absolute;margin-left:498pt;margin-top:476.65pt;width:83.75pt;height:335.25pt;z-index:-251415552;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1063625" cy="4257675"/>
                        <wp:effectExtent l="0" t="0" r="0" b="0"/>
                        <wp:docPr id="855" name="Picture"/>
                        <wp:cNvGraphicFramePr/>
                        <a:graphic xmlns:a="http://schemas.openxmlformats.org/drawingml/2006/main">
                          <a:graphicData uri="http://schemas.openxmlformats.org/drawingml/2006/picture">
                            <pic:pic xmlns:pic="http://schemas.openxmlformats.org/drawingml/2006/picture">
                              <pic:nvPicPr>
                                <pic:cNvPr id="856" name="test1"/>
                                <pic:cNvPicPr preferRelativeResize="0"/>
                              </pic:nvPicPr>
                              <pic:blipFill>
                                <a:blip r:embed="rId191"/>
                                <a:stretch>
                                  <a:fillRect/>
                                </a:stretch>
                              </pic:blipFill>
                              <pic:spPr>
                                <a:xfrm>
                                  <a:off x="0" y="0"/>
                                  <a:ext cx="1063625" cy="4257675"/>
                                </a:xfrm>
                                <a:prstGeom prst="rect">
                                  <a:avLst/>
                                </a:prstGeom>
                              </pic:spPr>
                            </pic:pic>
                          </a:graphicData>
                        </a:graphic>
                      </wp:inline>
                    </w:drawing>
                  </w:r>
                </w:p>
              </w:txbxContent>
            </v:textbox>
            <w10:wrap anchorx="page" anchory="page"/>
          </v:shape>
        </w:pict>
      </w:r>
      <w:r w:rsidRPr="002574A4">
        <w:pict>
          <v:shape id="_x0000_s1113" type="#_x0000_t202" style="position:absolute;margin-left:503.75pt;margin-top:476.65pt;width:38.15pt;height:9.1pt;z-index:-251414528;mso-wrap-distance-left:0;mso-wrap-distance-right:0;mso-position-horizontal-relative:page;mso-position-vertical-relative:page" filled="f" stroked="f">
            <v:textbox inset="0,0,0,0">
              <w:txbxContent>
                <w:p w:rsidR="002574A4" w:rsidRDefault="00434086">
                  <w:pPr>
                    <w:spacing w:line="172" w:lineRule="exact"/>
                    <w:textAlignment w:val="baseline"/>
                    <w:rPr>
                      <w:rFonts w:ascii="Arial" w:eastAsia="Arial" w:hAnsi="Arial"/>
                      <w:b/>
                      <w:i/>
                      <w:color w:val="000000"/>
                      <w:spacing w:val="-15"/>
                      <w:sz w:val="20"/>
                      <w:lang w:val="es-ES"/>
                    </w:rPr>
                  </w:pPr>
                  <w:r>
                    <w:rPr>
                      <w:rFonts w:ascii="Arial" w:eastAsia="Arial" w:hAnsi="Arial"/>
                      <w:b/>
                      <w:i/>
                      <w:color w:val="000000"/>
                      <w:spacing w:val="-15"/>
                      <w:sz w:val="20"/>
                      <w:lang w:val="es-ES"/>
                    </w:rPr>
                    <w:t>6.171,01</w:t>
                  </w:r>
                </w:p>
              </w:txbxContent>
            </v:textbox>
            <w10:wrap type="square" anchorx="page" anchory="page"/>
          </v:shape>
        </w:pict>
      </w:r>
      <w:r w:rsidRPr="002574A4">
        <w:pict>
          <v:shape id="_x0000_s1112" type="#_x0000_t202" style="position:absolute;margin-left:498pt;margin-top:645.35pt;width:42.5pt;height:9.15pt;z-index:-251413504;mso-wrap-distance-left:0;mso-wrap-distance-right:0;mso-position-horizontal-relative:page;mso-position-vertical-relative:page" filled="f" stroked="f">
            <v:textbox inset="0,0,0,0">
              <w:txbxContent>
                <w:p w:rsidR="002574A4" w:rsidRDefault="00434086">
                  <w:pPr>
                    <w:spacing w:line="182" w:lineRule="exact"/>
                    <w:textAlignment w:val="baseline"/>
                    <w:rPr>
                      <w:rFonts w:ascii="Arial" w:eastAsia="Arial" w:hAnsi="Arial"/>
                      <w:b/>
                      <w:i/>
                      <w:color w:val="000000"/>
                      <w:spacing w:val="-16"/>
                      <w:sz w:val="20"/>
                      <w:lang w:val="es-ES"/>
                    </w:rPr>
                  </w:pPr>
                  <w:r>
                    <w:rPr>
                      <w:rFonts w:ascii="Arial" w:eastAsia="Arial" w:hAnsi="Arial"/>
                      <w:b/>
                      <w:i/>
                      <w:color w:val="000000"/>
                      <w:spacing w:val="-16"/>
                      <w:sz w:val="20"/>
                      <w:lang w:val="es-ES"/>
                    </w:rPr>
                    <w:t>20.832,96</w:t>
                  </w:r>
                </w:p>
              </w:txbxContent>
            </v:textbox>
            <w10:wrap type="square" anchorx="page" anchory="page"/>
          </v:shape>
        </w:pict>
      </w:r>
      <w:r w:rsidRPr="002574A4">
        <w:pict>
          <v:shape id="_x0000_s1111" type="#_x0000_t202" style="position:absolute;margin-left:503.3pt;margin-top:593.05pt;width:37.2pt;height:9.1pt;z-index:-251412480;mso-wrap-distance-left:0;mso-wrap-distance-right:0;mso-position-horizontal-relative:page;mso-position-vertical-relative:page" filled="f" stroked="f">
            <v:textbox inset="0,0,0,0">
              <w:txbxContent>
                <w:p w:rsidR="002574A4" w:rsidRDefault="00434086">
                  <w:pPr>
                    <w:spacing w:line="177" w:lineRule="exact"/>
                    <w:textAlignment w:val="baseline"/>
                    <w:rPr>
                      <w:rFonts w:ascii="Arial" w:eastAsia="Arial" w:hAnsi="Arial"/>
                      <w:b/>
                      <w:i/>
                      <w:color w:val="000000"/>
                      <w:spacing w:val="-16"/>
                      <w:sz w:val="20"/>
                      <w:lang w:val="es-ES"/>
                    </w:rPr>
                  </w:pPr>
                  <w:r>
                    <w:rPr>
                      <w:rFonts w:ascii="Arial" w:eastAsia="Arial" w:hAnsi="Arial"/>
                      <w:b/>
                      <w:i/>
                      <w:color w:val="000000"/>
                      <w:spacing w:val="-16"/>
                      <w:sz w:val="20"/>
                      <w:lang w:val="es-ES"/>
                    </w:rPr>
                    <w:t>4.917,03</w:t>
                  </w:r>
                </w:p>
              </w:txbxContent>
            </v:textbox>
            <w10:wrap type="square" anchorx="page" anchory="page"/>
          </v:shape>
        </w:pict>
      </w:r>
      <w:r w:rsidRPr="002574A4">
        <w:pict>
          <v:shape id="_x0000_s1110" type="#_x0000_t202" style="position:absolute;margin-left:503.5pt;margin-top:523.2pt;width:37pt;height:9.1pt;z-index:-251411456;mso-wrap-distance-left:0;mso-wrap-distance-right:0;mso-position-horizontal-relative:page;mso-position-vertical-relative:page" filled="f" stroked="f">
            <v:textbox inset="0,0,0,0">
              <w:txbxContent>
                <w:p w:rsidR="002574A4" w:rsidRDefault="00434086">
                  <w:pPr>
                    <w:spacing w:line="177" w:lineRule="exact"/>
                    <w:textAlignment w:val="baseline"/>
                    <w:rPr>
                      <w:rFonts w:ascii="Arial" w:eastAsia="Arial" w:hAnsi="Arial"/>
                      <w:b/>
                      <w:i/>
                      <w:color w:val="000000"/>
                      <w:spacing w:val="-17"/>
                      <w:sz w:val="20"/>
                      <w:lang w:val="es-ES"/>
                    </w:rPr>
                  </w:pPr>
                  <w:r>
                    <w:rPr>
                      <w:rFonts w:ascii="Arial" w:eastAsia="Arial" w:hAnsi="Arial"/>
                      <w:b/>
                      <w:i/>
                      <w:color w:val="000000"/>
                      <w:spacing w:val="-17"/>
                      <w:sz w:val="20"/>
                      <w:lang w:val="es-ES"/>
                    </w:rPr>
                    <w:t>3.981,17</w:t>
                  </w:r>
                </w:p>
              </w:txbxContent>
            </v:textbox>
            <w10:wrap type="square" anchorx="page" anchory="page"/>
          </v:shape>
        </w:pict>
      </w:r>
      <w:r w:rsidRPr="002574A4">
        <w:pict>
          <v:shape id="_x0000_s1109" type="#_x0000_t202" style="position:absolute;margin-left:503.5pt;margin-top:569.5pt;width:37pt;height:9.15pt;z-index:-251410432;mso-wrap-distance-left:0;mso-wrap-distance-right:0;mso-position-horizontal-relative:page;mso-position-vertical-relative:page" filled="f" stroked="f">
            <v:textbox inset="0,0,0,0">
              <w:txbxContent>
                <w:p w:rsidR="002574A4" w:rsidRDefault="00434086">
                  <w:pPr>
                    <w:spacing w:line="173" w:lineRule="exact"/>
                    <w:textAlignment w:val="baseline"/>
                    <w:rPr>
                      <w:rFonts w:ascii="Arial" w:eastAsia="Arial" w:hAnsi="Arial"/>
                      <w:b/>
                      <w:i/>
                      <w:color w:val="000000"/>
                      <w:spacing w:val="-17"/>
                      <w:sz w:val="20"/>
                      <w:lang w:val="es-ES"/>
                    </w:rPr>
                  </w:pPr>
                  <w:r>
                    <w:rPr>
                      <w:rFonts w:ascii="Arial" w:eastAsia="Arial" w:hAnsi="Arial"/>
                      <w:b/>
                      <w:i/>
                      <w:color w:val="000000"/>
                      <w:spacing w:val="-17"/>
                      <w:sz w:val="20"/>
                      <w:lang w:val="es-ES"/>
                    </w:rPr>
                    <w:t>3.381,19</w:t>
                  </w:r>
                </w:p>
              </w:txbxContent>
            </v:textbox>
            <w10:wrap type="square" anchorx="page" anchory="page"/>
          </v:shape>
        </w:pict>
      </w:r>
      <w:r w:rsidRPr="002574A4">
        <w:pict>
          <v:shape id="_x0000_s1108" type="#_x0000_t202" style="position:absolute;margin-left:503.5pt;margin-top:742.3pt;width:37pt;height:9.15pt;z-index:-251409408;mso-wrap-distance-left:0;mso-wrap-distance-right:0;mso-position-horizontal-relative:page;mso-position-vertical-relative:page" filled="f" stroked="f">
            <v:textbox inset="0,0,0,0">
              <w:txbxContent>
                <w:p w:rsidR="002574A4" w:rsidRDefault="00434086">
                  <w:pPr>
                    <w:spacing w:line="173" w:lineRule="exact"/>
                    <w:textAlignment w:val="baseline"/>
                    <w:rPr>
                      <w:rFonts w:ascii="Arial" w:eastAsia="Arial" w:hAnsi="Arial"/>
                      <w:b/>
                      <w:i/>
                      <w:color w:val="000000"/>
                      <w:spacing w:val="-17"/>
                      <w:sz w:val="20"/>
                      <w:lang w:val="es-ES"/>
                    </w:rPr>
                  </w:pPr>
                  <w:r>
                    <w:rPr>
                      <w:rFonts w:ascii="Arial" w:eastAsia="Arial" w:hAnsi="Arial"/>
                      <w:b/>
                      <w:i/>
                      <w:color w:val="000000"/>
                      <w:spacing w:val="-17"/>
                      <w:sz w:val="20"/>
                      <w:lang w:val="es-ES"/>
                    </w:rPr>
                    <w:t>2.257,58</w:t>
                  </w:r>
                </w:p>
              </w:txbxContent>
            </v:textbox>
            <w10:wrap type="square" anchorx="page" anchory="page"/>
          </v:shape>
        </w:pict>
      </w:r>
      <w:r w:rsidRPr="002574A4">
        <w:pict>
          <v:shape id="_x0000_s1107" type="#_x0000_t202" style="position:absolute;margin-left:7in;margin-top:726.95pt;width:36.5pt;height:9.15pt;z-index:-251408384;mso-wrap-distance-left:0;mso-wrap-distance-right:0;mso-position-horizontal-relative:page;mso-position-vertical-relative:page" filled="f" stroked="f">
            <v:textbox inset="0,0,0,0">
              <w:txbxContent>
                <w:p w:rsidR="002574A4" w:rsidRDefault="00434086">
                  <w:pPr>
                    <w:spacing w:line="177" w:lineRule="exact"/>
                    <w:textAlignment w:val="baseline"/>
                    <w:rPr>
                      <w:rFonts w:ascii="Arial" w:eastAsia="Arial" w:hAnsi="Arial"/>
                      <w:b/>
                      <w:i/>
                      <w:color w:val="000000"/>
                      <w:spacing w:val="-19"/>
                      <w:sz w:val="20"/>
                      <w:lang w:val="es-ES"/>
                    </w:rPr>
                  </w:pPr>
                  <w:r>
                    <w:rPr>
                      <w:rFonts w:ascii="Arial" w:eastAsia="Arial" w:hAnsi="Arial"/>
                      <w:b/>
                      <w:i/>
                      <w:color w:val="000000"/>
                      <w:spacing w:val="-19"/>
                      <w:sz w:val="20"/>
                      <w:lang w:val="es-ES"/>
                    </w:rPr>
                    <w:t>7.349,42</w:t>
                  </w:r>
                </w:p>
              </w:txbxContent>
            </v:textbox>
            <w10:wrap type="square" anchorx="page" anchory="page"/>
          </v:shape>
        </w:pict>
      </w:r>
      <w:r w:rsidRPr="002574A4">
        <w:pict>
          <v:shape id="_x0000_s1106" type="#_x0000_t202" style="position:absolute;margin-left:506.75pt;margin-top:660.7pt;width:38.7pt;height:9.15pt;z-index:-251407360;mso-wrap-distance-left:0;mso-wrap-distance-right:0;mso-position-horizontal-relative:page;mso-position-vertical-relative:page" filled="f" stroked="f">
            <v:textbox inset="0,0,0,0">
              <w:txbxContent>
                <w:p w:rsidR="002574A4" w:rsidRDefault="00434086">
                  <w:pPr>
                    <w:spacing w:line="178" w:lineRule="exact"/>
                    <w:textAlignment w:val="baseline"/>
                    <w:rPr>
                      <w:rFonts w:ascii="Arial" w:eastAsia="Arial" w:hAnsi="Arial"/>
                      <w:b/>
                      <w:i/>
                      <w:color w:val="000000"/>
                      <w:spacing w:val="7"/>
                      <w:sz w:val="20"/>
                      <w:lang w:val="es-ES"/>
                    </w:rPr>
                  </w:pPr>
                  <w:r>
                    <w:rPr>
                      <w:rFonts w:ascii="Arial" w:eastAsia="Arial" w:hAnsi="Arial"/>
                      <w:b/>
                      <w:i/>
                      <w:color w:val="000000"/>
                      <w:spacing w:val="7"/>
                      <w:sz w:val="20"/>
                      <w:lang w:val="es-ES"/>
                    </w:rPr>
                    <w:t>449,36</w:t>
                  </w:r>
                </w:p>
              </w:txbxContent>
            </v:textbox>
            <w10:wrap type="square" anchorx="page" anchory="page"/>
          </v:shape>
        </w:pict>
      </w:r>
      <w:r w:rsidRPr="002574A4">
        <w:pict>
          <v:shape id="_x0000_s1105" type="#_x0000_t202" style="position:absolute;margin-left:506.95pt;margin-top:711.35pt;width:38.5pt;height:9.15pt;z-index:-251406336;mso-wrap-distance-left:0;mso-wrap-distance-right:0;mso-position-horizontal-relative:page;mso-position-vertical-relative:page" filled="f" stroked="f">
            <v:textbox inset="0,0,0,0">
              <w:txbxContent>
                <w:p w:rsidR="002574A4" w:rsidRDefault="00434086">
                  <w:pPr>
                    <w:spacing w:line="173" w:lineRule="exact"/>
                    <w:textAlignment w:val="baseline"/>
                    <w:rPr>
                      <w:rFonts w:ascii="Arial" w:eastAsia="Arial" w:hAnsi="Arial"/>
                      <w:b/>
                      <w:i/>
                      <w:color w:val="000000"/>
                      <w:spacing w:val="5"/>
                      <w:sz w:val="20"/>
                      <w:lang w:val="es-ES"/>
                    </w:rPr>
                  </w:pPr>
                  <w:r>
                    <w:rPr>
                      <w:rFonts w:ascii="Arial" w:eastAsia="Arial" w:hAnsi="Arial"/>
                      <w:b/>
                      <w:i/>
                      <w:color w:val="000000"/>
                      <w:spacing w:val="5"/>
                      <w:sz w:val="20"/>
                      <w:lang w:val="es-ES"/>
                    </w:rPr>
                    <w:t>286,75</w:t>
                  </w:r>
                </w:p>
              </w:txbxContent>
            </v:textbox>
            <w10:wrap type="square" anchorx="page" anchory="page"/>
          </v:shape>
        </w:pict>
      </w:r>
      <w:r w:rsidRPr="002574A4">
        <w:pict>
          <v:shape id="_x0000_s1104" type="#_x0000_t202" style="position:absolute;margin-left:512.25pt;margin-top:676.3pt;width:33.2pt;height:9.15pt;z-index:-251405312;mso-wrap-distance-left:0;mso-wrap-distance-right:0;mso-position-horizontal-relative:page;mso-position-vertical-relative:page" filled="f" stroked="f">
            <v:textbox inset="0,0,0,0">
              <w:txbxContent>
                <w:p w:rsidR="002574A4" w:rsidRDefault="00434086">
                  <w:pPr>
                    <w:spacing w:line="182" w:lineRule="exact"/>
                    <w:textAlignment w:val="baseline"/>
                    <w:rPr>
                      <w:rFonts w:ascii="Arial" w:eastAsia="Arial" w:hAnsi="Arial"/>
                      <w:b/>
                      <w:i/>
                      <w:color w:val="000000"/>
                      <w:spacing w:val="8"/>
                      <w:sz w:val="20"/>
                      <w:lang w:val="es-ES"/>
                    </w:rPr>
                  </w:pPr>
                  <w:r>
                    <w:rPr>
                      <w:rFonts w:ascii="Arial" w:eastAsia="Arial" w:hAnsi="Arial"/>
                      <w:b/>
                      <w:i/>
                      <w:color w:val="000000"/>
                      <w:spacing w:val="8"/>
                      <w:sz w:val="20"/>
                      <w:lang w:val="es-ES"/>
                    </w:rPr>
                    <w:t>47,21</w:t>
                  </w:r>
                </w:p>
              </w:txbxContent>
            </v:textbox>
            <w10:wrap type="square" anchorx="page" anchory="page"/>
          </v:shape>
        </w:pict>
      </w:r>
      <w:r w:rsidRPr="002574A4">
        <w:pict>
          <v:shape id="_x0000_s1103" type="#_x0000_t202" style="position:absolute;margin-left:566.1pt;margin-top:508.1pt;width:15.85pt;height:303.6pt;z-index:-251404288;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186 de 194</w:t>
                  </w:r>
                </w:p>
              </w:txbxContent>
            </v:textbox>
            <w10:wrap type="square" anchorx="page" anchory="page"/>
          </v:shape>
        </w:pict>
      </w:r>
    </w:p>
    <w:tbl>
      <w:tblPr>
        <w:tblW w:w="0" w:type="auto"/>
        <w:tblLayout w:type="fixed"/>
        <w:tblCellMar>
          <w:left w:w="0" w:type="dxa"/>
          <w:right w:w="0" w:type="dxa"/>
        </w:tblCellMar>
        <w:tblLook w:val="0000"/>
      </w:tblPr>
      <w:tblGrid>
        <w:gridCol w:w="1776"/>
        <w:gridCol w:w="2707"/>
        <w:gridCol w:w="1973"/>
        <w:gridCol w:w="1463"/>
      </w:tblGrid>
      <w:tr w:rsidR="002574A4">
        <w:tblPrEx>
          <w:tblCellMar>
            <w:top w:w="0" w:type="dxa"/>
            <w:bottom w:w="0" w:type="dxa"/>
          </w:tblCellMar>
        </w:tblPrEx>
        <w:trPr>
          <w:trHeight w:hRule="exact" w:val="1137"/>
        </w:trPr>
        <w:tc>
          <w:tcPr>
            <w:tcW w:w="1776" w:type="dxa"/>
            <w:tcBorders>
              <w:top w:val="none" w:sz="0" w:space="0" w:color="020000"/>
              <w:left w:val="none" w:sz="0" w:space="0" w:color="020000"/>
              <w:bottom w:val="single" w:sz="5" w:space="0" w:color="000000"/>
              <w:right w:val="single" w:sz="5" w:space="0" w:color="000000"/>
            </w:tcBorders>
          </w:tcPr>
          <w:p w:rsidR="002574A4" w:rsidRDefault="00434086">
            <w:pPr>
              <w:spacing w:before="214" w:after="6" w:line="229" w:lineRule="exact"/>
              <w:ind w:left="72" w:right="72"/>
              <w:textAlignment w:val="baseline"/>
              <w:rPr>
                <w:rFonts w:ascii="Arial" w:eastAsia="Arial" w:hAnsi="Arial"/>
                <w:b/>
                <w:i/>
                <w:color w:val="000000"/>
                <w:sz w:val="20"/>
                <w:lang w:val="es-ES"/>
              </w:rPr>
            </w:pPr>
            <w:r>
              <w:rPr>
                <w:rFonts w:ascii="Arial" w:eastAsia="Arial" w:hAnsi="Arial"/>
                <w:b/>
                <w:i/>
                <w:color w:val="000000"/>
                <w:sz w:val="20"/>
                <w:lang w:val="es-ES"/>
              </w:rPr>
              <w:t>AVENIDA DE LAS TIRAJANAS - AVENIDA DEL NORTE</w:t>
            </w:r>
          </w:p>
        </w:tc>
        <w:tc>
          <w:tcPr>
            <w:tcW w:w="2707" w:type="dxa"/>
            <w:tcBorders>
              <w:top w:val="none" w:sz="0" w:space="0" w:color="020000"/>
              <w:left w:val="single" w:sz="5" w:space="0" w:color="000000"/>
              <w:bottom w:val="single" w:sz="5" w:space="0" w:color="000000"/>
              <w:right w:val="single" w:sz="5" w:space="0" w:color="000000"/>
            </w:tcBorders>
          </w:tcPr>
          <w:p w:rsidR="002574A4" w:rsidRDefault="00434086">
            <w:pPr>
              <w:spacing w:before="216" w:after="4"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AVENIDA DE LAS TIRAJANAS (</w:t>
            </w:r>
            <w:hyperlink r:id="rId192">
              <w:r>
                <w:rPr>
                  <w:rFonts w:ascii="Arial" w:eastAsia="Arial" w:hAnsi="Arial"/>
                  <w:b/>
                  <w:i/>
                  <w:color w:val="0000FF"/>
                  <w:sz w:val="20"/>
                  <w:u w:val="single"/>
                  <w:lang w:val="es-ES"/>
                </w:rPr>
                <w:t>AVDA. LA</w:t>
              </w:r>
            </w:hyperlink>
            <w:r>
              <w:rPr>
                <w:rFonts w:ascii="Arial" w:eastAsia="Arial" w:hAnsi="Arial"/>
                <w:b/>
                <w:i/>
                <w:color w:val="000000"/>
                <w:sz w:val="20"/>
                <w:lang w:val="es-ES"/>
              </w:rPr>
              <w:t xml:space="preserve"> UNIÓN - CALLE LA PAREDILLA)</w:t>
            </w:r>
          </w:p>
        </w:tc>
        <w:tc>
          <w:tcPr>
            <w:tcW w:w="1973" w:type="dxa"/>
            <w:tcBorders>
              <w:top w:val="none" w:sz="0" w:space="0" w:color="020000"/>
              <w:left w:val="single" w:sz="5" w:space="0" w:color="000000"/>
              <w:bottom w:val="single" w:sz="5" w:space="0" w:color="000000"/>
              <w:right w:val="single" w:sz="5" w:space="0" w:color="000000"/>
            </w:tcBorders>
            <w:vAlign w:val="bottom"/>
          </w:tcPr>
          <w:p w:rsidR="002574A4" w:rsidRDefault="00434086">
            <w:pPr>
              <w:tabs>
                <w:tab w:val="decimal" w:pos="1584"/>
              </w:tabs>
              <w:spacing w:before="909" w:after="6" w:line="221" w:lineRule="exact"/>
              <w:textAlignment w:val="baseline"/>
              <w:rPr>
                <w:rFonts w:ascii="Arial" w:eastAsia="Arial" w:hAnsi="Arial"/>
                <w:b/>
                <w:i/>
                <w:color w:val="000000"/>
                <w:sz w:val="20"/>
                <w:lang w:val="es-ES"/>
              </w:rPr>
            </w:pPr>
            <w:r>
              <w:rPr>
                <w:rFonts w:ascii="Arial" w:eastAsia="Arial" w:hAnsi="Arial"/>
                <w:b/>
                <w:i/>
                <w:color w:val="000000"/>
                <w:sz w:val="20"/>
                <w:lang w:val="es-ES"/>
              </w:rPr>
              <w:t>3.125,73</w:t>
            </w:r>
          </w:p>
        </w:tc>
        <w:tc>
          <w:tcPr>
            <w:tcW w:w="1463" w:type="dxa"/>
            <w:tcBorders>
              <w:top w:val="none" w:sz="0" w:space="0" w:color="020000"/>
              <w:left w:val="single" w:sz="5" w:space="0" w:color="000000"/>
              <w:bottom w:val="single" w:sz="5" w:space="0" w:color="000000"/>
              <w:right w:val="none" w:sz="0" w:space="0" w:color="020000"/>
            </w:tcBorders>
            <w:vAlign w:val="bottom"/>
          </w:tcPr>
          <w:p w:rsidR="002574A4" w:rsidRDefault="00434086">
            <w:pPr>
              <w:tabs>
                <w:tab w:val="decimal" w:pos="1080"/>
              </w:tabs>
              <w:spacing w:before="909" w:after="6" w:line="221"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931"/>
        </w:trPr>
        <w:tc>
          <w:tcPr>
            <w:tcW w:w="1776" w:type="dxa"/>
            <w:vMerge w:val="restart"/>
            <w:tcBorders>
              <w:top w:val="single" w:sz="5" w:space="0" w:color="000000"/>
              <w:left w:val="none" w:sz="0" w:space="0" w:color="02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8" w:lineRule="exact"/>
              <w:ind w:left="72" w:right="144"/>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 xml:space="preserve">AVENIDA DE LAS TIRAJANAS I (CALLE FENANDO GUANARTEME - </w:t>
            </w:r>
            <w:hyperlink r:id="rId193">
              <w:r>
                <w:rPr>
                  <w:rFonts w:ascii="Arial" w:eastAsia="Arial" w:hAnsi="Arial"/>
                  <w:b/>
                  <w:i/>
                  <w:color w:val="0000FF"/>
                  <w:spacing w:val="-1"/>
                  <w:sz w:val="20"/>
                  <w:u w:val="single"/>
                  <w:lang w:val="es-ES"/>
                </w:rPr>
                <w:t>AVDA. LA</w:t>
              </w:r>
            </w:hyperlink>
            <w:r>
              <w:rPr>
                <w:rFonts w:ascii="Arial" w:eastAsia="Arial" w:hAnsi="Arial"/>
                <w:b/>
                <w:i/>
                <w:color w:val="000000"/>
                <w:spacing w:val="-1"/>
                <w:sz w:val="20"/>
                <w:lang w:val="es-ES"/>
              </w:rPr>
              <w:t xml:space="preserve"> UNIÒN)</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703" w:line="218" w:lineRule="exact"/>
              <w:textAlignment w:val="baseline"/>
              <w:rPr>
                <w:rFonts w:ascii="Arial" w:eastAsia="Arial" w:hAnsi="Arial"/>
                <w:b/>
                <w:i/>
                <w:color w:val="000000"/>
                <w:sz w:val="20"/>
                <w:lang w:val="es-ES"/>
              </w:rPr>
            </w:pPr>
            <w:r>
              <w:rPr>
                <w:rFonts w:ascii="Arial" w:eastAsia="Arial" w:hAnsi="Arial"/>
                <w:b/>
                <w:i/>
                <w:color w:val="000000"/>
                <w:sz w:val="20"/>
                <w:lang w:val="es-ES"/>
              </w:rPr>
              <w:t>2.588,22</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703"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927"/>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after="2"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AVENIDA DE LAS TIRAJANAS III (CALLE LA PAREDILLA - AVDA. DE CANARIAS)</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703" w:after="2" w:line="221" w:lineRule="exact"/>
              <w:textAlignment w:val="baseline"/>
              <w:rPr>
                <w:rFonts w:ascii="Arial" w:eastAsia="Arial" w:hAnsi="Arial"/>
                <w:b/>
                <w:i/>
                <w:color w:val="000000"/>
                <w:sz w:val="20"/>
                <w:lang w:val="es-ES"/>
              </w:rPr>
            </w:pPr>
            <w:r>
              <w:rPr>
                <w:rFonts w:ascii="Arial" w:eastAsia="Arial" w:hAnsi="Arial"/>
                <w:b/>
                <w:i/>
                <w:color w:val="000000"/>
                <w:sz w:val="20"/>
                <w:lang w:val="es-ES"/>
              </w:rPr>
              <w:t>4.499,89</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703" w:after="2" w:line="221"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312"/>
        </w:trPr>
        <w:tc>
          <w:tcPr>
            <w:tcW w:w="1776" w:type="dxa"/>
            <w:vMerge/>
            <w:tcBorders>
              <w:top w:val="single" w:sz="0" w:space="0" w:color="000000"/>
              <w:left w:val="none" w:sz="0" w:space="0" w:color="020000"/>
              <w:bottom w:val="single" w:sz="5"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8" w:line="213" w:lineRule="exact"/>
              <w:ind w:left="71"/>
              <w:textAlignment w:val="baseline"/>
              <w:rPr>
                <w:rFonts w:ascii="Arial" w:eastAsia="Arial" w:hAnsi="Arial"/>
                <w:b/>
                <w:i/>
                <w:color w:val="000000"/>
                <w:sz w:val="20"/>
                <w:lang w:val="es-ES"/>
              </w:rPr>
            </w:pPr>
            <w:r>
              <w:rPr>
                <w:rFonts w:ascii="Arial" w:eastAsia="Arial" w:hAnsi="Arial"/>
                <w:b/>
                <w:i/>
                <w:color w:val="000000"/>
                <w:sz w:val="20"/>
                <w:lang w:val="es-ES"/>
              </w:rPr>
              <w:t>AVENIDA DEL NORTE</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8" w:line="213" w:lineRule="exact"/>
              <w:textAlignment w:val="baseline"/>
              <w:rPr>
                <w:rFonts w:ascii="Arial" w:eastAsia="Arial" w:hAnsi="Arial"/>
                <w:b/>
                <w:i/>
                <w:color w:val="000000"/>
                <w:sz w:val="20"/>
                <w:lang w:val="es-ES"/>
              </w:rPr>
            </w:pPr>
            <w:r>
              <w:rPr>
                <w:rFonts w:ascii="Arial" w:eastAsia="Arial" w:hAnsi="Arial"/>
                <w:b/>
                <w:i/>
                <w:color w:val="000000"/>
                <w:sz w:val="20"/>
                <w:lang w:val="es-ES"/>
              </w:rPr>
              <w:t>4.593,54</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8"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1301"/>
        </w:trPr>
        <w:tc>
          <w:tcPr>
            <w:tcW w:w="1776" w:type="dxa"/>
            <w:tcBorders>
              <w:top w:val="single" w:sz="5" w:space="0" w:color="000000"/>
              <w:left w:val="none" w:sz="0" w:space="0" w:color="020000"/>
              <w:bottom w:val="single" w:sz="5" w:space="0" w:color="000000"/>
              <w:right w:val="single" w:sz="5" w:space="0" w:color="000000"/>
            </w:tcBorders>
          </w:tcPr>
          <w:p w:rsidR="002574A4" w:rsidRDefault="00434086">
            <w:pPr>
              <w:spacing w:before="148" w:after="7"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Total AVENIDA DE LAS TIRAJANAS - AVENIDA DEL NORTE</w:t>
            </w:r>
          </w:p>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1072" w:after="7" w:line="221" w:lineRule="exact"/>
              <w:textAlignment w:val="baseline"/>
              <w:rPr>
                <w:rFonts w:ascii="Arial" w:eastAsia="Arial" w:hAnsi="Arial"/>
                <w:b/>
                <w:i/>
                <w:color w:val="000000"/>
                <w:sz w:val="20"/>
                <w:lang w:val="es-ES"/>
              </w:rPr>
            </w:pPr>
            <w:r>
              <w:rPr>
                <w:rFonts w:ascii="Arial" w:eastAsia="Arial" w:hAnsi="Arial"/>
                <w:b/>
                <w:i/>
                <w:color w:val="000000"/>
                <w:sz w:val="20"/>
                <w:lang w:val="es-ES"/>
              </w:rPr>
              <w:t>14.807,38</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1072" w:after="7" w:line="221"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1046"/>
        </w:trPr>
        <w:tc>
          <w:tcPr>
            <w:tcW w:w="1776" w:type="dxa"/>
            <w:tcBorders>
              <w:top w:val="single" w:sz="5" w:space="0" w:color="000000"/>
              <w:left w:val="none" w:sz="0" w:space="0" w:color="020000"/>
              <w:bottom w:val="single" w:sz="5" w:space="0" w:color="000000"/>
              <w:right w:val="single" w:sz="5" w:space="0" w:color="000000"/>
            </w:tcBorders>
          </w:tcPr>
          <w:p w:rsidR="002574A4" w:rsidRDefault="00434086">
            <w:pPr>
              <w:spacing w:before="119"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AVENIDA DEL ATLÁNTICO - AVENIDA DEL MEDITERRÁNEO</w:t>
            </w:r>
          </w:p>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before="121" w:line="228" w:lineRule="exact"/>
              <w:ind w:left="72" w:right="576"/>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AVENIDA DEL ATLÁNTICO I (CALLE ACEBUCHE - CALLE CANALEJAS)</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818" w:line="218" w:lineRule="exact"/>
              <w:textAlignment w:val="baseline"/>
              <w:rPr>
                <w:rFonts w:ascii="Arial" w:eastAsia="Arial" w:hAnsi="Arial"/>
                <w:b/>
                <w:i/>
                <w:color w:val="000000"/>
                <w:sz w:val="20"/>
                <w:lang w:val="es-ES"/>
              </w:rPr>
            </w:pPr>
            <w:r>
              <w:rPr>
                <w:rFonts w:ascii="Arial" w:eastAsia="Arial" w:hAnsi="Arial"/>
                <w:b/>
                <w:i/>
                <w:color w:val="000000"/>
                <w:sz w:val="20"/>
                <w:lang w:val="es-ES"/>
              </w:rPr>
              <w:t>2.382,56</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818"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926"/>
        </w:trPr>
        <w:tc>
          <w:tcPr>
            <w:tcW w:w="1776" w:type="dxa"/>
            <w:vMerge w:val="restart"/>
            <w:tcBorders>
              <w:top w:val="single" w:sz="5" w:space="0" w:color="000000"/>
              <w:left w:val="none" w:sz="0" w:space="0" w:color="02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ind w:left="72" w:right="540"/>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AVENIDA DEL ATLÁNTICO II (CALLE CANALEJAS - CALLE COLÓN)</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703" w:after="2" w:line="221" w:lineRule="exact"/>
              <w:textAlignment w:val="baseline"/>
              <w:rPr>
                <w:rFonts w:ascii="Arial" w:eastAsia="Arial" w:hAnsi="Arial"/>
                <w:b/>
                <w:i/>
                <w:color w:val="000000"/>
                <w:sz w:val="20"/>
                <w:lang w:val="es-ES"/>
              </w:rPr>
            </w:pPr>
            <w:r>
              <w:rPr>
                <w:rFonts w:ascii="Arial" w:eastAsia="Arial" w:hAnsi="Arial"/>
                <w:b/>
                <w:i/>
                <w:color w:val="000000"/>
                <w:sz w:val="20"/>
                <w:lang w:val="es-ES"/>
              </w:rPr>
              <w:t>6.171,01</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703" w:after="2" w:line="221"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932"/>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right="468"/>
              <w:textAlignment w:val="baseline"/>
              <w:rPr>
                <w:rFonts w:ascii="Arial" w:eastAsia="Arial" w:hAnsi="Arial"/>
                <w:b/>
                <w:i/>
                <w:color w:val="000000"/>
                <w:sz w:val="20"/>
                <w:lang w:val="es-ES"/>
              </w:rPr>
            </w:pPr>
            <w:r>
              <w:rPr>
                <w:rFonts w:ascii="Arial" w:eastAsia="Arial" w:hAnsi="Arial"/>
                <w:b/>
                <w:i/>
                <w:color w:val="000000"/>
                <w:sz w:val="20"/>
                <w:lang w:val="es-ES"/>
              </w:rPr>
              <w:t>AVENIDA DEL ATLÁNTICO III (CALLE COLÓN - CALLE INSULAR)</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708" w:line="213" w:lineRule="exact"/>
              <w:textAlignment w:val="baseline"/>
              <w:rPr>
                <w:rFonts w:ascii="Arial" w:eastAsia="Arial" w:hAnsi="Arial"/>
                <w:b/>
                <w:i/>
                <w:color w:val="000000"/>
                <w:sz w:val="20"/>
                <w:lang w:val="es-ES"/>
              </w:rPr>
            </w:pPr>
            <w:r>
              <w:rPr>
                <w:rFonts w:ascii="Arial" w:eastAsia="Arial" w:hAnsi="Arial"/>
                <w:b/>
                <w:i/>
                <w:color w:val="000000"/>
                <w:sz w:val="20"/>
                <w:lang w:val="es-ES"/>
              </w:rPr>
              <w:t>3.981,17</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708"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931"/>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right="468"/>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AVENIDA DEL ATLÁNTICO IV (CALLE INSULAR - AVDA. DEL MEDITERRÁNEO)</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702" w:after="2" w:line="221" w:lineRule="exact"/>
              <w:textAlignment w:val="baseline"/>
              <w:rPr>
                <w:rFonts w:ascii="Arial" w:eastAsia="Arial" w:hAnsi="Arial"/>
                <w:b/>
                <w:i/>
                <w:color w:val="000000"/>
                <w:sz w:val="20"/>
                <w:lang w:val="es-ES"/>
              </w:rPr>
            </w:pPr>
            <w:r>
              <w:rPr>
                <w:rFonts w:ascii="Arial" w:eastAsia="Arial" w:hAnsi="Arial"/>
                <w:b/>
                <w:i/>
                <w:color w:val="000000"/>
                <w:sz w:val="20"/>
                <w:lang w:val="es-ES"/>
              </w:rPr>
              <w:t>3.381,19</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702" w:after="2" w:line="221"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465"/>
        </w:trPr>
        <w:tc>
          <w:tcPr>
            <w:tcW w:w="1776" w:type="dxa"/>
            <w:vMerge/>
            <w:tcBorders>
              <w:top w:val="single" w:sz="0" w:space="0" w:color="000000"/>
              <w:left w:val="none" w:sz="0" w:space="0" w:color="020000"/>
              <w:bottom w:val="single" w:sz="5"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AVENIDA DEL MEDITERRÁNEO</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2" w:line="213" w:lineRule="exact"/>
              <w:textAlignment w:val="baseline"/>
              <w:rPr>
                <w:rFonts w:ascii="Arial" w:eastAsia="Arial" w:hAnsi="Arial"/>
                <w:b/>
                <w:i/>
                <w:color w:val="000000"/>
                <w:sz w:val="20"/>
                <w:lang w:val="es-ES"/>
              </w:rPr>
            </w:pPr>
            <w:r>
              <w:rPr>
                <w:rFonts w:ascii="Arial" w:eastAsia="Arial" w:hAnsi="Arial"/>
                <w:b/>
                <w:i/>
                <w:color w:val="000000"/>
                <w:sz w:val="20"/>
                <w:lang w:val="es-ES"/>
              </w:rPr>
              <w:t>4.917,03</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242"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1047"/>
        </w:trPr>
        <w:tc>
          <w:tcPr>
            <w:tcW w:w="1776" w:type="dxa"/>
            <w:tcBorders>
              <w:top w:val="single" w:sz="5" w:space="0" w:color="000000"/>
              <w:left w:val="none" w:sz="0" w:space="0" w:color="020000"/>
              <w:bottom w:val="single" w:sz="5" w:space="0" w:color="000000"/>
              <w:right w:val="single" w:sz="5" w:space="0" w:color="000000"/>
            </w:tcBorders>
          </w:tcPr>
          <w:p w:rsidR="002574A4" w:rsidRDefault="00434086">
            <w:pPr>
              <w:spacing w:before="124" w:line="229" w:lineRule="exact"/>
              <w:ind w:left="72" w:right="72"/>
              <w:textAlignment w:val="baseline"/>
              <w:rPr>
                <w:rFonts w:ascii="Arial" w:eastAsia="Arial" w:hAnsi="Arial"/>
                <w:b/>
                <w:i/>
                <w:color w:val="000000"/>
                <w:sz w:val="20"/>
                <w:lang w:val="es-ES"/>
              </w:rPr>
            </w:pPr>
            <w:r>
              <w:rPr>
                <w:rFonts w:ascii="Arial" w:eastAsia="Arial" w:hAnsi="Arial"/>
                <w:b/>
                <w:i/>
                <w:color w:val="000000"/>
                <w:sz w:val="20"/>
                <w:lang w:val="es-ES"/>
              </w:rPr>
              <w:t>Total AVENIDA DEL ATLÁNTICO - AVENIDA DEL MEDITERRÁNEO</w:t>
            </w:r>
          </w:p>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823" w:line="218" w:lineRule="exact"/>
              <w:textAlignment w:val="baseline"/>
              <w:rPr>
                <w:rFonts w:ascii="Arial" w:eastAsia="Arial" w:hAnsi="Arial"/>
                <w:b/>
                <w:i/>
                <w:color w:val="000000"/>
                <w:sz w:val="20"/>
                <w:lang w:val="es-ES"/>
              </w:rPr>
            </w:pPr>
            <w:r>
              <w:rPr>
                <w:rFonts w:ascii="Arial" w:eastAsia="Arial" w:hAnsi="Arial"/>
                <w:b/>
                <w:i/>
                <w:color w:val="000000"/>
                <w:sz w:val="20"/>
                <w:lang w:val="es-ES"/>
              </w:rPr>
              <w:t>20.832,96</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823"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312"/>
        </w:trPr>
        <w:tc>
          <w:tcPr>
            <w:tcW w:w="1776"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before="83" w:after="7" w:line="221" w:lineRule="exact"/>
              <w:ind w:left="81"/>
              <w:textAlignment w:val="baseline"/>
              <w:rPr>
                <w:rFonts w:ascii="Arial" w:eastAsia="Arial" w:hAnsi="Arial"/>
                <w:b/>
                <w:i/>
                <w:color w:val="000000"/>
                <w:sz w:val="20"/>
                <w:lang w:val="es-ES"/>
              </w:rPr>
            </w:pPr>
            <w:r>
              <w:rPr>
                <w:rFonts w:ascii="Arial" w:eastAsia="Arial" w:hAnsi="Arial"/>
                <w:b/>
                <w:i/>
                <w:color w:val="000000"/>
                <w:sz w:val="20"/>
                <w:lang w:val="es-ES"/>
              </w:rPr>
              <w:t>BALOS</w:t>
            </w:r>
          </w:p>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3" w:after="7" w:line="221" w:lineRule="exact"/>
              <w:ind w:left="71"/>
              <w:textAlignment w:val="baseline"/>
              <w:rPr>
                <w:rFonts w:ascii="Arial" w:eastAsia="Arial" w:hAnsi="Arial"/>
                <w:b/>
                <w:i/>
                <w:color w:val="000000"/>
                <w:sz w:val="20"/>
                <w:lang w:val="es-ES"/>
              </w:rPr>
            </w:pPr>
            <w:r>
              <w:rPr>
                <w:rFonts w:ascii="Arial" w:eastAsia="Arial" w:hAnsi="Arial"/>
                <w:b/>
                <w:i/>
                <w:color w:val="000000"/>
                <w:sz w:val="20"/>
                <w:lang w:val="es-ES"/>
              </w:rPr>
              <w:t>CALLE ACEBUCHE</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3" w:after="7" w:line="221" w:lineRule="exact"/>
              <w:textAlignment w:val="baseline"/>
              <w:rPr>
                <w:rFonts w:ascii="Arial" w:eastAsia="Arial" w:hAnsi="Arial"/>
                <w:b/>
                <w:i/>
                <w:color w:val="000000"/>
                <w:sz w:val="20"/>
                <w:lang w:val="es-ES"/>
              </w:rPr>
            </w:pPr>
            <w:r>
              <w:rPr>
                <w:rFonts w:ascii="Arial" w:eastAsia="Arial" w:hAnsi="Arial"/>
                <w:b/>
                <w:i/>
                <w:color w:val="000000"/>
                <w:sz w:val="20"/>
                <w:lang w:val="es-ES"/>
              </w:rPr>
              <w:t>449,36</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3" w:after="7" w:line="221"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312"/>
        </w:trPr>
        <w:tc>
          <w:tcPr>
            <w:tcW w:w="1776" w:type="dxa"/>
            <w:vMerge w:val="restart"/>
            <w:tcBorders>
              <w:top w:val="single" w:sz="5" w:space="0" w:color="000000"/>
              <w:left w:val="none" w:sz="0" w:space="0" w:color="02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3" w:line="218" w:lineRule="exact"/>
              <w:ind w:left="71"/>
              <w:textAlignment w:val="baseline"/>
              <w:rPr>
                <w:rFonts w:ascii="Arial" w:eastAsia="Arial" w:hAnsi="Arial"/>
                <w:b/>
                <w:i/>
                <w:color w:val="000000"/>
                <w:sz w:val="20"/>
                <w:lang w:val="es-ES"/>
              </w:rPr>
            </w:pPr>
            <w:r>
              <w:rPr>
                <w:rFonts w:ascii="Arial" w:eastAsia="Arial" w:hAnsi="Arial"/>
                <w:b/>
                <w:i/>
                <w:color w:val="000000"/>
                <w:sz w:val="20"/>
                <w:lang w:val="es-ES"/>
              </w:rPr>
              <w:t>CALLE PABLO NERUDA</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3" w:line="218" w:lineRule="exact"/>
              <w:textAlignment w:val="baseline"/>
              <w:rPr>
                <w:rFonts w:ascii="Arial" w:eastAsia="Arial" w:hAnsi="Arial"/>
                <w:b/>
                <w:i/>
                <w:color w:val="000000"/>
                <w:sz w:val="20"/>
                <w:lang w:val="es-ES"/>
              </w:rPr>
            </w:pPr>
            <w:r>
              <w:rPr>
                <w:rFonts w:ascii="Arial" w:eastAsia="Arial" w:hAnsi="Arial"/>
                <w:b/>
                <w:i/>
                <w:color w:val="000000"/>
                <w:sz w:val="20"/>
                <w:lang w:val="es-ES"/>
              </w:rPr>
              <w:t>47,21</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3"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701"/>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after="2"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CUÑA ENTRE CALLE VEROL Y CALLE PROFESOR SVENTENIUS</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2" w:after="2" w:line="221" w:lineRule="exact"/>
              <w:textAlignment w:val="baseline"/>
              <w:rPr>
                <w:rFonts w:ascii="Arial" w:eastAsia="Arial" w:hAnsi="Arial"/>
                <w:b/>
                <w:i/>
                <w:color w:val="000000"/>
                <w:sz w:val="20"/>
                <w:lang w:val="es-ES"/>
              </w:rPr>
            </w:pPr>
            <w:r>
              <w:rPr>
                <w:rFonts w:ascii="Arial" w:eastAsia="Arial" w:hAnsi="Arial"/>
                <w:b/>
                <w:i/>
                <w:color w:val="000000"/>
                <w:sz w:val="20"/>
                <w:lang w:val="es-ES"/>
              </w:rPr>
              <w:t>286,75</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472" w:after="2" w:line="221"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307"/>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3" w:line="213" w:lineRule="exact"/>
              <w:ind w:left="71"/>
              <w:textAlignment w:val="baseline"/>
              <w:rPr>
                <w:rFonts w:ascii="Arial" w:eastAsia="Arial" w:hAnsi="Arial"/>
                <w:b/>
                <w:i/>
                <w:color w:val="000000"/>
                <w:sz w:val="20"/>
                <w:lang w:val="es-ES"/>
              </w:rPr>
            </w:pPr>
            <w:r>
              <w:rPr>
                <w:rFonts w:ascii="Arial" w:eastAsia="Arial" w:hAnsi="Arial"/>
                <w:b/>
                <w:i/>
                <w:color w:val="000000"/>
                <w:sz w:val="20"/>
                <w:lang w:val="es-ES"/>
              </w:rPr>
              <w:t>PARQUE CANINO BALOS</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3" w:line="213" w:lineRule="exact"/>
              <w:textAlignment w:val="baseline"/>
              <w:rPr>
                <w:rFonts w:ascii="Arial" w:eastAsia="Arial" w:hAnsi="Arial"/>
                <w:b/>
                <w:i/>
                <w:color w:val="000000"/>
                <w:sz w:val="20"/>
                <w:lang w:val="es-ES"/>
              </w:rPr>
            </w:pPr>
            <w:r>
              <w:rPr>
                <w:rFonts w:ascii="Arial" w:eastAsia="Arial" w:hAnsi="Arial"/>
                <w:b/>
                <w:i/>
                <w:color w:val="000000"/>
                <w:sz w:val="20"/>
                <w:lang w:val="es-ES"/>
              </w:rPr>
              <w:t>7.349,42</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3"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311"/>
        </w:trPr>
        <w:tc>
          <w:tcPr>
            <w:tcW w:w="1776" w:type="dxa"/>
            <w:vMerge/>
            <w:tcBorders>
              <w:top w:val="single" w:sz="0" w:space="0" w:color="000000"/>
              <w:left w:val="none" w:sz="0" w:space="0" w:color="020000"/>
              <w:bottom w:val="none" w:sz="0" w:space="0" w:color="02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3" w:after="2" w:line="221" w:lineRule="exact"/>
              <w:ind w:left="71"/>
              <w:textAlignment w:val="baseline"/>
              <w:rPr>
                <w:rFonts w:ascii="Arial" w:eastAsia="Arial" w:hAnsi="Arial"/>
                <w:b/>
                <w:i/>
                <w:color w:val="000000"/>
                <w:sz w:val="20"/>
                <w:lang w:val="es-ES"/>
              </w:rPr>
            </w:pPr>
            <w:r>
              <w:rPr>
                <w:rFonts w:ascii="Arial" w:eastAsia="Arial" w:hAnsi="Arial"/>
                <w:b/>
                <w:i/>
                <w:color w:val="000000"/>
                <w:sz w:val="20"/>
                <w:lang w:val="es-ES"/>
              </w:rPr>
              <w:t>PARQUE DE BALOS Y</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3" w:after="2" w:line="221" w:lineRule="exact"/>
              <w:textAlignment w:val="baseline"/>
              <w:rPr>
                <w:rFonts w:ascii="Arial" w:eastAsia="Arial" w:hAnsi="Arial"/>
                <w:b/>
                <w:i/>
                <w:color w:val="000000"/>
                <w:sz w:val="20"/>
                <w:lang w:val="es-ES"/>
              </w:rPr>
            </w:pPr>
            <w:r>
              <w:rPr>
                <w:rFonts w:ascii="Arial" w:eastAsia="Arial" w:hAnsi="Arial"/>
                <w:b/>
                <w:i/>
                <w:color w:val="000000"/>
                <w:sz w:val="20"/>
                <w:lang w:val="es-ES"/>
              </w:rPr>
              <w:t>2.257,58</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3" w:after="2" w:line="221"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bl>
    <w:p w:rsidR="002574A4" w:rsidRDefault="002574A4">
      <w:pPr>
        <w:sectPr w:rsidR="002574A4">
          <w:pgSz w:w="11909" w:h="16838"/>
          <w:pgMar w:top="3140" w:right="2319" w:bottom="269" w:left="1671" w:header="720" w:footer="720" w:gutter="0"/>
          <w:cols w:space="720"/>
        </w:sectPr>
      </w:pPr>
    </w:p>
    <w:tbl>
      <w:tblPr>
        <w:tblW w:w="0" w:type="auto"/>
        <w:tblLayout w:type="fixed"/>
        <w:tblCellMar>
          <w:left w:w="0" w:type="dxa"/>
          <w:right w:w="0" w:type="dxa"/>
        </w:tblCellMar>
        <w:tblLook w:val="0000"/>
      </w:tblPr>
      <w:tblGrid>
        <w:gridCol w:w="1907"/>
        <w:gridCol w:w="8013"/>
      </w:tblGrid>
      <w:tr w:rsidR="002574A4">
        <w:tblPrEx>
          <w:tblCellMar>
            <w:top w:w="0" w:type="dxa"/>
            <w:bottom w:w="0" w:type="dxa"/>
          </w:tblCellMar>
        </w:tblPrEx>
        <w:trPr>
          <w:trHeight w:hRule="exact" w:val="1785"/>
        </w:trPr>
        <w:tc>
          <w:tcPr>
            <w:tcW w:w="19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472"/>
              <w:jc w:val="right"/>
              <w:textAlignment w:val="baseline"/>
            </w:pPr>
            <w:r>
              <w:rPr>
                <w:noProof/>
                <w:lang w:val="es-ES" w:eastAsia="es-ES"/>
              </w:rPr>
              <w:lastRenderedPageBreak/>
              <w:drawing>
                <wp:inline distT="0" distB="0" distL="0" distR="0">
                  <wp:extent cx="911225" cy="1112520"/>
                  <wp:effectExtent l="0" t="0" r="0" b="0"/>
                  <wp:docPr id="857" name="Picture"/>
                  <wp:cNvGraphicFramePr/>
                  <a:graphic xmlns:a="http://schemas.openxmlformats.org/drawingml/2006/main">
                    <a:graphicData uri="http://schemas.openxmlformats.org/drawingml/2006/picture">
                      <pic:pic xmlns:pic="http://schemas.openxmlformats.org/drawingml/2006/picture">
                        <pic:nvPicPr>
                          <pic:cNvPr id="858" name="test1"/>
                          <pic:cNvPicPr preferRelativeResize="0"/>
                        </pic:nvPicPr>
                        <pic:blipFill>
                          <a:blip r:embed="rId189" cstate="print"/>
                          <a:stretch>
                            <a:fillRect/>
                          </a:stretch>
                        </pic:blipFill>
                        <pic:spPr>
                          <a:xfrm>
                            <a:off x="0" y="0"/>
                            <a:ext cx="911225" cy="1112520"/>
                          </a:xfrm>
                          <a:prstGeom prst="rect">
                            <a:avLst/>
                          </a:prstGeom>
                        </pic:spPr>
                      </pic:pic>
                    </a:graphicData>
                  </a:graphic>
                </wp:inline>
              </w:drawing>
            </w:r>
          </w:p>
        </w:tc>
        <w:tc>
          <w:tcPr>
            <w:tcW w:w="80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2574A4">
      <w:pPr>
        <w:spacing w:line="186" w:lineRule="exact"/>
        <w:ind w:left="720" w:hanging="504"/>
        <w:textAlignment w:val="baseline"/>
        <w:rPr>
          <w:rFonts w:ascii="Arial" w:eastAsia="Arial" w:hAnsi="Arial"/>
          <w:b/>
          <w:i/>
          <w:color w:val="000000"/>
          <w:sz w:val="16"/>
          <w:lang w:val="es-ES"/>
        </w:rPr>
      </w:pPr>
      <w:r w:rsidRPr="002574A4">
        <w:pict>
          <v:shape id="_x0000_s1102" type="#_x0000_t202" style="position:absolute;left:0;text-align:left;margin-left:44pt;margin-top:25.5pt;width:509.95pt;height:625.85pt;z-index:-251403264;mso-wrap-distance-left:0;mso-wrap-distance-right:0" filled="f" stroked="f">
            <v:textbox inset="0,0,0,0">
              <w:txbxContent>
                <w:p w:rsidR="002574A4" w:rsidRDefault="002574A4"/>
              </w:txbxContent>
            </v:textbox>
            <w10:wrap type="square"/>
          </v:shape>
        </w:pict>
      </w:r>
      <w:r w:rsidRPr="002574A4">
        <w:pict>
          <v:shape id="_x0000_s1101" type="#_x0000_t202" style="position:absolute;left:0;text-align:left;margin-left:44pt;margin-top:25.5pt;width:463pt;height:593.65pt;z-index:-251402240;mso-wrap-distance-left:0;mso-wrap-distance-right:0" filled="f" stroked="f">
            <v:textbox inset="0,0,0,0">
              <w:txbxContent>
                <w:tbl>
                  <w:tblPr>
                    <w:tblW w:w="0" w:type="auto"/>
                    <w:tblInd w:w="14" w:type="dxa"/>
                    <w:tblLayout w:type="fixed"/>
                    <w:tblCellMar>
                      <w:left w:w="0" w:type="dxa"/>
                      <w:right w:w="0" w:type="dxa"/>
                    </w:tblCellMar>
                    <w:tblLook w:val="0000"/>
                  </w:tblPr>
                  <w:tblGrid>
                    <w:gridCol w:w="1766"/>
                    <w:gridCol w:w="2708"/>
                    <w:gridCol w:w="1972"/>
                    <w:gridCol w:w="1460"/>
                    <w:gridCol w:w="1330"/>
                  </w:tblGrid>
                  <w:tr w:rsidR="002574A4">
                    <w:tblPrEx>
                      <w:tblCellMar>
                        <w:top w:w="0" w:type="dxa"/>
                        <w:bottom w:w="0" w:type="dxa"/>
                      </w:tblCellMar>
                    </w:tblPrEx>
                    <w:trPr>
                      <w:trHeight w:hRule="exact" w:val="302"/>
                    </w:trPr>
                    <w:tc>
                      <w:tcPr>
                        <w:tcW w:w="1766" w:type="dxa"/>
                        <w:vMerge w:val="restart"/>
                        <w:tcBorders>
                          <w:top w:val="none" w:sz="0" w:space="0" w:color="020000"/>
                          <w:left w:val="single" w:sz="5" w:space="0" w:color="00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8" w:type="dxa"/>
                        <w:tcBorders>
                          <w:top w:val="none" w:sz="0" w:space="0" w:color="020000"/>
                          <w:left w:val="single" w:sz="5" w:space="0" w:color="000000"/>
                          <w:bottom w:val="single" w:sz="5" w:space="0" w:color="000000"/>
                          <w:right w:val="single" w:sz="5" w:space="0" w:color="000000"/>
                        </w:tcBorders>
                        <w:vAlign w:val="center"/>
                      </w:tcPr>
                      <w:p w:rsidR="002574A4" w:rsidRDefault="00434086">
                        <w:pPr>
                          <w:spacing w:after="66" w:line="220"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PLAZA</w:t>
                        </w:r>
                      </w:p>
                    </w:tc>
                    <w:tc>
                      <w:tcPr>
                        <w:tcW w:w="1972" w:type="dxa"/>
                        <w:tcBorders>
                          <w:top w:val="none" w:sz="0" w:space="0" w:color="02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60" w:type="dxa"/>
                        <w:tcBorders>
                          <w:top w:val="none" w:sz="0" w:space="0" w:color="02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30" w:type="dxa"/>
                        <w:tcBorders>
                          <w:top w:val="none" w:sz="0" w:space="0" w:color="02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701"/>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after="3" w:line="228"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ENTRE CALLE ACEBUCHE Y CALLE TENERIFE</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977,96</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977,96</w:t>
                        </w:r>
                      </w:p>
                    </w:tc>
                  </w:tr>
                  <w:tr w:rsidR="002574A4">
                    <w:tblPrEx>
                      <w:tblCellMar>
                        <w:top w:w="0" w:type="dxa"/>
                        <w:bottom w:w="0" w:type="dxa"/>
                      </w:tblCellMar>
                    </w:tblPrEx>
                    <w:trPr>
                      <w:trHeight w:hRule="exact" w:val="701"/>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ENTRE CALLE SEVILLA Y CALLE GRANADA</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3" w:line="213" w:lineRule="exact"/>
                          <w:textAlignment w:val="baseline"/>
                          <w:rPr>
                            <w:rFonts w:ascii="Arial" w:eastAsia="Arial" w:hAnsi="Arial"/>
                            <w:b/>
                            <w:i/>
                            <w:color w:val="000000"/>
                            <w:sz w:val="20"/>
                            <w:lang w:val="es-ES"/>
                          </w:rPr>
                        </w:pPr>
                        <w:r>
                          <w:rPr>
                            <w:rFonts w:ascii="Arial" w:eastAsia="Arial" w:hAnsi="Arial"/>
                            <w:b/>
                            <w:i/>
                            <w:color w:val="000000"/>
                            <w:sz w:val="20"/>
                            <w:lang w:val="es-ES"/>
                          </w:rPr>
                          <w:t>594,88</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3"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73" w:line="213" w:lineRule="exact"/>
                          <w:textAlignment w:val="baseline"/>
                          <w:rPr>
                            <w:rFonts w:ascii="Arial" w:eastAsia="Arial" w:hAnsi="Arial"/>
                            <w:b/>
                            <w:i/>
                            <w:color w:val="000000"/>
                            <w:sz w:val="20"/>
                            <w:lang w:val="es-ES"/>
                          </w:rPr>
                        </w:pPr>
                        <w:r>
                          <w:rPr>
                            <w:rFonts w:ascii="Arial" w:eastAsia="Arial" w:hAnsi="Arial"/>
                            <w:b/>
                            <w:i/>
                            <w:color w:val="000000"/>
                            <w:sz w:val="20"/>
                            <w:lang w:val="es-ES"/>
                          </w:rPr>
                          <w:t>594,88</w:t>
                        </w:r>
                      </w:p>
                    </w:tc>
                  </w:tr>
                  <w:tr w:rsidR="002574A4">
                    <w:tblPrEx>
                      <w:tblCellMar>
                        <w:top w:w="0" w:type="dxa"/>
                        <w:bottom w:w="0" w:type="dxa"/>
                      </w:tblCellMar>
                    </w:tblPrEx>
                    <w:trPr>
                      <w:trHeight w:hRule="exact" w:val="533"/>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before="68" w:after="3" w:line="231"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INFANTIL CALLE EXTREMADURA</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288,02</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10"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10"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288,02</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PARQUE PABLO NERUDA</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5.777,83</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5.777,83</w:t>
                        </w:r>
                      </w:p>
                    </w:tc>
                  </w:tr>
                  <w:tr w:rsidR="002574A4">
                    <w:tblPrEx>
                      <w:tblCellMar>
                        <w:top w:w="0" w:type="dxa"/>
                        <w:bottom w:w="0" w:type="dxa"/>
                      </w:tblCellMar>
                    </w:tblPrEx>
                    <w:trPr>
                      <w:trHeight w:hRule="exact" w:val="701"/>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after="3"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PARTERRES ENTRE </w:t>
                        </w:r>
                        <w:r>
                          <w:rPr>
                            <w:rFonts w:ascii="Arial" w:eastAsia="Arial" w:hAnsi="Arial"/>
                            <w:b/>
                            <w:i/>
                            <w:color w:val="000000"/>
                            <w:sz w:val="20"/>
                            <w:lang w:val="es-ES"/>
                          </w:rPr>
                          <w:br/>
                          <w:t xml:space="preserve">CALLE LLANTEN Y </w:t>
                        </w:r>
                        <w:r>
                          <w:rPr>
                            <w:rFonts w:ascii="Arial" w:eastAsia="Arial" w:hAnsi="Arial"/>
                            <w:b/>
                            <w:i/>
                            <w:color w:val="000000"/>
                            <w:sz w:val="20"/>
                            <w:lang w:val="es-ES"/>
                          </w:rPr>
                          <w:br/>
                          <w:t>CALLE RELINCHÓN</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377,22</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377,22</w:t>
                        </w:r>
                      </w:p>
                    </w:tc>
                  </w:tr>
                  <w:tr w:rsidR="002574A4">
                    <w:tblPrEx>
                      <w:tblCellMar>
                        <w:top w:w="0" w:type="dxa"/>
                        <w:bottom w:w="0" w:type="dxa"/>
                      </w:tblCellMar>
                    </w:tblPrEx>
                    <w:trPr>
                      <w:trHeight w:hRule="exact" w:val="926"/>
                    </w:trPr>
                    <w:tc>
                      <w:tcPr>
                        <w:tcW w:w="1766" w:type="dxa"/>
                        <w:vMerge/>
                        <w:tcBorders>
                          <w:top w:val="single" w:sz="0" w:space="0" w:color="000000"/>
                          <w:left w:val="single" w:sz="5" w:space="0" w:color="000000"/>
                          <w:bottom w:val="single" w:sz="5"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8"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PARTERRES ENTRE CALLE PROFESOR SVENTENIUS Y EL BARRANCO</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703" w:line="213" w:lineRule="exact"/>
                          <w:textAlignment w:val="baseline"/>
                          <w:rPr>
                            <w:rFonts w:ascii="Arial" w:eastAsia="Arial" w:hAnsi="Arial"/>
                            <w:b/>
                            <w:i/>
                            <w:color w:val="000000"/>
                            <w:sz w:val="20"/>
                            <w:lang w:val="es-ES"/>
                          </w:rPr>
                        </w:pPr>
                        <w:r>
                          <w:rPr>
                            <w:rFonts w:ascii="Arial" w:eastAsia="Arial" w:hAnsi="Arial"/>
                            <w:b/>
                            <w:i/>
                            <w:color w:val="000000"/>
                            <w:sz w:val="20"/>
                            <w:lang w:val="es-ES"/>
                          </w:rPr>
                          <w:t>2.639,42</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703"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703" w:line="213" w:lineRule="exact"/>
                          <w:textAlignment w:val="baseline"/>
                          <w:rPr>
                            <w:rFonts w:ascii="Arial" w:eastAsia="Arial" w:hAnsi="Arial"/>
                            <w:b/>
                            <w:i/>
                            <w:color w:val="000000"/>
                            <w:sz w:val="20"/>
                            <w:lang w:val="es-ES"/>
                          </w:rPr>
                        </w:pPr>
                        <w:r>
                          <w:rPr>
                            <w:rFonts w:ascii="Arial" w:eastAsia="Arial" w:hAnsi="Arial"/>
                            <w:b/>
                            <w:i/>
                            <w:color w:val="000000"/>
                            <w:sz w:val="20"/>
                            <w:lang w:val="es-ES"/>
                          </w:rPr>
                          <w:t>2.639,42</w:t>
                        </w:r>
                      </w:p>
                    </w:tc>
                  </w:tr>
                  <w:tr w:rsidR="002574A4">
                    <w:tblPrEx>
                      <w:tblCellMar>
                        <w:top w:w="0" w:type="dxa"/>
                        <w:bottom w:w="0" w:type="dxa"/>
                      </w:tblCellMar>
                    </w:tblPrEx>
                    <w:trPr>
                      <w:trHeight w:hRule="exact" w:val="312"/>
                    </w:trPr>
                    <w:tc>
                      <w:tcPr>
                        <w:tcW w:w="176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after="3" w:line="220" w:lineRule="exact"/>
                          <w:ind w:right="62"/>
                          <w:jc w:val="right"/>
                          <w:textAlignment w:val="baseline"/>
                          <w:rPr>
                            <w:rFonts w:ascii="Arial" w:eastAsia="Arial" w:hAnsi="Arial"/>
                            <w:b/>
                            <w:i/>
                            <w:color w:val="000000"/>
                            <w:sz w:val="20"/>
                            <w:lang w:val="es-ES"/>
                          </w:rPr>
                        </w:pPr>
                        <w:r>
                          <w:rPr>
                            <w:rFonts w:ascii="Arial" w:eastAsia="Arial" w:hAnsi="Arial"/>
                            <w:b/>
                            <w:i/>
                            <w:color w:val="000000"/>
                            <w:sz w:val="20"/>
                            <w:lang w:val="es-ES"/>
                          </w:rPr>
                          <w:t>Total BALOS</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21.045,65</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21.045,65</w:t>
                        </w:r>
                      </w:p>
                    </w:tc>
                  </w:tr>
                  <w:tr w:rsidR="002574A4">
                    <w:tblPrEx>
                      <w:tblCellMar>
                        <w:top w:w="0" w:type="dxa"/>
                        <w:bottom w:w="0" w:type="dxa"/>
                      </w:tblCellMar>
                    </w:tblPrEx>
                    <w:trPr>
                      <w:trHeight w:hRule="exact" w:val="470"/>
                    </w:trPr>
                    <w:tc>
                      <w:tcPr>
                        <w:tcW w:w="1766" w:type="dxa"/>
                        <w:tcBorders>
                          <w:top w:val="single" w:sz="5" w:space="0" w:color="000000"/>
                          <w:left w:val="single" w:sz="5" w:space="0" w:color="000000"/>
                          <w:bottom w:val="single" w:sz="5" w:space="0" w:color="000000"/>
                          <w:right w:val="single" w:sz="5" w:space="0" w:color="000000"/>
                        </w:tcBorders>
                      </w:tcPr>
                      <w:p w:rsidR="002574A4" w:rsidRDefault="00434086">
                        <w:pPr>
                          <w:spacing w:line="22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CASA</w:t>
                        </w:r>
                      </w:p>
                      <w:p w:rsidR="002574A4" w:rsidRDefault="00434086">
                        <w:pPr>
                          <w:spacing w:before="11" w:line="213"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PASTORES</w:t>
                        </w:r>
                      </w:p>
                    </w:tc>
                    <w:tc>
                      <w:tcPr>
                        <w:tcW w:w="2708"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40" w:line="216"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AVENIDA DE LA UNIÓN</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3" w:line="213" w:lineRule="exact"/>
                          <w:textAlignment w:val="baseline"/>
                          <w:rPr>
                            <w:rFonts w:ascii="Arial" w:eastAsia="Arial" w:hAnsi="Arial"/>
                            <w:b/>
                            <w:i/>
                            <w:color w:val="000000"/>
                            <w:sz w:val="20"/>
                            <w:lang w:val="es-ES"/>
                          </w:rPr>
                        </w:pPr>
                        <w:r>
                          <w:rPr>
                            <w:rFonts w:ascii="Arial" w:eastAsia="Arial" w:hAnsi="Arial"/>
                            <w:b/>
                            <w:i/>
                            <w:color w:val="000000"/>
                            <w:sz w:val="20"/>
                            <w:lang w:val="es-ES"/>
                          </w:rPr>
                          <w:t>135,97</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3" w:line="213" w:lineRule="exact"/>
                          <w:textAlignment w:val="baseline"/>
                          <w:rPr>
                            <w:rFonts w:ascii="Arial" w:eastAsia="Arial" w:hAnsi="Arial"/>
                            <w:b/>
                            <w:i/>
                            <w:color w:val="000000"/>
                            <w:sz w:val="20"/>
                            <w:lang w:val="es-ES"/>
                          </w:rPr>
                        </w:pPr>
                        <w:r>
                          <w:rPr>
                            <w:rFonts w:ascii="Arial" w:eastAsia="Arial" w:hAnsi="Arial"/>
                            <w:b/>
                            <w:i/>
                            <w:color w:val="000000"/>
                            <w:sz w:val="20"/>
                            <w:lang w:val="es-ES"/>
                          </w:rPr>
                          <w:t>135,97</w:t>
                        </w:r>
                      </w:p>
                    </w:tc>
                  </w:tr>
                  <w:tr w:rsidR="002574A4">
                    <w:tblPrEx>
                      <w:tblCellMar>
                        <w:top w:w="0" w:type="dxa"/>
                        <w:bottom w:w="0" w:type="dxa"/>
                      </w:tblCellMar>
                    </w:tblPrEx>
                    <w:trPr>
                      <w:trHeight w:hRule="exact" w:val="308"/>
                    </w:trPr>
                    <w:tc>
                      <w:tcPr>
                        <w:tcW w:w="1766" w:type="dxa"/>
                        <w:vMerge w:val="restart"/>
                        <w:tcBorders>
                          <w:top w:val="single" w:sz="5" w:space="0" w:color="000000"/>
                          <w:left w:val="single" w:sz="5" w:space="0" w:color="00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8"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CALLE LA SOLEDAD</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5" w:line="218" w:lineRule="exact"/>
                          <w:textAlignment w:val="baseline"/>
                          <w:rPr>
                            <w:rFonts w:ascii="Arial" w:eastAsia="Arial" w:hAnsi="Arial"/>
                            <w:b/>
                            <w:i/>
                            <w:color w:val="000000"/>
                            <w:sz w:val="20"/>
                            <w:lang w:val="es-ES"/>
                          </w:rPr>
                        </w:pPr>
                        <w:r>
                          <w:rPr>
                            <w:rFonts w:ascii="Arial" w:eastAsia="Arial" w:hAnsi="Arial"/>
                            <w:b/>
                            <w:i/>
                            <w:color w:val="000000"/>
                            <w:sz w:val="20"/>
                            <w:lang w:val="es-ES"/>
                          </w:rPr>
                          <w:t>174,49</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5" w:line="218" w:lineRule="exact"/>
                          <w:textAlignment w:val="baseline"/>
                          <w:rPr>
                            <w:rFonts w:ascii="Arial" w:eastAsia="Arial" w:hAnsi="Arial"/>
                            <w:b/>
                            <w:i/>
                            <w:color w:val="000000"/>
                            <w:sz w:val="20"/>
                            <w:lang w:val="es-ES"/>
                          </w:rPr>
                        </w:pPr>
                        <w:r>
                          <w:rPr>
                            <w:rFonts w:ascii="Arial" w:eastAsia="Arial" w:hAnsi="Arial"/>
                            <w:b/>
                            <w:i/>
                            <w:color w:val="000000"/>
                            <w:sz w:val="20"/>
                            <w:lang w:val="es-ES"/>
                          </w:rPr>
                          <w:t>174,49</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6" w:after="2" w:line="223"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CALLE RUBÉN DAROO</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9"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9"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271,22</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9"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271,22</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CAMINO DE LA MADERA</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89,20</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89,20</w:t>
                        </w:r>
                      </w:p>
                    </w:tc>
                  </w:tr>
                  <w:tr w:rsidR="002574A4">
                    <w:tblPrEx>
                      <w:tblCellMar>
                        <w:top w:w="0" w:type="dxa"/>
                        <w:bottom w:w="0" w:type="dxa"/>
                      </w:tblCellMar>
                    </w:tblPrEx>
                    <w:trPr>
                      <w:trHeight w:hRule="exact" w:val="470"/>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after="3"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CAMINO DE LA MADERA</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2"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2"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215,40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2"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215,40</w:t>
                        </w:r>
                      </w:p>
                    </w:tc>
                  </w:tr>
                  <w:tr w:rsidR="002574A4">
                    <w:tblPrEx>
                      <w:tblCellMar>
                        <w:top w:w="0" w:type="dxa"/>
                        <w:bottom w:w="0" w:type="dxa"/>
                      </w:tblCellMar>
                    </w:tblPrEx>
                    <w:trPr>
                      <w:trHeight w:hRule="exact" w:val="466"/>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right="648"/>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PARQUE CASA PASTORES Y PLAZA</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3" w:line="213" w:lineRule="exact"/>
                          <w:textAlignment w:val="baseline"/>
                          <w:rPr>
                            <w:rFonts w:ascii="Arial" w:eastAsia="Arial" w:hAnsi="Arial"/>
                            <w:b/>
                            <w:i/>
                            <w:color w:val="000000"/>
                            <w:sz w:val="20"/>
                            <w:lang w:val="es-ES"/>
                          </w:rPr>
                        </w:pPr>
                        <w:r>
                          <w:rPr>
                            <w:rFonts w:ascii="Arial" w:eastAsia="Arial" w:hAnsi="Arial"/>
                            <w:b/>
                            <w:i/>
                            <w:color w:val="000000"/>
                            <w:sz w:val="20"/>
                            <w:lang w:val="es-ES"/>
                          </w:rPr>
                          <w:t>596,89</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3" w:line="213" w:lineRule="exact"/>
                          <w:textAlignment w:val="baseline"/>
                          <w:rPr>
                            <w:rFonts w:ascii="Arial" w:eastAsia="Arial" w:hAnsi="Arial"/>
                            <w:b/>
                            <w:i/>
                            <w:color w:val="000000"/>
                            <w:sz w:val="20"/>
                            <w:lang w:val="es-ES"/>
                          </w:rPr>
                        </w:pPr>
                        <w:r>
                          <w:rPr>
                            <w:rFonts w:ascii="Arial" w:eastAsia="Arial" w:hAnsi="Arial"/>
                            <w:b/>
                            <w:i/>
                            <w:color w:val="000000"/>
                            <w:sz w:val="20"/>
                            <w:lang w:val="es-ES"/>
                          </w:rPr>
                          <w:t>596,89</w:t>
                        </w:r>
                      </w:p>
                    </w:tc>
                  </w:tr>
                  <w:tr w:rsidR="002574A4">
                    <w:tblPrEx>
                      <w:tblCellMar>
                        <w:top w:w="0" w:type="dxa"/>
                        <w:bottom w:w="0" w:type="dxa"/>
                      </w:tblCellMar>
                    </w:tblPrEx>
                    <w:trPr>
                      <w:trHeight w:hRule="exact" w:val="470"/>
                    </w:trPr>
                    <w:tc>
                      <w:tcPr>
                        <w:tcW w:w="1766" w:type="dxa"/>
                        <w:vMerge/>
                        <w:tcBorders>
                          <w:top w:val="single" w:sz="0" w:space="0" w:color="000000"/>
                          <w:left w:val="single" w:sz="5" w:space="0" w:color="000000"/>
                          <w:bottom w:val="single" w:sz="5"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ZONA PISCINA </w:t>
                        </w:r>
                        <w:r>
                          <w:rPr>
                            <w:rFonts w:ascii="Arial" w:eastAsia="Arial" w:hAnsi="Arial"/>
                            <w:b/>
                            <w:i/>
                            <w:color w:val="000000"/>
                            <w:sz w:val="20"/>
                            <w:lang w:val="es-ES"/>
                          </w:rPr>
                          <w:br/>
                          <w:t>MUNICIPAL</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7"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7" w:line="218" w:lineRule="exact"/>
                          <w:textAlignment w:val="baseline"/>
                          <w:rPr>
                            <w:rFonts w:ascii="Arial" w:eastAsia="Arial" w:hAnsi="Arial"/>
                            <w:b/>
                            <w:i/>
                            <w:color w:val="000000"/>
                            <w:sz w:val="20"/>
                            <w:lang w:val="es-ES"/>
                          </w:rPr>
                        </w:pPr>
                        <w:r>
                          <w:rPr>
                            <w:rFonts w:ascii="Arial" w:eastAsia="Arial" w:hAnsi="Arial"/>
                            <w:b/>
                            <w:i/>
                            <w:color w:val="000000"/>
                            <w:sz w:val="20"/>
                            <w:lang w:val="es-ES"/>
                          </w:rPr>
                          <w:t>224,93</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7" w:line="218" w:lineRule="exact"/>
                          <w:textAlignment w:val="baseline"/>
                          <w:rPr>
                            <w:rFonts w:ascii="Arial" w:eastAsia="Arial" w:hAnsi="Arial"/>
                            <w:b/>
                            <w:i/>
                            <w:color w:val="000000"/>
                            <w:sz w:val="20"/>
                            <w:lang w:val="es-ES"/>
                          </w:rPr>
                        </w:pPr>
                        <w:r>
                          <w:rPr>
                            <w:rFonts w:ascii="Arial" w:eastAsia="Arial" w:hAnsi="Arial"/>
                            <w:b/>
                            <w:i/>
                            <w:color w:val="000000"/>
                            <w:sz w:val="20"/>
                            <w:lang w:val="es-ES"/>
                          </w:rPr>
                          <w:t>224,93</w:t>
                        </w:r>
                      </w:p>
                    </w:tc>
                  </w:tr>
                  <w:tr w:rsidR="002574A4">
                    <w:tblPrEx>
                      <w:tblCellMar>
                        <w:top w:w="0" w:type="dxa"/>
                        <w:bottom w:w="0" w:type="dxa"/>
                      </w:tblCellMar>
                    </w:tblPrEx>
                    <w:trPr>
                      <w:trHeight w:hRule="exact" w:val="538"/>
                    </w:trPr>
                    <w:tc>
                      <w:tcPr>
                        <w:tcW w:w="1766" w:type="dxa"/>
                        <w:tcBorders>
                          <w:top w:val="single" w:sz="5" w:space="0" w:color="000000"/>
                          <w:left w:val="single" w:sz="5" w:space="0" w:color="000000"/>
                          <w:bottom w:val="single" w:sz="5" w:space="0" w:color="000000"/>
                          <w:right w:val="single" w:sz="5" w:space="0" w:color="000000"/>
                        </w:tcBorders>
                      </w:tcPr>
                      <w:p w:rsidR="002574A4" w:rsidRDefault="00434086">
                        <w:pPr>
                          <w:spacing w:before="68" w:line="230" w:lineRule="exact"/>
                          <w:ind w:left="612"/>
                          <w:textAlignment w:val="baseline"/>
                          <w:rPr>
                            <w:rFonts w:ascii="Arial" w:eastAsia="Arial" w:hAnsi="Arial"/>
                            <w:b/>
                            <w:i/>
                            <w:color w:val="000000"/>
                            <w:sz w:val="20"/>
                            <w:lang w:val="es-ES"/>
                          </w:rPr>
                        </w:pPr>
                        <w:r>
                          <w:rPr>
                            <w:rFonts w:ascii="Arial" w:eastAsia="Arial" w:hAnsi="Arial"/>
                            <w:b/>
                            <w:i/>
                            <w:color w:val="000000"/>
                            <w:sz w:val="20"/>
                            <w:lang w:val="es-ES"/>
                          </w:rPr>
                          <w:t>Total CASA PASTORES</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1.708,10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1.708,10</w:t>
                        </w:r>
                      </w:p>
                    </w:tc>
                  </w:tr>
                  <w:tr w:rsidR="002574A4">
                    <w:tblPrEx>
                      <w:tblCellMar>
                        <w:top w:w="0" w:type="dxa"/>
                        <w:bottom w:w="0" w:type="dxa"/>
                      </w:tblCellMar>
                    </w:tblPrEx>
                    <w:trPr>
                      <w:trHeight w:hRule="exact" w:val="532"/>
                    </w:trPr>
                    <w:tc>
                      <w:tcPr>
                        <w:tcW w:w="1766" w:type="dxa"/>
                        <w:tcBorders>
                          <w:top w:val="single" w:sz="5" w:space="0" w:color="000000"/>
                          <w:left w:val="single" w:sz="5" w:space="0" w:color="000000"/>
                          <w:bottom w:val="single" w:sz="5" w:space="0" w:color="000000"/>
                          <w:right w:val="single" w:sz="5" w:space="0" w:color="000000"/>
                        </w:tcBorders>
                      </w:tcPr>
                      <w:p w:rsidR="002574A4" w:rsidRDefault="00434086">
                        <w:pPr>
                          <w:spacing w:before="69"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CRUCE DE SARDINA</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before="69"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CALLE FERNANDO GUANARTEME</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09" w:line="214" w:lineRule="exact"/>
                          <w:textAlignment w:val="baseline"/>
                          <w:rPr>
                            <w:rFonts w:ascii="Arial" w:eastAsia="Arial" w:hAnsi="Arial"/>
                            <w:b/>
                            <w:i/>
                            <w:color w:val="000000"/>
                            <w:sz w:val="20"/>
                            <w:lang w:val="es-ES"/>
                          </w:rPr>
                        </w:pPr>
                        <w:r>
                          <w:rPr>
                            <w:rFonts w:ascii="Arial" w:eastAsia="Arial" w:hAnsi="Arial"/>
                            <w:b/>
                            <w:i/>
                            <w:color w:val="000000"/>
                            <w:sz w:val="20"/>
                            <w:lang w:val="es-ES"/>
                          </w:rPr>
                          <w:t>760,31</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09" w:line="214"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09" w:line="214" w:lineRule="exact"/>
                          <w:textAlignment w:val="baseline"/>
                          <w:rPr>
                            <w:rFonts w:ascii="Arial" w:eastAsia="Arial" w:hAnsi="Arial"/>
                            <w:b/>
                            <w:i/>
                            <w:color w:val="000000"/>
                            <w:sz w:val="20"/>
                            <w:lang w:val="es-ES"/>
                          </w:rPr>
                        </w:pPr>
                        <w:r>
                          <w:rPr>
                            <w:rFonts w:ascii="Arial" w:eastAsia="Arial" w:hAnsi="Arial"/>
                            <w:b/>
                            <w:i/>
                            <w:color w:val="000000"/>
                            <w:sz w:val="20"/>
                            <w:lang w:val="es-ES"/>
                          </w:rPr>
                          <w:t>760,31</w:t>
                        </w:r>
                      </w:p>
                    </w:tc>
                  </w:tr>
                  <w:tr w:rsidR="002574A4">
                    <w:tblPrEx>
                      <w:tblCellMar>
                        <w:top w:w="0" w:type="dxa"/>
                        <w:bottom w:w="0" w:type="dxa"/>
                      </w:tblCellMar>
                    </w:tblPrEx>
                    <w:trPr>
                      <w:trHeight w:hRule="exact" w:val="471"/>
                    </w:trPr>
                    <w:tc>
                      <w:tcPr>
                        <w:tcW w:w="1766" w:type="dxa"/>
                        <w:vMerge w:val="restart"/>
                        <w:tcBorders>
                          <w:top w:val="single" w:sz="5" w:space="0" w:color="000000"/>
                          <w:left w:val="single" w:sz="5" w:space="0" w:color="00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CALLE JUAN DE BETHENCOURT</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8" w:line="218" w:lineRule="exact"/>
                          <w:textAlignment w:val="baseline"/>
                          <w:rPr>
                            <w:rFonts w:ascii="Arial" w:eastAsia="Arial" w:hAnsi="Arial"/>
                            <w:b/>
                            <w:i/>
                            <w:color w:val="000000"/>
                            <w:sz w:val="20"/>
                            <w:lang w:val="es-ES"/>
                          </w:rPr>
                        </w:pPr>
                        <w:r>
                          <w:rPr>
                            <w:rFonts w:ascii="Arial" w:eastAsia="Arial" w:hAnsi="Arial"/>
                            <w:b/>
                            <w:i/>
                            <w:color w:val="000000"/>
                            <w:sz w:val="20"/>
                            <w:lang w:val="es-ES"/>
                          </w:rPr>
                          <w:t>346,40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8"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8" w:line="218" w:lineRule="exact"/>
                          <w:textAlignment w:val="baseline"/>
                          <w:rPr>
                            <w:rFonts w:ascii="Arial" w:eastAsia="Arial" w:hAnsi="Arial"/>
                            <w:b/>
                            <w:i/>
                            <w:color w:val="000000"/>
                            <w:sz w:val="20"/>
                            <w:lang w:val="es-ES"/>
                          </w:rPr>
                        </w:pPr>
                        <w:r>
                          <w:rPr>
                            <w:rFonts w:ascii="Arial" w:eastAsia="Arial" w:hAnsi="Arial"/>
                            <w:b/>
                            <w:i/>
                            <w:color w:val="000000"/>
                            <w:sz w:val="20"/>
                            <w:lang w:val="es-ES"/>
                          </w:rPr>
                          <w:t>346,40</w:t>
                        </w:r>
                      </w:p>
                    </w:tc>
                  </w:tr>
                  <w:tr w:rsidR="002574A4">
                    <w:tblPrEx>
                      <w:tblCellMar>
                        <w:top w:w="0" w:type="dxa"/>
                        <w:bottom w:w="0" w:type="dxa"/>
                      </w:tblCellMar>
                    </w:tblPrEx>
                    <w:trPr>
                      <w:trHeight w:hRule="exact" w:val="470"/>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4" w:lineRule="exact"/>
                          <w:ind w:left="72" w:right="648"/>
                          <w:textAlignment w:val="baseline"/>
                          <w:rPr>
                            <w:rFonts w:ascii="Arial" w:eastAsia="Arial" w:hAnsi="Arial"/>
                            <w:b/>
                            <w:i/>
                            <w:color w:val="000000"/>
                            <w:sz w:val="20"/>
                            <w:lang w:val="es-ES"/>
                          </w:rPr>
                        </w:pPr>
                        <w:r>
                          <w:rPr>
                            <w:rFonts w:ascii="Arial" w:eastAsia="Arial" w:hAnsi="Arial"/>
                            <w:b/>
                            <w:i/>
                            <w:color w:val="000000"/>
                            <w:sz w:val="20"/>
                            <w:lang w:val="es-ES"/>
                          </w:rPr>
                          <w:t>CALLE PRIMERO DE MAYO</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7" w:line="209" w:lineRule="exact"/>
                          <w:textAlignment w:val="baseline"/>
                          <w:rPr>
                            <w:rFonts w:ascii="Arial" w:eastAsia="Arial" w:hAnsi="Arial"/>
                            <w:b/>
                            <w:i/>
                            <w:color w:val="000000"/>
                            <w:sz w:val="20"/>
                            <w:lang w:val="es-ES"/>
                          </w:rPr>
                        </w:pPr>
                        <w:r>
                          <w:rPr>
                            <w:rFonts w:ascii="Arial" w:eastAsia="Arial" w:hAnsi="Arial"/>
                            <w:b/>
                            <w:i/>
                            <w:color w:val="000000"/>
                            <w:sz w:val="20"/>
                            <w:lang w:val="es-ES"/>
                          </w:rPr>
                          <w:t>30,03</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7" w:line="209"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7" w:line="209" w:lineRule="exact"/>
                          <w:textAlignment w:val="baseline"/>
                          <w:rPr>
                            <w:rFonts w:ascii="Arial" w:eastAsia="Arial" w:hAnsi="Arial"/>
                            <w:b/>
                            <w:i/>
                            <w:color w:val="000000"/>
                            <w:sz w:val="20"/>
                            <w:lang w:val="es-ES"/>
                          </w:rPr>
                        </w:pPr>
                        <w:r>
                          <w:rPr>
                            <w:rFonts w:ascii="Arial" w:eastAsia="Arial" w:hAnsi="Arial"/>
                            <w:b/>
                            <w:i/>
                            <w:color w:val="000000"/>
                            <w:sz w:val="20"/>
                            <w:lang w:val="es-ES"/>
                          </w:rPr>
                          <w:t>30,03</w:t>
                        </w:r>
                      </w:p>
                    </w:tc>
                  </w:tr>
                  <w:tr w:rsidR="002574A4">
                    <w:tblPrEx>
                      <w:tblCellMar>
                        <w:top w:w="0" w:type="dxa"/>
                        <w:bottom w:w="0" w:type="dxa"/>
                      </w:tblCellMar>
                    </w:tblPrEx>
                    <w:trPr>
                      <w:trHeight w:hRule="exact" w:val="701"/>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CALLE FERNANDO DÍAZ CUTILLAS</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3" w:line="218" w:lineRule="exact"/>
                          <w:textAlignment w:val="baseline"/>
                          <w:rPr>
                            <w:rFonts w:ascii="Arial" w:eastAsia="Arial" w:hAnsi="Arial"/>
                            <w:b/>
                            <w:i/>
                            <w:color w:val="000000"/>
                            <w:sz w:val="20"/>
                            <w:lang w:val="es-ES"/>
                          </w:rPr>
                        </w:pPr>
                        <w:r>
                          <w:rPr>
                            <w:rFonts w:ascii="Arial" w:eastAsia="Arial" w:hAnsi="Arial"/>
                            <w:b/>
                            <w:i/>
                            <w:color w:val="000000"/>
                            <w:sz w:val="20"/>
                            <w:lang w:val="es-ES"/>
                          </w:rPr>
                          <w:t>1.684,97</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3"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73" w:line="218" w:lineRule="exact"/>
                          <w:textAlignment w:val="baseline"/>
                          <w:rPr>
                            <w:rFonts w:ascii="Arial" w:eastAsia="Arial" w:hAnsi="Arial"/>
                            <w:b/>
                            <w:i/>
                            <w:color w:val="000000"/>
                            <w:sz w:val="20"/>
                            <w:lang w:val="es-ES"/>
                          </w:rPr>
                        </w:pPr>
                        <w:r>
                          <w:rPr>
                            <w:rFonts w:ascii="Arial" w:eastAsia="Arial" w:hAnsi="Arial"/>
                            <w:b/>
                            <w:i/>
                            <w:color w:val="000000"/>
                            <w:sz w:val="20"/>
                            <w:lang w:val="es-ES"/>
                          </w:rPr>
                          <w:t>1.684,97</w:t>
                        </w:r>
                      </w:p>
                    </w:tc>
                  </w:tr>
                  <w:tr w:rsidR="002574A4">
                    <w:tblPrEx>
                      <w:tblCellMar>
                        <w:top w:w="0" w:type="dxa"/>
                        <w:bottom w:w="0" w:type="dxa"/>
                      </w:tblCellMar>
                    </w:tblPrEx>
                    <w:trPr>
                      <w:trHeight w:hRule="exact" w:val="533"/>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before="68"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CRUCE DE SARDINA Y PLAZA</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13" w:lineRule="exact"/>
                          <w:textAlignment w:val="baseline"/>
                          <w:rPr>
                            <w:rFonts w:ascii="Arial" w:eastAsia="Arial" w:hAnsi="Arial"/>
                            <w:b/>
                            <w:i/>
                            <w:color w:val="000000"/>
                            <w:sz w:val="20"/>
                            <w:lang w:val="es-ES"/>
                          </w:rPr>
                        </w:pPr>
                        <w:r>
                          <w:rPr>
                            <w:rFonts w:ascii="Arial" w:eastAsia="Arial" w:hAnsi="Arial"/>
                            <w:b/>
                            <w:i/>
                            <w:color w:val="000000"/>
                            <w:sz w:val="20"/>
                            <w:lang w:val="es-ES"/>
                          </w:rPr>
                          <w:t>2.705,01</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10"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10" w:line="213" w:lineRule="exact"/>
                          <w:textAlignment w:val="baseline"/>
                          <w:rPr>
                            <w:rFonts w:ascii="Arial" w:eastAsia="Arial" w:hAnsi="Arial"/>
                            <w:b/>
                            <w:i/>
                            <w:color w:val="000000"/>
                            <w:sz w:val="20"/>
                            <w:lang w:val="es-ES"/>
                          </w:rPr>
                        </w:pPr>
                        <w:r>
                          <w:rPr>
                            <w:rFonts w:ascii="Arial" w:eastAsia="Arial" w:hAnsi="Arial"/>
                            <w:b/>
                            <w:i/>
                            <w:color w:val="000000"/>
                            <w:sz w:val="20"/>
                            <w:lang w:val="es-ES"/>
                          </w:rPr>
                          <w:t>2.705,01</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9" w:line="218"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PARQUE EL POZO</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9" w:line="218" w:lineRule="exact"/>
                          <w:textAlignment w:val="baseline"/>
                          <w:rPr>
                            <w:rFonts w:ascii="Arial" w:eastAsia="Arial" w:hAnsi="Arial"/>
                            <w:b/>
                            <w:i/>
                            <w:color w:val="000000"/>
                            <w:sz w:val="20"/>
                            <w:lang w:val="es-ES"/>
                          </w:rPr>
                        </w:pPr>
                        <w:r>
                          <w:rPr>
                            <w:rFonts w:ascii="Arial" w:eastAsia="Arial" w:hAnsi="Arial"/>
                            <w:b/>
                            <w:i/>
                            <w:color w:val="000000"/>
                            <w:sz w:val="20"/>
                            <w:lang w:val="es-ES"/>
                          </w:rPr>
                          <w:t>422,11</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9"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9" w:line="218" w:lineRule="exact"/>
                          <w:textAlignment w:val="baseline"/>
                          <w:rPr>
                            <w:rFonts w:ascii="Arial" w:eastAsia="Arial" w:hAnsi="Arial"/>
                            <w:b/>
                            <w:i/>
                            <w:color w:val="000000"/>
                            <w:sz w:val="20"/>
                            <w:lang w:val="es-ES"/>
                          </w:rPr>
                        </w:pPr>
                        <w:r>
                          <w:rPr>
                            <w:rFonts w:ascii="Arial" w:eastAsia="Arial" w:hAnsi="Arial"/>
                            <w:b/>
                            <w:i/>
                            <w:color w:val="000000"/>
                            <w:sz w:val="20"/>
                            <w:lang w:val="es-ES"/>
                          </w:rPr>
                          <w:t>422,11</w:t>
                        </w:r>
                      </w:p>
                    </w:tc>
                  </w:tr>
                  <w:tr w:rsidR="002574A4">
                    <w:tblPrEx>
                      <w:tblCellMar>
                        <w:top w:w="0" w:type="dxa"/>
                        <w:bottom w:w="0" w:type="dxa"/>
                      </w:tblCellMar>
                    </w:tblPrEx>
                    <w:trPr>
                      <w:trHeight w:hRule="exact" w:val="317"/>
                    </w:trPr>
                    <w:tc>
                      <w:tcPr>
                        <w:tcW w:w="1766" w:type="dxa"/>
                        <w:vMerge/>
                        <w:tcBorders>
                          <w:top w:val="single" w:sz="0" w:space="0" w:color="000000"/>
                          <w:left w:val="single" w:sz="5" w:space="0" w:color="000000"/>
                          <w:bottom w:val="none" w:sz="0" w:space="0" w:color="02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9" w:after="3" w:line="220"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PARQUE TAGOROR</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9"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457,38</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9"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9"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457,38</w:t>
                        </w:r>
                      </w:p>
                    </w:tc>
                  </w:tr>
                </w:tbl>
                <w:p w:rsidR="002574A4" w:rsidRDefault="002574A4">
                  <w:pPr>
                    <w:spacing w:after="683" w:line="20" w:lineRule="exact"/>
                  </w:pPr>
                </w:p>
              </w:txbxContent>
            </v:textbox>
            <w10:wrap type="square"/>
          </v:shape>
        </w:pict>
      </w:r>
      <w:r w:rsidRPr="002574A4">
        <w:pict>
          <v:shape id="_x0000_s1100" type="#_x0000_t202" style="position:absolute;left:0;text-align:left;margin-left:44pt;margin-top:619.15pt;width:463pt;height:31.3pt;z-index:-251401216;mso-wrap-distance-left:0;mso-wrap-distance-right:0" filled="f" stroked="f">
            <v:textbox inset="0,0,0,0">
              <w:txbxContent>
                <w:p w:rsidR="002574A4" w:rsidRDefault="00434086">
                  <w:pPr>
                    <w:spacing w:before="2" w:after="363" w:line="251" w:lineRule="exact"/>
                    <w:ind w:left="8280"/>
                    <w:textAlignment w:val="baseline"/>
                    <w:rPr>
                      <w:rFonts w:ascii="Arial" w:eastAsia="Arial" w:hAnsi="Arial"/>
                      <w:color w:val="000000"/>
                      <w:spacing w:val="25"/>
                      <w:lang w:val="es-ES"/>
                    </w:rPr>
                  </w:pPr>
                  <w:r>
                    <w:rPr>
                      <w:rFonts w:ascii="Arial" w:eastAsia="Arial" w:hAnsi="Arial"/>
                      <w:color w:val="000000"/>
                      <w:spacing w:val="25"/>
                      <w:lang w:val="es-ES"/>
                    </w:rPr>
                    <w:t>187</w:t>
                  </w:r>
                </w:p>
              </w:txbxContent>
            </v:textbox>
            <w10:wrap type="square"/>
          </v:shape>
        </w:pict>
      </w:r>
      <w:r w:rsidRPr="002574A4">
        <w:pict>
          <v:shape id="_x0000_s1099" type="#_x0000_t202" style="position:absolute;left:0;text-align:left;margin-left:512.25pt;margin-top:340.4pt;width:41.7pt;height:310.05pt;z-index:-251400192;mso-wrap-distance-left:0;mso-wrap-distance-right:0"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59" name="Picture"/>
                              <wp:cNvGraphicFramePr/>
                              <a:graphic xmlns:a="http://schemas.openxmlformats.org/drawingml/2006/main">
                                <a:graphicData uri="http://schemas.openxmlformats.org/drawingml/2006/picture">
                                  <pic:pic xmlns:pic="http://schemas.openxmlformats.org/drawingml/2006/picture">
                                    <pic:nvPicPr>
                                      <pic:cNvPr id="860" name="test1"/>
                                      <pic:cNvPicPr preferRelativeResize="0"/>
                                    </pic:nvPicPr>
                                    <pic:blipFill>
                                      <a:blip r:embed="rId190"/>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187 de 194</w:t>
                        </w:r>
                      </w:p>
                    </w:tc>
                  </w:tr>
                </w:tbl>
                <w:p w:rsidR="002574A4" w:rsidRDefault="002574A4"/>
              </w:txbxContent>
            </v:textbox>
            <w10:wrap type="square"/>
          </v:shape>
        </w:pict>
      </w:r>
      <w:r w:rsidR="00434086">
        <w:rPr>
          <w:rFonts w:ascii="Arial" w:eastAsia="Arial" w:hAnsi="Arial"/>
          <w:b/>
          <w:i/>
          <w:color w:val="000000"/>
          <w:sz w:val="16"/>
          <w:lang w:val="es-ES"/>
        </w:rPr>
        <w:t xml:space="preserve">SECRETARIA GENERAL </w:t>
      </w:r>
      <w:r w:rsidR="00434086">
        <w:rPr>
          <w:rFonts w:ascii="Arial" w:eastAsia="Arial" w:hAnsi="Arial"/>
          <w:b/>
          <w:i/>
          <w:color w:val="000000"/>
          <w:sz w:val="16"/>
          <w:lang w:val="es-ES"/>
        </w:rPr>
        <w:br/>
        <w:t>LAMT/RAC</w:t>
      </w:r>
    </w:p>
    <w:p w:rsidR="002574A4" w:rsidRDefault="002574A4">
      <w:pPr>
        <w:sectPr w:rsidR="002574A4">
          <w:pgSz w:w="11909" w:h="16838"/>
          <w:pgMar w:top="940" w:right="1429" w:bottom="12703" w:left="560" w:header="720" w:footer="720" w:gutter="0"/>
          <w:cols w:space="720"/>
        </w:sectPr>
      </w:pPr>
    </w:p>
    <w:p w:rsidR="002574A4" w:rsidRDefault="002574A4">
      <w:pPr>
        <w:textAlignment w:val="baseline"/>
        <w:rPr>
          <w:rFonts w:eastAsia="Times New Roman"/>
          <w:color w:val="000000"/>
          <w:sz w:val="24"/>
          <w:lang w:val="es-ES"/>
        </w:rPr>
      </w:pPr>
      <w:r w:rsidRPr="002574A4">
        <w:lastRenderedPageBreak/>
        <w:pict>
          <v:shape id="_x0000_s1098" type="#_x0000_t202" style="position:absolute;margin-left:83.55pt;margin-top:151.9pt;width:498.4pt;height:660pt;z-index:-251399168;mso-wrap-distance-left:0;mso-wrap-distance-right:0;mso-position-horizontal-relative:page;mso-position-vertical-relative:page" filled="f" stroked="f">
            <v:textbox inset="0,0,0,0">
              <w:txbxContent>
                <w:p w:rsidR="002574A4" w:rsidRDefault="002574A4"/>
              </w:txbxContent>
            </v:textbox>
            <w10:wrap type="square" anchorx="page" anchory="page"/>
          </v:shape>
        </w:pict>
      </w:r>
      <w:r w:rsidRPr="002574A4">
        <w:pict>
          <v:shape id="_x0000_s1097" type="#_x0000_t202" style="position:absolute;margin-left:84.25pt;margin-top:151.9pt;width:497.5pt;height:660pt;z-index:-251398144;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6318250" cy="8382000"/>
                        <wp:effectExtent l="0" t="0" r="0" b="0"/>
                        <wp:docPr id="861" name="Picture"/>
                        <wp:cNvGraphicFramePr/>
                        <a:graphic xmlns:a="http://schemas.openxmlformats.org/drawingml/2006/main">
                          <a:graphicData uri="http://schemas.openxmlformats.org/drawingml/2006/picture">
                            <pic:pic xmlns:pic="http://schemas.openxmlformats.org/drawingml/2006/picture">
                              <pic:nvPicPr>
                                <pic:cNvPr id="862" name="test1"/>
                                <pic:cNvPicPr preferRelativeResize="0"/>
                              </pic:nvPicPr>
                              <pic:blipFill>
                                <a:blip r:embed="rId194"/>
                                <a:stretch>
                                  <a:fillRect/>
                                </a:stretch>
                              </pic:blipFill>
                              <pic:spPr>
                                <a:xfrm>
                                  <a:off x="0" y="0"/>
                                  <a:ext cx="6318250" cy="8382000"/>
                                </a:xfrm>
                                <a:prstGeom prst="rect">
                                  <a:avLst/>
                                </a:prstGeom>
                              </pic:spPr>
                            </pic:pic>
                          </a:graphicData>
                        </a:graphic>
                      </wp:inline>
                    </w:drawing>
                  </w:r>
                </w:p>
              </w:txbxContent>
            </v:textbox>
            <w10:wrap anchorx="page" anchory="page"/>
          </v:shape>
        </w:pict>
      </w:r>
      <w:r w:rsidRPr="002574A4">
        <w:pict>
          <v:shape id="_x0000_s1096" type="#_x0000_t202" style="position:absolute;margin-left:83.55pt;margin-top:151.9pt;width:393.55pt;height:603.4pt;z-index:-25139712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1776"/>
                    <w:gridCol w:w="2707"/>
                    <w:gridCol w:w="1973"/>
                    <w:gridCol w:w="1415"/>
                  </w:tblGrid>
                  <w:tr w:rsidR="002574A4">
                    <w:tblPrEx>
                      <w:tblCellMar>
                        <w:top w:w="0" w:type="dxa"/>
                        <w:bottom w:w="0" w:type="dxa"/>
                      </w:tblCellMar>
                    </w:tblPrEx>
                    <w:trPr>
                      <w:trHeight w:hRule="exact" w:val="893"/>
                    </w:trPr>
                    <w:tc>
                      <w:tcPr>
                        <w:tcW w:w="1776" w:type="dxa"/>
                        <w:vMerge w:val="restart"/>
                        <w:tcBorders>
                          <w:top w:val="none" w:sz="0" w:space="0" w:color="020000"/>
                          <w:left w:val="none" w:sz="0" w:space="0" w:color="02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7" w:type="dxa"/>
                        <w:tcBorders>
                          <w:top w:val="none" w:sz="0" w:space="0" w:color="020000"/>
                          <w:left w:val="single" w:sz="5" w:space="0" w:color="000000"/>
                          <w:bottom w:val="single" w:sz="5" w:space="0" w:color="000000"/>
                          <w:right w:val="single" w:sz="5" w:space="0" w:color="000000"/>
                        </w:tcBorders>
                      </w:tcPr>
                      <w:p w:rsidR="002574A4" w:rsidRDefault="00434086">
                        <w:pPr>
                          <w:spacing w:before="200" w:line="226"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Y ZONA ARBOLADA CALLE AREMOTA</w:t>
                        </w:r>
                      </w:p>
                    </w:tc>
                    <w:tc>
                      <w:tcPr>
                        <w:tcW w:w="1973" w:type="dxa"/>
                        <w:tcBorders>
                          <w:top w:val="none" w:sz="0" w:space="0" w:color="020000"/>
                          <w:left w:val="single" w:sz="5" w:space="0" w:color="000000"/>
                          <w:bottom w:val="single" w:sz="5" w:space="0" w:color="000000"/>
                          <w:right w:val="single" w:sz="5" w:space="0" w:color="000000"/>
                        </w:tcBorders>
                        <w:vAlign w:val="bottom"/>
                      </w:tcPr>
                      <w:p w:rsidR="002574A4" w:rsidRDefault="00434086">
                        <w:pPr>
                          <w:tabs>
                            <w:tab w:val="decimal" w:pos="1584"/>
                          </w:tabs>
                          <w:spacing w:before="670" w:line="208" w:lineRule="exact"/>
                          <w:textAlignment w:val="baseline"/>
                          <w:rPr>
                            <w:rFonts w:ascii="Arial" w:eastAsia="Arial" w:hAnsi="Arial"/>
                            <w:b/>
                            <w:i/>
                            <w:color w:val="000000"/>
                            <w:sz w:val="20"/>
                            <w:lang w:val="es-ES"/>
                          </w:rPr>
                        </w:pPr>
                        <w:r>
                          <w:rPr>
                            <w:rFonts w:ascii="Arial" w:eastAsia="Arial" w:hAnsi="Arial"/>
                            <w:b/>
                            <w:i/>
                            <w:color w:val="000000"/>
                            <w:sz w:val="20"/>
                            <w:lang w:val="es-ES"/>
                          </w:rPr>
                          <w:t>2.663,25</w:t>
                        </w:r>
                      </w:p>
                    </w:tc>
                    <w:tc>
                      <w:tcPr>
                        <w:tcW w:w="1415" w:type="dxa"/>
                        <w:tcBorders>
                          <w:top w:val="none" w:sz="0" w:space="0" w:color="020000"/>
                          <w:left w:val="single" w:sz="5" w:space="0" w:color="000000"/>
                          <w:bottom w:val="single" w:sz="5" w:space="0" w:color="000000"/>
                          <w:right w:val="none" w:sz="0" w:space="0" w:color="020000"/>
                        </w:tcBorders>
                        <w:vAlign w:val="bottom"/>
                      </w:tcPr>
                      <w:p w:rsidR="002574A4" w:rsidRDefault="00434086">
                        <w:pPr>
                          <w:tabs>
                            <w:tab w:val="decimal" w:pos="1080"/>
                          </w:tabs>
                          <w:spacing w:before="670" w:line="20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470"/>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5"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ZONA BIBLIOTECA MUNICIPAL</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1.147,62</w:t>
                        </w:r>
                      </w:p>
                    </w:tc>
                    <w:tc>
                      <w:tcPr>
                        <w:tcW w:w="1415"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312"/>
                    </w:trPr>
                    <w:tc>
                      <w:tcPr>
                        <w:tcW w:w="1776" w:type="dxa"/>
                        <w:vMerge/>
                        <w:tcBorders>
                          <w:top w:val="single" w:sz="0" w:space="0" w:color="000000"/>
                          <w:left w:val="none" w:sz="0" w:space="0" w:color="020000"/>
                          <w:bottom w:val="single" w:sz="5"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after="2" w:line="220" w:lineRule="exact"/>
                          <w:ind w:left="71"/>
                          <w:textAlignment w:val="baseline"/>
                          <w:rPr>
                            <w:rFonts w:ascii="Arial" w:eastAsia="Arial" w:hAnsi="Arial"/>
                            <w:b/>
                            <w:i/>
                            <w:color w:val="000000"/>
                            <w:sz w:val="20"/>
                            <w:lang w:val="es-ES"/>
                          </w:rPr>
                        </w:pPr>
                        <w:r>
                          <w:rPr>
                            <w:rFonts w:ascii="Arial" w:eastAsia="Arial" w:hAnsi="Arial"/>
                            <w:b/>
                            <w:i/>
                            <w:color w:val="000000"/>
                            <w:sz w:val="20"/>
                            <w:lang w:val="es-ES"/>
                          </w:rPr>
                          <w:t>ZONA CENTRO DE SALUD</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781,52</w:t>
                        </w:r>
                      </w:p>
                    </w:tc>
                    <w:tc>
                      <w:tcPr>
                        <w:tcW w:w="1415"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5"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533"/>
                    </w:trPr>
                    <w:tc>
                      <w:tcPr>
                        <w:tcW w:w="1776" w:type="dxa"/>
                        <w:tcBorders>
                          <w:top w:val="single" w:sz="5" w:space="0" w:color="000000"/>
                          <w:left w:val="none" w:sz="0" w:space="0" w:color="020000"/>
                          <w:bottom w:val="single" w:sz="5" w:space="0" w:color="000000"/>
                          <w:right w:val="single" w:sz="5" w:space="0" w:color="000000"/>
                        </w:tcBorders>
                      </w:tcPr>
                      <w:p w:rsidR="002574A4" w:rsidRDefault="00434086">
                        <w:pPr>
                          <w:spacing w:before="80" w:line="220" w:lineRule="exact"/>
                          <w:ind w:right="36"/>
                          <w:jc w:val="right"/>
                          <w:textAlignment w:val="baseline"/>
                          <w:rPr>
                            <w:rFonts w:ascii="Arial" w:eastAsia="Arial" w:hAnsi="Arial"/>
                            <w:b/>
                            <w:i/>
                            <w:color w:val="000000"/>
                            <w:sz w:val="20"/>
                            <w:lang w:val="es-ES"/>
                          </w:rPr>
                        </w:pPr>
                        <w:r>
                          <w:rPr>
                            <w:rFonts w:ascii="Arial" w:eastAsia="Arial" w:hAnsi="Arial"/>
                            <w:b/>
                            <w:i/>
                            <w:color w:val="000000"/>
                            <w:sz w:val="20"/>
                            <w:lang w:val="es-ES"/>
                          </w:rPr>
                          <w:t>Total CRUCE DE</w:t>
                        </w:r>
                      </w:p>
                      <w:p w:rsidR="002574A4" w:rsidRDefault="00434086">
                        <w:pPr>
                          <w:spacing w:before="10" w:line="218" w:lineRule="exact"/>
                          <w:ind w:right="36"/>
                          <w:jc w:val="right"/>
                          <w:textAlignment w:val="baseline"/>
                          <w:rPr>
                            <w:rFonts w:ascii="Arial" w:eastAsia="Arial" w:hAnsi="Arial"/>
                            <w:b/>
                            <w:i/>
                            <w:color w:val="000000"/>
                            <w:sz w:val="20"/>
                            <w:lang w:val="es-ES"/>
                          </w:rPr>
                        </w:pPr>
                        <w:r>
                          <w:rPr>
                            <w:rFonts w:ascii="Arial" w:eastAsia="Arial" w:hAnsi="Arial"/>
                            <w:b/>
                            <w:i/>
                            <w:color w:val="000000"/>
                            <w:sz w:val="20"/>
                            <w:lang w:val="es-ES"/>
                          </w:rPr>
                          <w:t>SARDINA</w:t>
                        </w:r>
                      </w:p>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10.998,60</w:t>
                        </w:r>
                      </w:p>
                    </w:tc>
                    <w:tc>
                      <w:tcPr>
                        <w:tcW w:w="1415"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533"/>
                    </w:trPr>
                    <w:tc>
                      <w:tcPr>
                        <w:tcW w:w="1776" w:type="dxa"/>
                        <w:tcBorders>
                          <w:top w:val="single" w:sz="5" w:space="0" w:color="000000"/>
                          <w:left w:val="none" w:sz="0" w:space="0" w:color="020000"/>
                          <w:bottom w:val="single" w:sz="5" w:space="0" w:color="000000"/>
                          <w:right w:val="single" w:sz="5" w:space="0" w:color="000000"/>
                        </w:tcBorders>
                      </w:tcPr>
                      <w:p w:rsidR="002574A4" w:rsidRDefault="00434086">
                        <w:pPr>
                          <w:spacing w:before="70"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EL CANARIO - MAJADACIEGA</w:t>
                        </w:r>
                      </w:p>
                    </w:tc>
                    <w:tc>
                      <w:tcPr>
                        <w:tcW w:w="2707"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310" w:line="218" w:lineRule="exact"/>
                          <w:ind w:left="71"/>
                          <w:textAlignment w:val="baseline"/>
                          <w:rPr>
                            <w:rFonts w:ascii="Arial" w:eastAsia="Arial" w:hAnsi="Arial"/>
                            <w:b/>
                            <w:i/>
                            <w:color w:val="000000"/>
                            <w:sz w:val="20"/>
                            <w:lang w:val="es-ES"/>
                          </w:rPr>
                        </w:pPr>
                        <w:r>
                          <w:rPr>
                            <w:rFonts w:ascii="Arial" w:eastAsia="Arial" w:hAnsi="Arial"/>
                            <w:b/>
                            <w:i/>
                            <w:color w:val="000000"/>
                            <w:sz w:val="20"/>
                            <w:lang w:val="es-ES"/>
                          </w:rPr>
                          <w:t>CALLE CANALEJAS</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1.943,92</w:t>
                        </w:r>
                      </w:p>
                    </w:tc>
                    <w:tc>
                      <w:tcPr>
                        <w:tcW w:w="1415"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312"/>
                    </w:trPr>
                    <w:tc>
                      <w:tcPr>
                        <w:tcW w:w="1776" w:type="dxa"/>
                        <w:vMerge w:val="restart"/>
                        <w:tcBorders>
                          <w:top w:val="single" w:sz="5" w:space="0" w:color="000000"/>
                          <w:left w:val="none" w:sz="0" w:space="0" w:color="02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7" w:line="210" w:lineRule="exact"/>
                          <w:ind w:left="71"/>
                          <w:textAlignment w:val="baseline"/>
                          <w:rPr>
                            <w:rFonts w:ascii="Arial" w:eastAsia="Arial" w:hAnsi="Arial"/>
                            <w:b/>
                            <w:i/>
                            <w:color w:val="000000"/>
                            <w:sz w:val="20"/>
                            <w:lang w:val="es-ES"/>
                          </w:rPr>
                        </w:pPr>
                        <w:r>
                          <w:rPr>
                            <w:rFonts w:ascii="Arial" w:eastAsia="Arial" w:hAnsi="Arial"/>
                            <w:b/>
                            <w:i/>
                            <w:color w:val="000000"/>
                            <w:sz w:val="20"/>
                            <w:lang w:val="es-ES"/>
                          </w:rPr>
                          <w:t>CALLE HERNÁN PÉREZ</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9" w:line="208" w:lineRule="exact"/>
                          <w:textAlignment w:val="baseline"/>
                          <w:rPr>
                            <w:rFonts w:ascii="Arial" w:eastAsia="Arial" w:hAnsi="Arial"/>
                            <w:b/>
                            <w:i/>
                            <w:color w:val="000000"/>
                            <w:sz w:val="20"/>
                            <w:lang w:val="es-ES"/>
                          </w:rPr>
                        </w:pPr>
                        <w:r>
                          <w:rPr>
                            <w:rFonts w:ascii="Arial" w:eastAsia="Arial" w:hAnsi="Arial"/>
                            <w:b/>
                            <w:i/>
                            <w:color w:val="000000"/>
                            <w:sz w:val="20"/>
                            <w:lang w:val="es-ES"/>
                          </w:rPr>
                          <w:t>83,31</w:t>
                        </w:r>
                      </w:p>
                    </w:tc>
                    <w:tc>
                      <w:tcPr>
                        <w:tcW w:w="1415"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9" w:line="20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470"/>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5"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CALLE CANALEJAS</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2.122,80</w:t>
                        </w:r>
                      </w:p>
                    </w:tc>
                    <w:tc>
                      <w:tcPr>
                        <w:tcW w:w="1415"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312"/>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2" w:after="2" w:line="223" w:lineRule="exact"/>
                          <w:ind w:left="71"/>
                          <w:textAlignment w:val="baseline"/>
                          <w:rPr>
                            <w:rFonts w:ascii="Arial" w:eastAsia="Arial" w:hAnsi="Arial"/>
                            <w:b/>
                            <w:i/>
                            <w:color w:val="000000"/>
                            <w:sz w:val="20"/>
                            <w:lang w:val="es-ES"/>
                          </w:rPr>
                        </w:pPr>
                        <w:r>
                          <w:rPr>
                            <w:rFonts w:ascii="Arial" w:eastAsia="Arial" w:hAnsi="Arial"/>
                            <w:b/>
                            <w:i/>
                            <w:color w:val="000000"/>
                            <w:sz w:val="20"/>
                            <w:lang w:val="es-ES"/>
                          </w:rPr>
                          <w:t>PARQUE CALLE CHOPÍN</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1.792,74</w:t>
                        </w:r>
                      </w:p>
                    </w:tc>
                    <w:tc>
                      <w:tcPr>
                        <w:tcW w:w="1415"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5"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307"/>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ind w:left="71"/>
                          <w:textAlignment w:val="baseline"/>
                          <w:rPr>
                            <w:rFonts w:ascii="Arial" w:eastAsia="Arial" w:hAnsi="Arial"/>
                            <w:b/>
                            <w:i/>
                            <w:color w:val="000000"/>
                            <w:sz w:val="20"/>
                            <w:lang w:val="es-ES"/>
                          </w:rPr>
                        </w:pPr>
                        <w:r>
                          <w:rPr>
                            <w:rFonts w:ascii="Arial" w:eastAsia="Arial" w:hAnsi="Arial"/>
                            <w:b/>
                            <w:i/>
                            <w:color w:val="000000"/>
                            <w:sz w:val="20"/>
                            <w:lang w:val="es-ES"/>
                          </w:rPr>
                          <w:t>PARQUE CALLE MURCIA</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line="213" w:lineRule="exact"/>
                          <w:textAlignment w:val="baseline"/>
                          <w:rPr>
                            <w:rFonts w:ascii="Arial" w:eastAsia="Arial" w:hAnsi="Arial"/>
                            <w:b/>
                            <w:i/>
                            <w:color w:val="000000"/>
                            <w:sz w:val="20"/>
                            <w:lang w:val="es-ES"/>
                          </w:rPr>
                        </w:pPr>
                        <w:r>
                          <w:rPr>
                            <w:rFonts w:ascii="Arial" w:eastAsia="Arial" w:hAnsi="Arial"/>
                            <w:b/>
                            <w:i/>
                            <w:color w:val="000000"/>
                            <w:sz w:val="20"/>
                            <w:lang w:val="es-ES"/>
                          </w:rPr>
                          <w:t>399,64</w:t>
                        </w:r>
                      </w:p>
                    </w:tc>
                    <w:tc>
                      <w:tcPr>
                        <w:tcW w:w="1415"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5"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312"/>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after="3" w:line="220" w:lineRule="exact"/>
                          <w:ind w:left="71"/>
                          <w:textAlignment w:val="baseline"/>
                          <w:rPr>
                            <w:rFonts w:ascii="Arial" w:eastAsia="Arial" w:hAnsi="Arial"/>
                            <w:b/>
                            <w:i/>
                            <w:color w:val="000000"/>
                            <w:sz w:val="20"/>
                            <w:lang w:val="es-ES"/>
                          </w:rPr>
                        </w:pPr>
                        <w:r>
                          <w:rPr>
                            <w:rFonts w:ascii="Arial" w:eastAsia="Arial" w:hAnsi="Arial"/>
                            <w:b/>
                            <w:i/>
                            <w:color w:val="000000"/>
                            <w:sz w:val="20"/>
                            <w:lang w:val="es-ES"/>
                          </w:rPr>
                          <w:t>PARQUE EL CANARIO</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629,31</w:t>
                        </w:r>
                      </w:p>
                    </w:tc>
                    <w:tc>
                      <w:tcPr>
                        <w:tcW w:w="1415"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5"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701"/>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ENTRE CALLE TREBOLINA Y CALLE ZAMORA</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4" w:line="213" w:lineRule="exact"/>
                          <w:textAlignment w:val="baseline"/>
                          <w:rPr>
                            <w:rFonts w:ascii="Arial" w:eastAsia="Arial" w:hAnsi="Arial"/>
                            <w:b/>
                            <w:i/>
                            <w:color w:val="000000"/>
                            <w:sz w:val="20"/>
                            <w:lang w:val="es-ES"/>
                          </w:rPr>
                        </w:pPr>
                        <w:r>
                          <w:rPr>
                            <w:rFonts w:ascii="Arial" w:eastAsia="Arial" w:hAnsi="Arial"/>
                            <w:b/>
                            <w:i/>
                            <w:color w:val="000000"/>
                            <w:sz w:val="20"/>
                            <w:lang w:val="es-ES"/>
                          </w:rPr>
                          <w:t>1.868,31</w:t>
                        </w:r>
                      </w:p>
                    </w:tc>
                    <w:tc>
                      <w:tcPr>
                        <w:tcW w:w="1415"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474"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307"/>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8" w:lineRule="exact"/>
                          <w:ind w:left="71"/>
                          <w:textAlignment w:val="baseline"/>
                          <w:rPr>
                            <w:rFonts w:ascii="Arial" w:eastAsia="Arial" w:hAnsi="Arial"/>
                            <w:b/>
                            <w:i/>
                            <w:color w:val="000000"/>
                            <w:sz w:val="20"/>
                            <w:lang w:val="es-ES"/>
                          </w:rPr>
                        </w:pPr>
                        <w:r>
                          <w:rPr>
                            <w:rFonts w:ascii="Arial" w:eastAsia="Arial" w:hAnsi="Arial"/>
                            <w:b/>
                            <w:i/>
                            <w:color w:val="000000"/>
                            <w:sz w:val="20"/>
                            <w:lang w:val="es-ES"/>
                          </w:rPr>
                          <w:t>PARQUE MAJADACIEGA</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line="218" w:lineRule="exact"/>
                          <w:textAlignment w:val="baseline"/>
                          <w:rPr>
                            <w:rFonts w:ascii="Arial" w:eastAsia="Arial" w:hAnsi="Arial"/>
                            <w:b/>
                            <w:i/>
                            <w:color w:val="000000"/>
                            <w:sz w:val="20"/>
                            <w:lang w:val="es-ES"/>
                          </w:rPr>
                        </w:pPr>
                        <w:r>
                          <w:rPr>
                            <w:rFonts w:ascii="Arial" w:eastAsia="Arial" w:hAnsi="Arial"/>
                            <w:b/>
                            <w:i/>
                            <w:color w:val="000000"/>
                            <w:sz w:val="20"/>
                            <w:lang w:val="es-ES"/>
                          </w:rPr>
                          <w:t>3.087,74</w:t>
                        </w:r>
                      </w:p>
                    </w:tc>
                    <w:tc>
                      <w:tcPr>
                        <w:tcW w:w="1415"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5"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932"/>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after="8" w:line="228" w:lineRule="exact"/>
                          <w:jc w:val="center"/>
                          <w:textAlignment w:val="baseline"/>
                          <w:rPr>
                            <w:rFonts w:ascii="Arial" w:eastAsia="Arial" w:hAnsi="Arial"/>
                            <w:b/>
                            <w:i/>
                            <w:color w:val="000000"/>
                            <w:sz w:val="20"/>
                            <w:lang w:val="es-ES"/>
                          </w:rPr>
                        </w:pPr>
                        <w:r>
                          <w:rPr>
                            <w:rFonts w:ascii="Arial" w:eastAsia="Arial" w:hAnsi="Arial"/>
                            <w:b/>
                            <w:i/>
                            <w:color w:val="000000"/>
                            <w:sz w:val="20"/>
                            <w:lang w:val="es-ES"/>
                          </w:rPr>
                          <w:t xml:space="preserve">ZONA AJARDINADA </w:t>
                        </w:r>
                        <w:r>
                          <w:rPr>
                            <w:rFonts w:ascii="Arial" w:eastAsia="Arial" w:hAnsi="Arial"/>
                            <w:b/>
                            <w:i/>
                            <w:color w:val="000000"/>
                            <w:sz w:val="20"/>
                            <w:lang w:val="es-ES"/>
                          </w:rPr>
                          <w:br/>
                          <w:t xml:space="preserve">ENTRE CALLE JUAN </w:t>
                        </w:r>
                        <w:r>
                          <w:rPr>
                            <w:rFonts w:ascii="Arial" w:eastAsia="Arial" w:hAnsi="Arial"/>
                            <w:b/>
                            <w:i/>
                            <w:color w:val="000000"/>
                            <w:sz w:val="20"/>
                            <w:lang w:val="es-ES"/>
                          </w:rPr>
                          <w:br/>
                          <w:t xml:space="preserve">SEBASTIÁN EL CANO Y </w:t>
                        </w:r>
                        <w:r>
                          <w:rPr>
                            <w:rFonts w:ascii="Arial" w:eastAsia="Arial" w:hAnsi="Arial"/>
                            <w:b/>
                            <w:i/>
                            <w:color w:val="000000"/>
                            <w:sz w:val="20"/>
                            <w:lang w:val="es-ES"/>
                          </w:rPr>
                          <w:br/>
                          <w:t>EL BARRANCO</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704" w:after="8" w:line="220" w:lineRule="exact"/>
                          <w:textAlignment w:val="baseline"/>
                          <w:rPr>
                            <w:rFonts w:ascii="Arial" w:eastAsia="Arial" w:hAnsi="Arial"/>
                            <w:b/>
                            <w:i/>
                            <w:color w:val="000000"/>
                            <w:sz w:val="20"/>
                            <w:lang w:val="es-ES"/>
                          </w:rPr>
                        </w:pPr>
                        <w:r>
                          <w:rPr>
                            <w:rFonts w:ascii="Arial" w:eastAsia="Arial" w:hAnsi="Arial"/>
                            <w:b/>
                            <w:i/>
                            <w:color w:val="000000"/>
                            <w:sz w:val="20"/>
                            <w:lang w:val="es-ES"/>
                          </w:rPr>
                          <w:t>1.646,74</w:t>
                        </w:r>
                      </w:p>
                    </w:tc>
                    <w:tc>
                      <w:tcPr>
                        <w:tcW w:w="1415"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704" w:after="8"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700"/>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ZONAS AJARDINADAS ENTRE CALLE ÁVILA Y CALLE MURCIA</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3" w:line="218" w:lineRule="exact"/>
                          <w:textAlignment w:val="baseline"/>
                          <w:rPr>
                            <w:rFonts w:ascii="Arial" w:eastAsia="Arial" w:hAnsi="Arial"/>
                            <w:b/>
                            <w:i/>
                            <w:color w:val="000000"/>
                            <w:sz w:val="20"/>
                            <w:lang w:val="es-ES"/>
                          </w:rPr>
                        </w:pPr>
                        <w:r>
                          <w:rPr>
                            <w:rFonts w:ascii="Arial" w:eastAsia="Arial" w:hAnsi="Arial"/>
                            <w:b/>
                            <w:i/>
                            <w:color w:val="000000"/>
                            <w:sz w:val="20"/>
                            <w:lang w:val="es-ES"/>
                          </w:rPr>
                          <w:t>1.751,65</w:t>
                        </w:r>
                      </w:p>
                    </w:tc>
                    <w:tc>
                      <w:tcPr>
                        <w:tcW w:w="1415"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473"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927"/>
                    </w:trPr>
                    <w:tc>
                      <w:tcPr>
                        <w:tcW w:w="1776" w:type="dxa"/>
                        <w:vMerge/>
                        <w:tcBorders>
                          <w:top w:val="single" w:sz="0" w:space="0" w:color="000000"/>
                          <w:left w:val="none" w:sz="0" w:space="0" w:color="020000"/>
                          <w:bottom w:val="single" w:sz="5"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ZONAS AJARDINADAS ENTRE CALLE VERDOLAGA Y CALLE PAMPINA</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704" w:line="208" w:lineRule="exact"/>
                          <w:textAlignment w:val="baseline"/>
                          <w:rPr>
                            <w:rFonts w:ascii="Arial" w:eastAsia="Arial" w:hAnsi="Arial"/>
                            <w:b/>
                            <w:i/>
                            <w:color w:val="000000"/>
                            <w:sz w:val="20"/>
                            <w:lang w:val="es-ES"/>
                          </w:rPr>
                        </w:pPr>
                        <w:r>
                          <w:rPr>
                            <w:rFonts w:ascii="Arial" w:eastAsia="Arial" w:hAnsi="Arial"/>
                            <w:b/>
                            <w:i/>
                            <w:color w:val="000000"/>
                            <w:sz w:val="20"/>
                            <w:lang w:val="es-ES"/>
                          </w:rPr>
                          <w:t>910,45</w:t>
                        </w:r>
                      </w:p>
                    </w:tc>
                    <w:tc>
                      <w:tcPr>
                        <w:tcW w:w="1415"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704" w:line="20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792"/>
                    </w:trPr>
                    <w:tc>
                      <w:tcPr>
                        <w:tcW w:w="1776" w:type="dxa"/>
                        <w:tcBorders>
                          <w:top w:val="single" w:sz="5" w:space="0" w:color="000000"/>
                          <w:left w:val="none" w:sz="0" w:space="0" w:color="020000"/>
                          <w:bottom w:val="single" w:sz="5" w:space="0" w:color="000000"/>
                          <w:right w:val="single" w:sz="5" w:space="0" w:color="000000"/>
                        </w:tcBorders>
                      </w:tcPr>
                      <w:p w:rsidR="002574A4" w:rsidRDefault="00434086">
                        <w:pPr>
                          <w:spacing w:before="100" w:line="225" w:lineRule="exact"/>
                          <w:ind w:left="216"/>
                          <w:jc w:val="right"/>
                          <w:textAlignment w:val="baseline"/>
                          <w:rPr>
                            <w:rFonts w:ascii="Arial" w:eastAsia="Arial" w:hAnsi="Arial"/>
                            <w:b/>
                            <w:i/>
                            <w:color w:val="000000"/>
                            <w:sz w:val="20"/>
                            <w:lang w:val="es-ES"/>
                          </w:rPr>
                        </w:pPr>
                        <w:r>
                          <w:rPr>
                            <w:rFonts w:ascii="Arial" w:eastAsia="Arial" w:hAnsi="Arial"/>
                            <w:b/>
                            <w:i/>
                            <w:color w:val="000000"/>
                            <w:sz w:val="20"/>
                            <w:lang w:val="es-ES"/>
                          </w:rPr>
                          <w:t>Total EL CANARIO - MAJADACIEGA</w:t>
                        </w:r>
                      </w:p>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564" w:line="213" w:lineRule="exact"/>
                          <w:textAlignment w:val="baseline"/>
                          <w:rPr>
                            <w:rFonts w:ascii="Arial" w:eastAsia="Arial" w:hAnsi="Arial"/>
                            <w:b/>
                            <w:i/>
                            <w:color w:val="000000"/>
                            <w:sz w:val="20"/>
                            <w:lang w:val="es-ES"/>
                          </w:rPr>
                        </w:pPr>
                        <w:r>
                          <w:rPr>
                            <w:rFonts w:ascii="Arial" w:eastAsia="Arial" w:hAnsi="Arial"/>
                            <w:b/>
                            <w:i/>
                            <w:color w:val="000000"/>
                            <w:sz w:val="20"/>
                            <w:lang w:val="es-ES"/>
                          </w:rPr>
                          <w:t>16.236,61</w:t>
                        </w:r>
                      </w:p>
                    </w:tc>
                    <w:tc>
                      <w:tcPr>
                        <w:tcW w:w="1415"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564"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312"/>
                    </w:trPr>
                    <w:tc>
                      <w:tcPr>
                        <w:tcW w:w="1776"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before="84" w:line="218" w:lineRule="exact"/>
                          <w:ind w:left="91"/>
                          <w:textAlignment w:val="baseline"/>
                          <w:rPr>
                            <w:rFonts w:ascii="Arial" w:eastAsia="Arial" w:hAnsi="Arial"/>
                            <w:b/>
                            <w:i/>
                            <w:color w:val="000000"/>
                            <w:sz w:val="20"/>
                            <w:lang w:val="es-ES"/>
                          </w:rPr>
                        </w:pPr>
                        <w:r>
                          <w:rPr>
                            <w:rFonts w:ascii="Arial" w:eastAsia="Arial" w:hAnsi="Arial"/>
                            <w:b/>
                            <w:i/>
                            <w:color w:val="000000"/>
                            <w:sz w:val="20"/>
                            <w:lang w:val="es-ES"/>
                          </w:rPr>
                          <w:t>EL DOCTORAL</w:t>
                        </w:r>
                      </w:p>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left="71"/>
                          <w:textAlignment w:val="baseline"/>
                          <w:rPr>
                            <w:rFonts w:ascii="Arial" w:eastAsia="Arial" w:hAnsi="Arial"/>
                            <w:b/>
                            <w:i/>
                            <w:color w:val="000000"/>
                            <w:sz w:val="20"/>
                            <w:lang w:val="es-ES"/>
                          </w:rPr>
                        </w:pPr>
                        <w:r>
                          <w:rPr>
                            <w:rFonts w:ascii="Arial" w:eastAsia="Arial" w:hAnsi="Arial"/>
                            <w:b/>
                            <w:i/>
                            <w:color w:val="000000"/>
                            <w:sz w:val="20"/>
                            <w:lang w:val="es-ES"/>
                          </w:rPr>
                          <w:t>CALLE FRANCHY ROCA</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15"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413,69</w:t>
                        </w:r>
                      </w:p>
                    </w:tc>
                  </w:tr>
                  <w:tr w:rsidR="002574A4">
                    <w:tblPrEx>
                      <w:tblCellMar>
                        <w:top w:w="0" w:type="dxa"/>
                        <w:bottom w:w="0" w:type="dxa"/>
                      </w:tblCellMar>
                    </w:tblPrEx>
                    <w:trPr>
                      <w:trHeight w:hRule="exact" w:val="307"/>
                    </w:trPr>
                    <w:tc>
                      <w:tcPr>
                        <w:tcW w:w="1776" w:type="dxa"/>
                        <w:vMerge w:val="restart"/>
                        <w:tcBorders>
                          <w:top w:val="single" w:sz="5" w:space="0" w:color="000000"/>
                          <w:left w:val="none" w:sz="0" w:space="0" w:color="02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2" w:line="211" w:lineRule="exact"/>
                          <w:ind w:left="71"/>
                          <w:textAlignment w:val="baseline"/>
                          <w:rPr>
                            <w:rFonts w:ascii="Arial" w:eastAsia="Arial" w:hAnsi="Arial"/>
                            <w:b/>
                            <w:i/>
                            <w:color w:val="000000"/>
                            <w:sz w:val="20"/>
                            <w:lang w:val="es-ES"/>
                          </w:rPr>
                        </w:pPr>
                        <w:r>
                          <w:rPr>
                            <w:rFonts w:ascii="Arial" w:eastAsia="Arial" w:hAnsi="Arial"/>
                            <w:b/>
                            <w:i/>
                            <w:color w:val="000000"/>
                            <w:sz w:val="20"/>
                            <w:lang w:val="es-ES"/>
                          </w:rPr>
                          <w:t>CALLE PÉREZ GÁLDOS</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09"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15"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4" w:line="209" w:lineRule="exact"/>
                          <w:textAlignment w:val="baseline"/>
                          <w:rPr>
                            <w:rFonts w:ascii="Arial" w:eastAsia="Arial" w:hAnsi="Arial"/>
                            <w:b/>
                            <w:i/>
                            <w:color w:val="000000"/>
                            <w:sz w:val="20"/>
                            <w:lang w:val="es-ES"/>
                          </w:rPr>
                        </w:pPr>
                        <w:r>
                          <w:rPr>
                            <w:rFonts w:ascii="Arial" w:eastAsia="Arial" w:hAnsi="Arial"/>
                            <w:b/>
                            <w:i/>
                            <w:color w:val="000000"/>
                            <w:sz w:val="20"/>
                            <w:lang w:val="es-ES"/>
                          </w:rPr>
                          <w:t>369,37</w:t>
                        </w:r>
                      </w:p>
                    </w:tc>
                  </w:tr>
                  <w:tr w:rsidR="002574A4">
                    <w:tblPrEx>
                      <w:tblCellMar>
                        <w:top w:w="0" w:type="dxa"/>
                        <w:bottom w:w="0" w:type="dxa"/>
                      </w:tblCellMar>
                    </w:tblPrEx>
                    <w:trPr>
                      <w:trHeight w:hRule="exact" w:val="312"/>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2" w:line="220" w:lineRule="exact"/>
                          <w:ind w:left="71"/>
                          <w:textAlignment w:val="baseline"/>
                          <w:rPr>
                            <w:rFonts w:ascii="Arial" w:eastAsia="Arial" w:hAnsi="Arial"/>
                            <w:b/>
                            <w:i/>
                            <w:color w:val="000000"/>
                            <w:sz w:val="20"/>
                            <w:lang w:val="es-ES"/>
                          </w:rPr>
                        </w:pPr>
                        <w:r>
                          <w:rPr>
                            <w:rFonts w:ascii="Arial" w:eastAsia="Arial" w:hAnsi="Arial"/>
                            <w:b/>
                            <w:i/>
                            <w:color w:val="000000"/>
                            <w:sz w:val="20"/>
                            <w:lang w:val="es-ES"/>
                          </w:rPr>
                          <w:t>CALLE TENEGUÍA</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15"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268,91</w:t>
                        </w:r>
                      </w:p>
                    </w:tc>
                  </w:tr>
                  <w:tr w:rsidR="002574A4">
                    <w:tblPrEx>
                      <w:tblCellMar>
                        <w:top w:w="0" w:type="dxa"/>
                        <w:bottom w:w="0" w:type="dxa"/>
                      </w:tblCellMar>
                    </w:tblPrEx>
                    <w:trPr>
                      <w:trHeight w:hRule="exact" w:val="307"/>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2" w:line="211" w:lineRule="exact"/>
                          <w:ind w:left="71"/>
                          <w:textAlignment w:val="baseline"/>
                          <w:rPr>
                            <w:rFonts w:ascii="Arial" w:eastAsia="Arial" w:hAnsi="Arial"/>
                            <w:b/>
                            <w:i/>
                            <w:color w:val="000000"/>
                            <w:sz w:val="20"/>
                            <w:lang w:val="es-ES"/>
                          </w:rPr>
                        </w:pPr>
                        <w:r>
                          <w:rPr>
                            <w:rFonts w:ascii="Arial" w:eastAsia="Arial" w:hAnsi="Arial"/>
                            <w:b/>
                            <w:i/>
                            <w:color w:val="000000"/>
                            <w:sz w:val="20"/>
                            <w:lang w:val="es-ES"/>
                          </w:rPr>
                          <w:t>PARQUE PÉREZ GÁLDOS</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09"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15"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4" w:line="209" w:lineRule="exact"/>
                          <w:textAlignment w:val="baseline"/>
                          <w:rPr>
                            <w:rFonts w:ascii="Arial" w:eastAsia="Arial" w:hAnsi="Arial"/>
                            <w:b/>
                            <w:i/>
                            <w:color w:val="000000"/>
                            <w:sz w:val="20"/>
                            <w:lang w:val="es-ES"/>
                          </w:rPr>
                        </w:pPr>
                        <w:r>
                          <w:rPr>
                            <w:rFonts w:ascii="Arial" w:eastAsia="Arial" w:hAnsi="Arial"/>
                            <w:b/>
                            <w:i/>
                            <w:color w:val="000000"/>
                            <w:sz w:val="20"/>
                            <w:lang w:val="es-ES"/>
                          </w:rPr>
                          <w:t>3.732,67</w:t>
                        </w:r>
                      </w:p>
                    </w:tc>
                  </w:tr>
                  <w:tr w:rsidR="002574A4">
                    <w:tblPrEx>
                      <w:tblCellMar>
                        <w:top w:w="0" w:type="dxa"/>
                        <w:bottom w:w="0" w:type="dxa"/>
                      </w:tblCellMar>
                    </w:tblPrEx>
                    <w:trPr>
                      <w:trHeight w:hRule="exact" w:val="471"/>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PARTERRES ENTRADA SUR</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8"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15"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248" w:line="213" w:lineRule="exact"/>
                          <w:textAlignment w:val="baseline"/>
                          <w:rPr>
                            <w:rFonts w:ascii="Arial" w:eastAsia="Arial" w:hAnsi="Arial"/>
                            <w:b/>
                            <w:i/>
                            <w:color w:val="000000"/>
                            <w:sz w:val="20"/>
                            <w:lang w:val="es-ES"/>
                          </w:rPr>
                        </w:pPr>
                        <w:r>
                          <w:rPr>
                            <w:rFonts w:ascii="Arial" w:eastAsia="Arial" w:hAnsi="Arial"/>
                            <w:b/>
                            <w:i/>
                            <w:color w:val="000000"/>
                            <w:sz w:val="20"/>
                            <w:lang w:val="es-ES"/>
                          </w:rPr>
                          <w:t>100,32</w:t>
                        </w:r>
                      </w:p>
                    </w:tc>
                  </w:tr>
                  <w:tr w:rsidR="002574A4">
                    <w:tblPrEx>
                      <w:tblCellMar>
                        <w:top w:w="0" w:type="dxa"/>
                        <w:bottom w:w="0" w:type="dxa"/>
                      </w:tblCellMar>
                    </w:tblPrEx>
                    <w:trPr>
                      <w:trHeight w:hRule="exact" w:val="532"/>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before="68"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ROTONDA CARRETERA A POZO IZQUIERDO</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15"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310" w:line="213" w:lineRule="exact"/>
                          <w:textAlignment w:val="baseline"/>
                          <w:rPr>
                            <w:rFonts w:ascii="Arial" w:eastAsia="Arial" w:hAnsi="Arial"/>
                            <w:b/>
                            <w:i/>
                            <w:color w:val="000000"/>
                            <w:sz w:val="20"/>
                            <w:lang w:val="es-ES"/>
                          </w:rPr>
                        </w:pPr>
                        <w:r>
                          <w:rPr>
                            <w:rFonts w:ascii="Arial" w:eastAsia="Arial" w:hAnsi="Arial"/>
                            <w:b/>
                            <w:i/>
                            <w:color w:val="000000"/>
                            <w:sz w:val="20"/>
                            <w:lang w:val="es-ES"/>
                          </w:rPr>
                          <w:t>92,45</w:t>
                        </w:r>
                      </w:p>
                    </w:tc>
                  </w:tr>
                  <w:tr w:rsidR="002574A4">
                    <w:tblPrEx>
                      <w:tblCellMar>
                        <w:top w:w="0" w:type="dxa"/>
                        <w:bottom w:w="0" w:type="dxa"/>
                      </w:tblCellMar>
                    </w:tblPrEx>
                    <w:trPr>
                      <w:trHeight w:hRule="exact" w:val="476"/>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31"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ZONA ALMACÉN MUNICIPAL</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53"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15"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253" w:line="213" w:lineRule="exact"/>
                          <w:textAlignment w:val="baseline"/>
                          <w:rPr>
                            <w:rFonts w:ascii="Arial" w:eastAsia="Arial" w:hAnsi="Arial"/>
                            <w:b/>
                            <w:i/>
                            <w:color w:val="000000"/>
                            <w:sz w:val="20"/>
                            <w:lang w:val="es-ES"/>
                          </w:rPr>
                        </w:pPr>
                        <w:r>
                          <w:rPr>
                            <w:rFonts w:ascii="Arial" w:eastAsia="Arial" w:hAnsi="Arial"/>
                            <w:b/>
                            <w:i/>
                            <w:color w:val="000000"/>
                            <w:sz w:val="20"/>
                            <w:lang w:val="es-ES"/>
                          </w:rPr>
                          <w:t>2.287,01</w:t>
                        </w:r>
                      </w:p>
                    </w:tc>
                  </w:tr>
                  <w:tr w:rsidR="002574A4">
                    <w:tblPrEx>
                      <w:tblCellMar>
                        <w:top w:w="0" w:type="dxa"/>
                        <w:bottom w:w="0" w:type="dxa"/>
                      </w:tblCellMar>
                    </w:tblPrEx>
                    <w:trPr>
                      <w:trHeight w:hRule="exact" w:val="538"/>
                    </w:trPr>
                    <w:tc>
                      <w:tcPr>
                        <w:tcW w:w="1776" w:type="dxa"/>
                        <w:vMerge/>
                        <w:tcBorders>
                          <w:top w:val="single" w:sz="0" w:space="0" w:color="000000"/>
                          <w:left w:val="none" w:sz="0" w:space="0" w:color="020000"/>
                          <w:bottom w:val="none" w:sz="0" w:space="0" w:color="02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before="68" w:after="7" w:line="231"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ZONA ARBOLADA BARRANCO DE</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after="7"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15"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310" w:after="7" w:line="220" w:lineRule="exact"/>
                          <w:textAlignment w:val="baseline"/>
                          <w:rPr>
                            <w:rFonts w:ascii="Arial" w:eastAsia="Arial" w:hAnsi="Arial"/>
                            <w:b/>
                            <w:i/>
                            <w:color w:val="000000"/>
                            <w:sz w:val="20"/>
                            <w:lang w:val="es-ES"/>
                          </w:rPr>
                        </w:pPr>
                        <w:r>
                          <w:rPr>
                            <w:rFonts w:ascii="Arial" w:eastAsia="Arial" w:hAnsi="Arial"/>
                            <w:b/>
                            <w:i/>
                            <w:color w:val="000000"/>
                            <w:sz w:val="20"/>
                            <w:lang w:val="es-ES"/>
                          </w:rPr>
                          <w:t>8.596,15</w:t>
                        </w:r>
                      </w:p>
                    </w:tc>
                  </w:tr>
                </w:tbl>
                <w:p w:rsidR="002574A4" w:rsidRDefault="002574A4"/>
              </w:txbxContent>
            </v:textbox>
            <w10:wrap type="square" anchorx="page" anchory="page"/>
          </v:shape>
        </w:pict>
      </w:r>
      <w:r w:rsidRPr="002574A4">
        <w:pict>
          <v:shape id="_x0000_s1095" type="#_x0000_t202" style="position:absolute;margin-left:7in;margin-top:497.05pt;width:38.4pt;height:9.1pt;z-index:-251396096;mso-wrap-distance-left:0;mso-wrap-distance-right:0;mso-position-horizontal-relative:page;mso-position-vertical-relative:page" filled="f" stroked="f">
            <v:textbox inset="0,0,0,0">
              <w:txbxContent>
                <w:p w:rsidR="002574A4" w:rsidRDefault="00434086">
                  <w:pPr>
                    <w:spacing w:line="167" w:lineRule="exact"/>
                    <w:textAlignment w:val="baseline"/>
                    <w:rPr>
                      <w:rFonts w:ascii="Arial" w:eastAsia="Arial" w:hAnsi="Arial"/>
                      <w:b/>
                      <w:i/>
                      <w:color w:val="000000"/>
                      <w:spacing w:val="-15"/>
                      <w:sz w:val="20"/>
                      <w:lang w:val="es-ES"/>
                    </w:rPr>
                  </w:pPr>
                  <w:r>
                    <w:rPr>
                      <w:rFonts w:ascii="Arial" w:eastAsia="Arial" w:hAnsi="Arial"/>
                      <w:b/>
                      <w:i/>
                      <w:color w:val="000000"/>
                      <w:spacing w:val="-15"/>
                      <w:sz w:val="20"/>
                      <w:lang w:val="es-ES"/>
                    </w:rPr>
                    <w:t>1.751,65</w:t>
                  </w:r>
                </w:p>
              </w:txbxContent>
            </v:textbox>
            <w10:wrap type="square" anchorx="page" anchory="page"/>
          </v:shape>
        </w:pict>
      </w:r>
      <w:r w:rsidRPr="002574A4">
        <w:pict>
          <v:shape id="_x0000_s1094" type="#_x0000_t202" style="position:absolute;margin-left:498.5pt;margin-top:582.95pt;width:42pt;height:9.15pt;z-index:-251395072;mso-wrap-distance-left:0;mso-wrap-distance-right:0;mso-position-horizontal-relative:page;mso-position-vertical-relative:page" filled="f" stroked="f">
            <v:textbox inset="0,0,0,0">
              <w:txbxContent>
                <w:p w:rsidR="002574A4" w:rsidRDefault="00434086">
                  <w:pPr>
                    <w:spacing w:line="177" w:lineRule="exact"/>
                    <w:textAlignment w:val="baseline"/>
                    <w:rPr>
                      <w:rFonts w:ascii="Arial" w:eastAsia="Arial" w:hAnsi="Arial"/>
                      <w:b/>
                      <w:i/>
                      <w:color w:val="000000"/>
                      <w:spacing w:val="-18"/>
                      <w:sz w:val="20"/>
                      <w:lang w:val="es-ES"/>
                    </w:rPr>
                  </w:pPr>
                  <w:r>
                    <w:rPr>
                      <w:rFonts w:ascii="Arial" w:eastAsia="Arial" w:hAnsi="Arial"/>
                      <w:b/>
                      <w:i/>
                      <w:color w:val="000000"/>
                      <w:spacing w:val="-18"/>
                      <w:sz w:val="20"/>
                      <w:lang w:val="es-ES"/>
                    </w:rPr>
                    <w:t>16.236,61</w:t>
                  </w:r>
                </w:p>
              </w:txbxContent>
            </v:textbox>
            <w10:wrap type="square" anchorx="page" anchory="page"/>
          </v:shape>
        </w:pict>
      </w:r>
      <w:r w:rsidRPr="002574A4">
        <w:pict>
          <v:shape id="_x0000_s1093" type="#_x0000_t202" style="position:absolute;margin-left:503.5pt;margin-top:645.1pt;width:37pt;height:9.15pt;z-index:-251394048;mso-wrap-distance-left:0;mso-wrap-distance-right:0;mso-position-horizontal-relative:page;mso-position-vertical-relative:page" filled="f" stroked="f">
            <v:textbox inset="0,0,0,0">
              <w:txbxContent>
                <w:p w:rsidR="002574A4" w:rsidRDefault="00434086">
                  <w:pPr>
                    <w:spacing w:line="173" w:lineRule="exact"/>
                    <w:textAlignment w:val="baseline"/>
                    <w:rPr>
                      <w:rFonts w:ascii="Arial" w:eastAsia="Arial" w:hAnsi="Arial"/>
                      <w:b/>
                      <w:i/>
                      <w:color w:val="000000"/>
                      <w:spacing w:val="-17"/>
                      <w:sz w:val="20"/>
                      <w:lang w:val="es-ES"/>
                    </w:rPr>
                  </w:pPr>
                  <w:r>
                    <w:rPr>
                      <w:rFonts w:ascii="Arial" w:eastAsia="Arial" w:hAnsi="Arial"/>
                      <w:b/>
                      <w:i/>
                      <w:color w:val="000000"/>
                      <w:spacing w:val="-17"/>
                      <w:sz w:val="20"/>
                      <w:lang w:val="es-ES"/>
                    </w:rPr>
                    <w:t>3.732,67</w:t>
                  </w:r>
                </w:p>
              </w:txbxContent>
            </v:textbox>
            <w10:wrap type="square" anchorx="page" anchory="page"/>
          </v:shape>
        </w:pict>
      </w:r>
      <w:r w:rsidRPr="002574A4">
        <w:pict>
          <v:shape id="_x0000_s1092" type="#_x0000_t202" style="position:absolute;margin-left:503.5pt;margin-top:719.05pt;width:37pt;height:9.1pt;z-index:-251393024;mso-wrap-distance-left:0;mso-wrap-distance-right:0;mso-position-horizontal-relative:page;mso-position-vertical-relative:page" filled="f" stroked="f">
            <v:textbox inset="0,0,0,0">
              <w:txbxContent>
                <w:p w:rsidR="002574A4" w:rsidRDefault="00434086">
                  <w:pPr>
                    <w:spacing w:line="177" w:lineRule="exact"/>
                    <w:textAlignment w:val="baseline"/>
                    <w:rPr>
                      <w:rFonts w:ascii="Arial" w:eastAsia="Arial" w:hAnsi="Arial"/>
                      <w:b/>
                      <w:i/>
                      <w:color w:val="000000"/>
                      <w:spacing w:val="-17"/>
                      <w:sz w:val="20"/>
                      <w:lang w:val="es-ES"/>
                    </w:rPr>
                  </w:pPr>
                  <w:r>
                    <w:rPr>
                      <w:rFonts w:ascii="Arial" w:eastAsia="Arial" w:hAnsi="Arial"/>
                      <w:b/>
                      <w:i/>
                      <w:color w:val="000000"/>
                      <w:spacing w:val="-17"/>
                      <w:sz w:val="20"/>
                      <w:lang w:val="es-ES"/>
                    </w:rPr>
                    <w:t>2.287,01</w:t>
                  </w:r>
                </w:p>
              </w:txbxContent>
            </v:textbox>
            <w10:wrap type="square" anchorx="page" anchory="page"/>
          </v:shape>
        </w:pict>
      </w:r>
      <w:r w:rsidRPr="002574A4">
        <w:pict>
          <v:shape id="_x0000_s1091" type="#_x0000_t202" style="position:absolute;margin-left:503.5pt;margin-top:745.7pt;width:37pt;height:9.1pt;z-index:-251392000;mso-wrap-distance-left:0;mso-wrap-distance-right:0;mso-position-horizontal-relative:page;mso-position-vertical-relative:page" filled="f" stroked="f">
            <v:textbox inset="0,0,0,0">
              <w:txbxContent>
                <w:p w:rsidR="002574A4" w:rsidRDefault="00434086">
                  <w:pPr>
                    <w:spacing w:line="177" w:lineRule="exact"/>
                    <w:textAlignment w:val="baseline"/>
                    <w:rPr>
                      <w:rFonts w:ascii="Arial" w:eastAsia="Arial" w:hAnsi="Arial"/>
                      <w:b/>
                      <w:i/>
                      <w:color w:val="000000"/>
                      <w:spacing w:val="-17"/>
                      <w:sz w:val="20"/>
                      <w:lang w:val="es-ES"/>
                    </w:rPr>
                  </w:pPr>
                  <w:r>
                    <w:rPr>
                      <w:rFonts w:ascii="Arial" w:eastAsia="Arial" w:hAnsi="Arial"/>
                      <w:b/>
                      <w:i/>
                      <w:color w:val="000000"/>
                      <w:spacing w:val="-17"/>
                      <w:sz w:val="20"/>
                      <w:lang w:val="es-ES"/>
                    </w:rPr>
                    <w:t>8.596,15</w:t>
                  </w:r>
                </w:p>
              </w:txbxContent>
            </v:textbox>
            <w10:wrap type="square" anchorx="page" anchory="page"/>
          </v:shape>
        </w:pict>
      </w:r>
      <w:r w:rsidRPr="002574A4">
        <w:pict>
          <v:shape id="_x0000_s1090" type="#_x0000_t202" style="position:absolute;margin-left:506.75pt;margin-top:598.55pt;width:38.7pt;height:9.15pt;z-index:-251390976;mso-wrap-distance-left:0;mso-wrap-distance-right:0;mso-position-horizontal-relative:page;mso-position-vertical-relative:page" filled="f" stroked="f">
            <v:textbox inset="0,0,0,0">
              <w:txbxContent>
                <w:p w:rsidR="002574A4" w:rsidRDefault="00434086">
                  <w:pPr>
                    <w:spacing w:line="182" w:lineRule="exact"/>
                    <w:textAlignment w:val="baseline"/>
                    <w:rPr>
                      <w:rFonts w:ascii="Arial" w:eastAsia="Arial" w:hAnsi="Arial"/>
                      <w:b/>
                      <w:i/>
                      <w:color w:val="000000"/>
                      <w:spacing w:val="7"/>
                      <w:sz w:val="20"/>
                      <w:lang w:val="es-ES"/>
                    </w:rPr>
                  </w:pPr>
                  <w:r>
                    <w:rPr>
                      <w:rFonts w:ascii="Arial" w:eastAsia="Arial" w:hAnsi="Arial"/>
                      <w:b/>
                      <w:i/>
                      <w:color w:val="000000"/>
                      <w:spacing w:val="7"/>
                      <w:sz w:val="20"/>
                      <w:lang w:val="es-ES"/>
                    </w:rPr>
                    <w:t>413,69</w:t>
                  </w:r>
                </w:p>
              </w:txbxContent>
            </v:textbox>
            <w10:wrap type="square" anchorx="page" anchory="page"/>
          </v:shape>
        </w:pict>
      </w:r>
      <w:r w:rsidRPr="002574A4">
        <w:pict>
          <v:shape id="_x0000_s1089" type="#_x0000_t202" style="position:absolute;margin-left:506.95pt;margin-top:543.6pt;width:38.5pt;height:9.1pt;z-index:-251389952;mso-wrap-distance-left:0;mso-wrap-distance-right:0;mso-position-horizontal-relative:page;mso-position-vertical-relative:page" filled="f" stroked="f">
            <v:textbox inset="0,0,0,0">
              <w:txbxContent>
                <w:p w:rsidR="002574A4" w:rsidRDefault="00434086">
                  <w:pPr>
                    <w:spacing w:line="172" w:lineRule="exact"/>
                    <w:textAlignment w:val="baseline"/>
                    <w:rPr>
                      <w:rFonts w:ascii="Arial" w:eastAsia="Arial" w:hAnsi="Arial"/>
                      <w:b/>
                      <w:i/>
                      <w:color w:val="000000"/>
                      <w:spacing w:val="5"/>
                      <w:sz w:val="20"/>
                      <w:lang w:val="es-ES"/>
                    </w:rPr>
                  </w:pPr>
                  <w:r>
                    <w:rPr>
                      <w:rFonts w:ascii="Arial" w:eastAsia="Arial" w:hAnsi="Arial"/>
                      <w:b/>
                      <w:i/>
                      <w:color w:val="000000"/>
                      <w:spacing w:val="5"/>
                      <w:sz w:val="20"/>
                      <w:lang w:val="es-ES"/>
                    </w:rPr>
                    <w:t>910,45</w:t>
                  </w:r>
                </w:p>
              </w:txbxContent>
            </v:textbox>
            <w10:wrap type="square" anchorx="page" anchory="page"/>
          </v:shape>
        </w:pict>
      </w:r>
      <w:r w:rsidRPr="002574A4">
        <w:pict>
          <v:shape id="_x0000_s1088" type="#_x0000_t202" style="position:absolute;margin-left:506.95pt;margin-top:614.15pt;width:38.5pt;height:9.15pt;z-index:-251388928;mso-wrap-distance-left:0;mso-wrap-distance-right:0;mso-position-horizontal-relative:page;mso-position-vertical-relative:page" filled="f" stroked="f">
            <v:textbox inset="0,0,0,0">
              <w:txbxContent>
                <w:p w:rsidR="002574A4" w:rsidRDefault="00434086">
                  <w:pPr>
                    <w:spacing w:line="173" w:lineRule="exact"/>
                    <w:textAlignment w:val="baseline"/>
                    <w:rPr>
                      <w:rFonts w:ascii="Arial" w:eastAsia="Arial" w:hAnsi="Arial"/>
                      <w:b/>
                      <w:i/>
                      <w:color w:val="000000"/>
                      <w:spacing w:val="5"/>
                      <w:sz w:val="20"/>
                      <w:lang w:val="es-ES"/>
                    </w:rPr>
                  </w:pPr>
                  <w:r>
                    <w:rPr>
                      <w:rFonts w:ascii="Arial" w:eastAsia="Arial" w:hAnsi="Arial"/>
                      <w:b/>
                      <w:i/>
                      <w:color w:val="000000"/>
                      <w:spacing w:val="5"/>
                      <w:sz w:val="20"/>
                      <w:lang w:val="es-ES"/>
                    </w:rPr>
                    <w:t>369,37</w:t>
                  </w:r>
                </w:p>
              </w:txbxContent>
            </v:textbox>
            <w10:wrap type="square" anchorx="page" anchory="page"/>
          </v:shape>
        </w:pict>
      </w:r>
      <w:r w:rsidRPr="002574A4">
        <w:pict>
          <v:shape id="_x0000_s1087" type="#_x0000_t202" style="position:absolute;margin-left:506.95pt;margin-top:629.5pt;width:38.5pt;height:9.15pt;z-index:-251387904;mso-wrap-distance-left:0;mso-wrap-distance-right:0;mso-position-horizontal-relative:page;mso-position-vertical-relative:page" filled="f" stroked="f">
            <v:textbox inset="0,0,0,0">
              <w:txbxContent>
                <w:p w:rsidR="002574A4" w:rsidRDefault="00434086">
                  <w:pPr>
                    <w:spacing w:line="182" w:lineRule="exact"/>
                    <w:textAlignment w:val="baseline"/>
                    <w:rPr>
                      <w:rFonts w:ascii="Arial" w:eastAsia="Arial" w:hAnsi="Arial"/>
                      <w:b/>
                      <w:i/>
                      <w:color w:val="000000"/>
                      <w:spacing w:val="5"/>
                      <w:sz w:val="20"/>
                      <w:lang w:val="es-ES"/>
                    </w:rPr>
                  </w:pPr>
                  <w:r>
                    <w:rPr>
                      <w:rFonts w:ascii="Arial" w:eastAsia="Arial" w:hAnsi="Arial"/>
                      <w:b/>
                      <w:i/>
                      <w:color w:val="000000"/>
                      <w:spacing w:val="5"/>
                      <w:sz w:val="20"/>
                      <w:lang w:val="es-ES"/>
                    </w:rPr>
                    <w:t>268,91</w:t>
                  </w:r>
                </w:p>
              </w:txbxContent>
            </v:textbox>
            <w10:wrap type="square" anchorx="page" anchory="page"/>
          </v:shape>
        </w:pict>
      </w:r>
      <w:r w:rsidRPr="002574A4">
        <w:pict>
          <v:shape id="_x0000_s1086" type="#_x0000_t202" style="position:absolute;margin-left:507.45pt;margin-top:668.65pt;width:38pt;height:9.1pt;z-index:-251386880;mso-wrap-distance-left:0;mso-wrap-distance-right:0;mso-position-horizontal-relative:page;mso-position-vertical-relative:page" filled="f" stroked="f">
            <v:textbox inset="0,0,0,0">
              <w:txbxContent>
                <w:p w:rsidR="002574A4" w:rsidRDefault="00434086">
                  <w:pPr>
                    <w:spacing w:line="177" w:lineRule="exact"/>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100,32</w:t>
                  </w:r>
                </w:p>
              </w:txbxContent>
            </v:textbox>
            <w10:wrap type="square" anchorx="page" anchory="page"/>
          </v:shape>
        </w:pict>
      </w:r>
      <w:r w:rsidRPr="002574A4">
        <w:pict>
          <v:shape id="_x0000_s1085" type="#_x0000_t202" style="position:absolute;margin-left:512.5pt;margin-top:695.3pt;width:32.95pt;height:9.1pt;z-index:-251385856;mso-wrap-distance-left:0;mso-wrap-distance-right:0;mso-position-horizontal-relative:page;mso-position-vertical-relative:page" filled="f" stroked="f">
            <v:textbox inset="0,0,0,0">
              <w:txbxContent>
                <w:p w:rsidR="002574A4" w:rsidRDefault="00434086">
                  <w:pPr>
                    <w:spacing w:line="177" w:lineRule="exact"/>
                    <w:textAlignment w:val="baseline"/>
                    <w:rPr>
                      <w:rFonts w:ascii="Arial" w:eastAsia="Arial" w:hAnsi="Arial"/>
                      <w:b/>
                      <w:i/>
                      <w:color w:val="000000"/>
                      <w:spacing w:val="6"/>
                      <w:sz w:val="20"/>
                      <w:lang w:val="es-ES"/>
                    </w:rPr>
                  </w:pPr>
                  <w:r>
                    <w:rPr>
                      <w:rFonts w:ascii="Arial" w:eastAsia="Arial" w:hAnsi="Arial"/>
                      <w:b/>
                      <w:i/>
                      <w:color w:val="000000"/>
                      <w:spacing w:val="6"/>
                      <w:sz w:val="20"/>
                      <w:lang w:val="es-ES"/>
                    </w:rPr>
                    <w:t>92,45</w:t>
                  </w:r>
                </w:p>
              </w:txbxContent>
            </v:textbox>
            <w10:wrap type="square" anchorx="page" anchory="page"/>
          </v:shape>
        </w:pict>
      </w:r>
      <w:r w:rsidRPr="002574A4">
        <w:pict>
          <v:shape id="_x0000_s1084" type="#_x0000_t202" style="position:absolute;margin-left:566.1pt;margin-top:508.1pt;width:15.85pt;height:303.6pt;z-index:-251384832;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188 de 194</w:t>
                  </w:r>
                </w:p>
              </w:txbxContent>
            </v:textbox>
            <w10:wrap type="square" anchorx="page" anchory="page"/>
          </v:shape>
        </w:pict>
      </w:r>
      <w:r w:rsidRPr="002574A4">
        <w:pict>
          <v:shape id="_x0000_s1083" type="#_x0000_t202" style="position:absolute;margin-left:503.5pt;margin-top:187.2pt;width:38.9pt;height:9.1pt;z-index:-251383808;mso-wrap-distance-left:0;mso-wrap-distance-right:0;mso-position-horizontal-relative:page;mso-position-vertical-relative:page" filled="f" stroked="f">
            <v:textbox inset="0,0,0,0">
              <w:txbxContent>
                <w:p w:rsidR="002574A4" w:rsidRDefault="00434086">
                  <w:pPr>
                    <w:spacing w:line="172" w:lineRule="exact"/>
                    <w:textAlignment w:val="baseline"/>
                    <w:rPr>
                      <w:rFonts w:ascii="Arial" w:eastAsia="Arial" w:hAnsi="Arial"/>
                      <w:b/>
                      <w:i/>
                      <w:color w:val="000000"/>
                      <w:spacing w:val="-13"/>
                      <w:sz w:val="20"/>
                      <w:lang w:val="es-ES"/>
                    </w:rPr>
                  </w:pPr>
                  <w:r>
                    <w:rPr>
                      <w:rFonts w:ascii="Arial" w:eastAsia="Arial" w:hAnsi="Arial"/>
                      <w:b/>
                      <w:i/>
                      <w:color w:val="000000"/>
                      <w:spacing w:val="-13"/>
                      <w:sz w:val="20"/>
                      <w:lang w:val="es-ES"/>
                    </w:rPr>
                    <w:t>2.663,25</w:t>
                  </w:r>
                </w:p>
              </w:txbxContent>
            </v:textbox>
            <w10:wrap type="square" anchorx="page" anchory="page"/>
          </v:shape>
        </w:pict>
      </w:r>
      <w:r w:rsidRPr="002574A4">
        <w:pict>
          <v:shape id="_x0000_s1082" type="#_x0000_t202" style="position:absolute;margin-left:479.5pt;margin-top:196.8pt;width:66.25pt;height:23.5pt;z-index:-251382784;mso-wrap-distance-left:0;mso-wrap-distance-right:0;mso-position-horizontal-relative:page;mso-position-vertical-relative:page" filled="f">
            <v:textbox inset="0,0,0,0">
              <w:txbxContent>
                <w:p w:rsidR="002574A4" w:rsidRDefault="00434086">
                  <w:pPr>
                    <w:spacing w:before="224" w:line="218" w:lineRule="exact"/>
                    <w:jc w:val="right"/>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1.147,62</w:t>
                  </w:r>
                </w:p>
              </w:txbxContent>
            </v:textbox>
            <w10:wrap type="square" anchorx="page" anchory="page"/>
          </v:shape>
        </w:pict>
      </w:r>
      <w:r w:rsidRPr="002574A4">
        <w:pict>
          <v:shape id="_x0000_s1081" type="#_x0000_t202" style="position:absolute;margin-left:479.5pt;margin-top:220.3pt;width:66.25pt;height:15.6pt;z-index:-251381760;mso-wrap-distance-left:0;mso-wrap-distance-right:0;mso-position-horizontal-relative:page;mso-position-vertical-relative:page" filled="f">
            <v:textbox inset="0,0,0,0">
              <w:txbxContent>
                <w:p w:rsidR="002574A4" w:rsidRDefault="00434086">
                  <w:pPr>
                    <w:spacing w:before="66" w:line="208" w:lineRule="exact"/>
                    <w:jc w:val="right"/>
                    <w:textAlignment w:val="baseline"/>
                    <w:rPr>
                      <w:rFonts w:ascii="Arial" w:eastAsia="Arial" w:hAnsi="Arial"/>
                      <w:b/>
                      <w:i/>
                      <w:color w:val="000000"/>
                      <w:spacing w:val="15"/>
                      <w:sz w:val="20"/>
                      <w:lang w:val="es-ES"/>
                    </w:rPr>
                  </w:pPr>
                  <w:r>
                    <w:rPr>
                      <w:rFonts w:ascii="Arial" w:eastAsia="Arial" w:hAnsi="Arial"/>
                      <w:b/>
                      <w:i/>
                      <w:color w:val="000000"/>
                      <w:spacing w:val="15"/>
                      <w:sz w:val="20"/>
                      <w:lang w:val="es-ES"/>
                    </w:rPr>
                    <w:t>781,52</w:t>
                  </w:r>
                </w:p>
              </w:txbxContent>
            </v:textbox>
            <w10:wrap type="square" anchorx="page" anchory="page"/>
          </v:shape>
        </w:pict>
      </w:r>
      <w:r w:rsidRPr="002574A4">
        <w:pict>
          <v:shape id="_x0000_s1080" type="#_x0000_t202" style="position:absolute;margin-left:479.5pt;margin-top:235.9pt;width:66.25pt;height:26.65pt;z-index:-251380736;mso-wrap-distance-left:0;mso-wrap-distance-right:0;mso-position-horizontal-relative:page;mso-position-vertical-relative:page" filled="f">
            <v:textbox inset="0,0,0,0">
              <w:txbxContent>
                <w:p w:rsidR="002574A4" w:rsidRDefault="00434086">
                  <w:pPr>
                    <w:spacing w:before="291" w:line="204" w:lineRule="exact"/>
                    <w:jc w:val="right"/>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10.998,60</w:t>
                  </w:r>
                </w:p>
              </w:txbxContent>
            </v:textbox>
            <w10:wrap type="square" anchorx="page" anchory="page"/>
          </v:shape>
        </w:pict>
      </w:r>
      <w:r w:rsidRPr="002574A4">
        <w:pict>
          <v:shape id="_x0000_s1079" type="#_x0000_t202" style="position:absolute;margin-left:479.5pt;margin-top:262.55pt;width:66.25pt;height:26.65pt;z-index:-251379712;mso-wrap-distance-left:0;mso-wrap-distance-right:0;mso-position-horizontal-relative:page;mso-position-vertical-relative:page" filled="f">
            <v:textbox inset="0,0,0,0">
              <w:txbxContent>
                <w:p w:rsidR="002574A4" w:rsidRDefault="00434086">
                  <w:pPr>
                    <w:spacing w:before="291" w:line="204" w:lineRule="exact"/>
                    <w:jc w:val="right"/>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1.943,92</w:t>
                  </w:r>
                </w:p>
              </w:txbxContent>
            </v:textbox>
            <w10:wrap type="square" anchorx="page" anchory="page"/>
          </v:shape>
        </w:pict>
      </w:r>
      <w:r w:rsidRPr="002574A4">
        <w:pict>
          <v:shape id="_x0000_s1078" type="#_x0000_t202" style="position:absolute;margin-left:512.5pt;margin-top:295.2pt;width:34.15pt;height:9.1pt;z-index:-251378688;mso-wrap-distance-left:0;mso-wrap-distance-right:0;mso-position-horizontal-relative:page;mso-position-vertical-relative:page" filled="f" stroked="f">
            <v:textbox inset="0,0,0,0">
              <w:txbxContent>
                <w:p w:rsidR="002574A4" w:rsidRDefault="00434086">
                  <w:pPr>
                    <w:spacing w:line="172" w:lineRule="exact"/>
                    <w:textAlignment w:val="baseline"/>
                    <w:rPr>
                      <w:rFonts w:ascii="Arial" w:eastAsia="Arial" w:hAnsi="Arial"/>
                      <w:b/>
                      <w:i/>
                      <w:color w:val="000000"/>
                      <w:spacing w:val="10"/>
                      <w:sz w:val="20"/>
                      <w:lang w:val="es-ES"/>
                    </w:rPr>
                  </w:pPr>
                  <w:r>
                    <w:rPr>
                      <w:rFonts w:ascii="Arial" w:eastAsia="Arial" w:hAnsi="Arial"/>
                      <w:b/>
                      <w:i/>
                      <w:color w:val="000000"/>
                      <w:spacing w:val="10"/>
                      <w:sz w:val="20"/>
                      <w:lang w:val="es-ES"/>
                    </w:rPr>
                    <w:t>83,31</w:t>
                  </w:r>
                </w:p>
              </w:txbxContent>
            </v:textbox>
            <w10:wrap type="square" anchorx="page" anchory="page"/>
          </v:shape>
        </w:pict>
      </w:r>
      <w:r w:rsidRPr="002574A4">
        <w:pict>
          <v:shape id="_x0000_s1077" type="#_x0000_t202" style="position:absolute;margin-left:479.5pt;margin-top:304.8pt;width:66.25pt;height:23.5pt;z-index:-251377664;mso-wrap-distance-left:0;mso-wrap-distance-right:0;mso-position-horizontal-relative:page;mso-position-vertical-relative:page" filled="f">
            <v:textbox inset="0,0,0,0">
              <w:txbxContent>
                <w:p w:rsidR="002574A4" w:rsidRDefault="00434086">
                  <w:pPr>
                    <w:spacing w:before="224" w:line="218" w:lineRule="exact"/>
                    <w:jc w:val="right"/>
                    <w:textAlignment w:val="baseline"/>
                    <w:rPr>
                      <w:rFonts w:ascii="Arial" w:eastAsia="Arial" w:hAnsi="Arial"/>
                      <w:b/>
                      <w:i/>
                      <w:color w:val="000000"/>
                      <w:sz w:val="20"/>
                      <w:lang w:val="es-ES"/>
                    </w:rPr>
                  </w:pPr>
                  <w:r>
                    <w:rPr>
                      <w:rFonts w:ascii="Arial" w:eastAsia="Arial" w:hAnsi="Arial"/>
                      <w:b/>
                      <w:i/>
                      <w:color w:val="000000"/>
                      <w:sz w:val="20"/>
                      <w:lang w:val="es-ES"/>
                    </w:rPr>
                    <w:t>2.122,80</w:t>
                  </w:r>
                </w:p>
              </w:txbxContent>
            </v:textbox>
            <w10:wrap type="square" anchorx="page" anchory="page"/>
          </v:shape>
        </w:pict>
      </w:r>
      <w:r w:rsidRPr="002574A4">
        <w:pict>
          <v:shape id="_x0000_s1076" type="#_x0000_t202" style="position:absolute;margin-left:479.5pt;margin-top:328.3pt;width:66.25pt;height:15.6pt;z-index:-251376640;mso-wrap-distance-left:0;mso-wrap-distance-right:0;mso-position-horizontal-relative:page;mso-position-vertical-relative:page" filled="f">
            <v:textbox inset="0,0,0,0">
              <w:txbxContent>
                <w:p w:rsidR="002574A4" w:rsidRDefault="00434086">
                  <w:pPr>
                    <w:spacing w:before="66" w:line="208" w:lineRule="exact"/>
                    <w:jc w:val="right"/>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1.792,74</w:t>
                  </w:r>
                </w:p>
              </w:txbxContent>
            </v:textbox>
            <w10:wrap type="square" anchorx="page" anchory="page"/>
          </v:shape>
        </w:pict>
      </w:r>
      <w:r w:rsidRPr="002574A4">
        <w:pict>
          <v:shape id="_x0000_s1075" type="#_x0000_t202" style="position:absolute;margin-left:479.5pt;margin-top:343.9pt;width:66.25pt;height:15.4pt;z-index:-251375616;mso-wrap-distance-left:0;mso-wrap-distance-right:0;mso-position-horizontal-relative:page;mso-position-vertical-relative:page" filled="f">
            <v:textbox inset="0,0,0,0">
              <w:txbxContent>
                <w:p w:rsidR="002574A4" w:rsidRDefault="00434086">
                  <w:pPr>
                    <w:spacing w:before="66" w:line="213" w:lineRule="exact"/>
                    <w:jc w:val="right"/>
                    <w:textAlignment w:val="baseline"/>
                    <w:rPr>
                      <w:rFonts w:ascii="Arial" w:eastAsia="Arial" w:hAnsi="Arial"/>
                      <w:b/>
                      <w:i/>
                      <w:color w:val="000000"/>
                      <w:spacing w:val="16"/>
                      <w:sz w:val="20"/>
                      <w:lang w:val="es-ES"/>
                    </w:rPr>
                  </w:pPr>
                  <w:r>
                    <w:rPr>
                      <w:rFonts w:ascii="Arial" w:eastAsia="Arial" w:hAnsi="Arial"/>
                      <w:b/>
                      <w:i/>
                      <w:color w:val="000000"/>
                      <w:spacing w:val="16"/>
                      <w:sz w:val="20"/>
                      <w:lang w:val="es-ES"/>
                    </w:rPr>
                    <w:t>399,64</w:t>
                  </w:r>
                </w:p>
              </w:txbxContent>
            </v:textbox>
            <w10:wrap type="square" anchorx="page" anchory="page"/>
          </v:shape>
        </w:pict>
      </w:r>
      <w:r w:rsidRPr="002574A4">
        <w:pict>
          <v:shape id="_x0000_s1074" type="#_x0000_t202" style="position:absolute;margin-left:479.5pt;margin-top:359.3pt;width:66.25pt;height:15.6pt;z-index:-251374592;mso-wrap-distance-left:0;mso-wrap-distance-right:0;mso-position-horizontal-relative:page;mso-position-vertical-relative:page" filled="f">
            <v:textbox inset="0,0,0,0">
              <w:txbxContent>
                <w:p w:rsidR="002574A4" w:rsidRDefault="00434086">
                  <w:pPr>
                    <w:spacing w:before="65" w:line="208" w:lineRule="exact"/>
                    <w:jc w:val="right"/>
                    <w:textAlignment w:val="baseline"/>
                    <w:rPr>
                      <w:rFonts w:ascii="Arial" w:eastAsia="Arial" w:hAnsi="Arial"/>
                      <w:b/>
                      <w:i/>
                      <w:color w:val="000000"/>
                      <w:spacing w:val="16"/>
                      <w:sz w:val="20"/>
                      <w:lang w:val="es-ES"/>
                    </w:rPr>
                  </w:pPr>
                  <w:r>
                    <w:rPr>
                      <w:rFonts w:ascii="Arial" w:eastAsia="Arial" w:hAnsi="Arial"/>
                      <w:b/>
                      <w:i/>
                      <w:color w:val="000000"/>
                      <w:spacing w:val="16"/>
                      <w:sz w:val="20"/>
                      <w:lang w:val="es-ES"/>
                    </w:rPr>
                    <w:t>629,31</w:t>
                  </w:r>
                </w:p>
              </w:txbxContent>
            </v:textbox>
            <w10:wrap type="square" anchorx="page" anchory="page"/>
          </v:shape>
        </w:pict>
      </w:r>
      <w:r w:rsidRPr="002574A4">
        <w:pict>
          <v:shape id="_x0000_s1073" type="#_x0000_t202" style="position:absolute;margin-left:479.5pt;margin-top:374.9pt;width:66.25pt;height:35pt;z-index:-251373568;mso-wrap-distance-left:0;mso-wrap-distance-right:0;mso-position-horizontal-relative:page;mso-position-vertical-relative:page" filled="f">
            <v:textbox inset="0,0,0,0">
              <w:txbxContent>
                <w:p w:rsidR="002574A4" w:rsidRDefault="00434086">
                  <w:pPr>
                    <w:spacing w:before="454" w:line="213" w:lineRule="exact"/>
                    <w:jc w:val="right"/>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1.868,31</w:t>
                  </w:r>
                </w:p>
              </w:txbxContent>
            </v:textbox>
            <w10:wrap type="square" anchorx="page" anchory="page"/>
          </v:shape>
        </w:pict>
      </w:r>
      <w:r w:rsidRPr="002574A4">
        <w:pict>
          <v:shape id="_x0000_s1072" type="#_x0000_t202" style="position:absolute;margin-left:479.5pt;margin-top:409.9pt;width:66.25pt;height:15.4pt;z-index:-251372544;mso-wrap-distance-left:0;mso-wrap-distance-right:0;mso-position-horizontal-relative:page;mso-position-vertical-relative:page" filled="f">
            <v:textbox inset="0,0,0,0">
              <w:txbxContent>
                <w:p w:rsidR="002574A4" w:rsidRDefault="00434086">
                  <w:pPr>
                    <w:spacing w:before="66" w:line="203" w:lineRule="exact"/>
                    <w:jc w:val="right"/>
                    <w:textAlignment w:val="baseline"/>
                    <w:rPr>
                      <w:rFonts w:ascii="Arial" w:eastAsia="Arial" w:hAnsi="Arial"/>
                      <w:b/>
                      <w:i/>
                      <w:color w:val="000000"/>
                      <w:sz w:val="20"/>
                      <w:lang w:val="es-ES"/>
                    </w:rPr>
                  </w:pPr>
                  <w:r>
                    <w:rPr>
                      <w:rFonts w:ascii="Arial" w:eastAsia="Arial" w:hAnsi="Arial"/>
                      <w:b/>
                      <w:i/>
                      <w:color w:val="000000"/>
                      <w:sz w:val="20"/>
                      <w:lang w:val="es-ES"/>
                    </w:rPr>
                    <w:t>3.087,74</w:t>
                  </w:r>
                </w:p>
              </w:txbxContent>
            </v:textbox>
            <w10:wrap type="square" anchorx="page" anchory="page"/>
          </v:shape>
        </w:pict>
      </w:r>
      <w:r w:rsidRPr="002574A4">
        <w:pict>
          <v:shape id="_x0000_s1071" type="#_x0000_t202" style="position:absolute;margin-left:479.5pt;margin-top:425.3pt;width:66.25pt;height:46.55pt;z-index:-251371520;mso-wrap-distance-left:0;mso-wrap-distance-right:0;mso-position-horizontal-relative:page;mso-position-vertical-relative:page" filled="f">
            <v:textbox inset="0,0,0,0">
              <w:txbxContent>
                <w:p w:rsidR="002574A4" w:rsidRDefault="00434086">
                  <w:pPr>
                    <w:spacing w:before="684" w:line="213" w:lineRule="exact"/>
                    <w:jc w:val="right"/>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1.646,74</w:t>
                  </w:r>
                </w:p>
              </w:txbxContent>
            </v:textbox>
            <w10:wrap type="square" anchorx="page" anchory="page"/>
          </v:shape>
        </w:pict>
      </w:r>
    </w:p>
    <w:p w:rsidR="002574A4" w:rsidRDefault="002574A4">
      <w:pPr>
        <w:sectPr w:rsidR="002574A4">
          <w:pgSz w:w="11909" w:h="16838"/>
          <w:pgMar w:top="0" w:right="1440" w:bottom="125" w:left="1440" w:header="720" w:footer="720" w:gutter="0"/>
          <w:cols w:space="720"/>
        </w:sectPr>
      </w:pPr>
    </w:p>
    <w:tbl>
      <w:tblPr>
        <w:tblW w:w="0" w:type="auto"/>
        <w:tblLayout w:type="fixed"/>
        <w:tblCellMar>
          <w:left w:w="0" w:type="dxa"/>
          <w:right w:w="0" w:type="dxa"/>
        </w:tblCellMar>
        <w:tblLook w:val="0000"/>
      </w:tblPr>
      <w:tblGrid>
        <w:gridCol w:w="1907"/>
        <w:gridCol w:w="8013"/>
      </w:tblGrid>
      <w:tr w:rsidR="002574A4">
        <w:tblPrEx>
          <w:tblCellMar>
            <w:top w:w="0" w:type="dxa"/>
            <w:bottom w:w="0" w:type="dxa"/>
          </w:tblCellMar>
        </w:tblPrEx>
        <w:trPr>
          <w:trHeight w:hRule="exact" w:val="1785"/>
        </w:trPr>
        <w:tc>
          <w:tcPr>
            <w:tcW w:w="19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472"/>
              <w:jc w:val="right"/>
              <w:textAlignment w:val="baseline"/>
            </w:pPr>
            <w:r>
              <w:rPr>
                <w:noProof/>
                <w:lang w:val="es-ES" w:eastAsia="es-ES"/>
              </w:rPr>
              <w:lastRenderedPageBreak/>
              <w:drawing>
                <wp:inline distT="0" distB="0" distL="0" distR="0">
                  <wp:extent cx="911225" cy="1112520"/>
                  <wp:effectExtent l="0" t="0" r="0" b="0"/>
                  <wp:docPr id="863" name="Picture"/>
                  <wp:cNvGraphicFramePr/>
                  <a:graphic xmlns:a="http://schemas.openxmlformats.org/drawingml/2006/main">
                    <a:graphicData uri="http://schemas.openxmlformats.org/drawingml/2006/picture">
                      <pic:pic xmlns:pic="http://schemas.openxmlformats.org/drawingml/2006/picture">
                        <pic:nvPicPr>
                          <pic:cNvPr id="864" name="test1"/>
                          <pic:cNvPicPr preferRelativeResize="0"/>
                        </pic:nvPicPr>
                        <pic:blipFill>
                          <a:blip r:embed="rId189" cstate="print"/>
                          <a:stretch>
                            <a:fillRect/>
                          </a:stretch>
                        </pic:blipFill>
                        <pic:spPr>
                          <a:xfrm>
                            <a:off x="0" y="0"/>
                            <a:ext cx="911225" cy="1112520"/>
                          </a:xfrm>
                          <a:prstGeom prst="rect">
                            <a:avLst/>
                          </a:prstGeom>
                        </pic:spPr>
                      </pic:pic>
                    </a:graphicData>
                  </a:graphic>
                </wp:inline>
              </w:drawing>
            </w:r>
          </w:p>
        </w:tc>
        <w:tc>
          <w:tcPr>
            <w:tcW w:w="80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2574A4" w:rsidRDefault="002574A4">
      <w:pPr>
        <w:spacing w:after="484" w:line="20" w:lineRule="exact"/>
      </w:pPr>
    </w:p>
    <w:p w:rsidR="002574A4" w:rsidRDefault="002574A4">
      <w:pPr>
        <w:spacing w:line="186" w:lineRule="exact"/>
        <w:ind w:left="720" w:hanging="504"/>
        <w:textAlignment w:val="baseline"/>
        <w:rPr>
          <w:rFonts w:ascii="Arial" w:eastAsia="Arial" w:hAnsi="Arial"/>
          <w:b/>
          <w:i/>
          <w:color w:val="000000"/>
          <w:sz w:val="16"/>
          <w:lang w:val="es-ES"/>
        </w:rPr>
      </w:pPr>
      <w:r w:rsidRPr="002574A4">
        <w:pict>
          <v:shape id="_x0000_s1070" type="#_x0000_t202" style="position:absolute;left:0;text-align:left;margin-left:44pt;margin-top:25.5pt;width:509.95pt;height:625.85pt;z-index:-251370496;mso-wrap-distance-left:0;mso-wrap-distance-right:0" filled="f" stroked="f">
            <v:textbox inset="0,0,0,0">
              <w:txbxContent>
                <w:p w:rsidR="002574A4" w:rsidRDefault="002574A4"/>
              </w:txbxContent>
            </v:textbox>
            <w10:wrap type="square"/>
          </v:shape>
        </w:pict>
      </w:r>
      <w:r w:rsidRPr="002574A4">
        <w:pict>
          <v:shape id="_x0000_s1069" type="#_x0000_t202" style="position:absolute;left:0;text-align:left;margin-left:44pt;margin-top:25.5pt;width:463pt;height:593.65pt;z-index:-251369472;mso-wrap-distance-left:0;mso-wrap-distance-right:0" filled="f" stroked="f">
            <v:textbox inset="0,0,0,0">
              <w:txbxContent>
                <w:tbl>
                  <w:tblPr>
                    <w:tblW w:w="0" w:type="auto"/>
                    <w:tblInd w:w="14" w:type="dxa"/>
                    <w:tblLayout w:type="fixed"/>
                    <w:tblCellMar>
                      <w:left w:w="0" w:type="dxa"/>
                      <w:right w:w="0" w:type="dxa"/>
                    </w:tblCellMar>
                    <w:tblLook w:val="0000"/>
                  </w:tblPr>
                  <w:tblGrid>
                    <w:gridCol w:w="1766"/>
                    <w:gridCol w:w="2708"/>
                    <w:gridCol w:w="1972"/>
                    <w:gridCol w:w="1460"/>
                    <w:gridCol w:w="1330"/>
                  </w:tblGrid>
                  <w:tr w:rsidR="002574A4">
                    <w:tblPrEx>
                      <w:tblCellMar>
                        <w:top w:w="0" w:type="dxa"/>
                        <w:bottom w:w="0" w:type="dxa"/>
                      </w:tblCellMar>
                    </w:tblPrEx>
                    <w:trPr>
                      <w:trHeight w:hRule="exact" w:val="528"/>
                    </w:trPr>
                    <w:tc>
                      <w:tcPr>
                        <w:tcW w:w="1766" w:type="dxa"/>
                        <w:vMerge w:val="restart"/>
                        <w:tcBorders>
                          <w:top w:val="none" w:sz="0" w:space="0" w:color="020000"/>
                          <w:left w:val="single" w:sz="5" w:space="0" w:color="00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8" w:type="dxa"/>
                        <w:tcBorders>
                          <w:top w:val="none" w:sz="0" w:space="0" w:color="020000"/>
                          <w:left w:val="single" w:sz="5" w:space="0" w:color="000000"/>
                          <w:bottom w:val="single" w:sz="5" w:space="0" w:color="000000"/>
                          <w:right w:val="single" w:sz="5" w:space="0" w:color="000000"/>
                        </w:tcBorders>
                      </w:tcPr>
                      <w:p w:rsidR="002574A4" w:rsidRDefault="00434086">
                        <w:pPr>
                          <w:spacing w:after="296" w:line="220"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TIRAJANA</w:t>
                        </w:r>
                      </w:p>
                    </w:tc>
                    <w:tc>
                      <w:tcPr>
                        <w:tcW w:w="1972" w:type="dxa"/>
                        <w:tcBorders>
                          <w:top w:val="none" w:sz="0" w:space="0" w:color="02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60" w:type="dxa"/>
                        <w:tcBorders>
                          <w:top w:val="none" w:sz="0" w:space="0" w:color="02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30" w:type="dxa"/>
                        <w:tcBorders>
                          <w:top w:val="none" w:sz="0" w:space="0" w:color="02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533"/>
                    </w:trPr>
                    <w:tc>
                      <w:tcPr>
                        <w:tcW w:w="1766" w:type="dxa"/>
                        <w:vMerge/>
                        <w:tcBorders>
                          <w:top w:val="single" w:sz="0" w:space="0" w:color="000000"/>
                          <w:left w:val="single" w:sz="5" w:space="0" w:color="000000"/>
                          <w:bottom w:val="single" w:sz="5"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before="68"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ZONA CENTRO DE SALUD EL DOCTORAL</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223,08</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223,08</w:t>
                        </w:r>
                      </w:p>
                    </w:tc>
                  </w:tr>
                  <w:tr w:rsidR="002574A4">
                    <w:tblPrEx>
                      <w:tblCellMar>
                        <w:top w:w="0" w:type="dxa"/>
                        <w:bottom w:w="0" w:type="dxa"/>
                      </w:tblCellMar>
                    </w:tblPrEx>
                    <w:trPr>
                      <w:trHeight w:hRule="exact" w:val="537"/>
                    </w:trPr>
                    <w:tc>
                      <w:tcPr>
                        <w:tcW w:w="1766" w:type="dxa"/>
                        <w:tcBorders>
                          <w:top w:val="single" w:sz="5" w:space="0" w:color="000000"/>
                          <w:left w:val="single" w:sz="5" w:space="0" w:color="000000"/>
                          <w:bottom w:val="single" w:sz="5" w:space="0" w:color="000000"/>
                          <w:right w:val="single" w:sz="5" w:space="0" w:color="000000"/>
                        </w:tcBorders>
                      </w:tcPr>
                      <w:p w:rsidR="002574A4" w:rsidRDefault="00434086">
                        <w:pPr>
                          <w:spacing w:before="78" w:line="225" w:lineRule="exact"/>
                          <w:ind w:left="540"/>
                          <w:jc w:val="right"/>
                          <w:textAlignment w:val="baseline"/>
                          <w:rPr>
                            <w:rFonts w:ascii="Arial" w:eastAsia="Arial" w:hAnsi="Arial"/>
                            <w:b/>
                            <w:i/>
                            <w:color w:val="000000"/>
                            <w:sz w:val="20"/>
                            <w:lang w:val="es-ES"/>
                          </w:rPr>
                        </w:pPr>
                        <w:r>
                          <w:rPr>
                            <w:rFonts w:ascii="Arial" w:eastAsia="Arial" w:hAnsi="Arial"/>
                            <w:b/>
                            <w:i/>
                            <w:color w:val="000000"/>
                            <w:sz w:val="20"/>
                            <w:lang w:val="es-ES"/>
                          </w:rPr>
                          <w:t>Total EL DOCTORAL</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16.083,65</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16.083,65</w:t>
                        </w:r>
                      </w:p>
                    </w:tc>
                  </w:tr>
                  <w:tr w:rsidR="002574A4">
                    <w:tblPrEx>
                      <w:tblCellMar>
                        <w:top w:w="0" w:type="dxa"/>
                        <w:bottom w:w="0" w:type="dxa"/>
                      </w:tblCellMar>
                    </w:tblPrEx>
                    <w:trPr>
                      <w:trHeight w:hRule="exact" w:val="312"/>
                    </w:trPr>
                    <w:tc>
                      <w:tcPr>
                        <w:tcW w:w="176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after="2" w:line="220" w:lineRule="exact"/>
                          <w:ind w:left="82"/>
                          <w:textAlignment w:val="baseline"/>
                          <w:rPr>
                            <w:rFonts w:ascii="Arial" w:eastAsia="Arial" w:hAnsi="Arial"/>
                            <w:b/>
                            <w:i/>
                            <w:color w:val="000000"/>
                            <w:sz w:val="20"/>
                            <w:lang w:val="es-ES"/>
                          </w:rPr>
                        </w:pPr>
                        <w:r>
                          <w:rPr>
                            <w:rFonts w:ascii="Arial" w:eastAsia="Arial" w:hAnsi="Arial"/>
                            <w:b/>
                            <w:i/>
                            <w:color w:val="000000"/>
                            <w:sz w:val="20"/>
                            <w:lang w:val="es-ES"/>
                          </w:rPr>
                          <w:t>LA BLANCA</w:t>
                        </w:r>
                      </w:p>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2" w:after="2" w:line="223"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AVENIDA DE LA UNIÓN</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5"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1.170,92</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5"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1.170,92</w:t>
                        </w:r>
                      </w:p>
                    </w:tc>
                  </w:tr>
                  <w:tr w:rsidR="002574A4">
                    <w:tblPrEx>
                      <w:tblCellMar>
                        <w:top w:w="0" w:type="dxa"/>
                        <w:bottom w:w="0" w:type="dxa"/>
                      </w:tblCellMar>
                    </w:tblPrEx>
                    <w:trPr>
                      <w:trHeight w:hRule="exact" w:val="308"/>
                    </w:trPr>
                    <w:tc>
                      <w:tcPr>
                        <w:tcW w:w="1766" w:type="dxa"/>
                        <w:vMerge w:val="restart"/>
                        <w:tcBorders>
                          <w:top w:val="single" w:sz="5" w:space="0" w:color="000000"/>
                          <w:left w:val="single" w:sz="5" w:space="0" w:color="00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CALLE LAS CHACARAS</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5" w:line="213" w:lineRule="exact"/>
                          <w:textAlignment w:val="baseline"/>
                          <w:rPr>
                            <w:rFonts w:ascii="Arial" w:eastAsia="Arial" w:hAnsi="Arial"/>
                            <w:b/>
                            <w:i/>
                            <w:color w:val="000000"/>
                            <w:sz w:val="20"/>
                            <w:lang w:val="es-ES"/>
                          </w:rPr>
                        </w:pPr>
                        <w:r>
                          <w:rPr>
                            <w:rFonts w:ascii="Arial" w:eastAsia="Arial" w:hAnsi="Arial"/>
                            <w:b/>
                            <w:i/>
                            <w:color w:val="000000"/>
                            <w:sz w:val="20"/>
                            <w:lang w:val="es-ES"/>
                          </w:rPr>
                          <w:t>832,60</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5" w:line="213" w:lineRule="exact"/>
                          <w:textAlignment w:val="baseline"/>
                          <w:rPr>
                            <w:rFonts w:ascii="Arial" w:eastAsia="Arial" w:hAnsi="Arial"/>
                            <w:b/>
                            <w:i/>
                            <w:color w:val="000000"/>
                            <w:sz w:val="20"/>
                            <w:lang w:val="es-ES"/>
                          </w:rPr>
                        </w:pPr>
                        <w:r>
                          <w:rPr>
                            <w:rFonts w:ascii="Arial" w:eastAsia="Arial" w:hAnsi="Arial"/>
                            <w:b/>
                            <w:i/>
                            <w:color w:val="000000"/>
                            <w:sz w:val="20"/>
                            <w:lang w:val="es-ES"/>
                          </w:rPr>
                          <w:t>832,60</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1" w:after="3" w:line="223"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CALLE RUBÉN DARÍO</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83,18</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83,18</w:t>
                        </w:r>
                      </w:p>
                    </w:tc>
                  </w:tr>
                  <w:tr w:rsidR="002574A4">
                    <w:tblPrEx>
                      <w:tblCellMar>
                        <w:top w:w="0" w:type="dxa"/>
                        <w:bottom w:w="0" w:type="dxa"/>
                      </w:tblCellMar>
                    </w:tblPrEx>
                    <w:trPr>
                      <w:trHeight w:hRule="exact" w:val="307"/>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1" w:line="216"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PARQUE LAS CHÁCARAS</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13" w:lineRule="exact"/>
                          <w:textAlignment w:val="baseline"/>
                          <w:rPr>
                            <w:rFonts w:ascii="Arial" w:eastAsia="Arial" w:hAnsi="Arial"/>
                            <w:b/>
                            <w:i/>
                            <w:color w:val="000000"/>
                            <w:sz w:val="20"/>
                            <w:lang w:val="es-ES"/>
                          </w:rPr>
                        </w:pPr>
                        <w:r>
                          <w:rPr>
                            <w:rFonts w:ascii="Arial" w:eastAsia="Arial" w:hAnsi="Arial"/>
                            <w:b/>
                            <w:i/>
                            <w:color w:val="000000"/>
                            <w:sz w:val="20"/>
                            <w:lang w:val="es-ES"/>
                          </w:rPr>
                          <w:t>2.963,64</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13" w:lineRule="exact"/>
                          <w:textAlignment w:val="baseline"/>
                          <w:rPr>
                            <w:rFonts w:ascii="Arial" w:eastAsia="Arial" w:hAnsi="Arial"/>
                            <w:b/>
                            <w:i/>
                            <w:color w:val="000000"/>
                            <w:sz w:val="20"/>
                            <w:lang w:val="es-ES"/>
                          </w:rPr>
                        </w:pPr>
                        <w:r>
                          <w:rPr>
                            <w:rFonts w:ascii="Arial" w:eastAsia="Arial" w:hAnsi="Arial"/>
                            <w:b/>
                            <w:i/>
                            <w:color w:val="000000"/>
                            <w:sz w:val="20"/>
                            <w:lang w:val="es-ES"/>
                          </w:rPr>
                          <w:t>2.963,64</w:t>
                        </w:r>
                      </w:p>
                    </w:tc>
                  </w:tr>
                  <w:tr w:rsidR="002574A4">
                    <w:tblPrEx>
                      <w:tblCellMar>
                        <w:top w:w="0" w:type="dxa"/>
                        <w:bottom w:w="0" w:type="dxa"/>
                      </w:tblCellMar>
                    </w:tblPrEx>
                    <w:trPr>
                      <w:trHeight w:hRule="exact" w:val="470"/>
                    </w:trPr>
                    <w:tc>
                      <w:tcPr>
                        <w:tcW w:w="1766" w:type="dxa"/>
                        <w:vMerge/>
                        <w:tcBorders>
                          <w:top w:val="single" w:sz="0" w:space="0" w:color="000000"/>
                          <w:left w:val="single" w:sz="5" w:space="0" w:color="000000"/>
                          <w:bottom w:val="single" w:sz="5"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PARQUE VICENTE </w:t>
                        </w:r>
                        <w:r>
                          <w:rPr>
                            <w:rFonts w:ascii="Arial" w:eastAsia="Arial" w:hAnsi="Arial"/>
                            <w:b/>
                            <w:i/>
                            <w:color w:val="000000"/>
                            <w:sz w:val="20"/>
                            <w:lang w:val="es-ES"/>
                          </w:rPr>
                          <w:br/>
                          <w:t>FERRER</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7"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7" w:line="218" w:lineRule="exact"/>
                          <w:textAlignment w:val="baseline"/>
                          <w:rPr>
                            <w:rFonts w:ascii="Arial" w:eastAsia="Arial" w:hAnsi="Arial"/>
                            <w:b/>
                            <w:i/>
                            <w:color w:val="000000"/>
                            <w:sz w:val="20"/>
                            <w:lang w:val="es-ES"/>
                          </w:rPr>
                        </w:pPr>
                        <w:r>
                          <w:rPr>
                            <w:rFonts w:ascii="Arial" w:eastAsia="Arial" w:hAnsi="Arial"/>
                            <w:b/>
                            <w:i/>
                            <w:color w:val="000000"/>
                            <w:sz w:val="20"/>
                            <w:lang w:val="es-ES"/>
                          </w:rPr>
                          <w:t>1.847,47</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7" w:line="218" w:lineRule="exact"/>
                          <w:textAlignment w:val="baseline"/>
                          <w:rPr>
                            <w:rFonts w:ascii="Arial" w:eastAsia="Arial" w:hAnsi="Arial"/>
                            <w:b/>
                            <w:i/>
                            <w:color w:val="000000"/>
                            <w:sz w:val="20"/>
                            <w:lang w:val="es-ES"/>
                          </w:rPr>
                        </w:pPr>
                        <w:r>
                          <w:rPr>
                            <w:rFonts w:ascii="Arial" w:eastAsia="Arial" w:hAnsi="Arial"/>
                            <w:b/>
                            <w:i/>
                            <w:color w:val="000000"/>
                            <w:sz w:val="20"/>
                            <w:lang w:val="es-ES"/>
                          </w:rPr>
                          <w:t>1.847,47</w:t>
                        </w:r>
                      </w:p>
                    </w:tc>
                  </w:tr>
                  <w:tr w:rsidR="002574A4">
                    <w:tblPrEx>
                      <w:tblCellMar>
                        <w:top w:w="0" w:type="dxa"/>
                        <w:bottom w:w="0" w:type="dxa"/>
                      </w:tblCellMar>
                    </w:tblPrEx>
                    <w:trPr>
                      <w:trHeight w:hRule="exact" w:val="538"/>
                    </w:trPr>
                    <w:tc>
                      <w:tcPr>
                        <w:tcW w:w="1766" w:type="dxa"/>
                        <w:tcBorders>
                          <w:top w:val="single" w:sz="5" w:space="0" w:color="000000"/>
                          <w:left w:val="single" w:sz="5" w:space="0" w:color="000000"/>
                          <w:bottom w:val="single" w:sz="5" w:space="0" w:color="000000"/>
                          <w:right w:val="single" w:sz="5" w:space="0" w:color="000000"/>
                        </w:tcBorders>
                      </w:tcPr>
                      <w:p w:rsidR="002574A4" w:rsidRDefault="00434086">
                        <w:pPr>
                          <w:spacing w:before="70" w:line="229" w:lineRule="exact"/>
                          <w:ind w:left="828"/>
                          <w:jc w:val="right"/>
                          <w:textAlignment w:val="baseline"/>
                          <w:rPr>
                            <w:rFonts w:ascii="Arial" w:eastAsia="Arial" w:hAnsi="Arial"/>
                            <w:b/>
                            <w:i/>
                            <w:color w:val="000000"/>
                            <w:sz w:val="20"/>
                            <w:lang w:val="es-ES"/>
                          </w:rPr>
                        </w:pPr>
                        <w:r>
                          <w:rPr>
                            <w:rFonts w:ascii="Arial" w:eastAsia="Arial" w:hAnsi="Arial"/>
                            <w:b/>
                            <w:i/>
                            <w:color w:val="000000"/>
                            <w:sz w:val="20"/>
                            <w:lang w:val="es-ES"/>
                          </w:rPr>
                          <w:t>Total LA BLANCA</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6.897,81</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6.897,81</w:t>
                        </w:r>
                      </w:p>
                    </w:tc>
                  </w:tr>
                  <w:tr w:rsidR="002574A4">
                    <w:tblPrEx>
                      <w:tblCellMar>
                        <w:top w:w="0" w:type="dxa"/>
                        <w:bottom w:w="0" w:type="dxa"/>
                      </w:tblCellMar>
                    </w:tblPrEx>
                    <w:trPr>
                      <w:trHeight w:hRule="exact" w:val="470"/>
                    </w:trPr>
                    <w:tc>
                      <w:tcPr>
                        <w:tcW w:w="1766"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42" w:after="3" w:line="220" w:lineRule="exact"/>
                          <w:ind w:left="82"/>
                          <w:textAlignment w:val="baseline"/>
                          <w:rPr>
                            <w:rFonts w:ascii="Arial" w:eastAsia="Arial" w:hAnsi="Arial"/>
                            <w:b/>
                            <w:i/>
                            <w:color w:val="000000"/>
                            <w:sz w:val="20"/>
                            <w:lang w:val="es-ES"/>
                          </w:rPr>
                        </w:pPr>
                        <w:r>
                          <w:rPr>
                            <w:rFonts w:ascii="Arial" w:eastAsia="Arial" w:hAnsi="Arial"/>
                            <w:b/>
                            <w:i/>
                            <w:color w:val="000000"/>
                            <w:sz w:val="20"/>
                            <w:lang w:val="es-ES"/>
                          </w:rPr>
                          <w:t>LA ORILLA</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CALLE JAMÁICA (APARCAMIENTOS)</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2"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2"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518,16</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2"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518,16</w:t>
                        </w:r>
                      </w:p>
                    </w:tc>
                  </w:tr>
                  <w:tr w:rsidR="002574A4">
                    <w:tblPrEx>
                      <w:tblCellMar>
                        <w:top w:w="0" w:type="dxa"/>
                        <w:bottom w:w="0" w:type="dxa"/>
                      </w:tblCellMar>
                    </w:tblPrEx>
                    <w:trPr>
                      <w:trHeight w:hRule="exact" w:val="307"/>
                    </w:trPr>
                    <w:tc>
                      <w:tcPr>
                        <w:tcW w:w="1766" w:type="dxa"/>
                        <w:vMerge w:val="restart"/>
                        <w:tcBorders>
                          <w:top w:val="single" w:sz="5" w:space="0" w:color="000000"/>
                          <w:left w:val="single" w:sz="5" w:space="0" w:color="00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4"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CAMINO DE LA MADERA</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4"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14" w:lineRule="exact"/>
                          <w:textAlignment w:val="baseline"/>
                          <w:rPr>
                            <w:rFonts w:ascii="Arial" w:eastAsia="Arial" w:hAnsi="Arial"/>
                            <w:b/>
                            <w:i/>
                            <w:color w:val="000000"/>
                            <w:sz w:val="20"/>
                            <w:lang w:val="es-ES"/>
                          </w:rPr>
                        </w:pPr>
                        <w:r>
                          <w:rPr>
                            <w:rFonts w:ascii="Arial" w:eastAsia="Arial" w:hAnsi="Arial"/>
                            <w:b/>
                            <w:i/>
                            <w:color w:val="000000"/>
                            <w:sz w:val="20"/>
                            <w:lang w:val="es-ES"/>
                          </w:rPr>
                          <w:t>196,99</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14" w:lineRule="exact"/>
                          <w:textAlignment w:val="baseline"/>
                          <w:rPr>
                            <w:rFonts w:ascii="Arial" w:eastAsia="Arial" w:hAnsi="Arial"/>
                            <w:b/>
                            <w:i/>
                            <w:color w:val="000000"/>
                            <w:sz w:val="20"/>
                            <w:lang w:val="es-ES"/>
                          </w:rPr>
                        </w:pPr>
                        <w:r>
                          <w:rPr>
                            <w:rFonts w:ascii="Arial" w:eastAsia="Arial" w:hAnsi="Arial"/>
                            <w:b/>
                            <w:i/>
                            <w:color w:val="000000"/>
                            <w:sz w:val="20"/>
                            <w:lang w:val="es-ES"/>
                          </w:rPr>
                          <w:t>196,99</w:t>
                        </w:r>
                      </w:p>
                    </w:tc>
                  </w:tr>
                  <w:tr w:rsidR="002574A4">
                    <w:tblPrEx>
                      <w:tblCellMar>
                        <w:top w:w="0" w:type="dxa"/>
                        <w:bottom w:w="0" w:type="dxa"/>
                      </w:tblCellMar>
                    </w:tblPrEx>
                    <w:trPr>
                      <w:trHeight w:hRule="exact" w:val="701"/>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after="3" w:line="228" w:lineRule="exact"/>
                          <w:ind w:left="72" w:right="612"/>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CUÑA ENTRE CALLE BÉQUER Y CALLE ORILLA BAJA</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130,35</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130,35</w:t>
                        </w:r>
                      </w:p>
                    </w:tc>
                  </w:tr>
                  <w:tr w:rsidR="002574A4">
                    <w:tblPrEx>
                      <w:tblCellMar>
                        <w:top w:w="0" w:type="dxa"/>
                        <w:bottom w:w="0" w:type="dxa"/>
                      </w:tblCellMar>
                    </w:tblPrEx>
                    <w:trPr>
                      <w:trHeight w:hRule="exact" w:val="701"/>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CUÑA ENTRE CALLE SAN MARCOS Y CALLE SAN ANTONIO</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3"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3" w:line="213" w:lineRule="exact"/>
                          <w:textAlignment w:val="baseline"/>
                          <w:rPr>
                            <w:rFonts w:ascii="Arial" w:eastAsia="Arial" w:hAnsi="Arial"/>
                            <w:b/>
                            <w:i/>
                            <w:color w:val="000000"/>
                            <w:sz w:val="20"/>
                            <w:lang w:val="es-ES"/>
                          </w:rPr>
                        </w:pPr>
                        <w:r>
                          <w:rPr>
                            <w:rFonts w:ascii="Arial" w:eastAsia="Arial" w:hAnsi="Arial"/>
                            <w:b/>
                            <w:i/>
                            <w:color w:val="000000"/>
                            <w:sz w:val="20"/>
                            <w:lang w:val="es-ES"/>
                          </w:rPr>
                          <w:t>75,85</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73" w:line="213" w:lineRule="exact"/>
                          <w:textAlignment w:val="baseline"/>
                          <w:rPr>
                            <w:rFonts w:ascii="Arial" w:eastAsia="Arial" w:hAnsi="Arial"/>
                            <w:b/>
                            <w:i/>
                            <w:color w:val="000000"/>
                            <w:sz w:val="20"/>
                            <w:lang w:val="es-ES"/>
                          </w:rPr>
                        </w:pPr>
                        <w:r>
                          <w:rPr>
                            <w:rFonts w:ascii="Arial" w:eastAsia="Arial" w:hAnsi="Arial"/>
                            <w:b/>
                            <w:i/>
                            <w:color w:val="000000"/>
                            <w:sz w:val="20"/>
                            <w:lang w:val="es-ES"/>
                          </w:rPr>
                          <w:t>75,85</w:t>
                        </w:r>
                      </w:p>
                    </w:tc>
                  </w:tr>
                  <w:tr w:rsidR="002574A4">
                    <w:tblPrEx>
                      <w:tblCellMar>
                        <w:top w:w="0" w:type="dxa"/>
                        <w:bottom w:w="0" w:type="dxa"/>
                      </w:tblCellMar>
                    </w:tblPrEx>
                    <w:trPr>
                      <w:trHeight w:hRule="exact" w:val="307"/>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HIPODROMO</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1.710,54</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1.710,54</w:t>
                        </w:r>
                      </w:p>
                    </w:tc>
                  </w:tr>
                  <w:tr w:rsidR="002574A4">
                    <w:tblPrEx>
                      <w:tblCellMar>
                        <w:top w:w="0" w:type="dxa"/>
                        <w:bottom w:w="0" w:type="dxa"/>
                      </w:tblCellMar>
                    </w:tblPrEx>
                    <w:trPr>
                      <w:trHeight w:hRule="exact" w:val="471"/>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after="2" w:line="231"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CALLE LUJÁN PÉREZ</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8"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8"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290,32</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8"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290,32</w:t>
                        </w:r>
                      </w:p>
                    </w:tc>
                  </w:tr>
                  <w:tr w:rsidR="002574A4">
                    <w:tblPrEx>
                      <w:tblCellMar>
                        <w:top w:w="0" w:type="dxa"/>
                        <w:bottom w:w="0" w:type="dxa"/>
                      </w:tblCellMar>
                    </w:tblPrEx>
                    <w:trPr>
                      <w:trHeight w:hRule="exact" w:val="470"/>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6"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DE LA ORILLA Y PLAZA</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7"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7" w:line="213" w:lineRule="exact"/>
                          <w:textAlignment w:val="baseline"/>
                          <w:rPr>
                            <w:rFonts w:ascii="Arial" w:eastAsia="Arial" w:hAnsi="Arial"/>
                            <w:b/>
                            <w:i/>
                            <w:color w:val="000000"/>
                            <w:sz w:val="20"/>
                            <w:lang w:val="es-ES"/>
                          </w:rPr>
                        </w:pPr>
                        <w:r>
                          <w:rPr>
                            <w:rFonts w:ascii="Arial" w:eastAsia="Arial" w:hAnsi="Arial"/>
                            <w:b/>
                            <w:i/>
                            <w:color w:val="000000"/>
                            <w:sz w:val="20"/>
                            <w:lang w:val="es-ES"/>
                          </w:rPr>
                          <w:t>902,79</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7" w:line="213" w:lineRule="exact"/>
                          <w:textAlignment w:val="baseline"/>
                          <w:rPr>
                            <w:rFonts w:ascii="Arial" w:eastAsia="Arial" w:hAnsi="Arial"/>
                            <w:b/>
                            <w:i/>
                            <w:color w:val="000000"/>
                            <w:sz w:val="20"/>
                            <w:lang w:val="es-ES"/>
                          </w:rPr>
                        </w:pPr>
                        <w:r>
                          <w:rPr>
                            <w:rFonts w:ascii="Arial" w:eastAsia="Arial" w:hAnsi="Arial"/>
                            <w:b/>
                            <w:i/>
                            <w:color w:val="000000"/>
                            <w:sz w:val="20"/>
                            <w:lang w:val="es-ES"/>
                          </w:rPr>
                          <w:t>902,79</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after="3" w:line="220"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PARQUE LA ALAMEDA</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1.384,75</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1.384,75</w:t>
                        </w:r>
                      </w:p>
                    </w:tc>
                  </w:tr>
                  <w:tr w:rsidR="002574A4">
                    <w:tblPrEx>
                      <w:tblCellMar>
                        <w:top w:w="0" w:type="dxa"/>
                        <w:bottom w:w="0" w:type="dxa"/>
                      </w:tblCellMar>
                    </w:tblPrEx>
                    <w:trPr>
                      <w:trHeight w:hRule="exact" w:val="470"/>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PARQUE MOLINO </w:t>
                        </w:r>
                        <w:r>
                          <w:rPr>
                            <w:rFonts w:ascii="Arial" w:eastAsia="Arial" w:hAnsi="Arial"/>
                            <w:b/>
                            <w:i/>
                            <w:color w:val="000000"/>
                            <w:sz w:val="20"/>
                            <w:lang w:val="es-ES"/>
                          </w:rPr>
                          <w:br/>
                          <w:t>MOCHAO</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3" w:line="213" w:lineRule="exact"/>
                          <w:textAlignment w:val="baseline"/>
                          <w:rPr>
                            <w:rFonts w:ascii="Arial" w:eastAsia="Arial" w:hAnsi="Arial"/>
                            <w:b/>
                            <w:i/>
                            <w:color w:val="000000"/>
                            <w:sz w:val="20"/>
                            <w:lang w:val="es-ES"/>
                          </w:rPr>
                        </w:pPr>
                        <w:r>
                          <w:rPr>
                            <w:rFonts w:ascii="Arial" w:eastAsia="Arial" w:hAnsi="Arial"/>
                            <w:b/>
                            <w:i/>
                            <w:color w:val="000000"/>
                            <w:sz w:val="20"/>
                            <w:lang w:val="es-ES"/>
                          </w:rPr>
                          <w:t>1.618,81</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3" w:line="213" w:lineRule="exact"/>
                          <w:textAlignment w:val="baseline"/>
                          <w:rPr>
                            <w:rFonts w:ascii="Arial" w:eastAsia="Arial" w:hAnsi="Arial"/>
                            <w:b/>
                            <w:i/>
                            <w:color w:val="000000"/>
                            <w:sz w:val="20"/>
                            <w:lang w:val="es-ES"/>
                          </w:rPr>
                        </w:pPr>
                        <w:r>
                          <w:rPr>
                            <w:rFonts w:ascii="Arial" w:eastAsia="Arial" w:hAnsi="Arial"/>
                            <w:b/>
                            <w:i/>
                            <w:color w:val="000000"/>
                            <w:sz w:val="20"/>
                            <w:lang w:val="es-ES"/>
                          </w:rPr>
                          <w:t>1.618,81</w:t>
                        </w:r>
                      </w:p>
                    </w:tc>
                  </w:tr>
                  <w:tr w:rsidR="002574A4">
                    <w:tblPrEx>
                      <w:tblCellMar>
                        <w:top w:w="0" w:type="dxa"/>
                        <w:bottom w:w="0" w:type="dxa"/>
                      </w:tblCellMar>
                    </w:tblPrEx>
                    <w:trPr>
                      <w:trHeight w:hRule="exact" w:val="701"/>
                    </w:trPr>
                    <w:tc>
                      <w:tcPr>
                        <w:tcW w:w="1766" w:type="dxa"/>
                        <w:vMerge/>
                        <w:tcBorders>
                          <w:top w:val="single" w:sz="0" w:space="0" w:color="000000"/>
                          <w:left w:val="single" w:sz="5" w:space="0" w:color="000000"/>
                          <w:bottom w:val="single" w:sz="5"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ZONA ARBOLADA </w:t>
                        </w:r>
                        <w:r>
                          <w:rPr>
                            <w:rFonts w:ascii="Arial" w:eastAsia="Arial" w:hAnsi="Arial"/>
                            <w:b/>
                            <w:i/>
                            <w:color w:val="000000"/>
                            <w:sz w:val="20"/>
                            <w:lang w:val="es-ES"/>
                          </w:rPr>
                          <w:br/>
                          <w:t xml:space="preserve">BARRANCO DE </w:t>
                        </w:r>
                        <w:r>
                          <w:rPr>
                            <w:rFonts w:ascii="Arial" w:eastAsia="Arial" w:hAnsi="Arial"/>
                            <w:b/>
                            <w:i/>
                            <w:color w:val="000000"/>
                            <w:sz w:val="20"/>
                            <w:lang w:val="es-ES"/>
                          </w:rPr>
                          <w:br/>
                          <w:t>TIRAJANA</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3"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3" w:line="218" w:lineRule="exact"/>
                          <w:textAlignment w:val="baseline"/>
                          <w:rPr>
                            <w:rFonts w:ascii="Arial" w:eastAsia="Arial" w:hAnsi="Arial"/>
                            <w:b/>
                            <w:i/>
                            <w:color w:val="000000"/>
                            <w:sz w:val="20"/>
                            <w:lang w:val="es-ES"/>
                          </w:rPr>
                        </w:pPr>
                        <w:r>
                          <w:rPr>
                            <w:rFonts w:ascii="Arial" w:eastAsia="Arial" w:hAnsi="Arial"/>
                            <w:b/>
                            <w:i/>
                            <w:color w:val="000000"/>
                            <w:sz w:val="20"/>
                            <w:lang w:val="es-ES"/>
                          </w:rPr>
                          <w:t>4.385,98</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73" w:line="218" w:lineRule="exact"/>
                          <w:textAlignment w:val="baseline"/>
                          <w:rPr>
                            <w:rFonts w:ascii="Arial" w:eastAsia="Arial" w:hAnsi="Arial"/>
                            <w:b/>
                            <w:i/>
                            <w:color w:val="000000"/>
                            <w:sz w:val="20"/>
                            <w:lang w:val="es-ES"/>
                          </w:rPr>
                        </w:pPr>
                        <w:r>
                          <w:rPr>
                            <w:rFonts w:ascii="Arial" w:eastAsia="Arial" w:hAnsi="Arial"/>
                            <w:b/>
                            <w:i/>
                            <w:color w:val="000000"/>
                            <w:sz w:val="20"/>
                            <w:lang w:val="es-ES"/>
                          </w:rPr>
                          <w:t>4.385,98</w:t>
                        </w:r>
                      </w:p>
                    </w:tc>
                  </w:tr>
                  <w:tr w:rsidR="002574A4">
                    <w:tblPrEx>
                      <w:tblCellMar>
                        <w:top w:w="0" w:type="dxa"/>
                        <w:bottom w:w="0" w:type="dxa"/>
                      </w:tblCellMar>
                    </w:tblPrEx>
                    <w:trPr>
                      <w:trHeight w:hRule="exact" w:val="307"/>
                    </w:trPr>
                    <w:tc>
                      <w:tcPr>
                        <w:tcW w:w="176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09" w:lineRule="exact"/>
                          <w:ind w:left="82"/>
                          <w:textAlignment w:val="baseline"/>
                          <w:rPr>
                            <w:rFonts w:ascii="Arial" w:eastAsia="Arial" w:hAnsi="Arial"/>
                            <w:b/>
                            <w:i/>
                            <w:color w:val="000000"/>
                            <w:sz w:val="20"/>
                            <w:lang w:val="es-ES"/>
                          </w:rPr>
                        </w:pPr>
                        <w:r>
                          <w:rPr>
                            <w:rFonts w:ascii="Arial" w:eastAsia="Arial" w:hAnsi="Arial"/>
                            <w:b/>
                            <w:i/>
                            <w:color w:val="000000"/>
                            <w:sz w:val="20"/>
                            <w:lang w:val="es-ES"/>
                          </w:rPr>
                          <w:t>Total LA ORILLA</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09"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09" w:lineRule="exact"/>
                          <w:textAlignment w:val="baseline"/>
                          <w:rPr>
                            <w:rFonts w:ascii="Arial" w:eastAsia="Arial" w:hAnsi="Arial"/>
                            <w:b/>
                            <w:i/>
                            <w:color w:val="000000"/>
                            <w:sz w:val="20"/>
                            <w:lang w:val="es-ES"/>
                          </w:rPr>
                        </w:pPr>
                        <w:r>
                          <w:rPr>
                            <w:rFonts w:ascii="Arial" w:eastAsia="Arial" w:hAnsi="Arial"/>
                            <w:b/>
                            <w:i/>
                            <w:color w:val="000000"/>
                            <w:sz w:val="20"/>
                            <w:lang w:val="es-ES"/>
                          </w:rPr>
                          <w:t>11.214,54</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09" w:lineRule="exact"/>
                          <w:textAlignment w:val="baseline"/>
                          <w:rPr>
                            <w:rFonts w:ascii="Arial" w:eastAsia="Arial" w:hAnsi="Arial"/>
                            <w:b/>
                            <w:i/>
                            <w:color w:val="000000"/>
                            <w:sz w:val="20"/>
                            <w:lang w:val="es-ES"/>
                          </w:rPr>
                        </w:pPr>
                        <w:r>
                          <w:rPr>
                            <w:rFonts w:ascii="Arial" w:eastAsia="Arial" w:hAnsi="Arial"/>
                            <w:b/>
                            <w:i/>
                            <w:color w:val="000000"/>
                            <w:sz w:val="20"/>
                            <w:lang w:val="es-ES"/>
                          </w:rPr>
                          <w:t>11.214,54</w:t>
                        </w:r>
                      </w:p>
                    </w:tc>
                  </w:tr>
                  <w:tr w:rsidR="002574A4">
                    <w:tblPrEx>
                      <w:tblCellMar>
                        <w:top w:w="0" w:type="dxa"/>
                        <w:bottom w:w="0" w:type="dxa"/>
                      </w:tblCellMar>
                    </w:tblPrEx>
                    <w:trPr>
                      <w:trHeight w:hRule="exact" w:val="312"/>
                    </w:trPr>
                    <w:tc>
                      <w:tcPr>
                        <w:tcW w:w="176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8" w:lineRule="exact"/>
                          <w:ind w:left="82"/>
                          <w:textAlignment w:val="baseline"/>
                          <w:rPr>
                            <w:rFonts w:ascii="Arial" w:eastAsia="Arial" w:hAnsi="Arial"/>
                            <w:b/>
                            <w:i/>
                            <w:color w:val="000000"/>
                            <w:sz w:val="20"/>
                            <w:lang w:val="es-ES"/>
                          </w:rPr>
                        </w:pPr>
                        <w:r>
                          <w:rPr>
                            <w:rFonts w:ascii="Arial" w:eastAsia="Arial" w:hAnsi="Arial"/>
                            <w:b/>
                            <w:i/>
                            <w:color w:val="000000"/>
                            <w:sz w:val="20"/>
                            <w:lang w:val="es-ES"/>
                          </w:rPr>
                          <w:t>LA PAREDILLA</w:t>
                        </w:r>
                      </w:p>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2" w:line="221"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CALLE RÍOS</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line="218" w:lineRule="exact"/>
                          <w:textAlignment w:val="baseline"/>
                          <w:rPr>
                            <w:rFonts w:ascii="Arial" w:eastAsia="Arial" w:hAnsi="Arial"/>
                            <w:b/>
                            <w:i/>
                            <w:color w:val="000000"/>
                            <w:sz w:val="20"/>
                            <w:lang w:val="es-ES"/>
                          </w:rPr>
                        </w:pPr>
                        <w:r>
                          <w:rPr>
                            <w:rFonts w:ascii="Arial" w:eastAsia="Arial" w:hAnsi="Arial"/>
                            <w:b/>
                            <w:i/>
                            <w:color w:val="000000"/>
                            <w:sz w:val="20"/>
                            <w:lang w:val="es-ES"/>
                          </w:rPr>
                          <w:t>36,90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5"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5" w:line="218" w:lineRule="exact"/>
                          <w:textAlignment w:val="baseline"/>
                          <w:rPr>
                            <w:rFonts w:ascii="Arial" w:eastAsia="Arial" w:hAnsi="Arial"/>
                            <w:b/>
                            <w:i/>
                            <w:color w:val="000000"/>
                            <w:sz w:val="20"/>
                            <w:lang w:val="es-ES"/>
                          </w:rPr>
                        </w:pPr>
                        <w:r>
                          <w:rPr>
                            <w:rFonts w:ascii="Arial" w:eastAsia="Arial" w:hAnsi="Arial"/>
                            <w:b/>
                            <w:i/>
                            <w:color w:val="000000"/>
                            <w:sz w:val="20"/>
                            <w:lang w:val="es-ES"/>
                          </w:rPr>
                          <w:t>36,90</w:t>
                        </w:r>
                      </w:p>
                    </w:tc>
                  </w:tr>
                  <w:tr w:rsidR="002574A4">
                    <w:tblPrEx>
                      <w:tblCellMar>
                        <w:top w:w="0" w:type="dxa"/>
                        <w:bottom w:w="0" w:type="dxa"/>
                      </w:tblCellMar>
                    </w:tblPrEx>
                    <w:trPr>
                      <w:trHeight w:hRule="exact" w:val="471"/>
                    </w:trPr>
                    <w:tc>
                      <w:tcPr>
                        <w:tcW w:w="1766" w:type="dxa"/>
                        <w:vMerge w:val="restart"/>
                        <w:tcBorders>
                          <w:top w:val="single" w:sz="5" w:space="0" w:color="000000"/>
                          <w:left w:val="single" w:sz="5" w:space="0" w:color="00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after="3"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PARQUE 5 DE </w:t>
                        </w:r>
                        <w:r>
                          <w:rPr>
                            <w:rFonts w:ascii="Arial" w:eastAsia="Arial" w:hAnsi="Arial"/>
                            <w:b/>
                            <w:i/>
                            <w:color w:val="000000"/>
                            <w:sz w:val="20"/>
                            <w:lang w:val="es-ES"/>
                          </w:rPr>
                          <w:br/>
                          <w:t>NOVIEMBRE</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688,76</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688,76</w:t>
                        </w:r>
                      </w:p>
                    </w:tc>
                  </w:tr>
                  <w:tr w:rsidR="002574A4">
                    <w:tblPrEx>
                      <w:tblCellMar>
                        <w:top w:w="0" w:type="dxa"/>
                        <w:bottom w:w="0" w:type="dxa"/>
                      </w:tblCellMar>
                    </w:tblPrEx>
                    <w:trPr>
                      <w:trHeight w:hRule="exact" w:val="307"/>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3"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PARQUE ALEGRANZA</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3" w:lineRule="exact"/>
                          <w:textAlignment w:val="baseline"/>
                          <w:rPr>
                            <w:rFonts w:ascii="Arial" w:eastAsia="Arial" w:hAnsi="Arial"/>
                            <w:b/>
                            <w:i/>
                            <w:color w:val="000000"/>
                            <w:sz w:val="20"/>
                            <w:lang w:val="es-ES"/>
                          </w:rPr>
                        </w:pPr>
                        <w:r>
                          <w:rPr>
                            <w:rFonts w:ascii="Arial" w:eastAsia="Arial" w:hAnsi="Arial"/>
                            <w:b/>
                            <w:i/>
                            <w:color w:val="000000"/>
                            <w:sz w:val="20"/>
                            <w:lang w:val="es-ES"/>
                          </w:rPr>
                          <w:t>287,53</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13" w:lineRule="exact"/>
                          <w:textAlignment w:val="baseline"/>
                          <w:rPr>
                            <w:rFonts w:ascii="Arial" w:eastAsia="Arial" w:hAnsi="Arial"/>
                            <w:b/>
                            <w:i/>
                            <w:color w:val="000000"/>
                            <w:sz w:val="20"/>
                            <w:lang w:val="es-ES"/>
                          </w:rPr>
                        </w:pPr>
                        <w:r>
                          <w:rPr>
                            <w:rFonts w:ascii="Arial" w:eastAsia="Arial" w:hAnsi="Arial"/>
                            <w:b/>
                            <w:i/>
                            <w:color w:val="000000"/>
                            <w:sz w:val="20"/>
                            <w:lang w:val="es-ES"/>
                          </w:rPr>
                          <w:t>287,53</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after="3" w:line="220"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PARQUE BEÑESMEN</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1.172,07</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1.172,07</w:t>
                        </w:r>
                      </w:p>
                    </w:tc>
                  </w:tr>
                  <w:tr w:rsidR="002574A4">
                    <w:tblPrEx>
                      <w:tblCellMar>
                        <w:top w:w="0" w:type="dxa"/>
                        <w:bottom w:w="0" w:type="dxa"/>
                      </w:tblCellMar>
                    </w:tblPrEx>
                    <w:trPr>
                      <w:trHeight w:hRule="exact" w:val="470"/>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8"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PARQUE DE LOS </w:t>
                        </w:r>
                        <w:r>
                          <w:rPr>
                            <w:rFonts w:ascii="Arial" w:eastAsia="Arial" w:hAnsi="Arial"/>
                            <w:b/>
                            <w:i/>
                            <w:color w:val="000000"/>
                            <w:sz w:val="20"/>
                            <w:lang w:val="es-ES"/>
                          </w:rPr>
                          <w:br/>
                          <w:t>LIMONES</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7" w:line="209" w:lineRule="exact"/>
                          <w:textAlignment w:val="baseline"/>
                          <w:rPr>
                            <w:rFonts w:ascii="Arial" w:eastAsia="Arial" w:hAnsi="Arial"/>
                            <w:b/>
                            <w:i/>
                            <w:color w:val="000000"/>
                            <w:sz w:val="20"/>
                            <w:lang w:val="es-ES"/>
                          </w:rPr>
                        </w:pPr>
                        <w:r>
                          <w:rPr>
                            <w:rFonts w:ascii="Arial" w:eastAsia="Arial" w:hAnsi="Arial"/>
                            <w:b/>
                            <w:i/>
                            <w:color w:val="000000"/>
                            <w:sz w:val="20"/>
                            <w:lang w:val="es-ES"/>
                          </w:rPr>
                          <w:t>1.255,44</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7" w:line="209"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7" w:line="209" w:lineRule="exact"/>
                          <w:textAlignment w:val="baseline"/>
                          <w:rPr>
                            <w:rFonts w:ascii="Arial" w:eastAsia="Arial" w:hAnsi="Arial"/>
                            <w:b/>
                            <w:i/>
                            <w:color w:val="000000"/>
                            <w:sz w:val="20"/>
                            <w:lang w:val="es-ES"/>
                          </w:rPr>
                        </w:pPr>
                        <w:r>
                          <w:rPr>
                            <w:rFonts w:ascii="Arial" w:eastAsia="Arial" w:hAnsi="Arial"/>
                            <w:b/>
                            <w:i/>
                            <w:color w:val="000000"/>
                            <w:sz w:val="20"/>
                            <w:lang w:val="es-ES"/>
                          </w:rPr>
                          <w:t>1.255,44</w:t>
                        </w:r>
                      </w:p>
                    </w:tc>
                  </w:tr>
                  <w:tr w:rsidR="002574A4">
                    <w:tblPrEx>
                      <w:tblCellMar>
                        <w:top w:w="0" w:type="dxa"/>
                        <w:bottom w:w="0" w:type="dxa"/>
                      </w:tblCellMar>
                    </w:tblPrEx>
                    <w:trPr>
                      <w:trHeight w:hRule="exact" w:val="317"/>
                    </w:trPr>
                    <w:tc>
                      <w:tcPr>
                        <w:tcW w:w="1766" w:type="dxa"/>
                        <w:vMerge/>
                        <w:tcBorders>
                          <w:top w:val="single" w:sz="0" w:space="0" w:color="000000"/>
                          <w:left w:val="single" w:sz="5" w:space="0" w:color="000000"/>
                          <w:bottom w:val="none" w:sz="0" w:space="0" w:color="02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2" w:line="221"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PARQUE MASÍA</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line="218" w:lineRule="exact"/>
                          <w:textAlignment w:val="baseline"/>
                          <w:rPr>
                            <w:rFonts w:ascii="Arial" w:eastAsia="Arial" w:hAnsi="Arial"/>
                            <w:b/>
                            <w:i/>
                            <w:color w:val="000000"/>
                            <w:sz w:val="20"/>
                            <w:lang w:val="es-ES"/>
                          </w:rPr>
                        </w:pPr>
                        <w:r>
                          <w:rPr>
                            <w:rFonts w:ascii="Arial" w:eastAsia="Arial" w:hAnsi="Arial"/>
                            <w:b/>
                            <w:i/>
                            <w:color w:val="000000"/>
                            <w:sz w:val="20"/>
                            <w:lang w:val="es-ES"/>
                          </w:rPr>
                          <w:t>792,44</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5"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5" w:line="218" w:lineRule="exact"/>
                          <w:textAlignment w:val="baseline"/>
                          <w:rPr>
                            <w:rFonts w:ascii="Arial" w:eastAsia="Arial" w:hAnsi="Arial"/>
                            <w:b/>
                            <w:i/>
                            <w:color w:val="000000"/>
                            <w:sz w:val="20"/>
                            <w:lang w:val="es-ES"/>
                          </w:rPr>
                        </w:pPr>
                        <w:r>
                          <w:rPr>
                            <w:rFonts w:ascii="Arial" w:eastAsia="Arial" w:hAnsi="Arial"/>
                            <w:b/>
                            <w:i/>
                            <w:color w:val="000000"/>
                            <w:sz w:val="20"/>
                            <w:lang w:val="es-ES"/>
                          </w:rPr>
                          <w:t>792,44</w:t>
                        </w:r>
                      </w:p>
                    </w:tc>
                  </w:tr>
                </w:tbl>
                <w:p w:rsidR="002574A4" w:rsidRDefault="002574A4">
                  <w:pPr>
                    <w:spacing w:after="602" w:line="20" w:lineRule="exact"/>
                  </w:pPr>
                </w:p>
              </w:txbxContent>
            </v:textbox>
            <w10:wrap type="square"/>
          </v:shape>
        </w:pict>
      </w:r>
      <w:r w:rsidRPr="002574A4">
        <w:pict>
          <v:shape id="_x0000_s1068" type="#_x0000_t202" style="position:absolute;left:0;text-align:left;margin-left:44pt;margin-top:619.15pt;width:463pt;height:31.3pt;z-index:-251368448;mso-wrap-distance-left:0;mso-wrap-distance-right:0" filled="f" stroked="f">
            <v:textbox inset="0,0,0,0">
              <w:txbxContent>
                <w:p w:rsidR="002574A4" w:rsidRDefault="00434086">
                  <w:pPr>
                    <w:spacing w:before="2" w:after="363" w:line="251" w:lineRule="exact"/>
                    <w:ind w:left="8280"/>
                    <w:textAlignment w:val="baseline"/>
                    <w:rPr>
                      <w:rFonts w:ascii="Arial" w:eastAsia="Arial" w:hAnsi="Arial"/>
                      <w:color w:val="000000"/>
                      <w:spacing w:val="25"/>
                      <w:lang w:val="es-ES"/>
                    </w:rPr>
                  </w:pPr>
                  <w:r>
                    <w:rPr>
                      <w:rFonts w:ascii="Arial" w:eastAsia="Arial" w:hAnsi="Arial"/>
                      <w:color w:val="000000"/>
                      <w:spacing w:val="25"/>
                      <w:lang w:val="es-ES"/>
                    </w:rPr>
                    <w:t>189</w:t>
                  </w:r>
                </w:p>
              </w:txbxContent>
            </v:textbox>
            <w10:wrap type="square"/>
          </v:shape>
        </w:pict>
      </w:r>
      <w:r w:rsidRPr="002574A4">
        <w:pict>
          <v:shape id="_x0000_s1067" type="#_x0000_t202" style="position:absolute;left:0;text-align:left;margin-left:512.25pt;margin-top:340.4pt;width:41.7pt;height:310.05pt;z-index:-251367424;mso-wrap-distance-left:0;mso-wrap-distance-right:0"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65" name="Picture"/>
                              <wp:cNvGraphicFramePr/>
                              <a:graphic xmlns:a="http://schemas.openxmlformats.org/drawingml/2006/main">
                                <a:graphicData uri="http://schemas.openxmlformats.org/drawingml/2006/picture">
                                  <pic:pic xmlns:pic="http://schemas.openxmlformats.org/drawingml/2006/picture">
                                    <pic:nvPicPr>
                                      <pic:cNvPr id="866" name="test1"/>
                                      <pic:cNvPicPr preferRelativeResize="0"/>
                                    </pic:nvPicPr>
                                    <pic:blipFill>
                                      <a:blip r:embed="rId190"/>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189 de 194</w:t>
                        </w:r>
                      </w:p>
                    </w:tc>
                  </w:tr>
                </w:tbl>
                <w:p w:rsidR="002574A4" w:rsidRDefault="002574A4"/>
              </w:txbxContent>
            </v:textbox>
            <w10:wrap type="square"/>
          </v:shape>
        </w:pict>
      </w:r>
      <w:r w:rsidR="00434086">
        <w:rPr>
          <w:rFonts w:ascii="Arial" w:eastAsia="Arial" w:hAnsi="Arial"/>
          <w:b/>
          <w:i/>
          <w:color w:val="000000"/>
          <w:sz w:val="16"/>
          <w:lang w:val="es-ES"/>
        </w:rPr>
        <w:t xml:space="preserve">SECRETARIA GENERAL </w:t>
      </w:r>
      <w:r w:rsidR="00434086">
        <w:rPr>
          <w:rFonts w:ascii="Arial" w:eastAsia="Arial" w:hAnsi="Arial"/>
          <w:b/>
          <w:i/>
          <w:color w:val="000000"/>
          <w:sz w:val="16"/>
          <w:lang w:val="es-ES"/>
        </w:rPr>
        <w:br/>
        <w:t>LAMT/RAC</w:t>
      </w:r>
    </w:p>
    <w:p w:rsidR="002574A4" w:rsidRDefault="002574A4">
      <w:pPr>
        <w:sectPr w:rsidR="002574A4">
          <w:pgSz w:w="11909" w:h="16838"/>
          <w:pgMar w:top="940" w:right="1429" w:bottom="12703" w:left="560" w:header="720" w:footer="720" w:gutter="0"/>
          <w:cols w:space="720"/>
        </w:sectPr>
      </w:pPr>
    </w:p>
    <w:p w:rsidR="002574A4" w:rsidRDefault="002574A4">
      <w:pPr>
        <w:rPr>
          <w:sz w:val="2"/>
        </w:rPr>
      </w:pPr>
      <w:r w:rsidRPr="002574A4">
        <w:lastRenderedPageBreak/>
        <w:pict>
          <v:shape id="_x0000_s1066" type="#_x0000_t202" style="position:absolute;margin-left:566.1pt;margin-top:508.1pt;width:15.85pt;height:303.6pt;z-index:-251366400;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190 de 194</w:t>
                  </w:r>
                </w:p>
              </w:txbxContent>
            </v:textbox>
            <w10:wrap type="square" anchorx="page" anchory="page"/>
          </v:shape>
        </w:pict>
      </w:r>
      <w:r w:rsidRPr="002574A4">
        <w:pict>
          <v:shape id="_x0000_s1065" type="#_x0000_t202" style="position:absolute;margin-left:540.25pt;margin-top:501.85pt;width:26.15pt;height:310.05pt;z-index:-251365376;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332105" cy="3937635"/>
                        <wp:effectExtent l="0" t="0" r="0" b="0"/>
                        <wp:docPr id="867" name="Picture"/>
                        <wp:cNvGraphicFramePr/>
                        <a:graphic xmlns:a="http://schemas.openxmlformats.org/drawingml/2006/main">
                          <a:graphicData uri="http://schemas.openxmlformats.org/drawingml/2006/picture">
                            <pic:pic xmlns:pic="http://schemas.openxmlformats.org/drawingml/2006/picture">
                              <pic:nvPicPr>
                                <pic:cNvPr id="868" name="test1"/>
                                <pic:cNvPicPr preferRelativeResize="0"/>
                              </pic:nvPicPr>
                              <pic:blipFill>
                                <a:blip r:embed="rId195"/>
                                <a:stretch>
                                  <a:fillRect/>
                                </a:stretch>
                              </pic:blipFill>
                              <pic:spPr>
                                <a:xfrm>
                                  <a:off x="0" y="0"/>
                                  <a:ext cx="332105" cy="3937635"/>
                                </a:xfrm>
                                <a:prstGeom prst="rect">
                                  <a:avLst/>
                                </a:prstGeom>
                              </pic:spPr>
                            </pic:pic>
                          </a:graphicData>
                        </a:graphic>
                      </wp:inline>
                    </w:drawing>
                  </w:r>
                </w:p>
              </w:txbxContent>
            </v:textbox>
            <w10:wrap anchorx="page" anchory="page"/>
          </v:shape>
        </w:pict>
      </w:r>
    </w:p>
    <w:tbl>
      <w:tblPr>
        <w:tblW w:w="0" w:type="auto"/>
        <w:tblInd w:w="14" w:type="dxa"/>
        <w:tblLayout w:type="fixed"/>
        <w:tblCellMar>
          <w:left w:w="0" w:type="dxa"/>
          <w:right w:w="0" w:type="dxa"/>
        </w:tblCellMar>
        <w:tblLook w:val="0000"/>
      </w:tblPr>
      <w:tblGrid>
        <w:gridCol w:w="1766"/>
        <w:gridCol w:w="2708"/>
        <w:gridCol w:w="1972"/>
        <w:gridCol w:w="1460"/>
        <w:gridCol w:w="1329"/>
      </w:tblGrid>
      <w:tr w:rsidR="002574A4">
        <w:tblPrEx>
          <w:tblCellMar>
            <w:top w:w="0" w:type="dxa"/>
            <w:bottom w:w="0" w:type="dxa"/>
          </w:tblCellMar>
        </w:tblPrEx>
        <w:trPr>
          <w:trHeight w:hRule="exact" w:val="322"/>
        </w:trPr>
        <w:tc>
          <w:tcPr>
            <w:tcW w:w="1766" w:type="dxa"/>
            <w:vMerge w:val="restart"/>
            <w:tcBorders>
              <w:top w:val="none" w:sz="0" w:space="0" w:color="020000"/>
              <w:left w:val="single" w:sz="5" w:space="0" w:color="00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8" w:type="dxa"/>
            <w:tcBorders>
              <w:top w:val="none" w:sz="0" w:space="0" w:color="020000"/>
              <w:left w:val="single" w:sz="5" w:space="0" w:color="000000"/>
              <w:bottom w:val="single" w:sz="5" w:space="0" w:color="000000"/>
              <w:right w:val="single" w:sz="5" w:space="0" w:color="000000"/>
            </w:tcBorders>
            <w:vAlign w:val="center"/>
          </w:tcPr>
          <w:p w:rsidR="002574A4" w:rsidRDefault="00434086">
            <w:pPr>
              <w:spacing w:after="61" w:line="220" w:lineRule="exact"/>
              <w:ind w:left="184"/>
              <w:textAlignment w:val="baseline"/>
              <w:rPr>
                <w:rFonts w:ascii="Arial" w:eastAsia="Arial" w:hAnsi="Arial"/>
                <w:b/>
                <w:i/>
                <w:color w:val="000000"/>
                <w:sz w:val="20"/>
                <w:lang w:val="es-ES"/>
              </w:rPr>
            </w:pPr>
            <w:r>
              <w:rPr>
                <w:rFonts w:ascii="Arial" w:eastAsia="Arial" w:hAnsi="Arial"/>
                <w:b/>
                <w:i/>
                <w:color w:val="000000"/>
                <w:sz w:val="20"/>
                <w:lang w:val="es-ES"/>
              </w:rPr>
              <w:t>CATALANA</w:t>
            </w:r>
          </w:p>
        </w:tc>
        <w:tc>
          <w:tcPr>
            <w:tcW w:w="1972" w:type="dxa"/>
            <w:tcBorders>
              <w:top w:val="none" w:sz="0" w:space="0" w:color="02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60" w:type="dxa"/>
            <w:tcBorders>
              <w:top w:val="none" w:sz="0" w:space="0" w:color="02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29" w:type="dxa"/>
            <w:tcBorders>
              <w:top w:val="none" w:sz="0" w:space="0" w:color="02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2574A4">
        <w:tblPrEx>
          <w:tblCellMar>
            <w:top w:w="0" w:type="dxa"/>
            <w:bottom w:w="0" w:type="dxa"/>
          </w:tblCellMar>
        </w:tblPrEx>
        <w:trPr>
          <w:trHeight w:hRule="exact" w:val="471"/>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PASEO CALLE TACORONTE</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43" w:line="218" w:lineRule="exact"/>
              <w:ind w:right="124"/>
              <w:jc w:val="right"/>
              <w:textAlignment w:val="baseline"/>
              <w:rPr>
                <w:rFonts w:ascii="Arial" w:eastAsia="Arial" w:hAnsi="Arial"/>
                <w:b/>
                <w:i/>
                <w:color w:val="000000"/>
                <w:sz w:val="20"/>
                <w:lang w:val="es-ES"/>
              </w:rPr>
            </w:pPr>
            <w:r>
              <w:rPr>
                <w:rFonts w:ascii="Arial" w:eastAsia="Arial" w:hAnsi="Arial"/>
                <w:b/>
                <w:i/>
                <w:color w:val="000000"/>
                <w:sz w:val="20"/>
                <w:lang w:val="es-ES"/>
              </w:rPr>
              <w:t>1.087,16</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43" w:line="218" w:lineRule="exact"/>
              <w:ind w:right="136"/>
              <w:jc w:val="righ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43" w:line="218" w:lineRule="exact"/>
              <w:ind w:right="144"/>
              <w:jc w:val="right"/>
              <w:textAlignment w:val="baseline"/>
              <w:rPr>
                <w:rFonts w:ascii="Arial" w:eastAsia="Arial" w:hAnsi="Arial"/>
                <w:b/>
                <w:i/>
                <w:color w:val="000000"/>
                <w:sz w:val="20"/>
                <w:lang w:val="es-ES"/>
              </w:rPr>
            </w:pPr>
            <w:r>
              <w:rPr>
                <w:rFonts w:ascii="Arial" w:eastAsia="Arial" w:hAnsi="Arial"/>
                <w:b/>
                <w:i/>
                <w:color w:val="000000"/>
                <w:sz w:val="20"/>
                <w:lang w:val="es-ES"/>
              </w:rPr>
              <w:t>1.087,16</w:t>
            </w:r>
          </w:p>
        </w:tc>
      </w:tr>
      <w:tr w:rsidR="002574A4">
        <w:tblPrEx>
          <w:tblCellMar>
            <w:top w:w="0" w:type="dxa"/>
            <w:bottom w:w="0" w:type="dxa"/>
          </w:tblCellMar>
        </w:tblPrEx>
        <w:trPr>
          <w:trHeight w:hRule="exact" w:val="307"/>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after="3" w:line="220" w:lineRule="exact"/>
              <w:ind w:left="164"/>
              <w:textAlignment w:val="baseline"/>
              <w:rPr>
                <w:rFonts w:ascii="Arial" w:eastAsia="Arial" w:hAnsi="Arial"/>
                <w:b/>
                <w:i/>
                <w:color w:val="000000"/>
                <w:sz w:val="20"/>
                <w:lang w:val="es-ES"/>
              </w:rPr>
            </w:pPr>
            <w:r>
              <w:rPr>
                <w:rFonts w:ascii="Arial" w:eastAsia="Arial" w:hAnsi="Arial"/>
                <w:b/>
                <w:i/>
                <w:color w:val="000000"/>
                <w:sz w:val="20"/>
                <w:lang w:val="es-ES"/>
              </w:rPr>
              <w:t>PASEO IQBAL MASIH</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after="3" w:line="220" w:lineRule="exact"/>
              <w:ind w:right="124"/>
              <w:jc w:val="right"/>
              <w:textAlignment w:val="baseline"/>
              <w:rPr>
                <w:rFonts w:ascii="Arial" w:eastAsia="Arial" w:hAnsi="Arial"/>
                <w:b/>
                <w:i/>
                <w:color w:val="000000"/>
                <w:sz w:val="20"/>
                <w:lang w:val="es-ES"/>
              </w:rPr>
            </w:pPr>
            <w:r>
              <w:rPr>
                <w:rFonts w:ascii="Arial" w:eastAsia="Arial" w:hAnsi="Arial"/>
                <w:b/>
                <w:i/>
                <w:color w:val="000000"/>
                <w:sz w:val="20"/>
                <w:lang w:val="es-ES"/>
              </w:rPr>
              <w:t>177,22</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after="3" w:line="220" w:lineRule="exact"/>
              <w:ind w:right="136"/>
              <w:jc w:val="righ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after="3" w:line="220" w:lineRule="exact"/>
              <w:ind w:right="144"/>
              <w:jc w:val="right"/>
              <w:textAlignment w:val="baseline"/>
              <w:rPr>
                <w:rFonts w:ascii="Arial" w:eastAsia="Arial" w:hAnsi="Arial"/>
                <w:b/>
                <w:i/>
                <w:color w:val="000000"/>
                <w:sz w:val="20"/>
                <w:lang w:val="es-ES"/>
              </w:rPr>
            </w:pPr>
            <w:r>
              <w:rPr>
                <w:rFonts w:ascii="Arial" w:eastAsia="Arial" w:hAnsi="Arial"/>
                <w:b/>
                <w:i/>
                <w:color w:val="000000"/>
                <w:sz w:val="20"/>
                <w:lang w:val="es-ES"/>
              </w:rPr>
              <w:t>177,22</w:t>
            </w:r>
          </w:p>
        </w:tc>
      </w:tr>
      <w:tr w:rsidR="002574A4">
        <w:tblPrEx>
          <w:tblCellMar>
            <w:top w:w="0" w:type="dxa"/>
            <w:bottom w:w="0" w:type="dxa"/>
          </w:tblCellMar>
        </w:tblPrEx>
        <w:trPr>
          <w:trHeight w:hRule="exact" w:val="470"/>
        </w:trPr>
        <w:tc>
          <w:tcPr>
            <w:tcW w:w="1766" w:type="dxa"/>
            <w:vMerge/>
            <w:tcBorders>
              <w:top w:val="single" w:sz="0" w:space="0" w:color="000000"/>
              <w:left w:val="single" w:sz="5" w:space="0" w:color="000000"/>
              <w:bottom w:val="single" w:sz="5"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6"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ZONA OFICINAS MUNICIPALES</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47" w:line="213" w:lineRule="exact"/>
              <w:ind w:right="144"/>
              <w:jc w:val="right"/>
              <w:textAlignment w:val="baseline"/>
              <w:rPr>
                <w:rFonts w:ascii="Arial" w:eastAsia="Arial" w:hAnsi="Arial"/>
                <w:b/>
                <w:i/>
                <w:color w:val="000000"/>
                <w:sz w:val="20"/>
                <w:lang w:val="es-ES"/>
              </w:rPr>
            </w:pPr>
            <w:r>
              <w:rPr>
                <w:rFonts w:ascii="Arial" w:eastAsia="Arial" w:hAnsi="Arial"/>
                <w:b/>
                <w:i/>
                <w:color w:val="000000"/>
                <w:sz w:val="20"/>
                <w:lang w:val="es-ES"/>
              </w:rPr>
              <w:t>1.707,41</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47" w:line="213" w:lineRule="exact"/>
              <w:ind w:right="136"/>
              <w:jc w:val="righ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47" w:line="213" w:lineRule="exact"/>
              <w:ind w:right="162"/>
              <w:jc w:val="right"/>
              <w:textAlignment w:val="baseline"/>
              <w:rPr>
                <w:rFonts w:ascii="Arial" w:eastAsia="Arial" w:hAnsi="Arial"/>
                <w:b/>
                <w:i/>
                <w:color w:val="000000"/>
                <w:sz w:val="20"/>
                <w:lang w:val="es-ES"/>
              </w:rPr>
            </w:pPr>
            <w:r>
              <w:rPr>
                <w:rFonts w:ascii="Arial" w:eastAsia="Arial" w:hAnsi="Arial"/>
                <w:b/>
                <w:i/>
                <w:color w:val="000000"/>
                <w:sz w:val="20"/>
                <w:lang w:val="es-ES"/>
              </w:rPr>
              <w:t>1.707,41</w:t>
            </w:r>
          </w:p>
        </w:tc>
      </w:tr>
      <w:tr w:rsidR="002574A4">
        <w:tblPrEx>
          <w:tblCellMar>
            <w:top w:w="0" w:type="dxa"/>
            <w:bottom w:w="0" w:type="dxa"/>
          </w:tblCellMar>
        </w:tblPrEx>
        <w:trPr>
          <w:trHeight w:hRule="exact" w:val="538"/>
        </w:trPr>
        <w:tc>
          <w:tcPr>
            <w:tcW w:w="1766" w:type="dxa"/>
            <w:tcBorders>
              <w:top w:val="single" w:sz="5" w:space="0" w:color="000000"/>
              <w:left w:val="single" w:sz="5" w:space="0" w:color="000000"/>
              <w:bottom w:val="single" w:sz="5" w:space="0" w:color="000000"/>
              <w:right w:val="single" w:sz="5" w:space="0" w:color="000000"/>
            </w:tcBorders>
          </w:tcPr>
          <w:p w:rsidR="002574A4" w:rsidRDefault="00434086">
            <w:pPr>
              <w:spacing w:before="70" w:after="8" w:line="230" w:lineRule="exact"/>
              <w:ind w:left="540"/>
              <w:jc w:val="right"/>
              <w:textAlignment w:val="baseline"/>
              <w:rPr>
                <w:rFonts w:ascii="Arial" w:eastAsia="Arial" w:hAnsi="Arial"/>
                <w:b/>
                <w:i/>
                <w:color w:val="000000"/>
                <w:sz w:val="20"/>
                <w:lang w:val="es-ES"/>
              </w:rPr>
            </w:pPr>
            <w:r>
              <w:rPr>
                <w:rFonts w:ascii="Arial" w:eastAsia="Arial" w:hAnsi="Arial"/>
                <w:b/>
                <w:i/>
                <w:color w:val="000000"/>
                <w:sz w:val="20"/>
                <w:lang w:val="es-ES"/>
              </w:rPr>
              <w:t>Total LA PAREDILLA</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after="8" w:line="220" w:lineRule="exact"/>
              <w:textAlignment w:val="baseline"/>
              <w:rPr>
                <w:rFonts w:ascii="Arial" w:eastAsia="Arial" w:hAnsi="Arial"/>
                <w:b/>
                <w:i/>
                <w:color w:val="000000"/>
                <w:sz w:val="20"/>
                <w:lang w:val="es-ES"/>
              </w:rPr>
            </w:pPr>
            <w:r>
              <w:rPr>
                <w:rFonts w:ascii="Arial" w:eastAsia="Arial" w:hAnsi="Arial"/>
                <w:b/>
                <w:i/>
                <w:color w:val="000000"/>
                <w:sz w:val="20"/>
                <w:lang w:val="es-ES"/>
              </w:rPr>
              <w:t>7.204,93</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10" w:after="8"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10" w:after="8" w:line="220" w:lineRule="exact"/>
              <w:textAlignment w:val="baseline"/>
              <w:rPr>
                <w:rFonts w:ascii="Arial" w:eastAsia="Arial" w:hAnsi="Arial"/>
                <w:b/>
                <w:i/>
                <w:color w:val="000000"/>
                <w:sz w:val="20"/>
                <w:lang w:val="es-ES"/>
              </w:rPr>
            </w:pPr>
            <w:r>
              <w:rPr>
                <w:rFonts w:ascii="Arial" w:eastAsia="Arial" w:hAnsi="Arial"/>
                <w:b/>
                <w:i/>
                <w:color w:val="000000"/>
                <w:sz w:val="20"/>
                <w:lang w:val="es-ES"/>
              </w:rPr>
              <w:t>7.204,93</w:t>
            </w:r>
          </w:p>
        </w:tc>
      </w:tr>
      <w:tr w:rsidR="002574A4">
        <w:tblPrEx>
          <w:tblCellMar>
            <w:top w:w="0" w:type="dxa"/>
            <w:bottom w:w="0" w:type="dxa"/>
          </w:tblCellMar>
        </w:tblPrEx>
        <w:trPr>
          <w:trHeight w:hRule="exact" w:val="307"/>
        </w:trPr>
        <w:tc>
          <w:tcPr>
            <w:tcW w:w="176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left="82"/>
              <w:textAlignment w:val="baseline"/>
              <w:rPr>
                <w:rFonts w:ascii="Arial" w:eastAsia="Arial" w:hAnsi="Arial"/>
                <w:b/>
                <w:i/>
                <w:color w:val="000000"/>
                <w:sz w:val="20"/>
                <w:lang w:val="es-ES"/>
              </w:rPr>
            </w:pPr>
            <w:r>
              <w:rPr>
                <w:rFonts w:ascii="Arial" w:eastAsia="Arial" w:hAnsi="Arial"/>
                <w:b/>
                <w:i/>
                <w:color w:val="000000"/>
                <w:sz w:val="20"/>
                <w:lang w:val="es-ES"/>
              </w:rPr>
              <w:t>LOS LLANOS</w:t>
            </w:r>
          </w:p>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CALLE BALILLO</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332,51</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332,51</w:t>
            </w:r>
          </w:p>
        </w:tc>
      </w:tr>
      <w:tr w:rsidR="002574A4">
        <w:tblPrEx>
          <w:tblCellMar>
            <w:top w:w="0" w:type="dxa"/>
            <w:bottom w:w="0" w:type="dxa"/>
          </w:tblCellMar>
        </w:tblPrEx>
        <w:trPr>
          <w:trHeight w:hRule="exact" w:val="312"/>
        </w:trPr>
        <w:tc>
          <w:tcPr>
            <w:tcW w:w="1766" w:type="dxa"/>
            <w:vMerge w:val="restart"/>
            <w:tcBorders>
              <w:top w:val="single" w:sz="5" w:space="0" w:color="000000"/>
              <w:left w:val="single" w:sz="5" w:space="0" w:color="00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2" w:line="215"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CALLE GAROÉ</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3" w:lineRule="exact"/>
              <w:textAlignment w:val="baseline"/>
              <w:rPr>
                <w:rFonts w:ascii="Arial" w:eastAsia="Arial" w:hAnsi="Arial"/>
                <w:b/>
                <w:i/>
                <w:color w:val="000000"/>
                <w:sz w:val="20"/>
                <w:lang w:val="es-ES"/>
              </w:rPr>
            </w:pPr>
            <w:r>
              <w:rPr>
                <w:rFonts w:ascii="Arial" w:eastAsia="Arial" w:hAnsi="Arial"/>
                <w:b/>
                <w:i/>
                <w:color w:val="000000"/>
                <w:sz w:val="20"/>
                <w:lang w:val="es-ES"/>
              </w:rPr>
              <w:t>80,31</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13" w:lineRule="exact"/>
              <w:textAlignment w:val="baseline"/>
              <w:rPr>
                <w:rFonts w:ascii="Arial" w:eastAsia="Arial" w:hAnsi="Arial"/>
                <w:b/>
                <w:i/>
                <w:color w:val="000000"/>
                <w:sz w:val="20"/>
                <w:lang w:val="es-ES"/>
              </w:rPr>
            </w:pPr>
            <w:r>
              <w:rPr>
                <w:rFonts w:ascii="Arial" w:eastAsia="Arial" w:hAnsi="Arial"/>
                <w:b/>
                <w:i/>
                <w:color w:val="000000"/>
                <w:sz w:val="20"/>
                <w:lang w:val="es-ES"/>
              </w:rPr>
              <w:t>80,31</w:t>
            </w:r>
          </w:p>
        </w:tc>
      </w:tr>
      <w:tr w:rsidR="002574A4">
        <w:tblPrEx>
          <w:tblCellMar>
            <w:top w:w="0" w:type="dxa"/>
            <w:bottom w:w="0" w:type="dxa"/>
          </w:tblCellMar>
        </w:tblPrEx>
        <w:trPr>
          <w:trHeight w:hRule="exact" w:val="307"/>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CALLE GUATEMALA</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726,32</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726,32</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9" w:line="20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CALLE IFARA</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9" w:line="209" w:lineRule="exact"/>
              <w:textAlignment w:val="baseline"/>
              <w:rPr>
                <w:rFonts w:ascii="Arial" w:eastAsia="Arial" w:hAnsi="Arial"/>
                <w:b/>
                <w:i/>
                <w:color w:val="000000"/>
                <w:sz w:val="20"/>
                <w:lang w:val="es-ES"/>
              </w:rPr>
            </w:pPr>
            <w:r>
              <w:rPr>
                <w:rFonts w:ascii="Arial" w:eastAsia="Arial" w:hAnsi="Arial"/>
                <w:b/>
                <w:i/>
                <w:color w:val="000000"/>
                <w:sz w:val="20"/>
                <w:lang w:val="es-ES"/>
              </w:rPr>
              <w:t>366,51</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9" w:line="209"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9" w:line="209" w:lineRule="exact"/>
              <w:textAlignment w:val="baseline"/>
              <w:rPr>
                <w:rFonts w:ascii="Arial" w:eastAsia="Arial" w:hAnsi="Arial"/>
                <w:b/>
                <w:i/>
                <w:color w:val="000000"/>
                <w:sz w:val="20"/>
                <w:lang w:val="es-ES"/>
              </w:rPr>
            </w:pPr>
            <w:r>
              <w:rPr>
                <w:rFonts w:ascii="Arial" w:eastAsia="Arial" w:hAnsi="Arial"/>
                <w:b/>
                <w:i/>
                <w:color w:val="000000"/>
                <w:sz w:val="20"/>
                <w:lang w:val="es-ES"/>
              </w:rPr>
              <w:t>366,51</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CALLE LOS LLANOS</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388,08</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388,08</w:t>
            </w:r>
          </w:p>
        </w:tc>
      </w:tr>
      <w:tr w:rsidR="002574A4">
        <w:tblPrEx>
          <w:tblCellMar>
            <w:top w:w="0" w:type="dxa"/>
            <w:bottom w:w="0" w:type="dxa"/>
          </w:tblCellMar>
        </w:tblPrEx>
        <w:trPr>
          <w:trHeight w:hRule="exact" w:val="307"/>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0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CALLE VENEZUELA</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09" w:lineRule="exact"/>
              <w:textAlignment w:val="baseline"/>
              <w:rPr>
                <w:rFonts w:ascii="Arial" w:eastAsia="Arial" w:hAnsi="Arial"/>
                <w:b/>
                <w:i/>
                <w:color w:val="000000"/>
                <w:sz w:val="20"/>
                <w:lang w:val="es-ES"/>
              </w:rPr>
            </w:pPr>
            <w:r>
              <w:rPr>
                <w:rFonts w:ascii="Arial" w:eastAsia="Arial" w:hAnsi="Arial"/>
                <w:b/>
                <w:i/>
                <w:color w:val="000000"/>
                <w:sz w:val="20"/>
                <w:lang w:val="es-ES"/>
              </w:rPr>
              <w:t>413,13</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09"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09" w:lineRule="exact"/>
              <w:textAlignment w:val="baseline"/>
              <w:rPr>
                <w:rFonts w:ascii="Arial" w:eastAsia="Arial" w:hAnsi="Arial"/>
                <w:b/>
                <w:i/>
                <w:color w:val="000000"/>
                <w:sz w:val="20"/>
                <w:lang w:val="es-ES"/>
              </w:rPr>
            </w:pPr>
            <w:r>
              <w:rPr>
                <w:rFonts w:ascii="Arial" w:eastAsia="Arial" w:hAnsi="Arial"/>
                <w:b/>
                <w:i/>
                <w:color w:val="000000"/>
                <w:sz w:val="20"/>
                <w:lang w:val="es-ES"/>
              </w:rPr>
              <w:t>413,13</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8"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DE LA PAZ</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line="218" w:lineRule="exact"/>
              <w:textAlignment w:val="baseline"/>
              <w:rPr>
                <w:rFonts w:ascii="Arial" w:eastAsia="Arial" w:hAnsi="Arial"/>
                <w:b/>
                <w:i/>
                <w:color w:val="000000"/>
                <w:sz w:val="20"/>
                <w:lang w:val="es-ES"/>
              </w:rPr>
            </w:pPr>
            <w:r>
              <w:rPr>
                <w:rFonts w:ascii="Arial" w:eastAsia="Arial" w:hAnsi="Arial"/>
                <w:b/>
                <w:i/>
                <w:color w:val="000000"/>
                <w:sz w:val="20"/>
                <w:lang w:val="es-ES"/>
              </w:rPr>
              <w:t>12.612,17</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5"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5" w:line="218" w:lineRule="exact"/>
              <w:textAlignment w:val="baseline"/>
              <w:rPr>
                <w:rFonts w:ascii="Arial" w:eastAsia="Arial" w:hAnsi="Arial"/>
                <w:b/>
                <w:i/>
                <w:color w:val="000000"/>
                <w:sz w:val="20"/>
                <w:lang w:val="es-ES"/>
              </w:rPr>
            </w:pPr>
            <w:r>
              <w:rPr>
                <w:rFonts w:ascii="Arial" w:eastAsia="Arial" w:hAnsi="Arial"/>
                <w:b/>
                <w:i/>
                <w:color w:val="000000"/>
                <w:sz w:val="20"/>
                <w:lang w:val="es-ES"/>
              </w:rPr>
              <w:t>12.612,17</w:t>
            </w:r>
          </w:p>
        </w:tc>
      </w:tr>
      <w:tr w:rsidR="002574A4">
        <w:tblPrEx>
          <w:tblCellMar>
            <w:top w:w="0" w:type="dxa"/>
            <w:bottom w:w="0" w:type="dxa"/>
          </w:tblCellMar>
        </w:tblPrEx>
        <w:trPr>
          <w:trHeight w:hRule="exact" w:val="701"/>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after="3"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ENTRE CALLE ALONSO QUESADA Y CALLE IDAFE</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10.022,92</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10.022,92</w:t>
            </w:r>
          </w:p>
        </w:tc>
      </w:tr>
      <w:tr w:rsidR="002574A4">
        <w:tblPrEx>
          <w:tblCellMar>
            <w:top w:w="0" w:type="dxa"/>
            <w:bottom w:w="0" w:type="dxa"/>
          </w:tblCellMar>
        </w:tblPrEx>
        <w:trPr>
          <w:trHeight w:hRule="exact" w:val="696"/>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ENTRE CALLE GUATEMALA Y CALLE AYACUCHOS</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3" w:line="213" w:lineRule="exact"/>
              <w:textAlignment w:val="baseline"/>
              <w:rPr>
                <w:rFonts w:ascii="Arial" w:eastAsia="Arial" w:hAnsi="Arial"/>
                <w:b/>
                <w:i/>
                <w:color w:val="000000"/>
                <w:sz w:val="20"/>
                <w:lang w:val="es-ES"/>
              </w:rPr>
            </w:pPr>
            <w:r>
              <w:rPr>
                <w:rFonts w:ascii="Arial" w:eastAsia="Arial" w:hAnsi="Arial"/>
                <w:b/>
                <w:i/>
                <w:color w:val="000000"/>
                <w:sz w:val="20"/>
                <w:lang w:val="es-ES"/>
              </w:rPr>
              <w:t>741,40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3"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73" w:line="213" w:lineRule="exact"/>
              <w:textAlignment w:val="baseline"/>
              <w:rPr>
                <w:rFonts w:ascii="Arial" w:eastAsia="Arial" w:hAnsi="Arial"/>
                <w:b/>
                <w:i/>
                <w:color w:val="000000"/>
                <w:sz w:val="20"/>
                <w:lang w:val="es-ES"/>
              </w:rPr>
            </w:pPr>
            <w:r>
              <w:rPr>
                <w:rFonts w:ascii="Arial" w:eastAsia="Arial" w:hAnsi="Arial"/>
                <w:b/>
                <w:i/>
                <w:color w:val="000000"/>
                <w:sz w:val="20"/>
                <w:lang w:val="es-ES"/>
              </w:rPr>
              <w:t>741,40</w:t>
            </w:r>
          </w:p>
        </w:tc>
      </w:tr>
      <w:tr w:rsidR="002574A4">
        <w:tblPrEx>
          <w:tblCellMar>
            <w:top w:w="0" w:type="dxa"/>
            <w:bottom w:w="0" w:type="dxa"/>
          </w:tblCellMar>
        </w:tblPrEx>
        <w:trPr>
          <w:trHeight w:hRule="exact" w:val="701"/>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ENTRE CALLE PARAGUAY Y CALLE BRASIL</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8" w:line="218" w:lineRule="exact"/>
              <w:textAlignment w:val="baseline"/>
              <w:rPr>
                <w:rFonts w:ascii="Arial" w:eastAsia="Arial" w:hAnsi="Arial"/>
                <w:b/>
                <w:i/>
                <w:color w:val="000000"/>
                <w:sz w:val="20"/>
                <w:lang w:val="es-ES"/>
              </w:rPr>
            </w:pPr>
            <w:r>
              <w:rPr>
                <w:rFonts w:ascii="Arial" w:eastAsia="Arial" w:hAnsi="Arial"/>
                <w:b/>
                <w:i/>
                <w:color w:val="000000"/>
                <w:sz w:val="20"/>
                <w:lang w:val="es-ES"/>
              </w:rPr>
              <w:t>2.289,72</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8"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78" w:line="218" w:lineRule="exact"/>
              <w:textAlignment w:val="baseline"/>
              <w:rPr>
                <w:rFonts w:ascii="Arial" w:eastAsia="Arial" w:hAnsi="Arial"/>
                <w:b/>
                <w:i/>
                <w:color w:val="000000"/>
                <w:sz w:val="20"/>
                <w:lang w:val="es-ES"/>
              </w:rPr>
            </w:pPr>
            <w:r>
              <w:rPr>
                <w:rFonts w:ascii="Arial" w:eastAsia="Arial" w:hAnsi="Arial"/>
                <w:b/>
                <w:i/>
                <w:color w:val="000000"/>
                <w:sz w:val="20"/>
                <w:lang w:val="es-ES"/>
              </w:rPr>
              <w:t>2.289,72</w:t>
            </w:r>
          </w:p>
        </w:tc>
      </w:tr>
      <w:tr w:rsidR="002574A4">
        <w:tblPrEx>
          <w:tblCellMar>
            <w:top w:w="0" w:type="dxa"/>
            <w:bottom w:w="0" w:type="dxa"/>
          </w:tblCellMar>
        </w:tblPrEx>
        <w:trPr>
          <w:trHeight w:hRule="exact" w:val="701"/>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after="3"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ENTRE CALLE TAMASITE Y CALLE JANUBIO</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8"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321,00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8"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78"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321,00</w:t>
            </w:r>
          </w:p>
        </w:tc>
      </w:tr>
      <w:tr w:rsidR="002574A4">
        <w:tblPrEx>
          <w:tblCellMar>
            <w:top w:w="0" w:type="dxa"/>
            <w:bottom w:w="0" w:type="dxa"/>
          </w:tblCellMar>
        </w:tblPrEx>
        <w:trPr>
          <w:trHeight w:hRule="exact" w:val="696"/>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ENTRE CALLE VENEZUELA Y CALLE CHIMBESQUE</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3" w:line="218" w:lineRule="exact"/>
              <w:textAlignment w:val="baseline"/>
              <w:rPr>
                <w:rFonts w:ascii="Arial" w:eastAsia="Arial" w:hAnsi="Arial"/>
                <w:b/>
                <w:i/>
                <w:color w:val="000000"/>
                <w:sz w:val="20"/>
                <w:lang w:val="es-ES"/>
              </w:rPr>
            </w:pPr>
            <w:r>
              <w:rPr>
                <w:rFonts w:ascii="Arial" w:eastAsia="Arial" w:hAnsi="Arial"/>
                <w:b/>
                <w:i/>
                <w:color w:val="000000"/>
                <w:sz w:val="20"/>
                <w:lang w:val="es-ES"/>
              </w:rPr>
              <w:t>1.963,53</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3"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936"/>
              </w:tabs>
              <w:spacing w:before="473" w:line="218" w:lineRule="exact"/>
              <w:textAlignment w:val="baseline"/>
              <w:rPr>
                <w:rFonts w:ascii="Arial" w:eastAsia="Arial" w:hAnsi="Arial"/>
                <w:b/>
                <w:i/>
                <w:color w:val="000000"/>
                <w:sz w:val="20"/>
                <w:lang w:val="es-ES"/>
              </w:rPr>
            </w:pPr>
            <w:r>
              <w:rPr>
                <w:rFonts w:ascii="Arial" w:eastAsia="Arial" w:hAnsi="Arial"/>
                <w:b/>
                <w:i/>
                <w:color w:val="000000"/>
                <w:sz w:val="20"/>
                <w:lang w:val="es-ES"/>
              </w:rPr>
              <w:t>1.963,53</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6" w:after="3" w:line="223"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LA CENTRÍFUGA</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9"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1.325,21</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9"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936"/>
              </w:tabs>
              <w:spacing w:before="89"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1.325,21</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9" w:line="213"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LOS LLANOS</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9" w:line="213" w:lineRule="exact"/>
              <w:textAlignment w:val="baseline"/>
              <w:rPr>
                <w:rFonts w:ascii="Arial" w:eastAsia="Arial" w:hAnsi="Arial"/>
                <w:b/>
                <w:i/>
                <w:color w:val="000000"/>
                <w:sz w:val="20"/>
                <w:lang w:val="es-ES"/>
              </w:rPr>
            </w:pPr>
            <w:r>
              <w:rPr>
                <w:rFonts w:ascii="Arial" w:eastAsia="Arial" w:hAnsi="Arial"/>
                <w:b/>
                <w:i/>
                <w:color w:val="000000"/>
                <w:sz w:val="20"/>
                <w:lang w:val="es-ES"/>
              </w:rPr>
              <w:t>2.338,74</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9"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936"/>
              </w:tabs>
              <w:spacing w:before="89" w:line="213" w:lineRule="exact"/>
              <w:textAlignment w:val="baseline"/>
              <w:rPr>
                <w:rFonts w:ascii="Arial" w:eastAsia="Arial" w:hAnsi="Arial"/>
                <w:b/>
                <w:i/>
                <w:color w:val="000000"/>
                <w:sz w:val="20"/>
                <w:lang w:val="es-ES"/>
              </w:rPr>
            </w:pPr>
            <w:r>
              <w:rPr>
                <w:rFonts w:ascii="Arial" w:eastAsia="Arial" w:hAnsi="Arial"/>
                <w:b/>
                <w:i/>
                <w:color w:val="000000"/>
                <w:sz w:val="20"/>
                <w:lang w:val="es-ES"/>
              </w:rPr>
              <w:t>2.338,74</w:t>
            </w:r>
          </w:p>
        </w:tc>
      </w:tr>
      <w:tr w:rsidR="002574A4">
        <w:tblPrEx>
          <w:tblCellMar>
            <w:top w:w="0" w:type="dxa"/>
            <w:bottom w:w="0" w:type="dxa"/>
          </w:tblCellMar>
        </w:tblPrEx>
        <w:trPr>
          <w:trHeight w:hRule="exact" w:val="696"/>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after="3" w:line="228"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PARTERRES ENTRE EL ESTADIO MUNICIPAL Y EL BARRANCO</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493,39</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936"/>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493,39</w:t>
            </w:r>
          </w:p>
        </w:tc>
      </w:tr>
      <w:tr w:rsidR="002574A4">
        <w:tblPrEx>
          <w:tblCellMar>
            <w:top w:w="0" w:type="dxa"/>
            <w:bottom w:w="0" w:type="dxa"/>
          </w:tblCellMar>
        </w:tblPrEx>
        <w:trPr>
          <w:trHeight w:hRule="exact" w:val="705"/>
        </w:trPr>
        <w:tc>
          <w:tcPr>
            <w:tcW w:w="1766" w:type="dxa"/>
            <w:vMerge/>
            <w:tcBorders>
              <w:top w:val="single" w:sz="0" w:space="0" w:color="000000"/>
              <w:left w:val="single" w:sz="5" w:space="0" w:color="000000"/>
              <w:bottom w:val="single" w:sz="5"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ZONA COMPLEJO DEPORTIVO DE LOS LLANOS</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8" w:line="213" w:lineRule="exact"/>
              <w:textAlignment w:val="baseline"/>
              <w:rPr>
                <w:rFonts w:ascii="Arial" w:eastAsia="Arial" w:hAnsi="Arial"/>
                <w:b/>
                <w:i/>
                <w:color w:val="000000"/>
                <w:sz w:val="20"/>
                <w:lang w:val="es-ES"/>
              </w:rPr>
            </w:pPr>
            <w:r>
              <w:rPr>
                <w:rFonts w:ascii="Arial" w:eastAsia="Arial" w:hAnsi="Arial"/>
                <w:b/>
                <w:i/>
                <w:color w:val="000000"/>
                <w:sz w:val="20"/>
                <w:lang w:val="es-ES"/>
              </w:rPr>
              <w:t>1.127,44</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8"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936"/>
              </w:tabs>
              <w:spacing w:before="478" w:line="213" w:lineRule="exact"/>
              <w:textAlignment w:val="baseline"/>
              <w:rPr>
                <w:rFonts w:ascii="Arial" w:eastAsia="Arial" w:hAnsi="Arial"/>
                <w:b/>
                <w:i/>
                <w:color w:val="000000"/>
                <w:sz w:val="20"/>
                <w:lang w:val="es-ES"/>
              </w:rPr>
            </w:pPr>
            <w:r>
              <w:rPr>
                <w:rFonts w:ascii="Arial" w:eastAsia="Arial" w:hAnsi="Arial"/>
                <w:b/>
                <w:i/>
                <w:color w:val="000000"/>
                <w:sz w:val="20"/>
                <w:lang w:val="es-ES"/>
              </w:rPr>
              <w:t>1.127,44</w:t>
            </w:r>
          </w:p>
        </w:tc>
      </w:tr>
      <w:tr w:rsidR="002574A4">
        <w:tblPrEx>
          <w:tblCellMar>
            <w:top w:w="0" w:type="dxa"/>
            <w:bottom w:w="0" w:type="dxa"/>
          </w:tblCellMar>
        </w:tblPrEx>
        <w:trPr>
          <w:trHeight w:hRule="exact" w:val="533"/>
        </w:trPr>
        <w:tc>
          <w:tcPr>
            <w:tcW w:w="1766" w:type="dxa"/>
            <w:tcBorders>
              <w:top w:val="single" w:sz="5" w:space="0" w:color="000000"/>
              <w:left w:val="single" w:sz="5" w:space="0" w:color="000000"/>
              <w:bottom w:val="single" w:sz="5" w:space="0" w:color="000000"/>
              <w:right w:val="single" w:sz="5" w:space="0" w:color="000000"/>
            </w:tcBorders>
          </w:tcPr>
          <w:p w:rsidR="002574A4" w:rsidRDefault="00434086">
            <w:pPr>
              <w:spacing w:before="70" w:line="224" w:lineRule="exact"/>
              <w:ind w:left="756"/>
              <w:jc w:val="right"/>
              <w:textAlignment w:val="baseline"/>
              <w:rPr>
                <w:rFonts w:ascii="Arial" w:eastAsia="Arial" w:hAnsi="Arial"/>
                <w:b/>
                <w:i/>
                <w:color w:val="000000"/>
                <w:sz w:val="20"/>
                <w:lang w:val="es-ES"/>
              </w:rPr>
            </w:pPr>
            <w:r>
              <w:rPr>
                <w:rFonts w:ascii="Arial" w:eastAsia="Arial" w:hAnsi="Arial"/>
                <w:b/>
                <w:i/>
                <w:color w:val="000000"/>
                <w:sz w:val="20"/>
                <w:lang w:val="es-ES"/>
              </w:rPr>
              <w:t>Total LOS LLANOS</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09" w:lineRule="exact"/>
              <w:textAlignment w:val="baseline"/>
              <w:rPr>
                <w:rFonts w:ascii="Arial" w:eastAsia="Arial" w:hAnsi="Arial"/>
                <w:b/>
                <w:i/>
                <w:color w:val="000000"/>
                <w:sz w:val="20"/>
                <w:lang w:val="es-ES"/>
              </w:rPr>
            </w:pPr>
            <w:r>
              <w:rPr>
                <w:rFonts w:ascii="Arial" w:eastAsia="Arial" w:hAnsi="Arial"/>
                <w:b/>
                <w:i/>
                <w:color w:val="000000"/>
                <w:sz w:val="20"/>
                <w:lang w:val="es-ES"/>
              </w:rPr>
              <w:t>35.542,38</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10" w:line="209"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936"/>
              </w:tabs>
              <w:spacing w:before="310" w:line="209" w:lineRule="exact"/>
              <w:textAlignment w:val="baseline"/>
              <w:rPr>
                <w:rFonts w:ascii="Arial" w:eastAsia="Arial" w:hAnsi="Arial"/>
                <w:b/>
                <w:i/>
                <w:color w:val="000000"/>
                <w:sz w:val="20"/>
                <w:lang w:val="es-ES"/>
              </w:rPr>
            </w:pPr>
            <w:r>
              <w:rPr>
                <w:rFonts w:ascii="Arial" w:eastAsia="Arial" w:hAnsi="Arial"/>
                <w:b/>
                <w:i/>
                <w:color w:val="000000"/>
                <w:sz w:val="20"/>
                <w:lang w:val="es-ES"/>
              </w:rPr>
              <w:t>35.542,38</w:t>
            </w:r>
          </w:p>
        </w:tc>
      </w:tr>
      <w:tr w:rsidR="002574A4">
        <w:tblPrEx>
          <w:tblCellMar>
            <w:top w:w="0" w:type="dxa"/>
            <w:bottom w:w="0" w:type="dxa"/>
          </w:tblCellMar>
        </w:tblPrEx>
        <w:trPr>
          <w:trHeight w:hRule="exact" w:val="797"/>
        </w:trPr>
        <w:tc>
          <w:tcPr>
            <w:tcW w:w="1766" w:type="dxa"/>
            <w:tcBorders>
              <w:top w:val="single" w:sz="5" w:space="0" w:color="000000"/>
              <w:left w:val="single" w:sz="5" w:space="0" w:color="000000"/>
              <w:bottom w:val="single" w:sz="5" w:space="0" w:color="000000"/>
              <w:right w:val="single" w:sz="5" w:space="0" w:color="000000"/>
            </w:tcBorders>
          </w:tcPr>
          <w:p w:rsidR="002574A4" w:rsidRDefault="00434086">
            <w:pPr>
              <w:spacing w:before="94" w:after="8"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PARQUE </w:t>
            </w:r>
            <w:r>
              <w:rPr>
                <w:rFonts w:ascii="Arial" w:eastAsia="Arial" w:hAnsi="Arial"/>
                <w:b/>
                <w:i/>
                <w:color w:val="000000"/>
                <w:sz w:val="20"/>
                <w:lang w:val="es-ES"/>
              </w:rPr>
              <w:br/>
              <w:t xml:space="preserve">CÁMILO </w:t>
            </w:r>
            <w:r>
              <w:rPr>
                <w:rFonts w:ascii="Arial" w:eastAsia="Arial" w:hAnsi="Arial"/>
                <w:b/>
                <w:i/>
                <w:color w:val="000000"/>
                <w:sz w:val="20"/>
                <w:lang w:val="es-ES"/>
              </w:rPr>
              <w:br/>
              <w:t>SÁNCHEZ</w:t>
            </w:r>
          </w:p>
        </w:tc>
        <w:tc>
          <w:tcPr>
            <w:tcW w:w="2708"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324" w:after="8"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CÁMILO SÁNCHEZ</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564" w:after="8" w:line="220" w:lineRule="exact"/>
              <w:textAlignment w:val="baseline"/>
              <w:rPr>
                <w:rFonts w:ascii="Arial" w:eastAsia="Arial" w:hAnsi="Arial"/>
                <w:b/>
                <w:i/>
                <w:color w:val="000000"/>
                <w:sz w:val="20"/>
                <w:lang w:val="es-ES"/>
              </w:rPr>
            </w:pPr>
            <w:r>
              <w:rPr>
                <w:rFonts w:ascii="Arial" w:eastAsia="Arial" w:hAnsi="Arial"/>
                <w:b/>
                <w:i/>
                <w:color w:val="000000"/>
                <w:sz w:val="20"/>
                <w:lang w:val="es-ES"/>
              </w:rPr>
              <w:t>50.339,03</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564" w:after="8"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9"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936"/>
              </w:tabs>
              <w:spacing w:before="564" w:after="8" w:line="220" w:lineRule="exact"/>
              <w:textAlignment w:val="baseline"/>
              <w:rPr>
                <w:rFonts w:ascii="Arial" w:eastAsia="Arial" w:hAnsi="Arial"/>
                <w:b/>
                <w:i/>
                <w:color w:val="000000"/>
                <w:sz w:val="20"/>
                <w:lang w:val="es-ES"/>
              </w:rPr>
            </w:pPr>
            <w:r>
              <w:rPr>
                <w:rFonts w:ascii="Arial" w:eastAsia="Arial" w:hAnsi="Arial"/>
                <w:b/>
                <w:i/>
                <w:color w:val="000000"/>
                <w:sz w:val="20"/>
                <w:lang w:val="es-ES"/>
              </w:rPr>
              <w:t>50.339,03</w:t>
            </w:r>
          </w:p>
        </w:tc>
      </w:tr>
    </w:tbl>
    <w:p w:rsidR="002574A4" w:rsidRDefault="002574A4">
      <w:pPr>
        <w:sectPr w:rsidR="002574A4">
          <w:pgSz w:w="11909" w:h="16838"/>
          <w:pgMar w:top="3220" w:right="983" w:bottom="269" w:left="1666" w:header="720" w:footer="720" w:gutter="0"/>
          <w:cols w:space="720"/>
        </w:sectPr>
      </w:pPr>
    </w:p>
    <w:tbl>
      <w:tblPr>
        <w:tblW w:w="0" w:type="auto"/>
        <w:tblLayout w:type="fixed"/>
        <w:tblCellMar>
          <w:left w:w="0" w:type="dxa"/>
          <w:right w:w="0" w:type="dxa"/>
        </w:tblCellMar>
        <w:tblLook w:val="0000"/>
      </w:tblPr>
      <w:tblGrid>
        <w:gridCol w:w="1907"/>
        <w:gridCol w:w="8013"/>
      </w:tblGrid>
      <w:tr w:rsidR="002574A4">
        <w:tblPrEx>
          <w:tblCellMar>
            <w:top w:w="0" w:type="dxa"/>
            <w:bottom w:w="0" w:type="dxa"/>
          </w:tblCellMar>
        </w:tblPrEx>
        <w:trPr>
          <w:trHeight w:hRule="exact" w:val="1785"/>
        </w:trPr>
        <w:tc>
          <w:tcPr>
            <w:tcW w:w="1907"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472"/>
              <w:jc w:val="right"/>
              <w:textAlignment w:val="baseline"/>
            </w:pPr>
            <w:r>
              <w:rPr>
                <w:noProof/>
                <w:lang w:val="es-ES" w:eastAsia="es-ES"/>
              </w:rPr>
              <w:lastRenderedPageBreak/>
              <w:drawing>
                <wp:inline distT="0" distB="0" distL="0" distR="0">
                  <wp:extent cx="911225" cy="1112520"/>
                  <wp:effectExtent l="0" t="0" r="0" b="0"/>
                  <wp:docPr id="869" name="Picture"/>
                  <wp:cNvGraphicFramePr/>
                  <a:graphic xmlns:a="http://schemas.openxmlformats.org/drawingml/2006/main">
                    <a:graphicData uri="http://schemas.openxmlformats.org/drawingml/2006/picture">
                      <pic:pic xmlns:pic="http://schemas.openxmlformats.org/drawingml/2006/picture">
                        <pic:nvPicPr>
                          <pic:cNvPr id="870" name="test1"/>
                          <pic:cNvPicPr preferRelativeResize="0"/>
                        </pic:nvPicPr>
                        <pic:blipFill>
                          <a:blip r:embed="rId189" cstate="print"/>
                          <a:stretch>
                            <a:fillRect/>
                          </a:stretch>
                        </pic:blipFill>
                        <pic:spPr>
                          <a:xfrm>
                            <a:off x="0" y="0"/>
                            <a:ext cx="911225" cy="1112520"/>
                          </a:xfrm>
                          <a:prstGeom prst="rect">
                            <a:avLst/>
                          </a:prstGeom>
                        </pic:spPr>
                      </pic:pic>
                    </a:graphicData>
                  </a:graphic>
                </wp:inline>
              </w:drawing>
            </w:r>
          </w:p>
        </w:tc>
        <w:tc>
          <w:tcPr>
            <w:tcW w:w="8013"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2574A4">
      <w:pPr>
        <w:spacing w:line="186" w:lineRule="exact"/>
        <w:ind w:left="720" w:hanging="504"/>
        <w:textAlignment w:val="baseline"/>
        <w:rPr>
          <w:rFonts w:ascii="Arial" w:eastAsia="Arial" w:hAnsi="Arial"/>
          <w:b/>
          <w:i/>
          <w:color w:val="000000"/>
          <w:sz w:val="16"/>
          <w:lang w:val="es-ES"/>
        </w:rPr>
      </w:pPr>
      <w:r w:rsidRPr="002574A4">
        <w:pict>
          <v:shape id="_x0000_s1064" type="#_x0000_t202" style="position:absolute;left:0;text-align:left;margin-left:44pt;margin-top:24.8pt;width:509.95pt;height:626.55pt;z-index:-251364352;mso-wrap-distance-left:0;mso-wrap-distance-right:0" filled="f" stroked="f">
            <v:textbox inset="0,0,0,0">
              <w:txbxContent>
                <w:p w:rsidR="002574A4" w:rsidRDefault="002574A4"/>
              </w:txbxContent>
            </v:textbox>
            <w10:wrap type="square"/>
          </v:shape>
        </w:pict>
      </w:r>
      <w:r w:rsidRPr="002574A4">
        <w:pict>
          <v:shape id="_x0000_s1063" type="#_x0000_t202" style="position:absolute;left:0;text-align:left;margin-left:44.1pt;margin-top:24.8pt;width:463pt;height:594.35pt;z-index:-251363328;mso-wrap-distance-left:0;mso-wrap-distance-right:0" filled="f" stroked="f">
            <v:textbox inset="0,0,0,0">
              <w:txbxContent>
                <w:tbl>
                  <w:tblPr>
                    <w:tblW w:w="0" w:type="auto"/>
                    <w:tblInd w:w="12" w:type="dxa"/>
                    <w:tblLayout w:type="fixed"/>
                    <w:tblCellMar>
                      <w:left w:w="0" w:type="dxa"/>
                      <w:right w:w="0" w:type="dxa"/>
                    </w:tblCellMar>
                    <w:tblLook w:val="0000"/>
                  </w:tblPr>
                  <w:tblGrid>
                    <w:gridCol w:w="1766"/>
                    <w:gridCol w:w="2708"/>
                    <w:gridCol w:w="1972"/>
                    <w:gridCol w:w="1460"/>
                    <w:gridCol w:w="1330"/>
                  </w:tblGrid>
                  <w:tr w:rsidR="002574A4">
                    <w:tblPrEx>
                      <w:tblCellMar>
                        <w:top w:w="0" w:type="dxa"/>
                        <w:bottom w:w="0" w:type="dxa"/>
                      </w:tblCellMar>
                    </w:tblPrEx>
                    <w:trPr>
                      <w:trHeight w:hRule="exact" w:val="796"/>
                    </w:trPr>
                    <w:tc>
                      <w:tcPr>
                        <w:tcW w:w="1766" w:type="dxa"/>
                        <w:tcBorders>
                          <w:top w:val="none" w:sz="0" w:space="0" w:color="020000"/>
                          <w:left w:val="single" w:sz="5" w:space="0" w:color="000000"/>
                          <w:bottom w:val="single" w:sz="5" w:space="0" w:color="000000"/>
                          <w:right w:val="single" w:sz="5" w:space="0" w:color="000000"/>
                        </w:tcBorders>
                      </w:tcPr>
                      <w:p w:rsidR="002574A4" w:rsidRDefault="00434086">
                        <w:pPr>
                          <w:spacing w:before="113" w:line="220" w:lineRule="exact"/>
                          <w:ind w:right="36"/>
                          <w:jc w:val="right"/>
                          <w:textAlignment w:val="baseline"/>
                          <w:rPr>
                            <w:rFonts w:ascii="Arial" w:eastAsia="Arial" w:hAnsi="Arial"/>
                            <w:b/>
                            <w:i/>
                            <w:color w:val="000000"/>
                            <w:sz w:val="20"/>
                            <w:lang w:val="es-ES"/>
                          </w:rPr>
                        </w:pPr>
                        <w:r>
                          <w:rPr>
                            <w:rFonts w:ascii="Arial" w:eastAsia="Arial" w:hAnsi="Arial"/>
                            <w:b/>
                            <w:i/>
                            <w:color w:val="000000"/>
                            <w:sz w:val="20"/>
                            <w:lang w:val="es-ES"/>
                          </w:rPr>
                          <w:t>Total PARQUE</w:t>
                        </w:r>
                      </w:p>
                      <w:p w:rsidR="002574A4" w:rsidRDefault="00434086">
                        <w:pPr>
                          <w:spacing w:line="224" w:lineRule="exact"/>
                          <w:ind w:left="720" w:right="36"/>
                          <w:jc w:val="right"/>
                          <w:textAlignment w:val="baseline"/>
                          <w:rPr>
                            <w:rFonts w:ascii="Arial" w:eastAsia="Arial" w:hAnsi="Arial"/>
                            <w:b/>
                            <w:i/>
                            <w:color w:val="000000"/>
                            <w:sz w:val="20"/>
                            <w:lang w:val="es-ES"/>
                          </w:rPr>
                        </w:pPr>
                        <w:r>
                          <w:rPr>
                            <w:rFonts w:ascii="Arial" w:eastAsia="Arial" w:hAnsi="Arial"/>
                            <w:b/>
                            <w:i/>
                            <w:color w:val="000000"/>
                            <w:sz w:val="20"/>
                            <w:lang w:val="es-ES"/>
                          </w:rPr>
                          <w:t>CÁMILO SÁNCHEZ</w:t>
                        </w:r>
                      </w:p>
                    </w:tc>
                    <w:tc>
                      <w:tcPr>
                        <w:tcW w:w="2708" w:type="dxa"/>
                        <w:tcBorders>
                          <w:top w:val="none" w:sz="0" w:space="0" w:color="02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2" w:type="dxa"/>
                        <w:tcBorders>
                          <w:top w:val="none" w:sz="0" w:space="0" w:color="020000"/>
                          <w:left w:val="single" w:sz="5" w:space="0" w:color="000000"/>
                          <w:bottom w:val="single" w:sz="5" w:space="0" w:color="000000"/>
                          <w:right w:val="single" w:sz="5" w:space="0" w:color="000000"/>
                        </w:tcBorders>
                        <w:vAlign w:val="bottom"/>
                      </w:tcPr>
                      <w:p w:rsidR="002574A4" w:rsidRDefault="00434086">
                        <w:pPr>
                          <w:tabs>
                            <w:tab w:val="decimal" w:pos="1584"/>
                          </w:tabs>
                          <w:spacing w:before="573" w:line="209" w:lineRule="exact"/>
                          <w:textAlignment w:val="baseline"/>
                          <w:rPr>
                            <w:rFonts w:ascii="Arial" w:eastAsia="Arial" w:hAnsi="Arial"/>
                            <w:b/>
                            <w:i/>
                            <w:color w:val="000000"/>
                            <w:sz w:val="20"/>
                            <w:lang w:val="es-ES"/>
                          </w:rPr>
                        </w:pPr>
                        <w:r>
                          <w:rPr>
                            <w:rFonts w:ascii="Arial" w:eastAsia="Arial" w:hAnsi="Arial"/>
                            <w:b/>
                            <w:i/>
                            <w:color w:val="000000"/>
                            <w:sz w:val="20"/>
                            <w:lang w:val="es-ES"/>
                          </w:rPr>
                          <w:t>50.339,03</w:t>
                        </w:r>
                      </w:p>
                    </w:tc>
                    <w:tc>
                      <w:tcPr>
                        <w:tcW w:w="1460" w:type="dxa"/>
                        <w:tcBorders>
                          <w:top w:val="none" w:sz="0" w:space="0" w:color="020000"/>
                          <w:left w:val="single" w:sz="5" w:space="0" w:color="000000"/>
                          <w:bottom w:val="single" w:sz="5" w:space="0" w:color="000000"/>
                          <w:right w:val="single" w:sz="5" w:space="0" w:color="000000"/>
                        </w:tcBorders>
                        <w:vAlign w:val="bottom"/>
                      </w:tcPr>
                      <w:p w:rsidR="002574A4" w:rsidRDefault="00434086">
                        <w:pPr>
                          <w:tabs>
                            <w:tab w:val="decimal" w:pos="1080"/>
                          </w:tabs>
                          <w:spacing w:before="573" w:line="209"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none" w:sz="0" w:space="0" w:color="020000"/>
                          <w:left w:val="single" w:sz="5" w:space="0" w:color="000000"/>
                          <w:bottom w:val="single" w:sz="5" w:space="0" w:color="000000"/>
                          <w:right w:val="single" w:sz="5" w:space="0" w:color="000000"/>
                        </w:tcBorders>
                        <w:vAlign w:val="bottom"/>
                      </w:tcPr>
                      <w:p w:rsidR="002574A4" w:rsidRDefault="00434086">
                        <w:pPr>
                          <w:tabs>
                            <w:tab w:val="decimal" w:pos="936"/>
                          </w:tabs>
                          <w:spacing w:before="573" w:line="209" w:lineRule="exact"/>
                          <w:textAlignment w:val="baseline"/>
                          <w:rPr>
                            <w:rFonts w:ascii="Arial" w:eastAsia="Arial" w:hAnsi="Arial"/>
                            <w:b/>
                            <w:i/>
                            <w:color w:val="000000"/>
                            <w:sz w:val="20"/>
                            <w:lang w:val="es-ES"/>
                          </w:rPr>
                        </w:pPr>
                        <w:r>
                          <w:rPr>
                            <w:rFonts w:ascii="Arial" w:eastAsia="Arial" w:hAnsi="Arial"/>
                            <w:b/>
                            <w:i/>
                            <w:color w:val="000000"/>
                            <w:sz w:val="20"/>
                            <w:lang w:val="es-ES"/>
                          </w:rPr>
                          <w:t>50.339,03</w:t>
                        </w:r>
                      </w:p>
                    </w:tc>
                  </w:tr>
                  <w:tr w:rsidR="002574A4">
                    <w:tblPrEx>
                      <w:tblCellMar>
                        <w:top w:w="0" w:type="dxa"/>
                        <w:bottom w:w="0" w:type="dxa"/>
                      </w:tblCellMar>
                    </w:tblPrEx>
                    <w:trPr>
                      <w:trHeight w:hRule="exact" w:val="538"/>
                    </w:trPr>
                    <w:tc>
                      <w:tcPr>
                        <w:tcW w:w="1766" w:type="dxa"/>
                        <w:tcBorders>
                          <w:top w:val="single" w:sz="5" w:space="0" w:color="000000"/>
                          <w:left w:val="single" w:sz="5" w:space="0" w:color="000000"/>
                          <w:bottom w:val="single" w:sz="5" w:space="0" w:color="000000"/>
                          <w:right w:val="single" w:sz="5" w:space="0" w:color="000000"/>
                        </w:tcBorders>
                      </w:tcPr>
                      <w:p w:rsidR="002574A4" w:rsidRDefault="00434086">
                        <w:pPr>
                          <w:spacing w:before="80" w:line="22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POZO</w:t>
                        </w:r>
                      </w:p>
                      <w:p w:rsidR="002574A4" w:rsidRDefault="00434086">
                        <w:pPr>
                          <w:spacing w:before="10" w:after="3" w:line="22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IZQUIERDO</w:t>
                        </w:r>
                      </w:p>
                    </w:tc>
                    <w:tc>
                      <w:tcPr>
                        <w:tcW w:w="2708"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310" w:after="3" w:line="220"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AVENIDA LAS BAJAS</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10"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1.511,85</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10"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1.511,85</w:t>
                        </w:r>
                      </w:p>
                    </w:tc>
                  </w:tr>
                  <w:tr w:rsidR="002574A4">
                    <w:tblPrEx>
                      <w:tblCellMar>
                        <w:top w:w="0" w:type="dxa"/>
                        <w:bottom w:w="0" w:type="dxa"/>
                      </w:tblCellMar>
                    </w:tblPrEx>
                    <w:trPr>
                      <w:trHeight w:hRule="exact" w:val="470"/>
                    </w:trPr>
                    <w:tc>
                      <w:tcPr>
                        <w:tcW w:w="1766" w:type="dxa"/>
                        <w:vMerge w:val="restart"/>
                        <w:tcBorders>
                          <w:top w:val="single" w:sz="5" w:space="0" w:color="000000"/>
                          <w:left w:val="single" w:sz="5" w:space="0" w:color="00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AVENIDA PIEDRAS NEGRAS</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3" w:line="213" w:lineRule="exact"/>
                          <w:textAlignment w:val="baseline"/>
                          <w:rPr>
                            <w:rFonts w:ascii="Arial" w:eastAsia="Arial" w:hAnsi="Arial"/>
                            <w:b/>
                            <w:i/>
                            <w:color w:val="000000"/>
                            <w:sz w:val="20"/>
                            <w:lang w:val="es-ES"/>
                          </w:rPr>
                        </w:pPr>
                        <w:r>
                          <w:rPr>
                            <w:rFonts w:ascii="Arial" w:eastAsia="Arial" w:hAnsi="Arial"/>
                            <w:b/>
                            <w:i/>
                            <w:color w:val="000000"/>
                            <w:sz w:val="20"/>
                            <w:lang w:val="es-ES"/>
                          </w:rPr>
                          <w:t>3.749,97</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3" w:line="213" w:lineRule="exact"/>
                          <w:textAlignment w:val="baseline"/>
                          <w:rPr>
                            <w:rFonts w:ascii="Arial" w:eastAsia="Arial" w:hAnsi="Arial"/>
                            <w:b/>
                            <w:i/>
                            <w:color w:val="000000"/>
                            <w:sz w:val="20"/>
                            <w:lang w:val="es-ES"/>
                          </w:rPr>
                        </w:pPr>
                        <w:r>
                          <w:rPr>
                            <w:rFonts w:ascii="Arial" w:eastAsia="Arial" w:hAnsi="Arial"/>
                            <w:b/>
                            <w:i/>
                            <w:color w:val="000000"/>
                            <w:sz w:val="20"/>
                            <w:lang w:val="es-ES"/>
                          </w:rPr>
                          <w:t>3.749,97</w:t>
                        </w:r>
                      </w:p>
                    </w:tc>
                  </w:tr>
                  <w:tr w:rsidR="002574A4">
                    <w:tblPrEx>
                      <w:tblCellMar>
                        <w:top w:w="0" w:type="dxa"/>
                        <w:bottom w:w="0" w:type="dxa"/>
                      </w:tblCellMar>
                    </w:tblPrEx>
                    <w:trPr>
                      <w:trHeight w:hRule="exact" w:val="466"/>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CEMENTERIO DE SAN RAFAEL</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2.148,27</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2.148,27</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9" w:line="208"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EL BARRANQUILLO</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9" w:line="20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9" w:line="208" w:lineRule="exact"/>
                          <w:textAlignment w:val="baseline"/>
                          <w:rPr>
                            <w:rFonts w:ascii="Arial" w:eastAsia="Arial" w:hAnsi="Arial"/>
                            <w:b/>
                            <w:i/>
                            <w:color w:val="000000"/>
                            <w:sz w:val="20"/>
                            <w:lang w:val="es-ES"/>
                          </w:rPr>
                        </w:pPr>
                        <w:r>
                          <w:rPr>
                            <w:rFonts w:ascii="Arial" w:eastAsia="Arial" w:hAnsi="Arial"/>
                            <w:b/>
                            <w:i/>
                            <w:color w:val="000000"/>
                            <w:sz w:val="20"/>
                            <w:lang w:val="es-ES"/>
                          </w:rPr>
                          <w:t>9.216,31</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9" w:line="208" w:lineRule="exact"/>
                          <w:textAlignment w:val="baseline"/>
                          <w:rPr>
                            <w:rFonts w:ascii="Arial" w:eastAsia="Arial" w:hAnsi="Arial"/>
                            <w:b/>
                            <w:i/>
                            <w:color w:val="000000"/>
                            <w:sz w:val="20"/>
                            <w:lang w:val="es-ES"/>
                          </w:rPr>
                        </w:pPr>
                        <w:r>
                          <w:rPr>
                            <w:rFonts w:ascii="Arial" w:eastAsia="Arial" w:hAnsi="Arial"/>
                            <w:b/>
                            <w:i/>
                            <w:color w:val="000000"/>
                            <w:sz w:val="20"/>
                            <w:lang w:val="es-ES"/>
                          </w:rPr>
                          <w:t>9.216,31</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NUDO ACCESO GC-1</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8.437,64</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8.437,64</w:t>
                        </w:r>
                      </w:p>
                    </w:tc>
                  </w:tr>
                  <w:tr w:rsidR="002574A4">
                    <w:tblPrEx>
                      <w:tblCellMar>
                        <w:top w:w="0" w:type="dxa"/>
                        <w:bottom w:w="0" w:type="dxa"/>
                      </w:tblCellMar>
                    </w:tblPrEx>
                    <w:trPr>
                      <w:trHeight w:hRule="exact" w:val="470"/>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after="2" w:line="231"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DE POZO IZQUIERDO</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3"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615,32</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3"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615,32</w:t>
                        </w:r>
                      </w:p>
                    </w:tc>
                  </w:tr>
                  <w:tr w:rsidR="002574A4">
                    <w:tblPrEx>
                      <w:tblCellMar>
                        <w:top w:w="0" w:type="dxa"/>
                        <w:bottom w:w="0" w:type="dxa"/>
                      </w:tblCellMar>
                    </w:tblPrEx>
                    <w:trPr>
                      <w:trHeight w:hRule="exact" w:val="308"/>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PARQUE LOS ALISIOS</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5" w:line="213" w:lineRule="exact"/>
                          <w:textAlignment w:val="baseline"/>
                          <w:rPr>
                            <w:rFonts w:ascii="Arial" w:eastAsia="Arial" w:hAnsi="Arial"/>
                            <w:b/>
                            <w:i/>
                            <w:color w:val="000000"/>
                            <w:sz w:val="20"/>
                            <w:lang w:val="es-ES"/>
                          </w:rPr>
                        </w:pPr>
                        <w:r>
                          <w:rPr>
                            <w:rFonts w:ascii="Arial" w:eastAsia="Arial" w:hAnsi="Arial"/>
                            <w:b/>
                            <w:i/>
                            <w:color w:val="000000"/>
                            <w:sz w:val="20"/>
                            <w:lang w:val="es-ES"/>
                          </w:rPr>
                          <w:t>46.738,19</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5" w:line="213" w:lineRule="exact"/>
                          <w:textAlignment w:val="baseline"/>
                          <w:rPr>
                            <w:rFonts w:ascii="Arial" w:eastAsia="Arial" w:hAnsi="Arial"/>
                            <w:b/>
                            <w:i/>
                            <w:color w:val="000000"/>
                            <w:sz w:val="20"/>
                            <w:lang w:val="es-ES"/>
                          </w:rPr>
                        </w:pPr>
                        <w:r>
                          <w:rPr>
                            <w:rFonts w:ascii="Arial" w:eastAsia="Arial" w:hAnsi="Arial"/>
                            <w:b/>
                            <w:i/>
                            <w:color w:val="000000"/>
                            <w:sz w:val="20"/>
                            <w:lang w:val="es-ES"/>
                          </w:rPr>
                          <w:t>46.738,19</w:t>
                        </w:r>
                      </w:p>
                    </w:tc>
                  </w:tr>
                  <w:tr w:rsidR="002574A4">
                    <w:tblPrEx>
                      <w:tblCellMar>
                        <w:top w:w="0" w:type="dxa"/>
                        <w:bottom w:w="0" w:type="dxa"/>
                      </w:tblCellMar>
                    </w:tblPrEx>
                    <w:trPr>
                      <w:trHeight w:hRule="exact" w:val="700"/>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after="2" w:line="228" w:lineRule="exact"/>
                          <w:ind w:left="72" w:right="252"/>
                          <w:textAlignment w:val="baseline"/>
                          <w:rPr>
                            <w:rFonts w:ascii="Arial" w:eastAsia="Arial" w:hAnsi="Arial"/>
                            <w:b/>
                            <w:i/>
                            <w:color w:val="000000"/>
                            <w:sz w:val="20"/>
                            <w:lang w:val="es-ES"/>
                          </w:rPr>
                        </w:pPr>
                        <w:r>
                          <w:rPr>
                            <w:rFonts w:ascii="Arial" w:eastAsia="Arial" w:hAnsi="Arial"/>
                            <w:b/>
                            <w:i/>
                            <w:color w:val="000000"/>
                            <w:sz w:val="20"/>
                            <w:lang w:val="es-ES"/>
                          </w:rPr>
                          <w:t>ZONA AJARDINADA ENTRE CALLE CEDRO Y CALLE ESPINERO</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3"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3"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4.509,77</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73"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4.509,77</w:t>
                        </w:r>
                      </w:p>
                    </w:tc>
                  </w:tr>
                  <w:tr w:rsidR="002574A4">
                    <w:tblPrEx>
                      <w:tblCellMar>
                        <w:top w:w="0" w:type="dxa"/>
                        <w:bottom w:w="0" w:type="dxa"/>
                      </w:tblCellMar>
                    </w:tblPrEx>
                    <w:trPr>
                      <w:trHeight w:hRule="exact" w:val="93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after="7" w:line="230" w:lineRule="exact"/>
                          <w:ind w:left="72" w:right="108"/>
                          <w:textAlignment w:val="baseline"/>
                          <w:rPr>
                            <w:rFonts w:ascii="Arial" w:eastAsia="Arial" w:hAnsi="Arial"/>
                            <w:b/>
                            <w:i/>
                            <w:color w:val="000000"/>
                            <w:sz w:val="20"/>
                            <w:lang w:val="es-ES"/>
                          </w:rPr>
                        </w:pPr>
                        <w:r>
                          <w:rPr>
                            <w:rFonts w:ascii="Arial" w:eastAsia="Arial" w:hAnsi="Arial"/>
                            <w:b/>
                            <w:i/>
                            <w:color w:val="000000"/>
                            <w:sz w:val="20"/>
                            <w:lang w:val="es-ES"/>
                          </w:rPr>
                          <w:t>ZONA ARBOLADA ENTRE AVENIDA DEL ATLÁNTICO Y LA AUTOPISTA</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704" w:after="7"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704" w:after="7" w:line="220" w:lineRule="exact"/>
                          <w:textAlignment w:val="baseline"/>
                          <w:rPr>
                            <w:rFonts w:ascii="Arial" w:eastAsia="Arial" w:hAnsi="Arial"/>
                            <w:b/>
                            <w:i/>
                            <w:color w:val="000000"/>
                            <w:sz w:val="20"/>
                            <w:lang w:val="es-ES"/>
                          </w:rPr>
                        </w:pPr>
                        <w:r>
                          <w:rPr>
                            <w:rFonts w:ascii="Arial" w:eastAsia="Arial" w:hAnsi="Arial"/>
                            <w:b/>
                            <w:i/>
                            <w:color w:val="000000"/>
                            <w:sz w:val="20"/>
                            <w:lang w:val="es-ES"/>
                          </w:rPr>
                          <w:t>5.582,13</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704" w:after="7" w:line="220" w:lineRule="exact"/>
                          <w:textAlignment w:val="baseline"/>
                          <w:rPr>
                            <w:rFonts w:ascii="Arial" w:eastAsia="Arial" w:hAnsi="Arial"/>
                            <w:b/>
                            <w:i/>
                            <w:color w:val="000000"/>
                            <w:sz w:val="20"/>
                            <w:lang w:val="es-ES"/>
                          </w:rPr>
                        </w:pPr>
                        <w:r>
                          <w:rPr>
                            <w:rFonts w:ascii="Arial" w:eastAsia="Arial" w:hAnsi="Arial"/>
                            <w:b/>
                            <w:i/>
                            <w:color w:val="000000"/>
                            <w:sz w:val="20"/>
                            <w:lang w:val="es-ES"/>
                          </w:rPr>
                          <w:t>5.582,13</w:t>
                        </w:r>
                      </w:p>
                    </w:tc>
                  </w:tr>
                  <w:tr w:rsidR="002574A4">
                    <w:tblPrEx>
                      <w:tblCellMar>
                        <w:top w:w="0" w:type="dxa"/>
                        <w:bottom w:w="0" w:type="dxa"/>
                      </w:tblCellMar>
                    </w:tblPrEx>
                    <w:trPr>
                      <w:trHeight w:hRule="exact" w:val="307"/>
                    </w:trPr>
                    <w:tc>
                      <w:tcPr>
                        <w:tcW w:w="1766" w:type="dxa"/>
                        <w:vMerge/>
                        <w:tcBorders>
                          <w:top w:val="single" w:sz="0" w:space="0" w:color="000000"/>
                          <w:left w:val="single" w:sz="5" w:space="0" w:color="000000"/>
                          <w:bottom w:val="single" w:sz="5"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ZONA EL ARENAL</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1.386,11</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1.386,11</w:t>
                        </w:r>
                      </w:p>
                    </w:tc>
                  </w:tr>
                  <w:tr w:rsidR="002574A4">
                    <w:tblPrEx>
                      <w:tblCellMar>
                        <w:top w:w="0" w:type="dxa"/>
                        <w:bottom w:w="0" w:type="dxa"/>
                      </w:tblCellMar>
                    </w:tblPrEx>
                    <w:trPr>
                      <w:trHeight w:hRule="exact" w:val="537"/>
                    </w:trPr>
                    <w:tc>
                      <w:tcPr>
                        <w:tcW w:w="1766" w:type="dxa"/>
                        <w:tcBorders>
                          <w:top w:val="single" w:sz="5" w:space="0" w:color="000000"/>
                          <w:left w:val="single" w:sz="5" w:space="0" w:color="000000"/>
                          <w:bottom w:val="single" w:sz="5" w:space="0" w:color="000000"/>
                          <w:right w:val="single" w:sz="5" w:space="0" w:color="000000"/>
                        </w:tcBorders>
                      </w:tcPr>
                      <w:p w:rsidR="002574A4" w:rsidRDefault="00434086">
                        <w:pPr>
                          <w:spacing w:before="68" w:line="230" w:lineRule="exact"/>
                          <w:ind w:left="612"/>
                          <w:textAlignment w:val="baseline"/>
                          <w:rPr>
                            <w:rFonts w:ascii="Arial" w:eastAsia="Arial" w:hAnsi="Arial"/>
                            <w:b/>
                            <w:i/>
                            <w:color w:val="000000"/>
                            <w:sz w:val="20"/>
                            <w:lang w:val="es-ES"/>
                          </w:rPr>
                        </w:pPr>
                        <w:r>
                          <w:rPr>
                            <w:rFonts w:ascii="Arial" w:eastAsia="Arial" w:hAnsi="Arial"/>
                            <w:b/>
                            <w:i/>
                            <w:color w:val="000000"/>
                            <w:sz w:val="20"/>
                            <w:lang w:val="es-ES"/>
                          </w:rPr>
                          <w:t>Total POZO IZQUIERDO</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2"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83.895,56</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83.895,56</w:t>
                        </w:r>
                      </w:p>
                    </w:tc>
                  </w:tr>
                  <w:tr w:rsidR="002574A4">
                    <w:tblPrEx>
                      <w:tblCellMar>
                        <w:top w:w="0" w:type="dxa"/>
                        <w:bottom w:w="0" w:type="dxa"/>
                      </w:tblCellMar>
                    </w:tblPrEx>
                    <w:trPr>
                      <w:trHeight w:hRule="exact" w:val="533"/>
                    </w:trPr>
                    <w:tc>
                      <w:tcPr>
                        <w:tcW w:w="1766" w:type="dxa"/>
                        <w:tcBorders>
                          <w:top w:val="single" w:sz="5" w:space="0" w:color="000000"/>
                          <w:left w:val="single" w:sz="5" w:space="0" w:color="000000"/>
                          <w:bottom w:val="single" w:sz="5" w:space="0" w:color="000000"/>
                          <w:right w:val="single" w:sz="5" w:space="0" w:color="000000"/>
                        </w:tcBorders>
                      </w:tcPr>
                      <w:p w:rsidR="002574A4" w:rsidRDefault="00434086">
                        <w:pPr>
                          <w:spacing w:before="70" w:line="226"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SAN PEDRO MARTIR</w:t>
                        </w:r>
                      </w:p>
                    </w:tc>
                    <w:tc>
                      <w:tcPr>
                        <w:tcW w:w="2708"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310" w:line="213"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CALLE DOMINGO CRUZ</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13" w:lineRule="exact"/>
                          <w:textAlignment w:val="baseline"/>
                          <w:rPr>
                            <w:rFonts w:ascii="Arial" w:eastAsia="Arial" w:hAnsi="Arial"/>
                            <w:b/>
                            <w:i/>
                            <w:color w:val="000000"/>
                            <w:sz w:val="20"/>
                            <w:lang w:val="es-ES"/>
                          </w:rPr>
                        </w:pPr>
                        <w:r>
                          <w:rPr>
                            <w:rFonts w:ascii="Arial" w:eastAsia="Arial" w:hAnsi="Arial"/>
                            <w:b/>
                            <w:i/>
                            <w:color w:val="000000"/>
                            <w:sz w:val="20"/>
                            <w:lang w:val="es-ES"/>
                          </w:rPr>
                          <w:t>221,96</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10"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10" w:line="213" w:lineRule="exact"/>
                          <w:textAlignment w:val="baseline"/>
                          <w:rPr>
                            <w:rFonts w:ascii="Arial" w:eastAsia="Arial" w:hAnsi="Arial"/>
                            <w:b/>
                            <w:i/>
                            <w:color w:val="000000"/>
                            <w:sz w:val="20"/>
                            <w:lang w:val="es-ES"/>
                          </w:rPr>
                        </w:pPr>
                        <w:r>
                          <w:rPr>
                            <w:rFonts w:ascii="Arial" w:eastAsia="Arial" w:hAnsi="Arial"/>
                            <w:b/>
                            <w:i/>
                            <w:color w:val="000000"/>
                            <w:sz w:val="20"/>
                            <w:lang w:val="es-ES"/>
                          </w:rPr>
                          <w:t>221,96</w:t>
                        </w:r>
                      </w:p>
                    </w:tc>
                  </w:tr>
                  <w:tr w:rsidR="002574A4">
                    <w:tblPrEx>
                      <w:tblCellMar>
                        <w:top w:w="0" w:type="dxa"/>
                        <w:bottom w:w="0" w:type="dxa"/>
                      </w:tblCellMar>
                    </w:tblPrEx>
                    <w:trPr>
                      <w:trHeight w:hRule="exact" w:val="312"/>
                    </w:trPr>
                    <w:tc>
                      <w:tcPr>
                        <w:tcW w:w="1766" w:type="dxa"/>
                        <w:vMerge w:val="restart"/>
                        <w:tcBorders>
                          <w:top w:val="single" w:sz="5" w:space="0" w:color="000000"/>
                          <w:left w:val="single" w:sz="5" w:space="0" w:color="00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2" w:after="3" w:line="222"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CALLE VELÁZQUEZ</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31,70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31,70</w:t>
                        </w:r>
                      </w:p>
                    </w:tc>
                  </w:tr>
                  <w:tr w:rsidR="002574A4">
                    <w:tblPrEx>
                      <w:tblCellMar>
                        <w:top w:w="0" w:type="dxa"/>
                        <w:bottom w:w="0" w:type="dxa"/>
                      </w:tblCellMar>
                    </w:tblPrEx>
                    <w:trPr>
                      <w:trHeight w:hRule="exact" w:val="307"/>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4"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PARQUE EL TETA</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4" w:lineRule="exact"/>
                          <w:textAlignment w:val="baseline"/>
                          <w:rPr>
                            <w:rFonts w:ascii="Arial" w:eastAsia="Arial" w:hAnsi="Arial"/>
                            <w:b/>
                            <w:i/>
                            <w:color w:val="000000"/>
                            <w:sz w:val="20"/>
                            <w:lang w:val="es-ES"/>
                          </w:rPr>
                        </w:pPr>
                        <w:r>
                          <w:rPr>
                            <w:rFonts w:ascii="Arial" w:eastAsia="Arial" w:hAnsi="Arial"/>
                            <w:b/>
                            <w:i/>
                            <w:color w:val="000000"/>
                            <w:sz w:val="20"/>
                            <w:lang w:val="es-ES"/>
                          </w:rPr>
                          <w:t>732,32</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14"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14" w:lineRule="exact"/>
                          <w:textAlignment w:val="baseline"/>
                          <w:rPr>
                            <w:rFonts w:ascii="Arial" w:eastAsia="Arial" w:hAnsi="Arial"/>
                            <w:b/>
                            <w:i/>
                            <w:color w:val="000000"/>
                            <w:sz w:val="20"/>
                            <w:lang w:val="es-ES"/>
                          </w:rPr>
                        </w:pPr>
                        <w:r>
                          <w:rPr>
                            <w:rFonts w:ascii="Arial" w:eastAsia="Arial" w:hAnsi="Arial"/>
                            <w:b/>
                            <w:i/>
                            <w:color w:val="000000"/>
                            <w:sz w:val="20"/>
                            <w:lang w:val="es-ES"/>
                          </w:rPr>
                          <w:t>732,32</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after="2" w:line="220"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PARQUE LA CERRUDA</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320,63</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5"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5"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320,63</w:t>
                        </w:r>
                      </w:p>
                    </w:tc>
                  </w:tr>
                  <w:tr w:rsidR="002574A4">
                    <w:tblPrEx>
                      <w:tblCellMar>
                        <w:top w:w="0" w:type="dxa"/>
                        <w:bottom w:w="0" w:type="dxa"/>
                      </w:tblCellMar>
                    </w:tblPrEx>
                    <w:trPr>
                      <w:trHeight w:hRule="exact" w:val="308"/>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PARQUE MAXORATA</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line="213" w:lineRule="exact"/>
                          <w:textAlignment w:val="baseline"/>
                          <w:rPr>
                            <w:rFonts w:ascii="Arial" w:eastAsia="Arial" w:hAnsi="Arial"/>
                            <w:b/>
                            <w:i/>
                            <w:color w:val="000000"/>
                            <w:sz w:val="20"/>
                            <w:lang w:val="es-ES"/>
                          </w:rPr>
                        </w:pPr>
                        <w:r>
                          <w:rPr>
                            <w:rFonts w:ascii="Arial" w:eastAsia="Arial" w:hAnsi="Arial"/>
                            <w:b/>
                            <w:i/>
                            <w:color w:val="000000"/>
                            <w:sz w:val="20"/>
                            <w:lang w:val="es-ES"/>
                          </w:rPr>
                          <w:t>888,19</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5"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5" w:line="213" w:lineRule="exact"/>
                          <w:textAlignment w:val="baseline"/>
                          <w:rPr>
                            <w:rFonts w:ascii="Arial" w:eastAsia="Arial" w:hAnsi="Arial"/>
                            <w:b/>
                            <w:i/>
                            <w:color w:val="000000"/>
                            <w:sz w:val="20"/>
                            <w:lang w:val="es-ES"/>
                          </w:rPr>
                        </w:pPr>
                        <w:r>
                          <w:rPr>
                            <w:rFonts w:ascii="Arial" w:eastAsia="Arial" w:hAnsi="Arial"/>
                            <w:b/>
                            <w:i/>
                            <w:color w:val="000000"/>
                            <w:sz w:val="20"/>
                            <w:lang w:val="es-ES"/>
                          </w:rPr>
                          <w:t>888,19</w:t>
                        </w:r>
                      </w:p>
                    </w:tc>
                  </w:tr>
                  <w:tr w:rsidR="002574A4">
                    <w:tblPrEx>
                      <w:tblCellMar>
                        <w:top w:w="0" w:type="dxa"/>
                        <w:bottom w:w="0" w:type="dxa"/>
                      </w:tblCellMar>
                    </w:tblPrEx>
                    <w:trPr>
                      <w:trHeight w:hRule="exact" w:val="470"/>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PARQUE MOLINO </w:t>
                        </w:r>
                        <w:r>
                          <w:rPr>
                            <w:rFonts w:ascii="Arial" w:eastAsia="Arial" w:hAnsi="Arial"/>
                            <w:b/>
                            <w:i/>
                            <w:color w:val="000000"/>
                            <w:sz w:val="20"/>
                            <w:lang w:val="es-ES"/>
                          </w:rPr>
                          <w:br/>
                          <w:t>BLANCO</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7" w:line="218" w:lineRule="exact"/>
                          <w:textAlignment w:val="baseline"/>
                          <w:rPr>
                            <w:rFonts w:ascii="Arial" w:eastAsia="Arial" w:hAnsi="Arial"/>
                            <w:b/>
                            <w:i/>
                            <w:color w:val="000000"/>
                            <w:sz w:val="20"/>
                            <w:lang w:val="es-ES"/>
                          </w:rPr>
                        </w:pPr>
                        <w:r>
                          <w:rPr>
                            <w:rFonts w:ascii="Arial" w:eastAsia="Arial" w:hAnsi="Arial"/>
                            <w:b/>
                            <w:i/>
                            <w:color w:val="000000"/>
                            <w:sz w:val="20"/>
                            <w:lang w:val="es-ES"/>
                          </w:rPr>
                          <w:t>1.010,51</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7"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7" w:line="218" w:lineRule="exact"/>
                          <w:textAlignment w:val="baseline"/>
                          <w:rPr>
                            <w:rFonts w:ascii="Arial" w:eastAsia="Arial" w:hAnsi="Arial"/>
                            <w:b/>
                            <w:i/>
                            <w:color w:val="000000"/>
                            <w:sz w:val="20"/>
                            <w:lang w:val="es-ES"/>
                          </w:rPr>
                        </w:pPr>
                        <w:r>
                          <w:rPr>
                            <w:rFonts w:ascii="Arial" w:eastAsia="Arial" w:hAnsi="Arial"/>
                            <w:b/>
                            <w:i/>
                            <w:color w:val="000000"/>
                            <w:sz w:val="20"/>
                            <w:lang w:val="es-ES"/>
                          </w:rPr>
                          <w:t>1.010,51</w:t>
                        </w:r>
                      </w:p>
                    </w:tc>
                  </w:tr>
                  <w:tr w:rsidR="002574A4">
                    <w:tblPrEx>
                      <w:tblCellMar>
                        <w:top w:w="0" w:type="dxa"/>
                        <w:bottom w:w="0" w:type="dxa"/>
                      </w:tblCellMar>
                    </w:tblPrEx>
                    <w:trPr>
                      <w:trHeight w:hRule="exact" w:val="538"/>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before="68"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SAN PEDRO MARTÍR Y PLAZA</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173,20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173,20</w:t>
                        </w:r>
                      </w:p>
                    </w:tc>
                  </w:tr>
                  <w:tr w:rsidR="002574A4">
                    <w:tblPrEx>
                      <w:tblCellMar>
                        <w:top w:w="0" w:type="dxa"/>
                        <w:bottom w:w="0" w:type="dxa"/>
                      </w:tblCellMar>
                    </w:tblPrEx>
                    <w:trPr>
                      <w:trHeight w:hRule="exact" w:val="700"/>
                    </w:trPr>
                    <w:tc>
                      <w:tcPr>
                        <w:tcW w:w="1766" w:type="dxa"/>
                        <w:vMerge/>
                        <w:tcBorders>
                          <w:top w:val="single" w:sz="0" w:space="0" w:color="000000"/>
                          <w:left w:val="single" w:sz="5" w:space="0" w:color="000000"/>
                          <w:bottom w:val="single" w:sz="5"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after="2" w:line="230" w:lineRule="exact"/>
                          <w:ind w:left="72" w:right="576"/>
                          <w:textAlignment w:val="baseline"/>
                          <w:rPr>
                            <w:rFonts w:ascii="Arial" w:eastAsia="Arial" w:hAnsi="Arial"/>
                            <w:b/>
                            <w:i/>
                            <w:color w:val="000000"/>
                            <w:sz w:val="20"/>
                            <w:lang w:val="es-ES"/>
                          </w:rPr>
                        </w:pPr>
                        <w:r>
                          <w:rPr>
                            <w:rFonts w:ascii="Arial" w:eastAsia="Arial" w:hAnsi="Arial"/>
                            <w:b/>
                            <w:i/>
                            <w:color w:val="000000"/>
                            <w:sz w:val="20"/>
                            <w:lang w:val="es-ES"/>
                          </w:rPr>
                          <w:t>ZONA CAMPO DE FÚTBOL SAN PEDRO MÁRTIR</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3"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1.451,72</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3"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73"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1.451,72</w:t>
                        </w:r>
                      </w:p>
                    </w:tc>
                  </w:tr>
                  <w:tr w:rsidR="002574A4">
                    <w:tblPrEx>
                      <w:tblCellMar>
                        <w:top w:w="0" w:type="dxa"/>
                        <w:bottom w:w="0" w:type="dxa"/>
                      </w:tblCellMar>
                    </w:tblPrEx>
                    <w:trPr>
                      <w:trHeight w:hRule="exact" w:val="533"/>
                    </w:trPr>
                    <w:tc>
                      <w:tcPr>
                        <w:tcW w:w="1766" w:type="dxa"/>
                        <w:tcBorders>
                          <w:top w:val="single" w:sz="5" w:space="0" w:color="000000"/>
                          <w:left w:val="single" w:sz="5" w:space="0" w:color="000000"/>
                          <w:bottom w:val="single" w:sz="5" w:space="0" w:color="000000"/>
                          <w:right w:val="single" w:sz="5" w:space="0" w:color="000000"/>
                        </w:tcBorders>
                      </w:tcPr>
                      <w:p w:rsidR="002574A4" w:rsidRDefault="00434086">
                        <w:pPr>
                          <w:spacing w:before="70" w:line="229" w:lineRule="exact"/>
                          <w:ind w:left="144" w:firstLine="648"/>
                          <w:textAlignment w:val="baseline"/>
                          <w:rPr>
                            <w:rFonts w:ascii="Arial" w:eastAsia="Arial" w:hAnsi="Arial"/>
                            <w:b/>
                            <w:i/>
                            <w:color w:val="000000"/>
                            <w:sz w:val="20"/>
                            <w:lang w:val="es-ES"/>
                          </w:rPr>
                        </w:pPr>
                        <w:r>
                          <w:rPr>
                            <w:rFonts w:ascii="Arial" w:eastAsia="Arial" w:hAnsi="Arial"/>
                            <w:b/>
                            <w:i/>
                            <w:color w:val="000000"/>
                            <w:sz w:val="20"/>
                            <w:lang w:val="es-ES"/>
                          </w:rPr>
                          <w:t>Total SAN PEDRO MARTIR</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4.830,23</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4.830,23</w:t>
                        </w:r>
                      </w:p>
                    </w:tc>
                  </w:tr>
                  <w:tr w:rsidR="002574A4">
                    <w:tblPrEx>
                      <w:tblCellMar>
                        <w:top w:w="0" w:type="dxa"/>
                        <w:bottom w:w="0" w:type="dxa"/>
                      </w:tblCellMar>
                    </w:tblPrEx>
                    <w:trPr>
                      <w:trHeight w:hRule="exact" w:val="475"/>
                    </w:trPr>
                    <w:tc>
                      <w:tcPr>
                        <w:tcW w:w="1766"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45" w:after="2" w:line="223" w:lineRule="exact"/>
                          <w:ind w:left="82"/>
                          <w:textAlignment w:val="baseline"/>
                          <w:rPr>
                            <w:rFonts w:ascii="Arial" w:eastAsia="Arial" w:hAnsi="Arial"/>
                            <w:b/>
                            <w:i/>
                            <w:color w:val="000000"/>
                            <w:sz w:val="20"/>
                            <w:lang w:val="es-ES"/>
                          </w:rPr>
                        </w:pPr>
                        <w:r>
                          <w:rPr>
                            <w:rFonts w:ascii="Arial" w:eastAsia="Arial" w:hAnsi="Arial"/>
                            <w:b/>
                            <w:i/>
                            <w:color w:val="000000"/>
                            <w:sz w:val="20"/>
                            <w:lang w:val="es-ES"/>
                          </w:rPr>
                          <w:t>SANTA LUCÍA</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after="2" w:line="231"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CAMPO DE FÚTBOL DE SANTA LUCÍA</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8"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8"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898,32</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8"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898,32</w:t>
                        </w:r>
                      </w:p>
                    </w:tc>
                  </w:tr>
                  <w:tr w:rsidR="002574A4">
                    <w:tblPrEx>
                      <w:tblCellMar>
                        <w:top w:w="0" w:type="dxa"/>
                        <w:bottom w:w="0" w:type="dxa"/>
                      </w:tblCellMar>
                    </w:tblPrEx>
                    <w:trPr>
                      <w:trHeight w:hRule="exact" w:val="538"/>
                    </w:trPr>
                    <w:tc>
                      <w:tcPr>
                        <w:tcW w:w="1766" w:type="dxa"/>
                        <w:tcBorders>
                          <w:top w:val="single" w:sz="5" w:space="0" w:color="000000"/>
                          <w:left w:val="single" w:sz="5" w:space="0" w:color="000000"/>
                          <w:bottom w:val="none" w:sz="0" w:space="0" w:color="02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before="79" w:line="224"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MERCADILLO MUNICIPAL (APARCAMIENTOS)</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05"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05"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535,51</w:t>
                        </w:r>
                      </w:p>
                    </w:tc>
                    <w:tc>
                      <w:tcPr>
                        <w:tcW w:w="133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05"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535,51</w:t>
                        </w:r>
                      </w:p>
                    </w:tc>
                  </w:tr>
                </w:tbl>
                <w:p w:rsidR="002574A4" w:rsidRDefault="002574A4">
                  <w:pPr>
                    <w:spacing w:after="693" w:line="20" w:lineRule="exact"/>
                  </w:pPr>
                </w:p>
              </w:txbxContent>
            </v:textbox>
            <w10:wrap type="square"/>
          </v:shape>
        </w:pict>
      </w:r>
      <w:r w:rsidRPr="002574A4">
        <w:pict>
          <v:shape id="_x0000_s1062" type="#_x0000_t202" style="position:absolute;left:0;text-align:left;margin-left:44.1pt;margin-top:619.15pt;width:463pt;height:31.3pt;z-index:-251362304;mso-wrap-distance-left:0;mso-wrap-distance-right:0" filled="f" stroked="f">
            <v:textbox inset="0,0,0,0">
              <w:txbxContent>
                <w:p w:rsidR="002574A4" w:rsidRDefault="00434086">
                  <w:pPr>
                    <w:spacing w:before="2" w:after="363" w:line="251" w:lineRule="exact"/>
                    <w:ind w:left="8280"/>
                    <w:textAlignment w:val="baseline"/>
                    <w:rPr>
                      <w:rFonts w:ascii="Arial" w:eastAsia="Arial" w:hAnsi="Arial"/>
                      <w:color w:val="000000"/>
                      <w:spacing w:val="18"/>
                      <w:lang w:val="es-ES"/>
                    </w:rPr>
                  </w:pPr>
                  <w:r>
                    <w:rPr>
                      <w:rFonts w:ascii="Arial" w:eastAsia="Arial" w:hAnsi="Arial"/>
                      <w:color w:val="000000"/>
                      <w:spacing w:val="18"/>
                      <w:lang w:val="es-ES"/>
                    </w:rPr>
                    <w:t>191</w:t>
                  </w:r>
                </w:p>
              </w:txbxContent>
            </v:textbox>
            <w10:wrap type="square"/>
          </v:shape>
        </w:pict>
      </w:r>
      <w:r w:rsidRPr="002574A4">
        <w:pict>
          <v:shape id="_x0000_s1061" type="#_x0000_t202" style="position:absolute;left:0;text-align:left;margin-left:512.25pt;margin-top:340.4pt;width:41.7pt;height:310.05pt;z-index:-251361280;mso-wrap-distance-left:0;mso-wrap-distance-right:0"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71" name="Picture"/>
                              <wp:cNvGraphicFramePr/>
                              <a:graphic xmlns:a="http://schemas.openxmlformats.org/drawingml/2006/main">
                                <a:graphicData uri="http://schemas.openxmlformats.org/drawingml/2006/picture">
                                  <pic:pic xmlns:pic="http://schemas.openxmlformats.org/drawingml/2006/picture">
                                    <pic:nvPicPr>
                                      <pic:cNvPr id="872" name="test1"/>
                                      <pic:cNvPicPr preferRelativeResize="0"/>
                                    </pic:nvPicPr>
                                    <pic:blipFill>
                                      <a:blip r:embed="rId190"/>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191 de 194</w:t>
                        </w:r>
                      </w:p>
                    </w:tc>
                  </w:tr>
                </w:tbl>
                <w:p w:rsidR="002574A4" w:rsidRDefault="002574A4"/>
              </w:txbxContent>
            </v:textbox>
            <w10:wrap type="square"/>
          </v:shape>
        </w:pict>
      </w:r>
      <w:r w:rsidR="00434086">
        <w:rPr>
          <w:rFonts w:ascii="Arial" w:eastAsia="Arial" w:hAnsi="Arial"/>
          <w:b/>
          <w:i/>
          <w:color w:val="000000"/>
          <w:sz w:val="16"/>
          <w:lang w:val="es-ES"/>
        </w:rPr>
        <w:t xml:space="preserve">SECRETARIA GENERAL </w:t>
      </w:r>
      <w:r w:rsidR="00434086">
        <w:rPr>
          <w:rFonts w:ascii="Arial" w:eastAsia="Arial" w:hAnsi="Arial"/>
          <w:b/>
          <w:i/>
          <w:color w:val="000000"/>
          <w:sz w:val="16"/>
          <w:lang w:val="es-ES"/>
        </w:rPr>
        <w:br/>
        <w:t>LAMT/RAC</w:t>
      </w:r>
    </w:p>
    <w:p w:rsidR="002574A4" w:rsidRDefault="002574A4">
      <w:pPr>
        <w:sectPr w:rsidR="002574A4">
          <w:pgSz w:w="11909" w:h="16838"/>
          <w:pgMar w:top="940" w:right="1429" w:bottom="12717" w:left="560" w:header="720" w:footer="720" w:gutter="0"/>
          <w:cols w:space="720"/>
        </w:sectPr>
      </w:pPr>
    </w:p>
    <w:p w:rsidR="002574A4" w:rsidRDefault="002574A4">
      <w:pPr>
        <w:rPr>
          <w:sz w:val="2"/>
        </w:rPr>
      </w:pPr>
      <w:r w:rsidRPr="002574A4">
        <w:lastRenderedPageBreak/>
        <w:pict>
          <v:shape id="_x0000_s1060" type="#_x0000_t202" style="position:absolute;margin-left:479.5pt;margin-top:173.85pt;width:102.45pt;height:638.95pt;z-index:-251360256;mso-wrap-distance-left:0;mso-wrap-distance-right:0;mso-position-horizontal-relative:page;mso-position-vertical-relative:page" filled="f" stroked="f">
            <v:textbox inset="0,0,0,0">
              <w:txbxContent>
                <w:p w:rsidR="002574A4" w:rsidRDefault="002574A4"/>
              </w:txbxContent>
            </v:textbox>
            <w10:wrap type="square" anchorx="page" anchory="page"/>
          </v:shape>
        </w:pict>
      </w:r>
      <w:r w:rsidRPr="002574A4">
        <w:pict>
          <v:shape id="_x0000_s1059" type="#_x0000_t202" style="position:absolute;margin-left:479.5pt;margin-top:173.85pt;width:102.45pt;height:638.95pt;z-index:-251359232;mso-wrap-distance-left:0;mso-wrap-distance-right:0;mso-position-horizontal-relative:page;mso-position-vertical-relative:page" filled="f" stroked="f">
            <v:textbox inset="0,0,0,0">
              <w:txbxContent>
                <w:p w:rsidR="002574A4" w:rsidRDefault="002574A4"/>
              </w:txbxContent>
            </v:textbox>
            <w10:wrap type="square" anchorx="page" anchory="page"/>
          </v:shape>
        </w:pict>
      </w:r>
      <w:r w:rsidRPr="002574A4">
        <w:pict>
          <v:shape id="_x0000_s1058" type="#_x0000_t202" style="position:absolute;margin-left:479.5pt;margin-top:175.7pt;width:102.25pt;height:636.2pt;z-index:-251358208;mso-wrap-distance-left:0;mso-wrap-distance-right:0;mso-position-horizontal-relative:page;mso-position-vertical-relative:page" filled="f" stroked="f">
            <v:textbox inset="0,0,0,0">
              <w:txbxContent>
                <w:p w:rsidR="002574A4" w:rsidRDefault="00434086">
                  <w:pPr>
                    <w:textAlignment w:val="baseline"/>
                  </w:pPr>
                  <w:r>
                    <w:rPr>
                      <w:noProof/>
                      <w:lang w:val="es-ES" w:eastAsia="es-ES"/>
                    </w:rPr>
                    <w:drawing>
                      <wp:inline distT="0" distB="0" distL="0" distR="0">
                        <wp:extent cx="1298575" cy="8079740"/>
                        <wp:effectExtent l="0" t="0" r="0" b="0"/>
                        <wp:docPr id="873" name="Picture"/>
                        <wp:cNvGraphicFramePr/>
                        <a:graphic xmlns:a="http://schemas.openxmlformats.org/drawingml/2006/main">
                          <a:graphicData uri="http://schemas.openxmlformats.org/drawingml/2006/picture">
                            <pic:pic xmlns:pic="http://schemas.openxmlformats.org/drawingml/2006/picture">
                              <pic:nvPicPr>
                                <pic:cNvPr id="874" name="test1"/>
                                <pic:cNvPicPr preferRelativeResize="0"/>
                              </pic:nvPicPr>
                              <pic:blipFill>
                                <a:blip r:embed="rId196"/>
                                <a:stretch>
                                  <a:fillRect/>
                                </a:stretch>
                              </pic:blipFill>
                              <pic:spPr>
                                <a:xfrm>
                                  <a:off x="0" y="0"/>
                                  <a:ext cx="1298575" cy="8079740"/>
                                </a:xfrm>
                                <a:prstGeom prst="rect">
                                  <a:avLst/>
                                </a:prstGeom>
                              </pic:spPr>
                            </pic:pic>
                          </a:graphicData>
                        </a:graphic>
                      </wp:inline>
                    </w:drawing>
                  </w:r>
                </w:p>
              </w:txbxContent>
            </v:textbox>
            <w10:wrap anchorx="page" anchory="page"/>
          </v:shape>
        </w:pict>
      </w:r>
      <w:r w:rsidRPr="002574A4">
        <w:pict>
          <v:shape id="_x0000_s1057" type="#_x0000_t202" style="position:absolute;margin-left:503.5pt;margin-top:175.7pt;width:38.9pt;height:9.1pt;z-index:-251357184;mso-wrap-distance-left:0;mso-wrap-distance-right:0;mso-position-horizontal-relative:page;mso-position-vertical-relative:page" filled="f" stroked="f">
            <v:textbox inset="0,0,0,0">
              <w:txbxContent>
                <w:p w:rsidR="002574A4" w:rsidRDefault="00434086">
                  <w:pPr>
                    <w:spacing w:line="172" w:lineRule="exact"/>
                    <w:textAlignment w:val="baseline"/>
                    <w:rPr>
                      <w:rFonts w:ascii="Arial" w:eastAsia="Arial" w:hAnsi="Arial"/>
                      <w:b/>
                      <w:i/>
                      <w:color w:val="000000"/>
                      <w:spacing w:val="-13"/>
                      <w:sz w:val="20"/>
                      <w:lang w:val="es-ES"/>
                    </w:rPr>
                  </w:pPr>
                  <w:r>
                    <w:rPr>
                      <w:rFonts w:ascii="Arial" w:eastAsia="Arial" w:hAnsi="Arial"/>
                      <w:b/>
                      <w:i/>
                      <w:color w:val="000000"/>
                      <w:spacing w:val="-13"/>
                      <w:sz w:val="20"/>
                      <w:lang w:val="es-ES"/>
                    </w:rPr>
                    <w:t>2.992,20</w:t>
                  </w:r>
                </w:p>
              </w:txbxContent>
            </v:textbox>
            <w10:wrap type="square" anchorx="page" anchory="page"/>
          </v:shape>
        </w:pict>
      </w:r>
      <w:r w:rsidRPr="002574A4">
        <w:pict>
          <v:shape id="_x0000_s1056" type="#_x0000_t202" style="position:absolute;margin-left:479.5pt;margin-top:185.3pt;width:66.25pt;height:15.6pt;z-index:-251356160;mso-wrap-distance-left:0;mso-wrap-distance-right:0;mso-position-horizontal-relative:page;mso-position-vertical-relative:page" filled="f">
            <v:textbox inset="0,0,0,0">
              <w:txbxContent>
                <w:p w:rsidR="002574A4" w:rsidRDefault="00434086">
                  <w:pPr>
                    <w:spacing w:before="65" w:line="218" w:lineRule="exact"/>
                    <w:jc w:val="right"/>
                    <w:textAlignment w:val="baseline"/>
                    <w:rPr>
                      <w:rFonts w:ascii="Arial" w:eastAsia="Arial" w:hAnsi="Arial"/>
                      <w:b/>
                      <w:i/>
                      <w:color w:val="000000"/>
                      <w:spacing w:val="16"/>
                      <w:sz w:val="20"/>
                      <w:lang w:val="es-ES"/>
                    </w:rPr>
                  </w:pPr>
                  <w:r>
                    <w:rPr>
                      <w:rFonts w:ascii="Arial" w:eastAsia="Arial" w:hAnsi="Arial"/>
                      <w:b/>
                      <w:i/>
                      <w:color w:val="000000"/>
                      <w:spacing w:val="16"/>
                      <w:sz w:val="20"/>
                      <w:lang w:val="es-ES"/>
                    </w:rPr>
                    <w:t>517,51</w:t>
                  </w:r>
                </w:p>
              </w:txbxContent>
            </v:textbox>
            <w10:wrap type="square" anchorx="page" anchory="page"/>
          </v:shape>
        </w:pict>
      </w:r>
      <w:r w:rsidRPr="002574A4">
        <w:pict>
          <v:shape id="_x0000_s1055" type="#_x0000_t202" style="position:absolute;margin-left:479.5pt;margin-top:200.9pt;width:66.25pt;height:15.35pt;z-index:-251355136;mso-wrap-distance-left:0;mso-wrap-distance-right:0;mso-position-horizontal-relative:page;mso-position-vertical-relative:page" filled="f">
            <v:textbox inset="0,0,0,0">
              <w:txbxContent>
                <w:p w:rsidR="002574A4" w:rsidRDefault="00434086">
                  <w:pPr>
                    <w:spacing w:before="65" w:line="208" w:lineRule="exact"/>
                    <w:jc w:val="right"/>
                    <w:textAlignment w:val="baseline"/>
                    <w:rPr>
                      <w:rFonts w:ascii="Arial" w:eastAsia="Arial" w:hAnsi="Arial"/>
                      <w:b/>
                      <w:i/>
                      <w:color w:val="000000"/>
                      <w:spacing w:val="16"/>
                      <w:sz w:val="20"/>
                      <w:lang w:val="es-ES"/>
                    </w:rPr>
                  </w:pPr>
                  <w:r>
                    <w:rPr>
                      <w:rFonts w:ascii="Arial" w:eastAsia="Arial" w:hAnsi="Arial"/>
                      <w:b/>
                      <w:i/>
                      <w:color w:val="000000"/>
                      <w:spacing w:val="16"/>
                      <w:sz w:val="20"/>
                      <w:lang w:val="es-ES"/>
                    </w:rPr>
                    <w:t>605,81</w:t>
                  </w:r>
                </w:p>
              </w:txbxContent>
            </v:textbox>
            <w10:wrap type="square" anchorx="page" anchory="page"/>
          </v:shape>
        </w:pict>
      </w:r>
      <w:r w:rsidRPr="002574A4">
        <w:pict>
          <v:shape id="_x0000_s1054" type="#_x0000_t202" style="position:absolute;margin-left:479.5pt;margin-top:216.25pt;width:66.25pt;height:15.6pt;z-index:-251354112;mso-wrap-distance-left:0;mso-wrap-distance-right:0;mso-position-horizontal-relative:page;mso-position-vertical-relative:page" filled="f">
            <v:textbox inset="0,0,0,0">
              <w:txbxContent>
                <w:p w:rsidR="002574A4" w:rsidRDefault="00434086">
                  <w:pPr>
                    <w:spacing w:before="65" w:line="218" w:lineRule="exact"/>
                    <w:jc w:val="right"/>
                    <w:textAlignment w:val="baseline"/>
                    <w:rPr>
                      <w:rFonts w:ascii="Arial" w:eastAsia="Arial" w:hAnsi="Arial"/>
                      <w:b/>
                      <w:i/>
                      <w:color w:val="000000"/>
                      <w:spacing w:val="19"/>
                      <w:sz w:val="20"/>
                      <w:lang w:val="es-ES"/>
                    </w:rPr>
                  </w:pPr>
                  <w:r>
                    <w:rPr>
                      <w:rFonts w:ascii="Arial" w:eastAsia="Arial" w:hAnsi="Arial"/>
                      <w:b/>
                      <w:i/>
                      <w:color w:val="000000"/>
                      <w:spacing w:val="19"/>
                      <w:sz w:val="20"/>
                      <w:lang w:val="es-ES"/>
                    </w:rPr>
                    <w:t>38,38</w:t>
                  </w:r>
                </w:p>
              </w:txbxContent>
            </v:textbox>
            <w10:wrap type="square" anchorx="page" anchory="page"/>
          </v:shape>
        </w:pict>
      </w:r>
      <w:r w:rsidRPr="002574A4">
        <w:pict>
          <v:shape id="_x0000_s1053" type="#_x0000_t202" style="position:absolute;margin-left:479.5pt;margin-top:231.85pt;width:66.25pt;height:26.65pt;z-index:-251353088;mso-wrap-distance-left:0;mso-wrap-distance-right:0;mso-position-horizontal-relative:page;mso-position-vertical-relative:page" filled="f">
            <v:textbox inset="0,0,0,0">
              <w:txbxContent>
                <w:p w:rsidR="002574A4" w:rsidRDefault="00434086">
                  <w:pPr>
                    <w:spacing w:before="291" w:line="213" w:lineRule="exact"/>
                    <w:jc w:val="right"/>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1.486,33</w:t>
                  </w:r>
                </w:p>
              </w:txbxContent>
            </v:textbox>
            <w10:wrap type="square" anchorx="page" anchory="page"/>
          </v:shape>
        </w:pict>
      </w:r>
      <w:r w:rsidRPr="002574A4">
        <w:pict>
          <v:shape id="_x0000_s1052" type="#_x0000_t202" style="position:absolute;margin-left:479.5pt;margin-top:258.5pt;width:66.25pt;height:26.85pt;z-index:-251352064;mso-wrap-distance-left:0;mso-wrap-distance-right:0;mso-position-horizontal-relative:page;mso-position-vertical-relative:page" filled="f">
            <v:textbox inset="0,0,0,0">
              <w:txbxContent>
                <w:p w:rsidR="002574A4" w:rsidRDefault="00434086">
                  <w:pPr>
                    <w:spacing w:before="290" w:line="214" w:lineRule="exact"/>
                    <w:jc w:val="right"/>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7.074,06</w:t>
                  </w:r>
                </w:p>
              </w:txbxContent>
            </v:textbox>
            <w10:wrap type="square" anchorx="page" anchory="page"/>
          </v:shape>
        </w:pict>
      </w:r>
      <w:r w:rsidRPr="002574A4">
        <w:pict>
          <v:shape id="_x0000_s1051" type="#_x0000_t202" style="position:absolute;margin-left:479.5pt;margin-top:285.35pt;width:66.25pt;height:23.55pt;z-index:-251351040;mso-wrap-distance-left:0;mso-wrap-distance-right:0;mso-position-horizontal-relative:page;mso-position-vertical-relative:page" filled="f">
            <v:textbox inset="0,0,0,0">
              <w:txbxContent>
                <w:p w:rsidR="002574A4" w:rsidRDefault="00434086">
                  <w:pPr>
                    <w:spacing w:before="224" w:line="218" w:lineRule="exact"/>
                    <w:jc w:val="right"/>
                    <w:textAlignment w:val="baseline"/>
                    <w:rPr>
                      <w:rFonts w:ascii="Arial" w:eastAsia="Arial" w:hAnsi="Arial"/>
                      <w:b/>
                      <w:i/>
                      <w:color w:val="000000"/>
                      <w:spacing w:val="16"/>
                      <w:sz w:val="20"/>
                      <w:lang w:val="es-ES"/>
                    </w:rPr>
                  </w:pPr>
                  <w:r>
                    <w:rPr>
                      <w:rFonts w:ascii="Arial" w:eastAsia="Arial" w:hAnsi="Arial"/>
                      <w:b/>
                      <w:i/>
                      <w:color w:val="000000"/>
                      <w:spacing w:val="16"/>
                      <w:sz w:val="20"/>
                      <w:lang w:val="es-ES"/>
                    </w:rPr>
                    <w:t>378,25</w:t>
                  </w:r>
                </w:p>
              </w:txbxContent>
            </v:textbox>
            <w10:wrap type="square" anchorx="page" anchory="page"/>
          </v:shape>
        </w:pict>
      </w:r>
      <w:r w:rsidRPr="002574A4">
        <w:pict>
          <v:shape id="_x0000_s1050" type="#_x0000_t202" style="position:absolute;margin-left:507.45pt;margin-top:314.65pt;width:39.65pt;height:9.1pt;z-index:-251350016;mso-wrap-distance-left:0;mso-wrap-distance-right:0;mso-position-horizontal-relative:page;mso-position-vertical-relative:page" filled="f" stroked="f">
            <v:textbox inset="0,0,0,0">
              <w:txbxContent>
                <w:p w:rsidR="002574A4" w:rsidRDefault="00434086">
                  <w:pPr>
                    <w:spacing w:line="172" w:lineRule="exact"/>
                    <w:textAlignment w:val="baseline"/>
                    <w:rPr>
                      <w:rFonts w:ascii="Arial" w:eastAsia="Arial" w:hAnsi="Arial"/>
                      <w:b/>
                      <w:i/>
                      <w:color w:val="000000"/>
                      <w:spacing w:val="7"/>
                      <w:sz w:val="20"/>
                      <w:lang w:val="es-ES"/>
                    </w:rPr>
                  </w:pPr>
                  <w:r>
                    <w:rPr>
                      <w:rFonts w:ascii="Arial" w:eastAsia="Arial" w:hAnsi="Arial"/>
                      <w:b/>
                      <w:i/>
                      <w:color w:val="000000"/>
                      <w:spacing w:val="7"/>
                      <w:sz w:val="20"/>
                      <w:lang w:val="es-ES"/>
                    </w:rPr>
                    <w:t>152,84</w:t>
                  </w:r>
                </w:p>
              </w:txbxContent>
            </v:textbox>
            <w10:wrap type="square" anchorx="page" anchory="page"/>
          </v:shape>
        </w:pict>
      </w:r>
      <w:r w:rsidRPr="002574A4">
        <w:pict>
          <v:shape id="_x0000_s1049" type="#_x0000_t202" style="position:absolute;margin-left:479.5pt;margin-top:324.25pt;width:66.25pt;height:15.6pt;z-index:-251348992;mso-wrap-distance-left:0;mso-wrap-distance-right:0;mso-position-horizontal-relative:page;mso-position-vertical-relative:page" filled="f">
            <v:textbox inset="0,0,0,0">
              <w:txbxContent>
                <w:p w:rsidR="002574A4" w:rsidRDefault="00434086">
                  <w:pPr>
                    <w:spacing w:before="65" w:line="218" w:lineRule="exact"/>
                    <w:jc w:val="right"/>
                    <w:textAlignment w:val="baseline"/>
                    <w:rPr>
                      <w:rFonts w:ascii="Arial" w:eastAsia="Arial" w:hAnsi="Arial"/>
                      <w:b/>
                      <w:i/>
                      <w:color w:val="000000"/>
                      <w:spacing w:val="16"/>
                      <w:sz w:val="20"/>
                      <w:lang w:val="es-ES"/>
                    </w:rPr>
                  </w:pPr>
                  <w:r>
                    <w:rPr>
                      <w:rFonts w:ascii="Arial" w:eastAsia="Arial" w:hAnsi="Arial"/>
                      <w:b/>
                      <w:i/>
                      <w:color w:val="000000"/>
                      <w:spacing w:val="16"/>
                      <w:sz w:val="20"/>
                      <w:lang w:val="es-ES"/>
                    </w:rPr>
                    <w:t>218,31</w:t>
                  </w:r>
                </w:p>
              </w:txbxContent>
            </v:textbox>
            <w10:wrap type="square" anchorx="page" anchory="page"/>
          </v:shape>
        </w:pict>
      </w:r>
      <w:r w:rsidRPr="002574A4">
        <w:pict>
          <v:shape id="_x0000_s1048" type="#_x0000_t202" style="position:absolute;margin-left:479.5pt;margin-top:339.85pt;width:66.25pt;height:15.35pt;z-index:-251347968;mso-wrap-distance-left:0;mso-wrap-distance-right:0;mso-position-horizontal-relative:page;mso-position-vertical-relative:page" filled="f">
            <v:textbox inset="0,0,0,0">
              <w:txbxContent>
                <w:p w:rsidR="002574A4" w:rsidRDefault="00434086">
                  <w:pPr>
                    <w:spacing w:before="65" w:line="208" w:lineRule="exact"/>
                    <w:jc w:val="right"/>
                    <w:textAlignment w:val="baseline"/>
                    <w:rPr>
                      <w:rFonts w:ascii="Arial" w:eastAsia="Arial" w:hAnsi="Arial"/>
                      <w:b/>
                      <w:i/>
                      <w:color w:val="000000"/>
                      <w:spacing w:val="17"/>
                      <w:sz w:val="20"/>
                      <w:lang w:val="es-ES"/>
                    </w:rPr>
                  </w:pPr>
                  <w:r>
                    <w:rPr>
                      <w:rFonts w:ascii="Arial" w:eastAsia="Arial" w:hAnsi="Arial"/>
                      <w:b/>
                      <w:i/>
                      <w:color w:val="000000"/>
                      <w:spacing w:val="17"/>
                      <w:sz w:val="20"/>
                      <w:lang w:val="es-ES"/>
                    </w:rPr>
                    <w:t>400,23</w:t>
                  </w:r>
                </w:p>
              </w:txbxContent>
            </v:textbox>
            <w10:wrap type="square" anchorx="page" anchory="page"/>
          </v:shape>
        </w:pict>
      </w:r>
      <w:r w:rsidRPr="002574A4">
        <w:pict>
          <v:shape id="_x0000_s1047" type="#_x0000_t202" style="position:absolute;margin-left:479.5pt;margin-top:355.2pt;width:66.25pt;height:15.6pt;z-index:-251346944;mso-wrap-distance-left:0;mso-wrap-distance-right:0;mso-position-horizontal-relative:page;mso-position-vertical-relative:page" filled="f">
            <v:textbox inset="0,0,0,0">
              <w:txbxContent>
                <w:p w:rsidR="002574A4" w:rsidRDefault="00434086">
                  <w:pPr>
                    <w:spacing w:before="70" w:line="213" w:lineRule="exact"/>
                    <w:jc w:val="right"/>
                    <w:textAlignment w:val="baseline"/>
                    <w:rPr>
                      <w:rFonts w:ascii="Arial" w:eastAsia="Arial" w:hAnsi="Arial"/>
                      <w:b/>
                      <w:i/>
                      <w:color w:val="000000"/>
                      <w:spacing w:val="17"/>
                      <w:sz w:val="20"/>
                      <w:lang w:val="es-ES"/>
                    </w:rPr>
                  </w:pPr>
                  <w:r>
                    <w:rPr>
                      <w:rFonts w:ascii="Arial" w:eastAsia="Arial" w:hAnsi="Arial"/>
                      <w:b/>
                      <w:i/>
                      <w:color w:val="000000"/>
                      <w:spacing w:val="17"/>
                      <w:sz w:val="20"/>
                      <w:lang w:val="es-ES"/>
                    </w:rPr>
                    <w:t>475,31</w:t>
                  </w:r>
                </w:p>
              </w:txbxContent>
            </v:textbox>
            <w10:wrap type="square" anchorx="page" anchory="page"/>
          </v:shape>
        </w:pict>
      </w:r>
      <w:r w:rsidRPr="002574A4">
        <w:pict>
          <v:shape id="_x0000_s1046" type="#_x0000_t202" style="position:absolute;margin-left:479.5pt;margin-top:370.8pt;width:66.25pt;height:15.6pt;z-index:-251345920;mso-wrap-distance-left:0;mso-wrap-distance-right:0;mso-position-horizontal-relative:page;mso-position-vertical-relative:page" filled="f">
            <v:textbox inset="0,0,0,0">
              <w:txbxContent>
                <w:p w:rsidR="002574A4" w:rsidRDefault="00434086">
                  <w:pPr>
                    <w:spacing w:before="65" w:line="209" w:lineRule="exact"/>
                    <w:jc w:val="right"/>
                    <w:textAlignment w:val="baseline"/>
                    <w:rPr>
                      <w:rFonts w:ascii="Arial" w:eastAsia="Arial" w:hAnsi="Arial"/>
                      <w:b/>
                      <w:i/>
                      <w:color w:val="000000"/>
                      <w:spacing w:val="15"/>
                      <w:sz w:val="20"/>
                      <w:lang w:val="es-ES"/>
                    </w:rPr>
                  </w:pPr>
                  <w:r>
                    <w:rPr>
                      <w:rFonts w:ascii="Arial" w:eastAsia="Arial" w:hAnsi="Arial"/>
                      <w:b/>
                      <w:i/>
                      <w:color w:val="000000"/>
                      <w:spacing w:val="15"/>
                      <w:sz w:val="20"/>
                      <w:lang w:val="es-ES"/>
                    </w:rPr>
                    <w:t>761,97</w:t>
                  </w:r>
                </w:p>
              </w:txbxContent>
            </v:textbox>
            <w10:wrap type="square" anchorx="page" anchory="page"/>
          </v:shape>
        </w:pict>
      </w:r>
      <w:r w:rsidRPr="002574A4">
        <w:pict>
          <v:shape id="_x0000_s1045" type="#_x0000_t202" style="position:absolute;margin-left:479.5pt;margin-top:386.4pt;width:66.25pt;height:23.5pt;z-index:-251344896;mso-wrap-distance-left:0;mso-wrap-distance-right:0;mso-position-horizontal-relative:page;mso-position-vertical-relative:page" filled="f">
            <v:textbox inset="0,0,0,0">
              <w:txbxContent>
                <w:p w:rsidR="002574A4" w:rsidRDefault="00434086">
                  <w:pPr>
                    <w:spacing w:before="224" w:line="213" w:lineRule="exact"/>
                    <w:jc w:val="right"/>
                    <w:textAlignment w:val="baseline"/>
                    <w:rPr>
                      <w:rFonts w:ascii="Arial" w:eastAsia="Arial" w:hAnsi="Arial"/>
                      <w:b/>
                      <w:i/>
                      <w:color w:val="000000"/>
                      <w:spacing w:val="16"/>
                      <w:sz w:val="20"/>
                      <w:lang w:val="es-ES"/>
                    </w:rPr>
                  </w:pPr>
                  <w:r>
                    <w:rPr>
                      <w:rFonts w:ascii="Arial" w:eastAsia="Arial" w:hAnsi="Arial"/>
                      <w:b/>
                      <w:i/>
                      <w:color w:val="000000"/>
                      <w:spacing w:val="16"/>
                      <w:sz w:val="20"/>
                      <w:lang w:val="es-ES"/>
                    </w:rPr>
                    <w:t>600,23</w:t>
                  </w:r>
                </w:p>
              </w:txbxContent>
            </v:textbox>
            <w10:wrap type="square" anchorx="page" anchory="page"/>
          </v:shape>
        </w:pict>
      </w:r>
      <w:r w:rsidRPr="002574A4">
        <w:pict>
          <v:shape id="_x0000_s1044" type="#_x0000_t202" style="position:absolute;margin-left:479.5pt;margin-top:409.9pt;width:66.25pt;height:23.3pt;z-index:-251343872;mso-wrap-distance-left:0;mso-wrap-distance-right:0;mso-position-horizontal-relative:page;mso-position-vertical-relative:page" filled="f">
            <v:textbox inset="0,0,0,0">
              <w:txbxContent>
                <w:p w:rsidR="002574A4" w:rsidRDefault="00434086">
                  <w:pPr>
                    <w:spacing w:before="224" w:line="204" w:lineRule="exact"/>
                    <w:jc w:val="right"/>
                    <w:textAlignment w:val="baseline"/>
                    <w:rPr>
                      <w:rFonts w:ascii="Arial" w:eastAsia="Arial" w:hAnsi="Arial"/>
                      <w:b/>
                      <w:i/>
                      <w:color w:val="000000"/>
                      <w:spacing w:val="16"/>
                      <w:sz w:val="20"/>
                      <w:lang w:val="es-ES"/>
                    </w:rPr>
                  </w:pPr>
                  <w:r>
                    <w:rPr>
                      <w:rFonts w:ascii="Arial" w:eastAsia="Arial" w:hAnsi="Arial"/>
                      <w:b/>
                      <w:i/>
                      <w:color w:val="000000"/>
                      <w:spacing w:val="16"/>
                      <w:sz w:val="20"/>
                      <w:lang w:val="es-ES"/>
                    </w:rPr>
                    <w:t>359,22</w:t>
                  </w:r>
                </w:p>
              </w:txbxContent>
            </v:textbox>
            <w10:wrap type="square" anchorx="page" anchory="page"/>
          </v:shape>
        </w:pict>
      </w:r>
      <w:r w:rsidRPr="002574A4">
        <w:pict>
          <v:shape id="_x0000_s1043" type="#_x0000_t202" style="position:absolute;margin-left:479.5pt;margin-top:433.2pt;width:66.25pt;height:26.9pt;z-index:-251342848;mso-wrap-distance-left:0;mso-wrap-distance-right:0;mso-position-horizontal-relative:page;mso-position-vertical-relative:page" filled="f">
            <v:textbox inset="0,0,0,0">
              <w:txbxContent>
                <w:p w:rsidR="002574A4" w:rsidRDefault="00434086">
                  <w:pPr>
                    <w:spacing w:before="291" w:line="218" w:lineRule="exact"/>
                    <w:jc w:val="right"/>
                    <w:textAlignment w:val="baseline"/>
                    <w:rPr>
                      <w:rFonts w:ascii="Arial" w:eastAsia="Arial" w:hAnsi="Arial"/>
                      <w:b/>
                      <w:i/>
                      <w:color w:val="000000"/>
                      <w:spacing w:val="16"/>
                      <w:sz w:val="20"/>
                      <w:lang w:val="es-ES"/>
                    </w:rPr>
                  </w:pPr>
                  <w:r>
                    <w:rPr>
                      <w:rFonts w:ascii="Arial" w:eastAsia="Arial" w:hAnsi="Arial"/>
                      <w:b/>
                      <w:i/>
                      <w:color w:val="000000"/>
                      <w:spacing w:val="16"/>
                      <w:sz w:val="20"/>
                      <w:lang w:val="es-ES"/>
                    </w:rPr>
                    <w:t>298,31</w:t>
                  </w:r>
                </w:p>
              </w:txbxContent>
            </v:textbox>
            <w10:wrap type="square" anchorx="page" anchory="page"/>
          </v:shape>
        </w:pict>
      </w:r>
      <w:r w:rsidRPr="002574A4">
        <w:pict>
          <v:shape id="_x0000_s1042" type="#_x0000_t202" style="position:absolute;margin-left:479.5pt;margin-top:460.1pt;width:66.25pt;height:15.6pt;z-index:-251341824;mso-wrap-distance-left:0;mso-wrap-distance-right:0;mso-position-horizontal-relative:page;mso-position-vertical-relative:page" filled="f">
            <v:textbox inset="0,0,0,0">
              <w:txbxContent>
                <w:p w:rsidR="002574A4" w:rsidRDefault="00434086">
                  <w:pPr>
                    <w:spacing w:before="65" w:line="208" w:lineRule="exact"/>
                    <w:jc w:val="right"/>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1.199,24</w:t>
                  </w:r>
                </w:p>
              </w:txbxContent>
            </v:textbox>
            <w10:wrap type="square" anchorx="page" anchory="page"/>
          </v:shape>
        </w:pict>
      </w:r>
      <w:r w:rsidRPr="002574A4">
        <w:pict>
          <v:shape id="_x0000_s1041" type="#_x0000_t202" style="position:absolute;margin-left:479.5pt;margin-top:475.7pt;width:66.25pt;height:23.25pt;z-index:-251340800;mso-wrap-distance-left:0;mso-wrap-distance-right:0;mso-position-horizontal-relative:page;mso-position-vertical-relative:page" filled="f">
            <v:textbox inset="0,0,0,0">
              <w:txbxContent>
                <w:p w:rsidR="002574A4" w:rsidRDefault="00434086">
                  <w:pPr>
                    <w:spacing w:before="223" w:line="213" w:lineRule="exact"/>
                    <w:jc w:val="right"/>
                    <w:textAlignment w:val="baseline"/>
                    <w:rPr>
                      <w:rFonts w:ascii="Arial" w:eastAsia="Arial" w:hAnsi="Arial"/>
                      <w:b/>
                      <w:i/>
                      <w:color w:val="000000"/>
                      <w:spacing w:val="22"/>
                      <w:sz w:val="20"/>
                      <w:lang w:val="es-ES"/>
                    </w:rPr>
                  </w:pPr>
                  <w:r>
                    <w:rPr>
                      <w:rFonts w:ascii="Arial" w:eastAsia="Arial" w:hAnsi="Arial"/>
                      <w:b/>
                      <w:i/>
                      <w:color w:val="000000"/>
                      <w:spacing w:val="22"/>
                      <w:sz w:val="20"/>
                      <w:lang w:val="es-ES"/>
                    </w:rPr>
                    <w:t>5,57</w:t>
                  </w:r>
                </w:p>
              </w:txbxContent>
            </v:textbox>
            <w10:wrap type="square" anchorx="page" anchory="page"/>
          </v:shape>
        </w:pict>
      </w:r>
      <w:r w:rsidRPr="002574A4">
        <w:pict>
          <v:shape id="_x0000_s1040" type="#_x0000_t202" style="position:absolute;margin-left:7in;margin-top:512.9pt;width:36.5pt;height:9.1pt;z-index:-251339776;mso-wrap-distance-left:0;mso-wrap-distance-right:0;mso-position-horizontal-relative:page;mso-position-vertical-relative:page" filled="f" stroked="f">
            <v:textbox inset="0,0,0,0">
              <w:txbxContent>
                <w:p w:rsidR="002574A4" w:rsidRDefault="00434086">
                  <w:pPr>
                    <w:spacing w:line="182" w:lineRule="exact"/>
                    <w:textAlignment w:val="baseline"/>
                    <w:rPr>
                      <w:rFonts w:ascii="Arial" w:eastAsia="Arial" w:hAnsi="Arial"/>
                      <w:b/>
                      <w:i/>
                      <w:color w:val="000000"/>
                      <w:spacing w:val="-20"/>
                      <w:sz w:val="20"/>
                      <w:lang w:val="es-ES"/>
                    </w:rPr>
                  </w:pPr>
                  <w:r>
                    <w:rPr>
                      <w:rFonts w:ascii="Arial" w:eastAsia="Arial" w:hAnsi="Arial"/>
                      <w:b/>
                      <w:i/>
                      <w:color w:val="000000"/>
                      <w:spacing w:val="-20"/>
                      <w:sz w:val="20"/>
                      <w:lang w:val="es-ES"/>
                    </w:rPr>
                    <w:t>1.390,80</w:t>
                  </w:r>
                </w:p>
              </w:txbxContent>
            </v:textbox>
            <w10:wrap type="square" anchorx="page" anchory="page"/>
          </v:shape>
        </w:pict>
      </w:r>
      <w:r w:rsidRPr="002574A4">
        <w:pict>
          <v:shape id="_x0000_s1039" type="#_x0000_t202" style="position:absolute;margin-left:506.95pt;margin-top:528.25pt;width:38.5pt;height:9.1pt;z-index:-251338752;mso-wrap-distance-left:0;mso-wrap-distance-right:0;mso-position-horizontal-relative:page;mso-position-vertical-relative:page" filled="f" stroked="f">
            <v:textbox inset="0,0,0,0">
              <w:txbxContent>
                <w:p w:rsidR="002574A4" w:rsidRDefault="00434086">
                  <w:pPr>
                    <w:spacing w:line="177" w:lineRule="exact"/>
                    <w:textAlignment w:val="baseline"/>
                    <w:rPr>
                      <w:rFonts w:ascii="Arial" w:eastAsia="Arial" w:hAnsi="Arial"/>
                      <w:b/>
                      <w:i/>
                      <w:color w:val="000000"/>
                      <w:spacing w:val="5"/>
                      <w:sz w:val="20"/>
                      <w:lang w:val="es-ES"/>
                    </w:rPr>
                  </w:pPr>
                  <w:r>
                    <w:rPr>
                      <w:rFonts w:ascii="Arial" w:eastAsia="Arial" w:hAnsi="Arial"/>
                      <w:b/>
                      <w:i/>
                      <w:color w:val="000000"/>
                      <w:spacing w:val="5"/>
                      <w:sz w:val="20"/>
                      <w:lang w:val="es-ES"/>
                    </w:rPr>
                    <w:t>813,91</w:t>
                  </w:r>
                </w:p>
              </w:txbxContent>
            </v:textbox>
            <w10:wrap type="square" anchorx="page" anchory="page"/>
          </v:shape>
        </w:pict>
      </w:r>
      <w:r w:rsidRPr="002574A4">
        <w:pict>
          <v:shape id="_x0000_s1038" type="#_x0000_t202" style="position:absolute;margin-left:506.95pt;margin-top:551.75pt;width:38.5pt;height:9.15pt;z-index:-251337728;mso-wrap-distance-left:0;mso-wrap-distance-right:0;mso-position-horizontal-relative:page;mso-position-vertical-relative:page" filled="f" stroked="f">
            <v:textbox inset="0,0,0,0">
              <w:txbxContent>
                <w:p w:rsidR="002574A4" w:rsidRDefault="00434086">
                  <w:pPr>
                    <w:spacing w:line="182" w:lineRule="exact"/>
                    <w:textAlignment w:val="baseline"/>
                    <w:rPr>
                      <w:rFonts w:ascii="Arial" w:eastAsia="Arial" w:hAnsi="Arial"/>
                      <w:b/>
                      <w:i/>
                      <w:color w:val="000000"/>
                      <w:spacing w:val="5"/>
                      <w:sz w:val="20"/>
                      <w:lang w:val="es-ES"/>
                    </w:rPr>
                  </w:pPr>
                  <w:r>
                    <w:rPr>
                      <w:rFonts w:ascii="Arial" w:eastAsia="Arial" w:hAnsi="Arial"/>
                      <w:b/>
                      <w:i/>
                      <w:color w:val="000000"/>
                      <w:spacing w:val="5"/>
                      <w:sz w:val="20"/>
                      <w:lang w:val="es-ES"/>
                    </w:rPr>
                    <w:t>272,34</w:t>
                  </w:r>
                </w:p>
              </w:txbxContent>
            </v:textbox>
            <w10:wrap type="square" anchorx="page" anchory="page"/>
          </v:shape>
        </w:pict>
      </w:r>
      <w:r w:rsidRPr="002574A4">
        <w:pict>
          <v:shape id="_x0000_s1037" type="#_x0000_t202" style="position:absolute;margin-left:506.95pt;margin-top:575.3pt;width:38.5pt;height:9.1pt;z-index:-251336704;mso-wrap-distance-left:0;mso-wrap-distance-right:0;mso-position-horizontal-relative:page;mso-position-vertical-relative:page" filled="f" stroked="f">
            <v:textbox inset="0,0,0,0">
              <w:txbxContent>
                <w:p w:rsidR="002574A4" w:rsidRDefault="00434086">
                  <w:pPr>
                    <w:spacing w:line="172" w:lineRule="exact"/>
                    <w:textAlignment w:val="baseline"/>
                    <w:rPr>
                      <w:rFonts w:ascii="Arial" w:eastAsia="Arial" w:hAnsi="Arial"/>
                      <w:b/>
                      <w:i/>
                      <w:color w:val="000000"/>
                      <w:spacing w:val="5"/>
                      <w:sz w:val="20"/>
                      <w:lang w:val="es-ES"/>
                    </w:rPr>
                  </w:pPr>
                  <w:r>
                    <w:rPr>
                      <w:rFonts w:ascii="Arial" w:eastAsia="Arial" w:hAnsi="Arial"/>
                      <w:b/>
                      <w:i/>
                      <w:color w:val="000000"/>
                      <w:spacing w:val="5"/>
                      <w:sz w:val="20"/>
                      <w:lang w:val="es-ES"/>
                    </w:rPr>
                    <w:t>894,08</w:t>
                  </w:r>
                </w:p>
              </w:txbxContent>
            </v:textbox>
            <w10:wrap type="square" anchorx="page" anchory="page"/>
          </v:shape>
        </w:pict>
      </w:r>
      <w:r w:rsidRPr="002574A4">
        <w:pict>
          <v:shape id="_x0000_s1036" type="#_x0000_t202" style="position:absolute;margin-left:512.75pt;margin-top:602.15pt;width:32.7pt;height:9.15pt;z-index:-251335680;mso-wrap-distance-left:0;mso-wrap-distance-right:0;mso-position-horizontal-relative:page;mso-position-vertical-relative:page" filled="f" stroked="f">
            <v:textbox inset="0,0,0,0">
              <w:txbxContent>
                <w:p w:rsidR="002574A4" w:rsidRDefault="00434086">
                  <w:pPr>
                    <w:spacing w:line="182" w:lineRule="exact"/>
                    <w:textAlignment w:val="baseline"/>
                    <w:rPr>
                      <w:rFonts w:ascii="Arial" w:eastAsia="Arial" w:hAnsi="Arial"/>
                      <w:b/>
                      <w:i/>
                      <w:color w:val="000000"/>
                      <w:spacing w:val="5"/>
                      <w:sz w:val="20"/>
                      <w:lang w:val="es-ES"/>
                    </w:rPr>
                  </w:pPr>
                  <w:r>
                    <w:rPr>
                      <w:rFonts w:ascii="Arial" w:eastAsia="Arial" w:hAnsi="Arial"/>
                      <w:b/>
                      <w:i/>
                      <w:color w:val="000000"/>
                      <w:spacing w:val="5"/>
                      <w:sz w:val="20"/>
                      <w:lang w:val="es-ES"/>
                    </w:rPr>
                    <w:t>63,03</w:t>
                  </w:r>
                </w:p>
              </w:txbxContent>
            </v:textbox>
            <w10:wrap type="square" anchorx="page" anchory="page"/>
          </v:shape>
        </w:pict>
      </w:r>
      <w:r w:rsidRPr="002574A4">
        <w:pict>
          <v:shape id="_x0000_s1035" type="#_x0000_t202" style="position:absolute;margin-left:507.45pt;margin-top:625.7pt;width:38pt;height:9.1pt;z-index:-251334656;mso-wrap-distance-left:0;mso-wrap-distance-right:0;mso-position-horizontal-relative:page;mso-position-vertical-relative:page" filled="f" stroked="f">
            <v:textbox inset="0,0,0,0">
              <w:txbxContent>
                <w:p w:rsidR="002574A4" w:rsidRDefault="00434086">
                  <w:pPr>
                    <w:spacing w:line="172" w:lineRule="exact"/>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123,76</w:t>
                  </w:r>
                </w:p>
              </w:txbxContent>
            </v:textbox>
            <w10:wrap type="square" anchorx="page" anchory="page"/>
          </v:shape>
        </w:pict>
      </w:r>
      <w:r w:rsidRPr="002574A4">
        <w:pict>
          <v:shape id="_x0000_s1034" type="#_x0000_t202" style="position:absolute;margin-left:7in;margin-top:649.2pt;width:36.5pt;height:9.1pt;z-index:-251333632;mso-wrap-distance-left:0;mso-wrap-distance-right:0;mso-position-horizontal-relative:page;mso-position-vertical-relative:page" filled="f" stroked="f">
            <v:textbox inset="0,0,0,0">
              <w:txbxContent>
                <w:p w:rsidR="002574A4" w:rsidRDefault="00434086">
                  <w:pPr>
                    <w:spacing w:line="177" w:lineRule="exact"/>
                    <w:textAlignment w:val="baseline"/>
                    <w:rPr>
                      <w:rFonts w:ascii="Arial" w:eastAsia="Arial" w:hAnsi="Arial"/>
                      <w:b/>
                      <w:i/>
                      <w:color w:val="000000"/>
                      <w:spacing w:val="-20"/>
                      <w:sz w:val="20"/>
                      <w:lang w:val="es-ES"/>
                    </w:rPr>
                  </w:pPr>
                  <w:r>
                    <w:rPr>
                      <w:rFonts w:ascii="Arial" w:eastAsia="Arial" w:hAnsi="Arial"/>
                      <w:b/>
                      <w:i/>
                      <w:color w:val="000000"/>
                      <w:spacing w:val="-20"/>
                      <w:sz w:val="20"/>
                      <w:lang w:val="es-ES"/>
                    </w:rPr>
                    <w:t>1.928,74</w:t>
                  </w:r>
                </w:p>
              </w:txbxContent>
            </v:textbox>
            <w10:wrap type="square" anchorx="page" anchory="page"/>
          </v:shape>
        </w:pict>
      </w:r>
      <w:r w:rsidRPr="002574A4">
        <w:pict>
          <v:shape id="_x0000_s1033" type="#_x0000_t202" style="position:absolute;margin-left:498.5pt;margin-top:672.5pt;width:42pt;height:9.1pt;z-index:-251332608;mso-wrap-distance-left:0;mso-wrap-distance-right:0;mso-position-horizontal-relative:page;mso-position-vertical-relative:page" filled="f" stroked="f">
            <v:textbox inset="0,0,0,0">
              <w:txbxContent>
                <w:p w:rsidR="002574A4" w:rsidRDefault="00434086">
                  <w:pPr>
                    <w:spacing w:line="172" w:lineRule="exact"/>
                    <w:textAlignment w:val="baseline"/>
                    <w:rPr>
                      <w:rFonts w:ascii="Arial" w:eastAsia="Arial" w:hAnsi="Arial"/>
                      <w:b/>
                      <w:i/>
                      <w:color w:val="000000"/>
                      <w:spacing w:val="-18"/>
                      <w:sz w:val="20"/>
                      <w:lang w:val="es-ES"/>
                    </w:rPr>
                  </w:pPr>
                  <w:r>
                    <w:rPr>
                      <w:rFonts w:ascii="Arial" w:eastAsia="Arial" w:hAnsi="Arial"/>
                      <w:b/>
                      <w:i/>
                      <w:color w:val="000000"/>
                      <w:spacing w:val="-18"/>
                      <w:sz w:val="20"/>
                      <w:lang w:val="es-ES"/>
                    </w:rPr>
                    <w:t>10.336,14</w:t>
                  </w:r>
                </w:p>
              </w:txbxContent>
            </v:textbox>
            <w10:wrap type="square" anchorx="page" anchory="page"/>
          </v:shape>
        </w:pict>
      </w:r>
      <w:r w:rsidRPr="002574A4">
        <w:pict>
          <v:shape id="_x0000_s1032" type="#_x0000_t202" style="position:absolute;margin-left:506.95pt;margin-top:688.1pt;width:38.5pt;height:9.1pt;z-index:-251331584;mso-wrap-distance-left:0;mso-wrap-distance-right:0;mso-position-horizontal-relative:page;mso-position-vertical-relative:page" filled="f" stroked="f">
            <v:textbox inset="0,0,0,0">
              <w:txbxContent>
                <w:p w:rsidR="002574A4" w:rsidRDefault="00434086">
                  <w:pPr>
                    <w:spacing w:line="177" w:lineRule="exact"/>
                    <w:textAlignment w:val="baseline"/>
                    <w:rPr>
                      <w:rFonts w:ascii="Arial" w:eastAsia="Arial" w:hAnsi="Arial"/>
                      <w:b/>
                      <w:i/>
                      <w:color w:val="000000"/>
                      <w:spacing w:val="5"/>
                      <w:sz w:val="20"/>
                      <w:lang w:val="es-ES"/>
                    </w:rPr>
                  </w:pPr>
                  <w:r>
                    <w:rPr>
                      <w:rFonts w:ascii="Arial" w:eastAsia="Arial" w:hAnsi="Arial"/>
                      <w:b/>
                      <w:i/>
                      <w:color w:val="000000"/>
                      <w:spacing w:val="5"/>
                      <w:sz w:val="20"/>
                      <w:lang w:val="es-ES"/>
                    </w:rPr>
                    <w:t>319,72</w:t>
                  </w:r>
                </w:p>
              </w:txbxContent>
            </v:textbox>
            <w10:wrap type="square" anchorx="page" anchory="page"/>
          </v:shape>
        </w:pict>
      </w:r>
      <w:r w:rsidRPr="002574A4">
        <w:pict>
          <v:shape id="_x0000_s1031" type="#_x0000_t202" style="position:absolute;margin-left:506.95pt;margin-top:703.7pt;width:38.5pt;height:9.1pt;z-index:-251330560;mso-wrap-distance-left:0;mso-wrap-distance-right:0;mso-position-horizontal-relative:page;mso-position-vertical-relative:page" filled="f" stroked="f">
            <v:textbox inset="0,0,0,0">
              <w:txbxContent>
                <w:p w:rsidR="002574A4" w:rsidRDefault="00434086">
                  <w:pPr>
                    <w:spacing w:line="182" w:lineRule="exact"/>
                    <w:textAlignment w:val="baseline"/>
                    <w:rPr>
                      <w:rFonts w:ascii="Arial" w:eastAsia="Arial" w:hAnsi="Arial"/>
                      <w:b/>
                      <w:i/>
                      <w:color w:val="000000"/>
                      <w:spacing w:val="5"/>
                      <w:sz w:val="20"/>
                      <w:lang w:val="es-ES"/>
                    </w:rPr>
                  </w:pPr>
                  <w:r>
                    <w:rPr>
                      <w:rFonts w:ascii="Arial" w:eastAsia="Arial" w:hAnsi="Arial"/>
                      <w:b/>
                      <w:i/>
                      <w:color w:val="000000"/>
                      <w:spacing w:val="5"/>
                      <w:sz w:val="20"/>
                      <w:lang w:val="es-ES"/>
                    </w:rPr>
                    <w:t>867,51</w:t>
                  </w:r>
                </w:p>
              </w:txbxContent>
            </v:textbox>
            <w10:wrap type="square" anchorx="page" anchory="page"/>
          </v:shape>
        </w:pict>
      </w:r>
      <w:r w:rsidRPr="002574A4">
        <w:pict>
          <v:shape id="_x0000_s1030" type="#_x0000_t202" style="position:absolute;margin-left:503.5pt;margin-top:742.55pt;width:37pt;height:9.15pt;z-index:-251329536;mso-wrap-distance-left:0;mso-wrap-distance-right:0;mso-position-horizontal-relative:page;mso-position-vertical-relative:page" filled="f" stroked="f">
            <v:textbox inset="0,0,0,0">
              <w:txbxContent>
                <w:p w:rsidR="002574A4" w:rsidRDefault="00434086">
                  <w:pPr>
                    <w:spacing w:line="182" w:lineRule="exact"/>
                    <w:textAlignment w:val="baseline"/>
                    <w:rPr>
                      <w:rFonts w:ascii="Arial" w:eastAsia="Arial" w:hAnsi="Arial"/>
                      <w:b/>
                      <w:i/>
                      <w:color w:val="000000"/>
                      <w:spacing w:val="-17"/>
                      <w:sz w:val="20"/>
                      <w:lang w:val="es-ES"/>
                    </w:rPr>
                  </w:pPr>
                  <w:r>
                    <w:rPr>
                      <w:rFonts w:ascii="Arial" w:eastAsia="Arial" w:hAnsi="Arial"/>
                      <w:b/>
                      <w:i/>
                      <w:color w:val="000000"/>
                      <w:spacing w:val="-17"/>
                      <w:sz w:val="20"/>
                      <w:lang w:val="es-ES"/>
                    </w:rPr>
                    <w:t>2.146,39</w:t>
                  </w:r>
                </w:p>
              </w:txbxContent>
            </v:textbox>
            <w10:wrap type="square" anchorx="page" anchory="page"/>
          </v:shape>
        </w:pict>
      </w:r>
      <w:r w:rsidRPr="002574A4">
        <w:pict>
          <v:shape id="_x0000_s1029" type="#_x0000_t202" style="position:absolute;margin-left:512.5pt;margin-top:719.3pt;width:32.95pt;height:9.1pt;z-index:-251328512;mso-wrap-distance-left:0;mso-wrap-distance-right:0;mso-position-horizontal-relative:page;mso-position-vertical-relative:page" filled="f" stroked="f">
            <v:textbox inset="0,0,0,0">
              <w:txbxContent>
                <w:p w:rsidR="002574A4" w:rsidRDefault="00434086">
                  <w:pPr>
                    <w:spacing w:line="172" w:lineRule="exact"/>
                    <w:textAlignment w:val="baseline"/>
                    <w:rPr>
                      <w:rFonts w:ascii="Arial" w:eastAsia="Arial" w:hAnsi="Arial"/>
                      <w:b/>
                      <w:i/>
                      <w:color w:val="000000"/>
                      <w:spacing w:val="6"/>
                      <w:sz w:val="20"/>
                      <w:lang w:val="es-ES"/>
                    </w:rPr>
                  </w:pPr>
                  <w:r>
                    <w:rPr>
                      <w:rFonts w:ascii="Arial" w:eastAsia="Arial" w:hAnsi="Arial"/>
                      <w:b/>
                      <w:i/>
                      <w:color w:val="000000"/>
                      <w:spacing w:val="6"/>
                      <w:sz w:val="20"/>
                      <w:lang w:val="es-ES"/>
                    </w:rPr>
                    <w:t>56,20</w:t>
                  </w:r>
                </w:p>
              </w:txbxContent>
            </v:textbox>
            <w10:wrap type="square" anchorx="page" anchory="page"/>
          </v:shape>
        </w:pict>
      </w:r>
      <w:r w:rsidRPr="002574A4">
        <w:pict>
          <v:shape id="_x0000_s1028" type="#_x0000_t202" style="position:absolute;margin-left:566.1pt;margin-top:508.1pt;width:15.85pt;height:303.6pt;z-index:-251327488;mso-wrap-distance-left:0;mso-wrap-distance-right:0;mso-position-horizontal-relative:page;mso-position-vertical-relative:page" filled="f" stroked="f">
            <v:textbox style="layout-flow:vertical;mso-layout-flow-alt:bottom-to-top" inset="0,0,0,0">
              <w:txbxContent>
                <w:p w:rsidR="002574A4" w:rsidRDefault="00434086">
                  <w:pPr>
                    <w:spacing w:before="67" w:line="123"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 xml:space="preserve">Cód. Validación: 6QCR29GL6WGDYC22T7NAHTL6N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2"/>
                      <w:sz w:val="16"/>
                      <w:lang w:val="es-ES"/>
                    </w:rPr>
                    <w:t xml:space="preserve">¡ </w:t>
                  </w:r>
                  <w:r>
                    <w:rPr>
                      <w:rFonts w:ascii="Arial" w:eastAsia="Arial" w:hAnsi="Arial"/>
                      <w:color w:val="000000"/>
                      <w:spacing w:val="-2"/>
                      <w:sz w:val="12"/>
                      <w:lang w:val="es-ES"/>
                    </w:rPr>
                    <w:t>Página 192 de 194</w:t>
                  </w:r>
                </w:p>
              </w:txbxContent>
            </v:textbox>
            <w10:wrap type="square" anchorx="page" anchory="page"/>
          </v:shape>
        </w:pict>
      </w:r>
    </w:p>
    <w:tbl>
      <w:tblPr>
        <w:tblW w:w="0" w:type="auto"/>
        <w:tblLayout w:type="fixed"/>
        <w:tblCellMar>
          <w:left w:w="0" w:type="dxa"/>
          <w:right w:w="0" w:type="dxa"/>
        </w:tblCellMar>
        <w:tblLook w:val="0000"/>
      </w:tblPr>
      <w:tblGrid>
        <w:gridCol w:w="1776"/>
        <w:gridCol w:w="2707"/>
        <w:gridCol w:w="1973"/>
        <w:gridCol w:w="1463"/>
      </w:tblGrid>
      <w:tr w:rsidR="002574A4">
        <w:tblPrEx>
          <w:tblCellMar>
            <w:top w:w="0" w:type="dxa"/>
            <w:bottom w:w="0" w:type="dxa"/>
          </w:tblCellMar>
        </w:tblPrEx>
        <w:trPr>
          <w:trHeight w:hRule="exact" w:val="680"/>
        </w:trPr>
        <w:tc>
          <w:tcPr>
            <w:tcW w:w="1776" w:type="dxa"/>
            <w:vMerge w:val="restart"/>
            <w:tcBorders>
              <w:top w:val="none" w:sz="0" w:space="0" w:color="020000"/>
              <w:left w:val="none" w:sz="0" w:space="0" w:color="02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7" w:type="dxa"/>
            <w:tcBorders>
              <w:top w:val="none" w:sz="0" w:space="0" w:color="020000"/>
              <w:left w:val="single" w:sz="5" w:space="0" w:color="000000"/>
              <w:bottom w:val="single" w:sz="5" w:space="0" w:color="000000"/>
              <w:right w:val="single" w:sz="5" w:space="0" w:color="000000"/>
            </w:tcBorders>
          </w:tcPr>
          <w:p w:rsidR="002574A4" w:rsidRDefault="00434086">
            <w:pPr>
              <w:spacing w:before="216" w:line="225"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PARQUE DE SANTA </w:t>
            </w:r>
            <w:r>
              <w:rPr>
                <w:rFonts w:ascii="Arial" w:eastAsia="Arial" w:hAnsi="Arial"/>
                <w:b/>
                <w:i/>
                <w:color w:val="000000"/>
                <w:sz w:val="20"/>
                <w:lang w:val="es-ES"/>
              </w:rPr>
              <w:br/>
              <w:t>LUCÍA</w:t>
            </w:r>
          </w:p>
        </w:tc>
        <w:tc>
          <w:tcPr>
            <w:tcW w:w="1973" w:type="dxa"/>
            <w:tcBorders>
              <w:top w:val="none" w:sz="0" w:space="0" w:color="020000"/>
              <w:left w:val="single" w:sz="5" w:space="0" w:color="000000"/>
              <w:bottom w:val="single" w:sz="5" w:space="0" w:color="000000"/>
              <w:right w:val="single" w:sz="5" w:space="0" w:color="000000"/>
            </w:tcBorders>
            <w:vAlign w:val="bottom"/>
          </w:tcPr>
          <w:p w:rsidR="002574A4" w:rsidRDefault="00434086">
            <w:pPr>
              <w:tabs>
                <w:tab w:val="decimal" w:pos="1584"/>
              </w:tabs>
              <w:spacing w:before="458" w:line="20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none" w:sz="0" w:space="0" w:color="020000"/>
              <w:left w:val="single" w:sz="5" w:space="0" w:color="000000"/>
              <w:bottom w:val="single" w:sz="5" w:space="0" w:color="000000"/>
              <w:right w:val="none" w:sz="0" w:space="0" w:color="020000"/>
            </w:tcBorders>
            <w:vAlign w:val="bottom"/>
          </w:tcPr>
          <w:p w:rsidR="002574A4" w:rsidRDefault="00434086">
            <w:pPr>
              <w:tabs>
                <w:tab w:val="decimal" w:pos="1080"/>
              </w:tabs>
              <w:spacing w:before="458" w:line="208" w:lineRule="exact"/>
              <w:textAlignment w:val="baseline"/>
              <w:rPr>
                <w:rFonts w:ascii="Arial" w:eastAsia="Arial" w:hAnsi="Arial"/>
                <w:b/>
                <w:i/>
                <w:color w:val="000000"/>
                <w:sz w:val="20"/>
                <w:lang w:val="es-ES"/>
              </w:rPr>
            </w:pPr>
            <w:r>
              <w:rPr>
                <w:rFonts w:ascii="Arial" w:eastAsia="Arial" w:hAnsi="Arial"/>
                <w:b/>
                <w:i/>
                <w:color w:val="000000"/>
                <w:sz w:val="20"/>
                <w:lang w:val="es-ES"/>
              </w:rPr>
              <w:t>2.992,20</w:t>
            </w:r>
          </w:p>
        </w:tc>
      </w:tr>
      <w:tr w:rsidR="002574A4">
        <w:tblPrEx>
          <w:tblCellMar>
            <w:top w:w="0" w:type="dxa"/>
            <w:bottom w:w="0" w:type="dxa"/>
          </w:tblCellMar>
        </w:tblPrEx>
        <w:trPr>
          <w:trHeight w:hRule="exact" w:val="312"/>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8" w:lineRule="exact"/>
              <w:ind w:left="81"/>
              <w:textAlignment w:val="baseline"/>
              <w:rPr>
                <w:rFonts w:ascii="Arial" w:eastAsia="Arial" w:hAnsi="Arial"/>
                <w:b/>
                <w:i/>
                <w:color w:val="000000"/>
                <w:sz w:val="20"/>
                <w:lang w:val="es-ES"/>
              </w:rPr>
            </w:pPr>
            <w:r>
              <w:rPr>
                <w:rFonts w:ascii="Arial" w:eastAsia="Arial" w:hAnsi="Arial"/>
                <w:b/>
                <w:i/>
                <w:color w:val="000000"/>
                <w:sz w:val="20"/>
                <w:lang w:val="es-ES"/>
              </w:rPr>
              <w:t>PARQUE EL PARRALILLO</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5" w:line="218" w:lineRule="exact"/>
              <w:textAlignment w:val="baseline"/>
              <w:rPr>
                <w:rFonts w:ascii="Arial" w:eastAsia="Arial" w:hAnsi="Arial"/>
                <w:b/>
                <w:i/>
                <w:color w:val="000000"/>
                <w:sz w:val="20"/>
                <w:lang w:val="es-ES"/>
              </w:rPr>
            </w:pPr>
            <w:r>
              <w:rPr>
                <w:rFonts w:ascii="Arial" w:eastAsia="Arial" w:hAnsi="Arial"/>
                <w:b/>
                <w:i/>
                <w:color w:val="000000"/>
                <w:sz w:val="20"/>
                <w:lang w:val="es-ES"/>
              </w:rPr>
              <w:t>517,51</w:t>
            </w:r>
          </w:p>
        </w:tc>
      </w:tr>
      <w:tr w:rsidR="002574A4">
        <w:tblPrEx>
          <w:tblCellMar>
            <w:top w:w="0" w:type="dxa"/>
            <w:bottom w:w="0" w:type="dxa"/>
          </w:tblCellMar>
        </w:tblPrEx>
        <w:trPr>
          <w:trHeight w:hRule="exact" w:val="308"/>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after="3" w:line="220" w:lineRule="exact"/>
              <w:ind w:left="81"/>
              <w:textAlignment w:val="baseline"/>
              <w:rPr>
                <w:rFonts w:ascii="Arial" w:eastAsia="Arial" w:hAnsi="Arial"/>
                <w:b/>
                <w:i/>
                <w:color w:val="000000"/>
                <w:sz w:val="20"/>
                <w:lang w:val="es-ES"/>
              </w:rPr>
            </w:pPr>
            <w:r>
              <w:rPr>
                <w:rFonts w:ascii="Arial" w:eastAsia="Arial" w:hAnsi="Arial"/>
                <w:b/>
                <w:i/>
                <w:color w:val="000000"/>
                <w:sz w:val="20"/>
                <w:lang w:val="es-ES"/>
              </w:rPr>
              <w:t>PLAZA EL PARADERO</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5"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605,81</w:t>
            </w:r>
          </w:p>
        </w:tc>
      </w:tr>
      <w:tr w:rsidR="002574A4">
        <w:tblPrEx>
          <w:tblCellMar>
            <w:top w:w="0" w:type="dxa"/>
            <w:bottom w:w="0" w:type="dxa"/>
          </w:tblCellMar>
        </w:tblPrEx>
        <w:trPr>
          <w:trHeight w:hRule="exact" w:val="312"/>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left="81"/>
              <w:textAlignment w:val="baseline"/>
              <w:rPr>
                <w:rFonts w:ascii="Arial" w:eastAsia="Arial" w:hAnsi="Arial"/>
                <w:b/>
                <w:i/>
                <w:color w:val="000000"/>
                <w:sz w:val="20"/>
                <w:lang w:val="es-ES"/>
              </w:rPr>
            </w:pPr>
            <w:r>
              <w:rPr>
                <w:rFonts w:ascii="Arial" w:eastAsia="Arial" w:hAnsi="Arial"/>
                <w:b/>
                <w:i/>
                <w:color w:val="000000"/>
                <w:sz w:val="20"/>
                <w:lang w:val="es-ES"/>
              </w:rPr>
              <w:t>VELATORIO MUNICIPAL</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38,38</w:t>
            </w:r>
          </w:p>
        </w:tc>
      </w:tr>
      <w:tr w:rsidR="002574A4">
        <w:tblPrEx>
          <w:tblCellMar>
            <w:top w:w="0" w:type="dxa"/>
            <w:bottom w:w="0" w:type="dxa"/>
          </w:tblCellMar>
        </w:tblPrEx>
        <w:trPr>
          <w:trHeight w:hRule="exact" w:val="532"/>
        </w:trPr>
        <w:tc>
          <w:tcPr>
            <w:tcW w:w="1776" w:type="dxa"/>
            <w:vMerge/>
            <w:tcBorders>
              <w:top w:val="single" w:sz="0" w:space="0" w:color="000000"/>
              <w:left w:val="none" w:sz="0" w:space="0" w:color="020000"/>
              <w:bottom w:val="single" w:sz="5"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before="68" w:line="227" w:lineRule="exact"/>
              <w:ind w:left="72" w:right="360"/>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ZONA AJARDINADA ENTRE GC-65 Y GC-550</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310" w:line="213" w:lineRule="exact"/>
              <w:textAlignment w:val="baseline"/>
              <w:rPr>
                <w:rFonts w:ascii="Arial" w:eastAsia="Arial" w:hAnsi="Arial"/>
                <w:b/>
                <w:i/>
                <w:color w:val="000000"/>
                <w:sz w:val="20"/>
                <w:lang w:val="es-ES"/>
              </w:rPr>
            </w:pPr>
            <w:r>
              <w:rPr>
                <w:rFonts w:ascii="Arial" w:eastAsia="Arial" w:hAnsi="Arial"/>
                <w:b/>
                <w:i/>
                <w:color w:val="000000"/>
                <w:sz w:val="20"/>
                <w:lang w:val="es-ES"/>
              </w:rPr>
              <w:t>1.486,33</w:t>
            </w:r>
          </w:p>
        </w:tc>
      </w:tr>
      <w:tr w:rsidR="002574A4">
        <w:tblPrEx>
          <w:tblCellMar>
            <w:top w:w="0" w:type="dxa"/>
            <w:bottom w:w="0" w:type="dxa"/>
          </w:tblCellMar>
        </w:tblPrEx>
        <w:trPr>
          <w:trHeight w:hRule="exact" w:val="538"/>
        </w:trPr>
        <w:tc>
          <w:tcPr>
            <w:tcW w:w="1776" w:type="dxa"/>
            <w:tcBorders>
              <w:top w:val="single" w:sz="5" w:space="0" w:color="000000"/>
              <w:left w:val="none" w:sz="0" w:space="0" w:color="020000"/>
              <w:bottom w:val="single" w:sz="5" w:space="0" w:color="000000"/>
              <w:right w:val="single" w:sz="5" w:space="0" w:color="000000"/>
            </w:tcBorders>
          </w:tcPr>
          <w:p w:rsidR="002574A4" w:rsidRDefault="00434086">
            <w:pPr>
              <w:spacing w:before="70" w:line="227" w:lineRule="exact"/>
              <w:ind w:left="504"/>
              <w:textAlignment w:val="baseline"/>
              <w:rPr>
                <w:rFonts w:ascii="Arial" w:eastAsia="Arial" w:hAnsi="Arial"/>
                <w:b/>
                <w:i/>
                <w:color w:val="000000"/>
                <w:sz w:val="20"/>
                <w:lang w:val="es-ES"/>
              </w:rPr>
            </w:pPr>
            <w:r>
              <w:rPr>
                <w:rFonts w:ascii="Arial" w:eastAsia="Arial" w:hAnsi="Arial"/>
                <w:b/>
                <w:i/>
                <w:color w:val="000000"/>
                <w:sz w:val="20"/>
                <w:lang w:val="es-ES"/>
              </w:rPr>
              <w:t>Total SANTA LUCÍA casco</w:t>
            </w:r>
          </w:p>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14"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310" w:line="214" w:lineRule="exact"/>
              <w:textAlignment w:val="baseline"/>
              <w:rPr>
                <w:rFonts w:ascii="Arial" w:eastAsia="Arial" w:hAnsi="Arial"/>
                <w:b/>
                <w:i/>
                <w:color w:val="000000"/>
                <w:sz w:val="20"/>
                <w:lang w:val="es-ES"/>
              </w:rPr>
            </w:pPr>
            <w:r>
              <w:rPr>
                <w:rFonts w:ascii="Arial" w:eastAsia="Arial" w:hAnsi="Arial"/>
                <w:b/>
                <w:i/>
                <w:color w:val="000000"/>
                <w:sz w:val="20"/>
                <w:lang w:val="es-ES"/>
              </w:rPr>
              <w:t>7.074,06</w:t>
            </w:r>
          </w:p>
        </w:tc>
      </w:tr>
      <w:tr w:rsidR="002574A4">
        <w:tblPrEx>
          <w:tblCellMar>
            <w:top w:w="0" w:type="dxa"/>
            <w:bottom w:w="0" w:type="dxa"/>
          </w:tblCellMar>
        </w:tblPrEx>
        <w:trPr>
          <w:trHeight w:hRule="exact" w:val="470"/>
        </w:trPr>
        <w:tc>
          <w:tcPr>
            <w:tcW w:w="1776" w:type="dxa"/>
            <w:tcBorders>
              <w:top w:val="single" w:sz="5" w:space="0" w:color="000000"/>
              <w:left w:val="none" w:sz="0" w:space="0" w:color="020000"/>
              <w:bottom w:val="single" w:sz="5" w:space="0" w:color="000000"/>
              <w:right w:val="single" w:sz="5" w:space="0" w:color="000000"/>
            </w:tcBorders>
          </w:tcPr>
          <w:p w:rsidR="002574A4" w:rsidRDefault="00434086">
            <w:pPr>
              <w:spacing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SARDINA DEL SUR</w:t>
            </w:r>
          </w:p>
        </w:tc>
        <w:tc>
          <w:tcPr>
            <w:tcW w:w="2707"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43" w:line="218" w:lineRule="exact"/>
              <w:ind w:left="81"/>
              <w:textAlignment w:val="baseline"/>
              <w:rPr>
                <w:rFonts w:ascii="Arial" w:eastAsia="Arial" w:hAnsi="Arial"/>
                <w:b/>
                <w:i/>
                <w:color w:val="000000"/>
                <w:sz w:val="20"/>
                <w:lang w:val="es-ES"/>
              </w:rPr>
            </w:pPr>
            <w:r>
              <w:rPr>
                <w:rFonts w:ascii="Arial" w:eastAsia="Arial" w:hAnsi="Arial"/>
                <w:b/>
                <w:i/>
                <w:color w:val="000000"/>
                <w:sz w:val="20"/>
                <w:lang w:val="es-ES"/>
              </w:rPr>
              <w:t>CALLE CERVANTES</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378,25</w:t>
            </w:r>
          </w:p>
        </w:tc>
      </w:tr>
      <w:tr w:rsidR="002574A4">
        <w:tblPrEx>
          <w:tblCellMar>
            <w:top w:w="0" w:type="dxa"/>
            <w:bottom w:w="0" w:type="dxa"/>
          </w:tblCellMar>
        </w:tblPrEx>
        <w:trPr>
          <w:trHeight w:hRule="exact" w:val="308"/>
        </w:trPr>
        <w:tc>
          <w:tcPr>
            <w:tcW w:w="1776" w:type="dxa"/>
            <w:vMerge w:val="restart"/>
            <w:tcBorders>
              <w:top w:val="single" w:sz="5" w:space="0" w:color="000000"/>
              <w:left w:val="none" w:sz="0" w:space="0" w:color="02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after="3" w:line="220" w:lineRule="exact"/>
              <w:ind w:left="81"/>
              <w:textAlignment w:val="baseline"/>
              <w:rPr>
                <w:rFonts w:ascii="Arial" w:eastAsia="Arial" w:hAnsi="Arial"/>
                <w:b/>
                <w:i/>
                <w:color w:val="000000"/>
                <w:sz w:val="20"/>
                <w:lang w:val="es-ES"/>
              </w:rPr>
            </w:pPr>
            <w:r>
              <w:rPr>
                <w:rFonts w:ascii="Arial" w:eastAsia="Arial" w:hAnsi="Arial"/>
                <w:b/>
                <w:i/>
                <w:color w:val="000000"/>
                <w:sz w:val="20"/>
                <w:lang w:val="es-ES"/>
              </w:rPr>
              <w:t>CALLE COVADOGA</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5"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152,84</w:t>
            </w:r>
          </w:p>
        </w:tc>
      </w:tr>
      <w:tr w:rsidR="002574A4">
        <w:tblPrEx>
          <w:tblCellMar>
            <w:top w:w="0" w:type="dxa"/>
            <w:bottom w:w="0" w:type="dxa"/>
          </w:tblCellMar>
        </w:tblPrEx>
        <w:trPr>
          <w:trHeight w:hRule="exact" w:val="312"/>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8" w:lineRule="exact"/>
              <w:ind w:left="81"/>
              <w:textAlignment w:val="baseline"/>
              <w:rPr>
                <w:rFonts w:ascii="Arial" w:eastAsia="Arial" w:hAnsi="Arial"/>
                <w:b/>
                <w:i/>
                <w:color w:val="000000"/>
                <w:sz w:val="20"/>
                <w:lang w:val="es-ES"/>
              </w:rPr>
            </w:pPr>
            <w:r>
              <w:rPr>
                <w:rFonts w:ascii="Arial" w:eastAsia="Arial" w:hAnsi="Arial"/>
                <w:b/>
                <w:i/>
                <w:color w:val="000000"/>
                <w:sz w:val="20"/>
                <w:lang w:val="es-ES"/>
              </w:rPr>
              <w:t>CALLE MANINIDRA</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4" w:line="218" w:lineRule="exact"/>
              <w:textAlignment w:val="baseline"/>
              <w:rPr>
                <w:rFonts w:ascii="Arial" w:eastAsia="Arial" w:hAnsi="Arial"/>
                <w:b/>
                <w:i/>
                <w:color w:val="000000"/>
                <w:sz w:val="20"/>
                <w:lang w:val="es-ES"/>
              </w:rPr>
            </w:pPr>
            <w:r>
              <w:rPr>
                <w:rFonts w:ascii="Arial" w:eastAsia="Arial" w:hAnsi="Arial"/>
                <w:b/>
                <w:i/>
                <w:color w:val="000000"/>
                <w:sz w:val="20"/>
                <w:lang w:val="es-ES"/>
              </w:rPr>
              <w:t>218,31</w:t>
            </w:r>
          </w:p>
        </w:tc>
      </w:tr>
      <w:tr w:rsidR="002574A4">
        <w:tblPrEx>
          <w:tblCellMar>
            <w:top w:w="0" w:type="dxa"/>
            <w:bottom w:w="0" w:type="dxa"/>
          </w:tblCellMar>
        </w:tblPrEx>
        <w:trPr>
          <w:trHeight w:hRule="exact" w:val="307"/>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08" w:lineRule="exact"/>
              <w:ind w:left="81"/>
              <w:textAlignment w:val="baseline"/>
              <w:rPr>
                <w:rFonts w:ascii="Arial" w:eastAsia="Arial" w:hAnsi="Arial"/>
                <w:b/>
                <w:i/>
                <w:color w:val="000000"/>
                <w:sz w:val="20"/>
                <w:lang w:val="es-ES"/>
              </w:rPr>
            </w:pPr>
            <w:r>
              <w:rPr>
                <w:rFonts w:ascii="Arial" w:eastAsia="Arial" w:hAnsi="Arial"/>
                <w:b/>
                <w:i/>
                <w:color w:val="000000"/>
                <w:sz w:val="20"/>
                <w:lang w:val="es-ES"/>
              </w:rPr>
              <w:t>CALLE MIGUEL SERVET</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0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4" w:line="208" w:lineRule="exact"/>
              <w:textAlignment w:val="baseline"/>
              <w:rPr>
                <w:rFonts w:ascii="Arial" w:eastAsia="Arial" w:hAnsi="Arial"/>
                <w:b/>
                <w:i/>
                <w:color w:val="000000"/>
                <w:sz w:val="20"/>
                <w:lang w:val="es-ES"/>
              </w:rPr>
            </w:pPr>
            <w:r>
              <w:rPr>
                <w:rFonts w:ascii="Arial" w:eastAsia="Arial" w:hAnsi="Arial"/>
                <w:b/>
                <w:i/>
                <w:color w:val="000000"/>
                <w:sz w:val="20"/>
                <w:lang w:val="es-ES"/>
              </w:rPr>
              <w:t>400,23</w:t>
            </w:r>
          </w:p>
        </w:tc>
      </w:tr>
      <w:tr w:rsidR="002574A4">
        <w:tblPrEx>
          <w:tblCellMar>
            <w:top w:w="0" w:type="dxa"/>
            <w:bottom w:w="0" w:type="dxa"/>
          </w:tblCellMar>
        </w:tblPrEx>
        <w:trPr>
          <w:trHeight w:hRule="exact" w:val="312"/>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9" w:line="213" w:lineRule="exact"/>
              <w:ind w:left="81"/>
              <w:textAlignment w:val="baseline"/>
              <w:rPr>
                <w:rFonts w:ascii="Arial" w:eastAsia="Arial" w:hAnsi="Arial"/>
                <w:b/>
                <w:i/>
                <w:color w:val="000000"/>
                <w:sz w:val="20"/>
                <w:lang w:val="es-ES"/>
              </w:rPr>
            </w:pPr>
            <w:r>
              <w:rPr>
                <w:rFonts w:ascii="Arial" w:eastAsia="Arial" w:hAnsi="Arial"/>
                <w:b/>
                <w:i/>
                <w:color w:val="000000"/>
                <w:sz w:val="20"/>
                <w:lang w:val="es-ES"/>
              </w:rPr>
              <w:t>CALLE PAMOCHAMOSO</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9"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9" w:line="213" w:lineRule="exact"/>
              <w:textAlignment w:val="baseline"/>
              <w:rPr>
                <w:rFonts w:ascii="Arial" w:eastAsia="Arial" w:hAnsi="Arial"/>
                <w:b/>
                <w:i/>
                <w:color w:val="000000"/>
                <w:sz w:val="20"/>
                <w:lang w:val="es-ES"/>
              </w:rPr>
            </w:pPr>
            <w:r>
              <w:rPr>
                <w:rFonts w:ascii="Arial" w:eastAsia="Arial" w:hAnsi="Arial"/>
                <w:b/>
                <w:i/>
                <w:color w:val="000000"/>
                <w:sz w:val="20"/>
                <w:lang w:val="es-ES"/>
              </w:rPr>
              <w:t>475,31</w:t>
            </w:r>
          </w:p>
        </w:tc>
      </w:tr>
      <w:tr w:rsidR="002574A4">
        <w:tblPrEx>
          <w:tblCellMar>
            <w:top w:w="0" w:type="dxa"/>
            <w:bottom w:w="0" w:type="dxa"/>
          </w:tblCellMar>
        </w:tblPrEx>
        <w:trPr>
          <w:trHeight w:hRule="exact" w:val="312"/>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2" w:after="3" w:line="222" w:lineRule="exact"/>
              <w:ind w:left="81"/>
              <w:textAlignment w:val="baseline"/>
              <w:rPr>
                <w:rFonts w:ascii="Arial" w:eastAsia="Arial" w:hAnsi="Arial"/>
                <w:b/>
                <w:i/>
                <w:color w:val="000000"/>
                <w:sz w:val="20"/>
                <w:lang w:val="es-ES"/>
              </w:rPr>
            </w:pPr>
            <w:r>
              <w:rPr>
                <w:rFonts w:ascii="Arial" w:eastAsia="Arial" w:hAnsi="Arial"/>
                <w:b/>
                <w:i/>
                <w:color w:val="000000"/>
                <w:sz w:val="20"/>
                <w:lang w:val="es-ES"/>
              </w:rPr>
              <w:t>CALLE POLICARPO BÁEZ</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761,97</w:t>
            </w:r>
          </w:p>
        </w:tc>
      </w:tr>
      <w:tr w:rsidR="002574A4">
        <w:tblPrEx>
          <w:tblCellMar>
            <w:top w:w="0" w:type="dxa"/>
            <w:bottom w:w="0" w:type="dxa"/>
          </w:tblCellMar>
        </w:tblPrEx>
        <w:trPr>
          <w:trHeight w:hRule="exact" w:val="470"/>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CALLE SANTIAGO MARCIAL</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243" w:line="213" w:lineRule="exact"/>
              <w:textAlignment w:val="baseline"/>
              <w:rPr>
                <w:rFonts w:ascii="Arial" w:eastAsia="Arial" w:hAnsi="Arial"/>
                <w:b/>
                <w:i/>
                <w:color w:val="000000"/>
                <w:sz w:val="20"/>
                <w:lang w:val="es-ES"/>
              </w:rPr>
            </w:pPr>
            <w:r>
              <w:rPr>
                <w:rFonts w:ascii="Arial" w:eastAsia="Arial" w:hAnsi="Arial"/>
                <w:b/>
                <w:i/>
                <w:color w:val="000000"/>
                <w:sz w:val="20"/>
                <w:lang w:val="es-ES"/>
              </w:rPr>
              <w:t>600,23</w:t>
            </w:r>
          </w:p>
        </w:tc>
      </w:tr>
      <w:tr w:rsidR="002574A4">
        <w:tblPrEx>
          <w:tblCellMar>
            <w:top w:w="0" w:type="dxa"/>
            <w:bottom w:w="0" w:type="dxa"/>
          </w:tblCellMar>
        </w:tblPrEx>
        <w:trPr>
          <w:trHeight w:hRule="exact" w:val="466"/>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CEMENTERIO DE </w:t>
            </w:r>
            <w:r>
              <w:rPr>
                <w:rFonts w:ascii="Arial" w:eastAsia="Arial" w:hAnsi="Arial"/>
                <w:b/>
                <w:i/>
                <w:color w:val="000000"/>
                <w:sz w:val="20"/>
                <w:lang w:val="es-ES"/>
              </w:rPr>
              <w:br/>
              <w:t>SARDINA</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359,22</w:t>
            </w:r>
          </w:p>
        </w:tc>
      </w:tr>
      <w:tr w:rsidR="002574A4">
        <w:tblPrEx>
          <w:tblCellMar>
            <w:top w:w="0" w:type="dxa"/>
            <w:bottom w:w="0" w:type="dxa"/>
          </w:tblCellMar>
        </w:tblPrEx>
        <w:trPr>
          <w:trHeight w:hRule="exact" w:val="537"/>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before="78" w:line="225"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CUÑA ENTRE CALLE MANJÓN Y CALLE EL CID</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298,31</w:t>
            </w:r>
          </w:p>
        </w:tc>
      </w:tr>
      <w:tr w:rsidR="002574A4">
        <w:tblPrEx>
          <w:tblCellMar>
            <w:top w:w="0" w:type="dxa"/>
            <w:bottom w:w="0" w:type="dxa"/>
          </w:tblCellMar>
        </w:tblPrEx>
        <w:trPr>
          <w:trHeight w:hRule="exact" w:val="312"/>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after="3" w:line="220" w:lineRule="exact"/>
              <w:ind w:left="81"/>
              <w:textAlignment w:val="baseline"/>
              <w:rPr>
                <w:rFonts w:ascii="Arial" w:eastAsia="Arial" w:hAnsi="Arial"/>
                <w:b/>
                <w:i/>
                <w:color w:val="000000"/>
                <w:sz w:val="20"/>
                <w:lang w:val="es-ES"/>
              </w:rPr>
            </w:pPr>
            <w:r>
              <w:rPr>
                <w:rFonts w:ascii="Arial" w:eastAsia="Arial" w:hAnsi="Arial"/>
                <w:b/>
                <w:i/>
                <w:color w:val="000000"/>
                <w:sz w:val="20"/>
                <w:lang w:val="es-ES"/>
              </w:rPr>
              <w:t>PARQUE 50 VIVIENDAS</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5"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1.199,24</w:t>
            </w:r>
          </w:p>
        </w:tc>
      </w:tr>
      <w:tr w:rsidR="002574A4">
        <w:tblPrEx>
          <w:tblCellMar>
            <w:top w:w="0" w:type="dxa"/>
            <w:bottom w:w="0" w:type="dxa"/>
          </w:tblCellMar>
        </w:tblPrEx>
        <w:trPr>
          <w:trHeight w:hRule="exact" w:val="466"/>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6"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PARQUE CALLE </w:t>
            </w:r>
            <w:r>
              <w:rPr>
                <w:rFonts w:ascii="Arial" w:eastAsia="Arial" w:hAnsi="Arial"/>
                <w:b/>
                <w:i/>
                <w:color w:val="000000"/>
                <w:sz w:val="20"/>
                <w:lang w:val="es-ES"/>
              </w:rPr>
              <w:br/>
              <w:t>CERRAJA</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243" w:line="213" w:lineRule="exact"/>
              <w:textAlignment w:val="baseline"/>
              <w:rPr>
                <w:rFonts w:ascii="Arial" w:eastAsia="Arial" w:hAnsi="Arial"/>
                <w:b/>
                <w:i/>
                <w:color w:val="000000"/>
                <w:sz w:val="20"/>
                <w:lang w:val="es-ES"/>
              </w:rPr>
            </w:pPr>
            <w:r>
              <w:rPr>
                <w:rFonts w:ascii="Arial" w:eastAsia="Arial" w:hAnsi="Arial"/>
                <w:b/>
                <w:i/>
                <w:color w:val="000000"/>
                <w:sz w:val="20"/>
                <w:lang w:val="es-ES"/>
              </w:rPr>
              <w:t>5,57</w:t>
            </w:r>
          </w:p>
        </w:tc>
      </w:tr>
      <w:tr w:rsidR="002574A4">
        <w:tblPrEx>
          <w:tblCellMar>
            <w:top w:w="0" w:type="dxa"/>
            <w:bottom w:w="0" w:type="dxa"/>
          </w:tblCellMar>
        </w:tblPrEx>
        <w:trPr>
          <w:trHeight w:hRule="exact" w:val="470"/>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CALLE HARIMAGUADA</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8"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248" w:line="218" w:lineRule="exact"/>
              <w:textAlignment w:val="baseline"/>
              <w:rPr>
                <w:rFonts w:ascii="Arial" w:eastAsia="Arial" w:hAnsi="Arial"/>
                <w:b/>
                <w:i/>
                <w:color w:val="000000"/>
                <w:sz w:val="20"/>
                <w:lang w:val="es-ES"/>
              </w:rPr>
            </w:pPr>
            <w:r>
              <w:rPr>
                <w:rFonts w:ascii="Arial" w:eastAsia="Arial" w:hAnsi="Arial"/>
                <w:b/>
                <w:i/>
                <w:color w:val="000000"/>
                <w:sz w:val="20"/>
                <w:lang w:val="es-ES"/>
              </w:rPr>
              <w:t>1.390,80</w:t>
            </w:r>
          </w:p>
        </w:tc>
      </w:tr>
      <w:tr w:rsidR="002574A4">
        <w:tblPrEx>
          <w:tblCellMar>
            <w:top w:w="0" w:type="dxa"/>
            <w:bottom w:w="0" w:type="dxa"/>
          </w:tblCellMar>
        </w:tblPrEx>
        <w:trPr>
          <w:trHeight w:hRule="exact" w:val="312"/>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ind w:left="81"/>
              <w:textAlignment w:val="baseline"/>
              <w:rPr>
                <w:rFonts w:ascii="Arial" w:eastAsia="Arial" w:hAnsi="Arial"/>
                <w:b/>
                <w:i/>
                <w:color w:val="000000"/>
                <w:sz w:val="20"/>
                <w:lang w:val="es-ES"/>
              </w:rPr>
            </w:pPr>
            <w:r>
              <w:rPr>
                <w:rFonts w:ascii="Arial" w:eastAsia="Arial" w:hAnsi="Arial"/>
                <w:b/>
                <w:i/>
                <w:color w:val="000000"/>
                <w:sz w:val="20"/>
                <w:lang w:val="es-ES"/>
              </w:rPr>
              <w:t>PARQUE CALLE LA ISA</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5" w:line="213" w:lineRule="exact"/>
              <w:textAlignment w:val="baseline"/>
              <w:rPr>
                <w:rFonts w:ascii="Arial" w:eastAsia="Arial" w:hAnsi="Arial"/>
                <w:b/>
                <w:i/>
                <w:color w:val="000000"/>
                <w:sz w:val="20"/>
                <w:lang w:val="es-ES"/>
              </w:rPr>
            </w:pPr>
            <w:r>
              <w:rPr>
                <w:rFonts w:ascii="Arial" w:eastAsia="Arial" w:hAnsi="Arial"/>
                <w:b/>
                <w:i/>
                <w:color w:val="000000"/>
                <w:sz w:val="20"/>
                <w:lang w:val="es-ES"/>
              </w:rPr>
              <w:t>813,91</w:t>
            </w:r>
          </w:p>
        </w:tc>
      </w:tr>
      <w:tr w:rsidR="002574A4">
        <w:tblPrEx>
          <w:tblCellMar>
            <w:top w:w="0" w:type="dxa"/>
            <w:bottom w:w="0" w:type="dxa"/>
          </w:tblCellMar>
        </w:tblPrEx>
        <w:trPr>
          <w:trHeight w:hRule="exact" w:val="471"/>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DE SARDINA Y PLAZA</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272,34</w:t>
            </w:r>
          </w:p>
        </w:tc>
      </w:tr>
      <w:tr w:rsidR="002574A4">
        <w:tblPrEx>
          <w:tblCellMar>
            <w:top w:w="0" w:type="dxa"/>
            <w:bottom w:w="0" w:type="dxa"/>
          </w:tblCellMar>
        </w:tblPrEx>
        <w:trPr>
          <w:trHeight w:hRule="exact" w:val="465"/>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5"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ESCUELA DEL GARROTE</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line="20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243" w:line="208" w:lineRule="exact"/>
              <w:textAlignment w:val="baseline"/>
              <w:rPr>
                <w:rFonts w:ascii="Arial" w:eastAsia="Arial" w:hAnsi="Arial"/>
                <w:b/>
                <w:i/>
                <w:color w:val="000000"/>
                <w:sz w:val="20"/>
                <w:lang w:val="es-ES"/>
              </w:rPr>
            </w:pPr>
            <w:r>
              <w:rPr>
                <w:rFonts w:ascii="Arial" w:eastAsia="Arial" w:hAnsi="Arial"/>
                <w:b/>
                <w:i/>
                <w:color w:val="000000"/>
                <w:sz w:val="20"/>
                <w:lang w:val="es-ES"/>
              </w:rPr>
              <w:t>894,08</w:t>
            </w:r>
          </w:p>
        </w:tc>
      </w:tr>
      <w:tr w:rsidR="002574A4">
        <w:tblPrEx>
          <w:tblCellMar>
            <w:top w:w="0" w:type="dxa"/>
            <w:bottom w:w="0" w:type="dxa"/>
          </w:tblCellMar>
        </w:tblPrEx>
        <w:trPr>
          <w:trHeight w:hRule="exact" w:val="538"/>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before="75"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INFANTIL ESCUELA DE DANZA</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5"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315" w:line="218" w:lineRule="exact"/>
              <w:textAlignment w:val="baseline"/>
              <w:rPr>
                <w:rFonts w:ascii="Arial" w:eastAsia="Arial" w:hAnsi="Arial"/>
                <w:b/>
                <w:i/>
                <w:color w:val="000000"/>
                <w:sz w:val="20"/>
                <w:lang w:val="es-ES"/>
              </w:rPr>
            </w:pPr>
            <w:r>
              <w:rPr>
                <w:rFonts w:ascii="Arial" w:eastAsia="Arial" w:hAnsi="Arial"/>
                <w:b/>
                <w:i/>
                <w:color w:val="000000"/>
                <w:sz w:val="20"/>
                <w:lang w:val="es-ES"/>
              </w:rPr>
              <w:t>63,03</w:t>
            </w:r>
          </w:p>
        </w:tc>
      </w:tr>
      <w:tr w:rsidR="002574A4">
        <w:tblPrEx>
          <w:tblCellMar>
            <w:top w:w="0" w:type="dxa"/>
            <w:bottom w:w="0" w:type="dxa"/>
          </w:tblCellMar>
        </w:tblPrEx>
        <w:trPr>
          <w:trHeight w:hRule="exact" w:val="470"/>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5"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INFANTIL SAN ISIDRO</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8" w:line="20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248" w:line="208" w:lineRule="exact"/>
              <w:textAlignment w:val="baseline"/>
              <w:rPr>
                <w:rFonts w:ascii="Arial" w:eastAsia="Arial" w:hAnsi="Arial"/>
                <w:b/>
                <w:i/>
                <w:color w:val="000000"/>
                <w:sz w:val="20"/>
                <w:lang w:val="es-ES"/>
              </w:rPr>
            </w:pPr>
            <w:r>
              <w:rPr>
                <w:rFonts w:ascii="Arial" w:eastAsia="Arial" w:hAnsi="Arial"/>
                <w:b/>
                <w:i/>
                <w:color w:val="000000"/>
                <w:sz w:val="20"/>
                <w:lang w:val="es-ES"/>
              </w:rPr>
              <w:t>123,76</w:t>
            </w:r>
          </w:p>
        </w:tc>
      </w:tr>
      <w:tr w:rsidR="002574A4">
        <w:tblPrEx>
          <w:tblCellMar>
            <w:top w:w="0" w:type="dxa"/>
            <w:bottom w:w="0" w:type="dxa"/>
          </w:tblCellMar>
        </w:tblPrEx>
        <w:trPr>
          <w:trHeight w:hRule="exact" w:val="471"/>
        </w:trPr>
        <w:tc>
          <w:tcPr>
            <w:tcW w:w="1776" w:type="dxa"/>
            <w:vMerge/>
            <w:tcBorders>
              <w:top w:val="single" w:sz="0" w:space="0" w:color="000000"/>
              <w:left w:val="none" w:sz="0" w:space="0" w:color="020000"/>
              <w:bottom w:val="single" w:sz="5"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6"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PARQUE LA </w:t>
            </w:r>
            <w:r>
              <w:rPr>
                <w:rFonts w:ascii="Arial" w:eastAsia="Arial" w:hAnsi="Arial"/>
                <w:b/>
                <w:i/>
                <w:color w:val="000000"/>
                <w:sz w:val="20"/>
                <w:lang w:val="es-ES"/>
              </w:rPr>
              <w:br/>
              <w:t>ENREDADERA</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8"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248" w:line="213" w:lineRule="exact"/>
              <w:textAlignment w:val="baseline"/>
              <w:rPr>
                <w:rFonts w:ascii="Arial" w:eastAsia="Arial" w:hAnsi="Arial"/>
                <w:b/>
                <w:i/>
                <w:color w:val="000000"/>
                <w:sz w:val="20"/>
                <w:lang w:val="es-ES"/>
              </w:rPr>
            </w:pPr>
            <w:r>
              <w:rPr>
                <w:rFonts w:ascii="Arial" w:eastAsia="Arial" w:hAnsi="Arial"/>
                <w:b/>
                <w:i/>
                <w:color w:val="000000"/>
                <w:sz w:val="20"/>
                <w:lang w:val="es-ES"/>
              </w:rPr>
              <w:t>1.928,74</w:t>
            </w:r>
          </w:p>
        </w:tc>
      </w:tr>
      <w:tr w:rsidR="002574A4">
        <w:tblPrEx>
          <w:tblCellMar>
            <w:top w:w="0" w:type="dxa"/>
            <w:bottom w:w="0" w:type="dxa"/>
          </w:tblCellMar>
        </w:tblPrEx>
        <w:trPr>
          <w:trHeight w:hRule="exact" w:val="470"/>
        </w:trPr>
        <w:tc>
          <w:tcPr>
            <w:tcW w:w="1776" w:type="dxa"/>
            <w:tcBorders>
              <w:top w:val="single" w:sz="5" w:space="0" w:color="000000"/>
              <w:left w:val="none" w:sz="0" w:space="0" w:color="020000"/>
              <w:bottom w:val="single" w:sz="5" w:space="0" w:color="000000"/>
              <w:right w:val="single" w:sz="5" w:space="0" w:color="000000"/>
            </w:tcBorders>
          </w:tcPr>
          <w:p w:rsidR="002574A4" w:rsidRDefault="00434086">
            <w:pPr>
              <w:spacing w:after="2" w:line="231" w:lineRule="exact"/>
              <w:ind w:left="252"/>
              <w:jc w:val="right"/>
              <w:textAlignment w:val="baseline"/>
              <w:rPr>
                <w:rFonts w:ascii="Arial" w:eastAsia="Arial" w:hAnsi="Arial"/>
                <w:b/>
                <w:i/>
                <w:color w:val="000000"/>
                <w:sz w:val="20"/>
                <w:lang w:val="es-ES"/>
              </w:rPr>
            </w:pPr>
            <w:r>
              <w:rPr>
                <w:rFonts w:ascii="Arial" w:eastAsia="Arial" w:hAnsi="Arial"/>
                <w:b/>
                <w:i/>
                <w:color w:val="000000"/>
                <w:sz w:val="20"/>
                <w:lang w:val="es-ES"/>
              </w:rPr>
              <w:t>Total SARDINA DEL SUR</w:t>
            </w:r>
          </w:p>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243"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10.336,14</w:t>
            </w:r>
          </w:p>
        </w:tc>
      </w:tr>
      <w:tr w:rsidR="002574A4">
        <w:tblPrEx>
          <w:tblCellMar>
            <w:top w:w="0" w:type="dxa"/>
            <w:bottom w:w="0" w:type="dxa"/>
          </w:tblCellMar>
        </w:tblPrEx>
        <w:trPr>
          <w:trHeight w:hRule="exact" w:val="307"/>
        </w:trPr>
        <w:tc>
          <w:tcPr>
            <w:tcW w:w="1776" w:type="dxa"/>
            <w:tcBorders>
              <w:top w:val="single" w:sz="5" w:space="0" w:color="000000"/>
              <w:left w:val="none" w:sz="0" w:space="0" w:color="020000"/>
              <w:bottom w:val="single" w:sz="5" w:space="0" w:color="000000"/>
              <w:right w:val="single" w:sz="5" w:space="0" w:color="000000"/>
            </w:tcBorders>
            <w:vAlign w:val="center"/>
          </w:tcPr>
          <w:p w:rsidR="002574A4" w:rsidRDefault="00434086">
            <w:pPr>
              <w:spacing w:before="85" w:line="213" w:lineRule="exact"/>
              <w:ind w:right="248"/>
              <w:jc w:val="right"/>
              <w:textAlignment w:val="baseline"/>
              <w:rPr>
                <w:rFonts w:ascii="Arial" w:eastAsia="Arial" w:hAnsi="Arial"/>
                <w:b/>
                <w:i/>
                <w:color w:val="000000"/>
                <w:sz w:val="20"/>
                <w:lang w:val="es-ES"/>
              </w:rPr>
            </w:pPr>
            <w:r>
              <w:rPr>
                <w:rFonts w:ascii="Arial" w:eastAsia="Arial" w:hAnsi="Arial"/>
                <w:b/>
                <w:i/>
                <w:color w:val="000000"/>
                <w:sz w:val="20"/>
                <w:lang w:val="es-ES"/>
              </w:rPr>
              <w:t>VECINDARIO I</w:t>
            </w:r>
          </w:p>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line="213" w:lineRule="exact"/>
              <w:ind w:left="81"/>
              <w:textAlignment w:val="baseline"/>
              <w:rPr>
                <w:rFonts w:ascii="Arial" w:eastAsia="Arial" w:hAnsi="Arial"/>
                <w:b/>
                <w:i/>
                <w:color w:val="000000"/>
                <w:sz w:val="20"/>
                <w:lang w:val="es-ES"/>
              </w:rPr>
            </w:pPr>
            <w:r>
              <w:rPr>
                <w:rFonts w:ascii="Arial" w:eastAsia="Arial" w:hAnsi="Arial"/>
                <w:b/>
                <w:i/>
                <w:color w:val="000000"/>
                <w:sz w:val="20"/>
                <w:lang w:val="es-ES"/>
              </w:rPr>
              <w:t>CALLE ADARGOMA</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line="213" w:lineRule="exact"/>
              <w:textAlignment w:val="baseline"/>
              <w:rPr>
                <w:rFonts w:ascii="Arial" w:eastAsia="Arial" w:hAnsi="Arial"/>
                <w:b/>
                <w:i/>
                <w:color w:val="000000"/>
                <w:sz w:val="20"/>
                <w:lang w:val="es-ES"/>
              </w:rPr>
            </w:pPr>
            <w:r>
              <w:rPr>
                <w:rFonts w:ascii="Arial" w:eastAsia="Arial" w:hAnsi="Arial"/>
                <w:b/>
                <w:i/>
                <w:color w:val="000000"/>
                <w:sz w:val="20"/>
                <w:lang w:val="es-ES"/>
              </w:rPr>
              <w:t>319,72</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85"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312"/>
        </w:trPr>
        <w:tc>
          <w:tcPr>
            <w:tcW w:w="1776" w:type="dxa"/>
            <w:vMerge w:val="restart"/>
            <w:tcBorders>
              <w:top w:val="single" w:sz="5" w:space="0" w:color="000000"/>
              <w:left w:val="none" w:sz="0" w:space="0" w:color="02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90" w:line="218" w:lineRule="exact"/>
              <w:ind w:left="81"/>
              <w:textAlignment w:val="baseline"/>
              <w:rPr>
                <w:rFonts w:ascii="Arial" w:eastAsia="Arial" w:hAnsi="Arial"/>
                <w:b/>
                <w:i/>
                <w:color w:val="000000"/>
                <w:sz w:val="20"/>
                <w:lang w:val="es-ES"/>
              </w:rPr>
            </w:pPr>
            <w:r>
              <w:rPr>
                <w:rFonts w:ascii="Arial" w:eastAsia="Arial" w:hAnsi="Arial"/>
                <w:b/>
                <w:i/>
                <w:color w:val="000000"/>
                <w:sz w:val="20"/>
                <w:lang w:val="es-ES"/>
              </w:rPr>
              <w:t>CALLE INSULAR</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90" w:line="218" w:lineRule="exact"/>
              <w:textAlignment w:val="baseline"/>
              <w:rPr>
                <w:rFonts w:ascii="Arial" w:eastAsia="Arial" w:hAnsi="Arial"/>
                <w:b/>
                <w:i/>
                <w:color w:val="000000"/>
                <w:sz w:val="20"/>
                <w:lang w:val="es-ES"/>
              </w:rPr>
            </w:pPr>
            <w:r>
              <w:rPr>
                <w:rFonts w:ascii="Arial" w:eastAsia="Arial" w:hAnsi="Arial"/>
                <w:b/>
                <w:i/>
                <w:color w:val="000000"/>
                <w:sz w:val="20"/>
                <w:lang w:val="es-ES"/>
              </w:rPr>
              <w:t>867,51</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90"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312"/>
        </w:trPr>
        <w:tc>
          <w:tcPr>
            <w:tcW w:w="1776" w:type="dxa"/>
            <w:vMerge/>
            <w:tcBorders>
              <w:top w:val="single" w:sz="0" w:space="0" w:color="000000"/>
              <w:left w:val="none" w:sz="0" w:space="0" w:color="020000"/>
              <w:bottom w:val="single" w:sz="0" w:space="0" w:color="00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7" w:line="211" w:lineRule="exact"/>
              <w:ind w:left="81"/>
              <w:textAlignment w:val="baseline"/>
              <w:rPr>
                <w:rFonts w:ascii="Arial" w:eastAsia="Arial" w:hAnsi="Arial"/>
                <w:b/>
                <w:i/>
                <w:color w:val="000000"/>
                <w:sz w:val="20"/>
                <w:lang w:val="es-ES"/>
              </w:rPr>
            </w:pPr>
            <w:r>
              <w:rPr>
                <w:rFonts w:ascii="Arial" w:eastAsia="Arial" w:hAnsi="Arial"/>
                <w:b/>
                <w:i/>
                <w:color w:val="000000"/>
                <w:sz w:val="20"/>
                <w:lang w:val="es-ES"/>
              </w:rPr>
              <w:t>CALLE VÍCTOR JARA</w:t>
            </w:r>
          </w:p>
        </w:tc>
        <w:tc>
          <w:tcPr>
            <w:tcW w:w="1973"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90" w:line="208" w:lineRule="exact"/>
              <w:textAlignment w:val="baseline"/>
              <w:rPr>
                <w:rFonts w:ascii="Arial" w:eastAsia="Arial" w:hAnsi="Arial"/>
                <w:b/>
                <w:i/>
                <w:color w:val="000000"/>
                <w:sz w:val="20"/>
                <w:lang w:val="es-ES"/>
              </w:rPr>
            </w:pPr>
            <w:r>
              <w:rPr>
                <w:rFonts w:ascii="Arial" w:eastAsia="Arial" w:hAnsi="Arial"/>
                <w:b/>
                <w:i/>
                <w:color w:val="000000"/>
                <w:sz w:val="20"/>
                <w:lang w:val="es-ES"/>
              </w:rPr>
              <w:t>56,20</w:t>
            </w:r>
          </w:p>
        </w:tc>
        <w:tc>
          <w:tcPr>
            <w:tcW w:w="1463" w:type="dxa"/>
            <w:tcBorders>
              <w:top w:val="single" w:sz="5" w:space="0" w:color="000000"/>
              <w:left w:val="single" w:sz="5" w:space="0" w:color="000000"/>
              <w:bottom w:val="single" w:sz="5" w:space="0" w:color="000000"/>
              <w:right w:val="none" w:sz="0" w:space="0" w:color="020000"/>
            </w:tcBorders>
            <w:vAlign w:val="center"/>
          </w:tcPr>
          <w:p w:rsidR="002574A4" w:rsidRDefault="00434086">
            <w:pPr>
              <w:tabs>
                <w:tab w:val="decimal" w:pos="1080"/>
              </w:tabs>
              <w:spacing w:before="90" w:line="20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r w:rsidR="002574A4">
        <w:tblPrEx>
          <w:tblCellMar>
            <w:top w:w="0" w:type="dxa"/>
            <w:bottom w:w="0" w:type="dxa"/>
          </w:tblCellMar>
        </w:tblPrEx>
        <w:trPr>
          <w:trHeight w:hRule="exact" w:val="471"/>
        </w:trPr>
        <w:tc>
          <w:tcPr>
            <w:tcW w:w="1776" w:type="dxa"/>
            <w:vMerge/>
            <w:tcBorders>
              <w:top w:val="single" w:sz="0" w:space="0" w:color="000000"/>
              <w:left w:val="none" w:sz="0" w:space="0" w:color="020000"/>
              <w:bottom w:val="none" w:sz="0" w:space="0" w:color="020000"/>
              <w:right w:val="single" w:sz="5" w:space="0" w:color="000000"/>
            </w:tcBorders>
          </w:tcPr>
          <w:p w:rsidR="002574A4" w:rsidRDefault="002574A4"/>
        </w:tc>
        <w:tc>
          <w:tcPr>
            <w:tcW w:w="2707" w:type="dxa"/>
            <w:tcBorders>
              <w:top w:val="single" w:sz="5" w:space="0" w:color="000000"/>
              <w:left w:val="single" w:sz="5" w:space="0" w:color="000000"/>
              <w:bottom w:val="single" w:sz="5" w:space="0" w:color="000000"/>
              <w:right w:val="single" w:sz="5" w:space="0" w:color="000000"/>
            </w:tcBorders>
          </w:tcPr>
          <w:p w:rsidR="002574A4" w:rsidRDefault="00434086">
            <w:pPr>
              <w:spacing w:line="224"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DE LAS NACIONES</w:t>
            </w:r>
          </w:p>
        </w:tc>
        <w:tc>
          <w:tcPr>
            <w:tcW w:w="1973"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2.146,39</w:t>
            </w:r>
          </w:p>
        </w:tc>
        <w:tc>
          <w:tcPr>
            <w:tcW w:w="1463" w:type="dxa"/>
            <w:tcBorders>
              <w:top w:val="single" w:sz="5" w:space="0" w:color="000000"/>
              <w:left w:val="single" w:sz="5" w:space="0" w:color="000000"/>
              <w:bottom w:val="single" w:sz="5" w:space="0" w:color="000000"/>
              <w:right w:val="none" w:sz="0" w:space="0" w:color="020000"/>
            </w:tcBorders>
            <w:vAlign w:val="bottom"/>
          </w:tcPr>
          <w:p w:rsidR="002574A4" w:rsidRDefault="00434086">
            <w:pPr>
              <w:tabs>
                <w:tab w:val="decimal" w:pos="1080"/>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r>
    </w:tbl>
    <w:p w:rsidR="002574A4" w:rsidRDefault="002574A4">
      <w:pPr>
        <w:sectPr w:rsidR="002574A4">
          <w:pgSz w:w="11909" w:h="16838"/>
          <w:pgMar w:top="3020" w:right="2319" w:bottom="269" w:left="1671" w:header="720" w:footer="720" w:gutter="0"/>
          <w:cols w:space="720"/>
        </w:sectPr>
      </w:pPr>
    </w:p>
    <w:tbl>
      <w:tblPr>
        <w:tblW w:w="0" w:type="auto"/>
        <w:tblLayout w:type="fixed"/>
        <w:tblCellMar>
          <w:left w:w="0" w:type="dxa"/>
          <w:right w:w="0" w:type="dxa"/>
        </w:tblCellMar>
        <w:tblLook w:val="0000"/>
      </w:tblPr>
      <w:tblGrid>
        <w:gridCol w:w="1691"/>
        <w:gridCol w:w="8229"/>
      </w:tblGrid>
      <w:tr w:rsidR="002574A4">
        <w:tblPrEx>
          <w:tblCellMar>
            <w:top w:w="0" w:type="dxa"/>
            <w:bottom w:w="0" w:type="dxa"/>
          </w:tblCellMar>
        </w:tblPrEx>
        <w:trPr>
          <w:trHeight w:hRule="exact" w:val="1785"/>
        </w:trPr>
        <w:tc>
          <w:tcPr>
            <w:tcW w:w="1691" w:type="dxa"/>
            <w:tcBorders>
              <w:top w:val="none" w:sz="0" w:space="0" w:color="000000"/>
              <w:left w:val="none" w:sz="0" w:space="0" w:color="000000"/>
              <w:bottom w:val="none" w:sz="0" w:space="0" w:color="000000"/>
              <w:right w:val="none" w:sz="0" w:space="0" w:color="000000"/>
            </w:tcBorders>
          </w:tcPr>
          <w:p w:rsidR="002574A4" w:rsidRDefault="00434086">
            <w:pPr>
              <w:spacing w:before="1" w:after="32"/>
              <w:ind w:left="256"/>
              <w:jc w:val="right"/>
              <w:textAlignment w:val="baseline"/>
            </w:pPr>
            <w:r>
              <w:rPr>
                <w:noProof/>
                <w:lang w:val="es-ES" w:eastAsia="es-ES"/>
              </w:rPr>
              <w:lastRenderedPageBreak/>
              <w:drawing>
                <wp:inline distT="0" distB="0" distL="0" distR="0">
                  <wp:extent cx="911225" cy="1112520"/>
                  <wp:effectExtent l="0" t="0" r="0" b="0"/>
                  <wp:docPr id="875" name="Picture"/>
                  <wp:cNvGraphicFramePr/>
                  <a:graphic xmlns:a="http://schemas.openxmlformats.org/drawingml/2006/main">
                    <a:graphicData uri="http://schemas.openxmlformats.org/drawingml/2006/picture">
                      <pic:pic xmlns:pic="http://schemas.openxmlformats.org/drawingml/2006/picture">
                        <pic:nvPicPr>
                          <pic:cNvPr id="876" name="test1"/>
                          <pic:cNvPicPr preferRelativeResize="0"/>
                        </pic:nvPicPr>
                        <pic:blipFill>
                          <a:blip r:embed="rId189" cstate="print"/>
                          <a:stretch>
                            <a:fillRect/>
                          </a:stretch>
                        </pic:blipFill>
                        <pic:spPr>
                          <a:xfrm>
                            <a:off x="0" y="0"/>
                            <a:ext cx="911225" cy="1112520"/>
                          </a:xfrm>
                          <a:prstGeom prst="rect">
                            <a:avLst/>
                          </a:prstGeom>
                        </pic:spPr>
                      </pic:pic>
                    </a:graphicData>
                  </a:graphic>
                </wp:inline>
              </w:drawing>
            </w:r>
          </w:p>
        </w:tc>
        <w:tc>
          <w:tcPr>
            <w:tcW w:w="8229" w:type="dxa"/>
            <w:tcBorders>
              <w:top w:val="none" w:sz="0" w:space="0" w:color="000000"/>
              <w:left w:val="none" w:sz="0" w:space="0" w:color="000000"/>
              <w:bottom w:val="none" w:sz="0" w:space="0" w:color="000000"/>
              <w:right w:val="none" w:sz="0" w:space="0" w:color="000000"/>
            </w:tcBorders>
          </w:tcPr>
          <w:p w:rsidR="002574A4" w:rsidRDefault="00434086">
            <w:pPr>
              <w:spacing w:line="183" w:lineRule="exact"/>
              <w:ind w:left="1656"/>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2574A4" w:rsidRDefault="00434086">
            <w:pPr>
              <w:spacing w:before="4" w:line="184" w:lineRule="exact"/>
              <w:ind w:left="1656"/>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2574A4" w:rsidRDefault="00434086">
            <w:pPr>
              <w:tabs>
                <w:tab w:val="left" w:pos="4680"/>
              </w:tabs>
              <w:spacing w:after="1218" w:line="191" w:lineRule="exact"/>
              <w:ind w:left="1656"/>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r>
            <w:r>
              <w:rPr>
                <w:rFonts w:ascii="Arial" w:eastAsia="Arial" w:hAnsi="Arial"/>
                <w:color w:val="000000"/>
                <w:sz w:val="16"/>
                <w:u w:val="single"/>
                <w:lang w:val="es-ES"/>
              </w:rPr>
              <w:t>N.I.F. P-3502300-A Nº Rgtro : 01350228</w:t>
            </w:r>
          </w:p>
        </w:tc>
      </w:tr>
    </w:tbl>
    <w:p w:rsidR="002574A4" w:rsidRDefault="002574A4">
      <w:pPr>
        <w:spacing w:after="484" w:line="20" w:lineRule="exact"/>
      </w:pPr>
    </w:p>
    <w:p w:rsidR="002574A4" w:rsidRDefault="00434086">
      <w:pPr>
        <w:spacing w:after="114" w:line="186" w:lineRule="exact"/>
        <w:ind w:left="504" w:hanging="504"/>
        <w:textAlignment w:val="baseline"/>
        <w:rPr>
          <w:rFonts w:ascii="Arial" w:eastAsia="Arial" w:hAnsi="Arial"/>
          <w:b/>
          <w:i/>
          <w:color w:val="000000"/>
          <w:sz w:val="16"/>
          <w:lang w:val="es-ES"/>
        </w:rPr>
      </w:pPr>
      <w:r>
        <w:rPr>
          <w:rFonts w:ascii="Arial" w:eastAsia="Arial" w:hAnsi="Arial"/>
          <w:b/>
          <w:i/>
          <w:color w:val="000000"/>
          <w:sz w:val="16"/>
          <w:lang w:val="es-ES"/>
        </w:rPr>
        <w:t xml:space="preserve">SECRETARIA GENERAL </w:t>
      </w:r>
      <w:r>
        <w:rPr>
          <w:rFonts w:ascii="Arial" w:eastAsia="Arial" w:hAnsi="Arial"/>
          <w:b/>
          <w:i/>
          <w:color w:val="000000"/>
          <w:sz w:val="16"/>
          <w:lang w:val="es-ES"/>
        </w:rPr>
        <w:br/>
        <w:t>LAMT/RAC</w:t>
      </w:r>
    </w:p>
    <w:p w:rsidR="002574A4" w:rsidRDefault="002574A4">
      <w:pPr>
        <w:rPr>
          <w:sz w:val="2"/>
        </w:rPr>
      </w:pPr>
      <w:r w:rsidRPr="002574A4">
        <w:pict>
          <v:shape id="_x0000_s1027" type="#_x0000_t202" style="position:absolute;margin-left:540.25pt;margin-top:501.85pt;width:41.7pt;height:310.05pt;z-index:-25132646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77" name="Picture"/>
                              <wp:cNvGraphicFramePr/>
                              <a:graphic xmlns:a="http://schemas.openxmlformats.org/drawingml/2006/main">
                                <a:graphicData uri="http://schemas.openxmlformats.org/drawingml/2006/picture">
                                  <pic:pic xmlns:pic="http://schemas.openxmlformats.org/drawingml/2006/picture">
                                    <pic:nvPicPr>
                                      <pic:cNvPr id="878" name="test1"/>
                                      <pic:cNvPicPr preferRelativeResize="0"/>
                                    </pic:nvPicPr>
                                    <pic:blipFill>
                                      <a:blip r:embed="rId190"/>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193 de 194</w:t>
                        </w:r>
                      </w:p>
                    </w:tc>
                  </w:tr>
                </w:tbl>
                <w:p w:rsidR="002574A4" w:rsidRDefault="002574A4"/>
              </w:txbxContent>
            </v:textbox>
            <w10:wrap type="square" anchorx="page" anchory="page"/>
          </v:shape>
        </w:pict>
      </w:r>
    </w:p>
    <w:tbl>
      <w:tblPr>
        <w:tblW w:w="0" w:type="auto"/>
        <w:tblInd w:w="678" w:type="dxa"/>
        <w:tblLayout w:type="fixed"/>
        <w:tblCellMar>
          <w:left w:w="0" w:type="dxa"/>
          <w:right w:w="0" w:type="dxa"/>
        </w:tblCellMar>
        <w:tblLook w:val="0000"/>
      </w:tblPr>
      <w:tblGrid>
        <w:gridCol w:w="1766"/>
        <w:gridCol w:w="2708"/>
        <w:gridCol w:w="1972"/>
        <w:gridCol w:w="1460"/>
        <w:gridCol w:w="1325"/>
      </w:tblGrid>
      <w:tr w:rsidR="002574A4">
        <w:tblPrEx>
          <w:tblCellMar>
            <w:top w:w="0" w:type="dxa"/>
            <w:bottom w:w="0" w:type="dxa"/>
          </w:tblCellMar>
        </w:tblPrEx>
        <w:trPr>
          <w:trHeight w:hRule="exact" w:val="475"/>
        </w:trPr>
        <w:tc>
          <w:tcPr>
            <w:tcW w:w="1766" w:type="dxa"/>
            <w:vMerge w:val="restart"/>
            <w:tcBorders>
              <w:top w:val="none" w:sz="0" w:space="0" w:color="020000"/>
              <w:left w:val="single" w:sz="5" w:space="0" w:color="00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8" w:type="dxa"/>
            <w:tcBorders>
              <w:top w:val="none" w:sz="0" w:space="0" w:color="020000"/>
              <w:left w:val="single" w:sz="5" w:space="0" w:color="000000"/>
              <w:bottom w:val="single" w:sz="5" w:space="0" w:color="000000"/>
              <w:right w:val="single" w:sz="5" w:space="0" w:color="000000"/>
            </w:tcBorders>
          </w:tcPr>
          <w:p w:rsidR="002574A4" w:rsidRDefault="00434086">
            <w:pPr>
              <w:spacing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PARQUE DE SAN BORONDÓN</w:t>
            </w:r>
          </w:p>
        </w:tc>
        <w:tc>
          <w:tcPr>
            <w:tcW w:w="1972" w:type="dxa"/>
            <w:tcBorders>
              <w:top w:val="none" w:sz="0" w:space="0" w:color="020000"/>
              <w:left w:val="single" w:sz="5" w:space="0" w:color="000000"/>
              <w:bottom w:val="single" w:sz="5" w:space="0" w:color="000000"/>
              <w:right w:val="single" w:sz="5" w:space="0" w:color="000000"/>
            </w:tcBorders>
            <w:vAlign w:val="bottom"/>
          </w:tcPr>
          <w:p w:rsidR="002574A4" w:rsidRDefault="00434086">
            <w:pPr>
              <w:tabs>
                <w:tab w:val="decimal" w:pos="1584"/>
              </w:tabs>
              <w:spacing w:before="252" w:line="213" w:lineRule="exact"/>
              <w:textAlignment w:val="baseline"/>
              <w:rPr>
                <w:rFonts w:ascii="Arial" w:eastAsia="Arial" w:hAnsi="Arial"/>
                <w:b/>
                <w:i/>
                <w:color w:val="000000"/>
                <w:sz w:val="20"/>
                <w:lang w:val="es-ES"/>
              </w:rPr>
            </w:pPr>
            <w:r>
              <w:rPr>
                <w:rFonts w:ascii="Arial" w:eastAsia="Arial" w:hAnsi="Arial"/>
                <w:b/>
                <w:i/>
                <w:color w:val="000000"/>
                <w:sz w:val="20"/>
                <w:lang w:val="es-ES"/>
              </w:rPr>
              <w:t>428,24</w:t>
            </w:r>
          </w:p>
        </w:tc>
        <w:tc>
          <w:tcPr>
            <w:tcW w:w="1460" w:type="dxa"/>
            <w:tcBorders>
              <w:top w:val="none" w:sz="0" w:space="0" w:color="020000"/>
              <w:left w:val="single" w:sz="5" w:space="0" w:color="000000"/>
              <w:bottom w:val="single" w:sz="5" w:space="0" w:color="000000"/>
              <w:right w:val="single" w:sz="5" w:space="0" w:color="000000"/>
            </w:tcBorders>
            <w:vAlign w:val="bottom"/>
          </w:tcPr>
          <w:p w:rsidR="002574A4" w:rsidRDefault="00434086">
            <w:pPr>
              <w:tabs>
                <w:tab w:val="decimal" w:pos="1080"/>
              </w:tabs>
              <w:spacing w:before="252"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5" w:type="dxa"/>
            <w:tcBorders>
              <w:top w:val="none" w:sz="0" w:space="0" w:color="020000"/>
              <w:left w:val="single" w:sz="5" w:space="0" w:color="000000"/>
              <w:bottom w:val="single" w:sz="5" w:space="0" w:color="000000"/>
              <w:right w:val="single" w:sz="5" w:space="0" w:color="000000"/>
            </w:tcBorders>
            <w:vAlign w:val="bottom"/>
          </w:tcPr>
          <w:p w:rsidR="002574A4" w:rsidRDefault="00434086">
            <w:pPr>
              <w:tabs>
                <w:tab w:val="decimal" w:pos="936"/>
              </w:tabs>
              <w:spacing w:before="252" w:line="213" w:lineRule="exact"/>
              <w:textAlignment w:val="baseline"/>
              <w:rPr>
                <w:rFonts w:ascii="Arial" w:eastAsia="Arial" w:hAnsi="Arial"/>
                <w:b/>
                <w:i/>
                <w:color w:val="000000"/>
                <w:sz w:val="20"/>
                <w:lang w:val="es-ES"/>
              </w:rPr>
            </w:pPr>
            <w:r>
              <w:rPr>
                <w:rFonts w:ascii="Arial" w:eastAsia="Arial" w:hAnsi="Arial"/>
                <w:b/>
                <w:i/>
                <w:color w:val="000000"/>
                <w:sz w:val="20"/>
                <w:lang w:val="es-ES"/>
              </w:rPr>
              <w:t>428,24</w:t>
            </w:r>
          </w:p>
        </w:tc>
      </w:tr>
      <w:tr w:rsidR="002574A4">
        <w:tblPrEx>
          <w:tblCellMar>
            <w:top w:w="0" w:type="dxa"/>
            <w:bottom w:w="0" w:type="dxa"/>
          </w:tblCellMar>
        </w:tblPrEx>
        <w:trPr>
          <w:trHeight w:hRule="exact" w:val="701"/>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PASEO CALLE TARA ESQUINA CON CALLE AGÁLDAR</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8" w:line="218" w:lineRule="exact"/>
              <w:textAlignment w:val="baseline"/>
              <w:rPr>
                <w:rFonts w:ascii="Arial" w:eastAsia="Arial" w:hAnsi="Arial"/>
                <w:b/>
                <w:i/>
                <w:color w:val="000000"/>
                <w:sz w:val="20"/>
                <w:lang w:val="es-ES"/>
              </w:rPr>
            </w:pPr>
            <w:r>
              <w:rPr>
                <w:rFonts w:ascii="Arial" w:eastAsia="Arial" w:hAnsi="Arial"/>
                <w:b/>
                <w:i/>
                <w:color w:val="000000"/>
                <w:sz w:val="20"/>
                <w:lang w:val="es-ES"/>
              </w:rPr>
              <w:t>43,16</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8"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5"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78" w:line="218" w:lineRule="exact"/>
              <w:textAlignment w:val="baseline"/>
              <w:rPr>
                <w:rFonts w:ascii="Arial" w:eastAsia="Arial" w:hAnsi="Arial"/>
                <w:b/>
                <w:i/>
                <w:color w:val="000000"/>
                <w:sz w:val="20"/>
                <w:lang w:val="es-ES"/>
              </w:rPr>
            </w:pPr>
            <w:r>
              <w:rPr>
                <w:rFonts w:ascii="Arial" w:eastAsia="Arial" w:hAnsi="Arial"/>
                <w:b/>
                <w:i/>
                <w:color w:val="000000"/>
                <w:sz w:val="20"/>
                <w:lang w:val="es-ES"/>
              </w:rPr>
              <w:t>43,16</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after="7" w:line="220"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PLAZA DE SAN RAFAEL</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after="7" w:line="220" w:lineRule="exact"/>
              <w:textAlignment w:val="baseline"/>
              <w:rPr>
                <w:rFonts w:ascii="Arial" w:eastAsia="Arial" w:hAnsi="Arial"/>
                <w:b/>
                <w:i/>
                <w:color w:val="000000"/>
                <w:sz w:val="20"/>
                <w:lang w:val="es-ES"/>
              </w:rPr>
            </w:pPr>
            <w:r>
              <w:rPr>
                <w:rFonts w:ascii="Arial" w:eastAsia="Arial" w:hAnsi="Arial"/>
                <w:b/>
                <w:i/>
                <w:color w:val="000000"/>
                <w:sz w:val="20"/>
                <w:lang w:val="es-ES"/>
              </w:rPr>
              <w:t>236,10</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after="7"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5"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after="7" w:line="220" w:lineRule="exact"/>
              <w:textAlignment w:val="baseline"/>
              <w:rPr>
                <w:rFonts w:ascii="Arial" w:eastAsia="Arial" w:hAnsi="Arial"/>
                <w:b/>
                <w:i/>
                <w:color w:val="000000"/>
                <w:sz w:val="20"/>
                <w:lang w:val="es-ES"/>
              </w:rPr>
            </w:pPr>
            <w:r>
              <w:rPr>
                <w:rFonts w:ascii="Arial" w:eastAsia="Arial" w:hAnsi="Arial"/>
                <w:b/>
                <w:i/>
                <w:color w:val="000000"/>
                <w:sz w:val="20"/>
                <w:lang w:val="es-ES"/>
              </w:rPr>
              <w:t>236,10</w:t>
            </w:r>
          </w:p>
        </w:tc>
      </w:tr>
      <w:tr w:rsidR="002574A4">
        <w:tblPrEx>
          <w:tblCellMar>
            <w:top w:w="0" w:type="dxa"/>
            <w:bottom w:w="0" w:type="dxa"/>
          </w:tblCellMar>
        </w:tblPrEx>
        <w:trPr>
          <w:trHeight w:hRule="exact" w:val="470"/>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ZONA ATENEO </w:t>
            </w:r>
            <w:r>
              <w:rPr>
                <w:rFonts w:ascii="Arial" w:eastAsia="Arial" w:hAnsi="Arial"/>
                <w:b/>
                <w:i/>
                <w:color w:val="000000"/>
                <w:sz w:val="20"/>
                <w:lang w:val="es-ES"/>
              </w:rPr>
              <w:br/>
              <w:t>MUNICIPAL</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2" w:line="218" w:lineRule="exact"/>
              <w:textAlignment w:val="baseline"/>
              <w:rPr>
                <w:rFonts w:ascii="Arial" w:eastAsia="Arial" w:hAnsi="Arial"/>
                <w:b/>
                <w:i/>
                <w:color w:val="000000"/>
                <w:sz w:val="20"/>
                <w:lang w:val="es-ES"/>
              </w:rPr>
            </w:pPr>
            <w:r>
              <w:rPr>
                <w:rFonts w:ascii="Arial" w:eastAsia="Arial" w:hAnsi="Arial"/>
                <w:b/>
                <w:i/>
                <w:color w:val="000000"/>
                <w:sz w:val="20"/>
                <w:lang w:val="es-ES"/>
              </w:rPr>
              <w:t>109,08</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2"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5"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2" w:line="218" w:lineRule="exact"/>
              <w:textAlignment w:val="baseline"/>
              <w:rPr>
                <w:rFonts w:ascii="Arial" w:eastAsia="Arial" w:hAnsi="Arial"/>
                <w:b/>
                <w:i/>
                <w:color w:val="000000"/>
                <w:sz w:val="20"/>
                <w:lang w:val="es-ES"/>
              </w:rPr>
            </w:pPr>
            <w:r>
              <w:rPr>
                <w:rFonts w:ascii="Arial" w:eastAsia="Arial" w:hAnsi="Arial"/>
                <w:b/>
                <w:i/>
                <w:color w:val="000000"/>
                <w:sz w:val="20"/>
                <w:lang w:val="es-ES"/>
              </w:rPr>
              <w:t>109,08</w:t>
            </w:r>
          </w:p>
        </w:tc>
      </w:tr>
      <w:tr w:rsidR="002574A4">
        <w:tblPrEx>
          <w:tblCellMar>
            <w:top w:w="0" w:type="dxa"/>
            <w:bottom w:w="0" w:type="dxa"/>
          </w:tblCellMar>
        </w:tblPrEx>
        <w:trPr>
          <w:trHeight w:hRule="exact" w:val="307"/>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09"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ZONA MERCACENTRO</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09" w:lineRule="exact"/>
              <w:textAlignment w:val="baseline"/>
              <w:rPr>
                <w:rFonts w:ascii="Arial" w:eastAsia="Arial" w:hAnsi="Arial"/>
                <w:b/>
                <w:i/>
                <w:color w:val="000000"/>
                <w:sz w:val="20"/>
                <w:lang w:val="es-ES"/>
              </w:rPr>
            </w:pPr>
            <w:r>
              <w:rPr>
                <w:rFonts w:ascii="Arial" w:eastAsia="Arial" w:hAnsi="Arial"/>
                <w:b/>
                <w:i/>
                <w:color w:val="000000"/>
                <w:sz w:val="20"/>
                <w:lang w:val="es-ES"/>
              </w:rPr>
              <w:t>298,66</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09"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5"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09" w:lineRule="exact"/>
              <w:textAlignment w:val="baseline"/>
              <w:rPr>
                <w:rFonts w:ascii="Arial" w:eastAsia="Arial" w:hAnsi="Arial"/>
                <w:b/>
                <w:i/>
                <w:color w:val="000000"/>
                <w:sz w:val="20"/>
                <w:lang w:val="es-ES"/>
              </w:rPr>
            </w:pPr>
            <w:r>
              <w:rPr>
                <w:rFonts w:ascii="Arial" w:eastAsia="Arial" w:hAnsi="Arial"/>
                <w:b/>
                <w:i/>
                <w:color w:val="000000"/>
                <w:sz w:val="20"/>
                <w:lang w:val="es-ES"/>
              </w:rPr>
              <w:t>298,66</w:t>
            </w:r>
          </w:p>
        </w:tc>
      </w:tr>
      <w:tr w:rsidR="002574A4">
        <w:tblPrEx>
          <w:tblCellMar>
            <w:top w:w="0" w:type="dxa"/>
            <w:bottom w:w="0" w:type="dxa"/>
          </w:tblCellMar>
        </w:tblPrEx>
        <w:trPr>
          <w:trHeight w:hRule="exact" w:val="471"/>
        </w:trPr>
        <w:tc>
          <w:tcPr>
            <w:tcW w:w="1766" w:type="dxa"/>
            <w:vMerge/>
            <w:tcBorders>
              <w:top w:val="single" w:sz="0" w:space="0" w:color="000000"/>
              <w:left w:val="single" w:sz="5" w:space="0" w:color="000000"/>
              <w:bottom w:val="single" w:sz="5"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7"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ZONA TEATRO VÍCTOR JARA</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8" w:line="213" w:lineRule="exact"/>
              <w:textAlignment w:val="baseline"/>
              <w:rPr>
                <w:rFonts w:ascii="Arial" w:eastAsia="Arial" w:hAnsi="Arial"/>
                <w:b/>
                <w:i/>
                <w:color w:val="000000"/>
                <w:sz w:val="20"/>
                <w:lang w:val="es-ES"/>
              </w:rPr>
            </w:pPr>
            <w:r>
              <w:rPr>
                <w:rFonts w:ascii="Arial" w:eastAsia="Arial" w:hAnsi="Arial"/>
                <w:b/>
                <w:i/>
                <w:color w:val="000000"/>
                <w:sz w:val="20"/>
                <w:lang w:val="es-ES"/>
              </w:rPr>
              <w:t>2.612,31</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8"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5"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8" w:line="213" w:lineRule="exact"/>
              <w:textAlignment w:val="baseline"/>
              <w:rPr>
                <w:rFonts w:ascii="Arial" w:eastAsia="Arial" w:hAnsi="Arial"/>
                <w:b/>
                <w:i/>
                <w:color w:val="000000"/>
                <w:sz w:val="20"/>
                <w:lang w:val="es-ES"/>
              </w:rPr>
            </w:pPr>
            <w:r>
              <w:rPr>
                <w:rFonts w:ascii="Arial" w:eastAsia="Arial" w:hAnsi="Arial"/>
                <w:b/>
                <w:i/>
                <w:color w:val="000000"/>
                <w:sz w:val="20"/>
                <w:lang w:val="es-ES"/>
              </w:rPr>
              <w:t>2.612,31</w:t>
            </w:r>
          </w:p>
        </w:tc>
      </w:tr>
      <w:tr w:rsidR="002574A4">
        <w:tblPrEx>
          <w:tblCellMar>
            <w:top w:w="0" w:type="dxa"/>
            <w:bottom w:w="0" w:type="dxa"/>
          </w:tblCellMar>
        </w:tblPrEx>
        <w:trPr>
          <w:trHeight w:hRule="exact" w:val="537"/>
        </w:trPr>
        <w:tc>
          <w:tcPr>
            <w:tcW w:w="1766" w:type="dxa"/>
            <w:tcBorders>
              <w:top w:val="single" w:sz="5" w:space="0" w:color="000000"/>
              <w:left w:val="single" w:sz="5" w:space="0" w:color="000000"/>
              <w:bottom w:val="single" w:sz="5" w:space="0" w:color="000000"/>
              <w:right w:val="single" w:sz="5" w:space="0" w:color="000000"/>
            </w:tcBorders>
          </w:tcPr>
          <w:p w:rsidR="002574A4" w:rsidRDefault="00434086">
            <w:pPr>
              <w:spacing w:before="79" w:line="220" w:lineRule="exact"/>
              <w:ind w:right="36"/>
              <w:jc w:val="right"/>
              <w:textAlignment w:val="baseline"/>
              <w:rPr>
                <w:rFonts w:ascii="Arial" w:eastAsia="Arial" w:hAnsi="Arial"/>
                <w:b/>
                <w:i/>
                <w:color w:val="000000"/>
                <w:sz w:val="20"/>
                <w:lang w:val="es-ES"/>
              </w:rPr>
            </w:pPr>
            <w:r>
              <w:rPr>
                <w:rFonts w:ascii="Arial" w:eastAsia="Arial" w:hAnsi="Arial"/>
                <w:b/>
                <w:i/>
                <w:color w:val="000000"/>
                <w:sz w:val="20"/>
                <w:lang w:val="es-ES"/>
              </w:rPr>
              <w:t>Total</w:t>
            </w:r>
          </w:p>
          <w:p w:rsidR="002574A4" w:rsidRDefault="00434086">
            <w:pPr>
              <w:spacing w:before="10" w:line="214" w:lineRule="exact"/>
              <w:ind w:right="36"/>
              <w:jc w:val="right"/>
              <w:textAlignment w:val="baseline"/>
              <w:rPr>
                <w:rFonts w:ascii="Arial" w:eastAsia="Arial" w:hAnsi="Arial"/>
                <w:b/>
                <w:i/>
                <w:color w:val="000000"/>
                <w:sz w:val="20"/>
                <w:lang w:val="es-ES"/>
              </w:rPr>
            </w:pPr>
            <w:r>
              <w:rPr>
                <w:rFonts w:ascii="Arial" w:eastAsia="Arial" w:hAnsi="Arial"/>
                <w:b/>
                <w:i/>
                <w:color w:val="000000"/>
                <w:sz w:val="20"/>
                <w:lang w:val="es-ES"/>
              </w:rPr>
              <w:t>VECINDARIO I</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09" w:line="214" w:lineRule="exact"/>
              <w:textAlignment w:val="baseline"/>
              <w:rPr>
                <w:rFonts w:ascii="Arial" w:eastAsia="Arial" w:hAnsi="Arial"/>
                <w:b/>
                <w:i/>
                <w:color w:val="000000"/>
                <w:sz w:val="20"/>
                <w:lang w:val="es-ES"/>
              </w:rPr>
            </w:pPr>
            <w:r>
              <w:rPr>
                <w:rFonts w:ascii="Arial" w:eastAsia="Arial" w:hAnsi="Arial"/>
                <w:b/>
                <w:i/>
                <w:color w:val="000000"/>
                <w:sz w:val="20"/>
                <w:lang w:val="es-ES"/>
              </w:rPr>
              <w:t>7.117,37</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09" w:line="214"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5"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09" w:line="214" w:lineRule="exact"/>
              <w:textAlignment w:val="baseline"/>
              <w:rPr>
                <w:rFonts w:ascii="Arial" w:eastAsia="Arial" w:hAnsi="Arial"/>
                <w:b/>
                <w:i/>
                <w:color w:val="000000"/>
                <w:sz w:val="20"/>
                <w:lang w:val="es-ES"/>
              </w:rPr>
            </w:pPr>
            <w:r>
              <w:rPr>
                <w:rFonts w:ascii="Arial" w:eastAsia="Arial" w:hAnsi="Arial"/>
                <w:b/>
                <w:i/>
                <w:color w:val="000000"/>
                <w:sz w:val="20"/>
                <w:lang w:val="es-ES"/>
              </w:rPr>
              <w:t>7.117,37</w:t>
            </w:r>
          </w:p>
        </w:tc>
      </w:tr>
      <w:tr w:rsidR="002574A4">
        <w:tblPrEx>
          <w:tblCellMar>
            <w:top w:w="0" w:type="dxa"/>
            <w:bottom w:w="0" w:type="dxa"/>
          </w:tblCellMar>
        </w:tblPrEx>
        <w:trPr>
          <w:trHeight w:hRule="exact" w:val="471"/>
        </w:trPr>
        <w:tc>
          <w:tcPr>
            <w:tcW w:w="1766" w:type="dxa"/>
            <w:tcBorders>
              <w:top w:val="single" w:sz="5" w:space="0" w:color="000000"/>
              <w:left w:val="single" w:sz="5" w:space="0" w:color="000000"/>
              <w:bottom w:val="single" w:sz="5" w:space="0" w:color="000000"/>
              <w:right w:val="single" w:sz="5" w:space="0" w:color="000000"/>
            </w:tcBorders>
            <w:vAlign w:val="bottom"/>
          </w:tcPr>
          <w:p w:rsidR="002574A4" w:rsidRDefault="00434086">
            <w:pPr>
              <w:spacing w:before="243" w:line="218" w:lineRule="exact"/>
              <w:ind w:right="237"/>
              <w:jc w:val="right"/>
              <w:textAlignment w:val="baseline"/>
              <w:rPr>
                <w:rFonts w:ascii="Arial" w:eastAsia="Arial" w:hAnsi="Arial"/>
                <w:b/>
                <w:i/>
                <w:color w:val="000000"/>
                <w:sz w:val="20"/>
                <w:lang w:val="es-ES"/>
              </w:rPr>
            </w:pPr>
            <w:r>
              <w:rPr>
                <w:rFonts w:ascii="Arial" w:eastAsia="Arial" w:hAnsi="Arial"/>
                <w:b/>
                <w:i/>
                <w:color w:val="000000"/>
                <w:sz w:val="20"/>
                <w:lang w:val="es-ES"/>
              </w:rPr>
              <w:t>VECINDARIO II</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30" w:lineRule="exact"/>
              <w:ind w:left="72" w:right="648"/>
              <w:textAlignment w:val="baseline"/>
              <w:rPr>
                <w:rFonts w:ascii="Arial" w:eastAsia="Arial" w:hAnsi="Arial"/>
                <w:b/>
                <w:i/>
                <w:color w:val="000000"/>
                <w:sz w:val="20"/>
                <w:lang w:val="es-ES"/>
              </w:rPr>
            </w:pPr>
            <w:r>
              <w:rPr>
                <w:rFonts w:ascii="Arial" w:eastAsia="Arial" w:hAnsi="Arial"/>
                <w:b/>
                <w:i/>
                <w:color w:val="000000"/>
                <w:sz w:val="20"/>
                <w:lang w:val="es-ES"/>
              </w:rPr>
              <w:t>CALLE PRIMERO DE MAYO</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61,08</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5"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3" w:line="218" w:lineRule="exact"/>
              <w:textAlignment w:val="baseline"/>
              <w:rPr>
                <w:rFonts w:ascii="Arial" w:eastAsia="Arial" w:hAnsi="Arial"/>
                <w:b/>
                <w:i/>
                <w:color w:val="000000"/>
                <w:sz w:val="20"/>
                <w:lang w:val="es-ES"/>
              </w:rPr>
            </w:pPr>
            <w:r>
              <w:rPr>
                <w:rFonts w:ascii="Arial" w:eastAsia="Arial" w:hAnsi="Arial"/>
                <w:b/>
                <w:i/>
                <w:color w:val="000000"/>
                <w:sz w:val="20"/>
                <w:lang w:val="es-ES"/>
              </w:rPr>
              <w:t>61,08</w:t>
            </w:r>
          </w:p>
        </w:tc>
      </w:tr>
      <w:tr w:rsidR="002574A4">
        <w:tblPrEx>
          <w:tblCellMar>
            <w:top w:w="0" w:type="dxa"/>
            <w:bottom w:w="0" w:type="dxa"/>
          </w:tblCellMar>
        </w:tblPrEx>
        <w:trPr>
          <w:trHeight w:hRule="exact" w:val="307"/>
        </w:trPr>
        <w:tc>
          <w:tcPr>
            <w:tcW w:w="1766" w:type="dxa"/>
            <w:vMerge w:val="restart"/>
            <w:tcBorders>
              <w:top w:val="single" w:sz="5" w:space="0" w:color="000000"/>
              <w:left w:val="single" w:sz="5" w:space="0" w:color="000000"/>
              <w:bottom w:val="single" w:sz="0"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after="3" w:line="220"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PARQUE DE LA ERA</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27,38</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5"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27,38</w:t>
            </w:r>
          </w:p>
        </w:tc>
      </w:tr>
      <w:tr w:rsidR="002574A4">
        <w:tblPrEx>
          <w:tblCellMar>
            <w:top w:w="0" w:type="dxa"/>
            <w:bottom w:w="0" w:type="dxa"/>
          </w:tblCellMar>
        </w:tblPrEx>
        <w:trPr>
          <w:trHeight w:hRule="exact" w:val="470"/>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6"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 xml:space="preserve">PARQUE DE LA </w:t>
            </w:r>
            <w:r>
              <w:rPr>
                <w:rFonts w:ascii="Arial" w:eastAsia="Arial" w:hAnsi="Arial"/>
                <w:b/>
                <w:i/>
                <w:color w:val="000000"/>
                <w:sz w:val="20"/>
                <w:lang w:val="es-ES"/>
              </w:rPr>
              <w:br/>
              <w:t>LIBERTAD</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247" w:line="213" w:lineRule="exact"/>
              <w:textAlignment w:val="baseline"/>
              <w:rPr>
                <w:rFonts w:ascii="Arial" w:eastAsia="Arial" w:hAnsi="Arial"/>
                <w:b/>
                <w:i/>
                <w:color w:val="000000"/>
                <w:sz w:val="20"/>
                <w:lang w:val="es-ES"/>
              </w:rPr>
            </w:pPr>
            <w:r>
              <w:rPr>
                <w:rFonts w:ascii="Arial" w:eastAsia="Arial" w:hAnsi="Arial"/>
                <w:b/>
                <w:i/>
                <w:color w:val="000000"/>
                <w:sz w:val="20"/>
                <w:lang w:val="es-ES"/>
              </w:rPr>
              <w:t>635,06</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247"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5"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247" w:line="213" w:lineRule="exact"/>
              <w:textAlignment w:val="baseline"/>
              <w:rPr>
                <w:rFonts w:ascii="Arial" w:eastAsia="Arial" w:hAnsi="Arial"/>
                <w:b/>
                <w:i/>
                <w:color w:val="000000"/>
                <w:sz w:val="20"/>
                <w:lang w:val="es-ES"/>
              </w:rPr>
            </w:pPr>
            <w:r>
              <w:rPr>
                <w:rFonts w:ascii="Arial" w:eastAsia="Arial" w:hAnsi="Arial"/>
                <w:b/>
                <w:i/>
                <w:color w:val="000000"/>
                <w:sz w:val="20"/>
                <w:lang w:val="es-ES"/>
              </w:rPr>
              <w:t>635,06</w:t>
            </w:r>
          </w:p>
        </w:tc>
      </w:tr>
      <w:tr w:rsidR="002574A4">
        <w:tblPrEx>
          <w:tblCellMar>
            <w:top w:w="0" w:type="dxa"/>
            <w:bottom w:w="0" w:type="dxa"/>
          </w:tblCellMar>
        </w:tblPrEx>
        <w:trPr>
          <w:trHeight w:hRule="exact" w:val="701"/>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after="3" w:line="228" w:lineRule="exact"/>
              <w:ind w:left="72" w:right="72"/>
              <w:textAlignment w:val="baseline"/>
              <w:rPr>
                <w:rFonts w:ascii="Arial" w:eastAsia="Arial" w:hAnsi="Arial"/>
                <w:b/>
                <w:i/>
                <w:color w:val="000000"/>
                <w:sz w:val="20"/>
                <w:lang w:val="es-ES"/>
              </w:rPr>
            </w:pPr>
            <w:r>
              <w:rPr>
                <w:rFonts w:ascii="Arial" w:eastAsia="Arial" w:hAnsi="Arial"/>
                <w:b/>
                <w:i/>
                <w:color w:val="000000"/>
                <w:sz w:val="20"/>
                <w:lang w:val="es-ES"/>
              </w:rPr>
              <w:t>PARQUE INFANTIL ENTRE CALLE TALIARTE Y CALLE TAMARÁN</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164,95</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5"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73" w:after="3" w:line="220" w:lineRule="exact"/>
              <w:textAlignment w:val="baseline"/>
              <w:rPr>
                <w:rFonts w:ascii="Arial" w:eastAsia="Arial" w:hAnsi="Arial"/>
                <w:b/>
                <w:i/>
                <w:color w:val="000000"/>
                <w:sz w:val="20"/>
                <w:lang w:val="es-ES"/>
              </w:rPr>
            </w:pPr>
            <w:r>
              <w:rPr>
                <w:rFonts w:ascii="Arial" w:eastAsia="Arial" w:hAnsi="Arial"/>
                <w:b/>
                <w:i/>
                <w:color w:val="000000"/>
                <w:sz w:val="20"/>
                <w:lang w:val="es-ES"/>
              </w:rPr>
              <w:t>164,95</w:t>
            </w:r>
          </w:p>
        </w:tc>
      </w:tr>
      <w:tr w:rsidR="002574A4">
        <w:tblPrEx>
          <w:tblCellMar>
            <w:top w:w="0" w:type="dxa"/>
            <w:bottom w:w="0" w:type="dxa"/>
          </w:tblCellMar>
        </w:tblPrEx>
        <w:trPr>
          <w:trHeight w:hRule="exact" w:val="312"/>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4" w:line="213" w:lineRule="exact"/>
              <w:ind w:left="68"/>
              <w:textAlignment w:val="baseline"/>
              <w:rPr>
                <w:rFonts w:ascii="Arial" w:eastAsia="Arial" w:hAnsi="Arial"/>
                <w:b/>
                <w:i/>
                <w:color w:val="000000"/>
                <w:sz w:val="20"/>
                <w:lang w:val="es-ES"/>
              </w:rPr>
            </w:pPr>
            <w:r>
              <w:rPr>
                <w:rFonts w:ascii="Arial" w:eastAsia="Arial" w:hAnsi="Arial"/>
                <w:b/>
                <w:i/>
                <w:color w:val="000000"/>
                <w:sz w:val="20"/>
                <w:lang w:val="es-ES"/>
              </w:rPr>
              <w:t>PARQUE LA GÜERA</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4" w:line="213" w:lineRule="exact"/>
              <w:textAlignment w:val="baseline"/>
              <w:rPr>
                <w:rFonts w:ascii="Arial" w:eastAsia="Arial" w:hAnsi="Arial"/>
                <w:b/>
                <w:i/>
                <w:color w:val="000000"/>
                <w:sz w:val="20"/>
                <w:lang w:val="es-ES"/>
              </w:rPr>
            </w:pPr>
            <w:r>
              <w:rPr>
                <w:rFonts w:ascii="Arial" w:eastAsia="Arial" w:hAnsi="Arial"/>
                <w:b/>
                <w:i/>
                <w:color w:val="000000"/>
                <w:sz w:val="20"/>
                <w:lang w:val="es-ES"/>
              </w:rPr>
              <w:t>331,55</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4" w:line="213"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5"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4" w:line="213" w:lineRule="exact"/>
              <w:textAlignment w:val="baseline"/>
              <w:rPr>
                <w:rFonts w:ascii="Arial" w:eastAsia="Arial" w:hAnsi="Arial"/>
                <w:b/>
                <w:i/>
                <w:color w:val="000000"/>
                <w:sz w:val="20"/>
                <w:lang w:val="es-ES"/>
              </w:rPr>
            </w:pPr>
            <w:r>
              <w:rPr>
                <w:rFonts w:ascii="Arial" w:eastAsia="Arial" w:hAnsi="Arial"/>
                <w:b/>
                <w:i/>
                <w:color w:val="000000"/>
                <w:sz w:val="20"/>
                <w:lang w:val="es-ES"/>
              </w:rPr>
              <w:t>331,55</w:t>
            </w:r>
          </w:p>
        </w:tc>
      </w:tr>
      <w:tr w:rsidR="002574A4">
        <w:tblPrEx>
          <w:tblCellMar>
            <w:top w:w="0" w:type="dxa"/>
            <w:bottom w:w="0" w:type="dxa"/>
          </w:tblCellMar>
        </w:tblPrEx>
        <w:trPr>
          <w:trHeight w:hRule="exact" w:val="696"/>
        </w:trPr>
        <w:tc>
          <w:tcPr>
            <w:tcW w:w="1766" w:type="dxa"/>
            <w:vMerge/>
            <w:tcBorders>
              <w:top w:val="single" w:sz="0" w:space="0" w:color="000000"/>
              <w:left w:val="single" w:sz="5" w:space="0" w:color="000000"/>
              <w:bottom w:val="single" w:sz="0"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line="229"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PASEO POLIDEPORTIVO MUNICIPAL DE VECINDARIO</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473" w:line="218" w:lineRule="exact"/>
              <w:textAlignment w:val="baseline"/>
              <w:rPr>
                <w:rFonts w:ascii="Arial" w:eastAsia="Arial" w:hAnsi="Arial"/>
                <w:b/>
                <w:i/>
                <w:color w:val="000000"/>
                <w:sz w:val="20"/>
                <w:lang w:val="es-ES"/>
              </w:rPr>
            </w:pPr>
            <w:r>
              <w:rPr>
                <w:rFonts w:ascii="Arial" w:eastAsia="Arial" w:hAnsi="Arial"/>
                <w:b/>
                <w:i/>
                <w:color w:val="000000"/>
                <w:sz w:val="20"/>
                <w:lang w:val="es-ES"/>
              </w:rPr>
              <w:t>632,71</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473"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5"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473" w:line="218" w:lineRule="exact"/>
              <w:textAlignment w:val="baseline"/>
              <w:rPr>
                <w:rFonts w:ascii="Arial" w:eastAsia="Arial" w:hAnsi="Arial"/>
                <w:b/>
                <w:i/>
                <w:color w:val="000000"/>
                <w:sz w:val="20"/>
                <w:lang w:val="es-ES"/>
              </w:rPr>
            </w:pPr>
            <w:r>
              <w:rPr>
                <w:rFonts w:ascii="Arial" w:eastAsia="Arial" w:hAnsi="Arial"/>
                <w:b/>
                <w:i/>
                <w:color w:val="000000"/>
                <w:sz w:val="20"/>
                <w:lang w:val="es-ES"/>
              </w:rPr>
              <w:t>632,71</w:t>
            </w:r>
          </w:p>
        </w:tc>
      </w:tr>
      <w:tr w:rsidR="002574A4">
        <w:tblPrEx>
          <w:tblCellMar>
            <w:top w:w="0" w:type="dxa"/>
            <w:bottom w:w="0" w:type="dxa"/>
          </w:tblCellMar>
        </w:tblPrEx>
        <w:trPr>
          <w:trHeight w:hRule="exact" w:val="538"/>
        </w:trPr>
        <w:tc>
          <w:tcPr>
            <w:tcW w:w="1766" w:type="dxa"/>
            <w:vMerge/>
            <w:tcBorders>
              <w:top w:val="single" w:sz="0" w:space="0" w:color="000000"/>
              <w:left w:val="single" w:sz="5" w:space="0" w:color="000000"/>
              <w:bottom w:val="single" w:sz="5" w:space="0" w:color="000000"/>
              <w:right w:val="single" w:sz="5" w:space="0" w:color="000000"/>
            </w:tcBorders>
          </w:tcPr>
          <w:p w:rsidR="002574A4" w:rsidRDefault="002574A4"/>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spacing w:before="68" w:line="230" w:lineRule="exact"/>
              <w:ind w:left="72"/>
              <w:textAlignment w:val="baseline"/>
              <w:rPr>
                <w:rFonts w:ascii="Arial" w:eastAsia="Arial" w:hAnsi="Arial"/>
                <w:b/>
                <w:i/>
                <w:color w:val="000000"/>
                <w:sz w:val="20"/>
                <w:lang w:val="es-ES"/>
              </w:rPr>
            </w:pPr>
            <w:r>
              <w:rPr>
                <w:rFonts w:ascii="Arial" w:eastAsia="Arial" w:hAnsi="Arial"/>
                <w:b/>
                <w:i/>
                <w:color w:val="000000"/>
                <w:sz w:val="20"/>
                <w:lang w:val="es-ES"/>
              </w:rPr>
              <w:t>ZONA CENTRO INTEGRAL DE SEGURIDAD</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564,84</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5"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10" w:line="218" w:lineRule="exact"/>
              <w:textAlignment w:val="baseline"/>
              <w:rPr>
                <w:rFonts w:ascii="Arial" w:eastAsia="Arial" w:hAnsi="Arial"/>
                <w:b/>
                <w:i/>
                <w:color w:val="000000"/>
                <w:sz w:val="20"/>
                <w:lang w:val="es-ES"/>
              </w:rPr>
            </w:pPr>
            <w:r>
              <w:rPr>
                <w:rFonts w:ascii="Arial" w:eastAsia="Arial" w:hAnsi="Arial"/>
                <w:b/>
                <w:i/>
                <w:color w:val="000000"/>
                <w:sz w:val="20"/>
                <w:lang w:val="es-ES"/>
              </w:rPr>
              <w:t>564,84</w:t>
            </w:r>
          </w:p>
        </w:tc>
      </w:tr>
      <w:tr w:rsidR="002574A4">
        <w:tblPrEx>
          <w:tblCellMar>
            <w:top w:w="0" w:type="dxa"/>
            <w:bottom w:w="0" w:type="dxa"/>
          </w:tblCellMar>
        </w:tblPrEx>
        <w:trPr>
          <w:trHeight w:hRule="exact" w:val="532"/>
        </w:trPr>
        <w:tc>
          <w:tcPr>
            <w:tcW w:w="1766" w:type="dxa"/>
            <w:tcBorders>
              <w:top w:val="single" w:sz="5" w:space="0" w:color="000000"/>
              <w:left w:val="single" w:sz="5" w:space="0" w:color="000000"/>
              <w:bottom w:val="single" w:sz="5" w:space="0" w:color="000000"/>
              <w:right w:val="single" w:sz="5" w:space="0" w:color="000000"/>
            </w:tcBorders>
          </w:tcPr>
          <w:p w:rsidR="002574A4" w:rsidRDefault="00434086">
            <w:pPr>
              <w:spacing w:before="79" w:line="220" w:lineRule="exact"/>
              <w:ind w:right="36"/>
              <w:jc w:val="right"/>
              <w:textAlignment w:val="baseline"/>
              <w:rPr>
                <w:rFonts w:ascii="Arial" w:eastAsia="Arial" w:hAnsi="Arial"/>
                <w:b/>
                <w:i/>
                <w:color w:val="000000"/>
                <w:sz w:val="20"/>
                <w:lang w:val="es-ES"/>
              </w:rPr>
            </w:pPr>
            <w:r>
              <w:rPr>
                <w:rFonts w:ascii="Arial" w:eastAsia="Arial" w:hAnsi="Arial"/>
                <w:b/>
                <w:i/>
                <w:color w:val="000000"/>
                <w:sz w:val="20"/>
                <w:lang w:val="es-ES"/>
              </w:rPr>
              <w:t>Total</w:t>
            </w:r>
          </w:p>
          <w:p w:rsidR="002574A4" w:rsidRDefault="00434086">
            <w:pPr>
              <w:spacing w:before="10" w:line="214" w:lineRule="exact"/>
              <w:ind w:right="36"/>
              <w:jc w:val="right"/>
              <w:textAlignment w:val="baseline"/>
              <w:rPr>
                <w:rFonts w:ascii="Arial" w:eastAsia="Arial" w:hAnsi="Arial"/>
                <w:b/>
                <w:i/>
                <w:color w:val="000000"/>
                <w:sz w:val="20"/>
                <w:lang w:val="es-ES"/>
              </w:rPr>
            </w:pPr>
            <w:r>
              <w:rPr>
                <w:rFonts w:ascii="Arial" w:eastAsia="Arial" w:hAnsi="Arial"/>
                <w:b/>
                <w:i/>
                <w:color w:val="000000"/>
                <w:sz w:val="20"/>
                <w:lang w:val="es-ES"/>
              </w:rPr>
              <w:t>VECINDARIO II</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2"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584"/>
              </w:tabs>
              <w:spacing w:before="309" w:line="214" w:lineRule="exact"/>
              <w:textAlignment w:val="baseline"/>
              <w:rPr>
                <w:rFonts w:ascii="Arial" w:eastAsia="Arial" w:hAnsi="Arial"/>
                <w:b/>
                <w:i/>
                <w:color w:val="000000"/>
                <w:sz w:val="20"/>
                <w:lang w:val="es-ES"/>
              </w:rPr>
            </w:pPr>
            <w:r>
              <w:rPr>
                <w:rFonts w:ascii="Arial" w:eastAsia="Arial" w:hAnsi="Arial"/>
                <w:b/>
                <w:i/>
                <w:color w:val="000000"/>
                <w:sz w:val="20"/>
                <w:lang w:val="es-ES"/>
              </w:rPr>
              <w:t>2.417,57</w:t>
            </w:r>
          </w:p>
        </w:tc>
        <w:tc>
          <w:tcPr>
            <w:tcW w:w="1460"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1080"/>
              </w:tabs>
              <w:spacing w:before="309" w:line="214" w:lineRule="exact"/>
              <w:textAlignment w:val="baseline"/>
              <w:rPr>
                <w:rFonts w:ascii="Arial" w:eastAsia="Arial" w:hAnsi="Arial"/>
                <w:b/>
                <w:i/>
                <w:color w:val="000000"/>
                <w:sz w:val="20"/>
                <w:lang w:val="es-ES"/>
              </w:rPr>
            </w:pPr>
            <w:r>
              <w:rPr>
                <w:rFonts w:ascii="Arial" w:eastAsia="Arial" w:hAnsi="Arial"/>
                <w:b/>
                <w:i/>
                <w:color w:val="000000"/>
                <w:sz w:val="20"/>
                <w:lang w:val="es-ES"/>
              </w:rPr>
              <w:t>0,00</w:t>
            </w:r>
          </w:p>
        </w:tc>
        <w:tc>
          <w:tcPr>
            <w:tcW w:w="1325" w:type="dxa"/>
            <w:tcBorders>
              <w:top w:val="single" w:sz="5" w:space="0" w:color="000000"/>
              <w:left w:val="single" w:sz="5" w:space="0" w:color="000000"/>
              <w:bottom w:val="single" w:sz="5" w:space="0" w:color="000000"/>
              <w:right w:val="single" w:sz="5" w:space="0" w:color="000000"/>
            </w:tcBorders>
            <w:vAlign w:val="bottom"/>
          </w:tcPr>
          <w:p w:rsidR="002574A4" w:rsidRDefault="00434086">
            <w:pPr>
              <w:tabs>
                <w:tab w:val="decimal" w:pos="936"/>
              </w:tabs>
              <w:spacing w:before="309" w:line="214" w:lineRule="exact"/>
              <w:textAlignment w:val="baseline"/>
              <w:rPr>
                <w:rFonts w:ascii="Arial" w:eastAsia="Arial" w:hAnsi="Arial"/>
                <w:b/>
                <w:i/>
                <w:color w:val="000000"/>
                <w:sz w:val="20"/>
                <w:lang w:val="es-ES"/>
              </w:rPr>
            </w:pPr>
            <w:r>
              <w:rPr>
                <w:rFonts w:ascii="Arial" w:eastAsia="Arial" w:hAnsi="Arial"/>
                <w:b/>
                <w:i/>
                <w:color w:val="000000"/>
                <w:sz w:val="20"/>
                <w:lang w:val="es-ES"/>
              </w:rPr>
              <w:t>2.417,57</w:t>
            </w:r>
          </w:p>
        </w:tc>
      </w:tr>
      <w:tr w:rsidR="002574A4">
        <w:tblPrEx>
          <w:tblCellMar>
            <w:top w:w="0" w:type="dxa"/>
            <w:bottom w:w="0" w:type="dxa"/>
          </w:tblCellMar>
        </w:tblPrEx>
        <w:trPr>
          <w:trHeight w:hRule="exact" w:val="317"/>
        </w:trPr>
        <w:tc>
          <w:tcPr>
            <w:tcW w:w="1766" w:type="dxa"/>
            <w:tcBorders>
              <w:top w:val="single" w:sz="5" w:space="0" w:color="000000"/>
              <w:left w:val="single" w:sz="5" w:space="0" w:color="000000"/>
              <w:bottom w:val="single" w:sz="5" w:space="0" w:color="000000"/>
              <w:right w:val="single" w:sz="5" w:space="0" w:color="000000"/>
            </w:tcBorders>
            <w:vAlign w:val="center"/>
          </w:tcPr>
          <w:p w:rsidR="002574A4" w:rsidRDefault="00434086">
            <w:pPr>
              <w:spacing w:before="85" w:after="2" w:line="220" w:lineRule="exact"/>
              <w:ind w:right="57"/>
              <w:jc w:val="right"/>
              <w:textAlignment w:val="baseline"/>
              <w:rPr>
                <w:rFonts w:ascii="Arial" w:eastAsia="Arial" w:hAnsi="Arial"/>
                <w:b/>
                <w:i/>
                <w:color w:val="000000"/>
                <w:sz w:val="20"/>
                <w:lang w:val="es-ES"/>
              </w:rPr>
            </w:pPr>
            <w:r>
              <w:rPr>
                <w:rFonts w:ascii="Arial" w:eastAsia="Arial" w:hAnsi="Arial"/>
                <w:b/>
                <w:i/>
                <w:color w:val="000000"/>
                <w:sz w:val="20"/>
                <w:lang w:val="es-ES"/>
              </w:rPr>
              <w:t>Suma total</w:t>
            </w:r>
          </w:p>
        </w:tc>
        <w:tc>
          <w:tcPr>
            <w:tcW w:w="2708" w:type="dxa"/>
            <w:tcBorders>
              <w:top w:val="single" w:sz="5" w:space="0" w:color="000000"/>
              <w:left w:val="single" w:sz="5" w:space="0" w:color="000000"/>
              <w:bottom w:val="single" w:sz="5" w:space="0" w:color="000000"/>
              <w:right w:val="single" w:sz="5" w:space="0" w:color="000000"/>
            </w:tcBorders>
          </w:tcPr>
          <w:p w:rsidR="002574A4" w:rsidRDefault="0043408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972"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584"/>
              </w:tabs>
              <w:spacing w:before="85"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196.267,62</w:t>
            </w:r>
          </w:p>
        </w:tc>
        <w:tc>
          <w:tcPr>
            <w:tcW w:w="1460"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1080"/>
              </w:tabs>
              <w:spacing w:before="85"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137.209,86</w:t>
            </w:r>
          </w:p>
        </w:tc>
        <w:tc>
          <w:tcPr>
            <w:tcW w:w="1325" w:type="dxa"/>
            <w:tcBorders>
              <w:top w:val="single" w:sz="5" w:space="0" w:color="000000"/>
              <w:left w:val="single" w:sz="5" w:space="0" w:color="000000"/>
              <w:bottom w:val="single" w:sz="5" w:space="0" w:color="000000"/>
              <w:right w:val="single" w:sz="5" w:space="0" w:color="000000"/>
            </w:tcBorders>
            <w:vAlign w:val="center"/>
          </w:tcPr>
          <w:p w:rsidR="002574A4" w:rsidRDefault="00434086">
            <w:pPr>
              <w:tabs>
                <w:tab w:val="decimal" w:pos="936"/>
              </w:tabs>
              <w:spacing w:before="85" w:after="2" w:line="220" w:lineRule="exact"/>
              <w:textAlignment w:val="baseline"/>
              <w:rPr>
                <w:rFonts w:ascii="Arial" w:eastAsia="Arial" w:hAnsi="Arial"/>
                <w:b/>
                <w:i/>
                <w:color w:val="000000"/>
                <w:sz w:val="20"/>
                <w:lang w:val="es-ES"/>
              </w:rPr>
            </w:pPr>
            <w:r>
              <w:rPr>
                <w:rFonts w:ascii="Arial" w:eastAsia="Arial" w:hAnsi="Arial"/>
                <w:b/>
                <w:i/>
                <w:color w:val="000000"/>
                <w:sz w:val="20"/>
                <w:lang w:val="es-ES"/>
              </w:rPr>
              <w:t>333.477,48</w:t>
            </w:r>
          </w:p>
        </w:tc>
      </w:tr>
    </w:tbl>
    <w:p w:rsidR="002574A4" w:rsidRDefault="002574A4">
      <w:pPr>
        <w:spacing w:after="217" w:line="20" w:lineRule="exact"/>
      </w:pPr>
    </w:p>
    <w:p w:rsidR="002574A4" w:rsidRDefault="00434086">
      <w:pPr>
        <w:spacing w:before="1" w:line="220" w:lineRule="exact"/>
        <w:jc w:val="center"/>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ANEXOS</w:t>
      </w:r>
    </w:p>
    <w:p w:rsidR="002574A4" w:rsidRDefault="00434086">
      <w:pPr>
        <w:numPr>
          <w:ilvl w:val="0"/>
          <w:numId w:val="68"/>
        </w:numPr>
        <w:tabs>
          <w:tab w:val="clear" w:pos="576"/>
          <w:tab w:val="left" w:pos="720"/>
        </w:tabs>
        <w:spacing w:before="125" w:line="240" w:lineRule="exact"/>
        <w:ind w:left="144"/>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ANEXO 1. INVENTARIO Y TOPOLOGIAS DE LOS ESPACIOS VERDES.</w:t>
      </w:r>
    </w:p>
    <w:p w:rsidR="002574A4" w:rsidRDefault="00434086">
      <w:pPr>
        <w:tabs>
          <w:tab w:val="left" w:pos="720"/>
        </w:tabs>
        <w:spacing w:before="135" w:line="230" w:lineRule="exact"/>
        <w:ind w:left="144" w:right="504"/>
        <w:textAlignment w:val="baseline"/>
        <w:rPr>
          <w:rFonts w:ascii="Century Gothic" w:eastAsia="Century Gothic" w:hAnsi="Century Gothic"/>
          <w:i/>
          <w:color w:val="000000"/>
          <w:sz w:val="18"/>
          <w:lang w:val="es-ES"/>
        </w:rPr>
      </w:pPr>
      <w:r>
        <w:rPr>
          <w:rFonts w:ascii="Century Gothic" w:eastAsia="Century Gothic" w:hAnsi="Century Gothic"/>
          <w:i/>
          <w:color w:val="000000"/>
          <w:sz w:val="18"/>
          <w:lang w:val="es-ES"/>
        </w:rPr>
        <w:t>-</w:t>
      </w:r>
      <w:r>
        <w:rPr>
          <w:rFonts w:ascii="Century Gothic" w:eastAsia="Century Gothic" w:hAnsi="Century Gothic"/>
          <w:i/>
          <w:color w:val="000000"/>
          <w:sz w:val="18"/>
          <w:lang w:val="es-ES"/>
        </w:rPr>
        <w:tab/>
      </w:r>
      <w:r>
        <w:rPr>
          <w:rFonts w:ascii="Arial" w:eastAsia="Arial" w:hAnsi="Arial"/>
          <w:b/>
          <w:i/>
          <w:color w:val="000000"/>
          <w:sz w:val="20"/>
          <w:lang w:val="es-ES"/>
        </w:rPr>
        <w:t>Inventario Podas y Tratamientos fitosanitarios curativos árboles y palmeras Lote 2-Actuaciones</w:t>
      </w:r>
    </w:p>
    <w:p w:rsidR="002574A4" w:rsidRDefault="00434086">
      <w:pPr>
        <w:tabs>
          <w:tab w:val="left" w:pos="720"/>
        </w:tabs>
        <w:spacing w:before="145" w:line="227" w:lineRule="exact"/>
        <w:ind w:left="144"/>
        <w:textAlignment w:val="baseline"/>
        <w:rPr>
          <w:rFonts w:ascii="Century Gothic" w:eastAsia="Century Gothic" w:hAnsi="Century Gothic"/>
          <w:i/>
          <w:color w:val="000000"/>
          <w:spacing w:val="-1"/>
          <w:sz w:val="18"/>
          <w:lang w:val="es-ES"/>
        </w:rPr>
      </w:pPr>
      <w:r>
        <w:rPr>
          <w:rFonts w:ascii="Century Gothic" w:eastAsia="Century Gothic" w:hAnsi="Century Gothic"/>
          <w:i/>
          <w:color w:val="000000"/>
          <w:spacing w:val="-1"/>
          <w:sz w:val="18"/>
          <w:lang w:val="es-ES"/>
        </w:rPr>
        <w:t>-</w:t>
      </w:r>
      <w:r>
        <w:rPr>
          <w:rFonts w:ascii="Century Gothic" w:eastAsia="Century Gothic" w:hAnsi="Century Gothic"/>
          <w:i/>
          <w:color w:val="000000"/>
          <w:spacing w:val="-1"/>
          <w:sz w:val="18"/>
          <w:lang w:val="es-ES"/>
        </w:rPr>
        <w:tab/>
      </w:r>
      <w:r>
        <w:rPr>
          <w:rFonts w:ascii="Arial" w:eastAsia="Arial" w:hAnsi="Arial"/>
          <w:b/>
          <w:i/>
          <w:color w:val="000000"/>
          <w:spacing w:val="-1"/>
          <w:sz w:val="20"/>
          <w:lang w:val="es-ES"/>
        </w:rPr>
        <w:t>Inventario setos y arbustos Lote 1- Conservación</w:t>
      </w:r>
    </w:p>
    <w:p w:rsidR="002574A4" w:rsidRDefault="00434086">
      <w:pPr>
        <w:tabs>
          <w:tab w:val="left" w:pos="720"/>
        </w:tabs>
        <w:spacing w:before="133" w:line="227" w:lineRule="exact"/>
        <w:ind w:left="144"/>
        <w:textAlignment w:val="baseline"/>
        <w:rPr>
          <w:rFonts w:ascii="Century Gothic" w:eastAsia="Century Gothic" w:hAnsi="Century Gothic"/>
          <w:i/>
          <w:color w:val="000000"/>
          <w:sz w:val="18"/>
          <w:lang w:val="es-ES"/>
        </w:rPr>
      </w:pPr>
      <w:r>
        <w:rPr>
          <w:rFonts w:ascii="Century Gothic" w:eastAsia="Century Gothic" w:hAnsi="Century Gothic"/>
          <w:i/>
          <w:color w:val="000000"/>
          <w:sz w:val="18"/>
          <w:lang w:val="es-ES"/>
        </w:rPr>
        <w:t>-</w:t>
      </w:r>
      <w:r>
        <w:rPr>
          <w:rFonts w:ascii="Century Gothic" w:eastAsia="Century Gothic" w:hAnsi="Century Gothic"/>
          <w:i/>
          <w:color w:val="000000"/>
          <w:sz w:val="18"/>
          <w:lang w:val="es-ES"/>
        </w:rPr>
        <w:tab/>
      </w:r>
      <w:r>
        <w:rPr>
          <w:rFonts w:ascii="Arial" w:eastAsia="Arial" w:hAnsi="Arial"/>
          <w:b/>
          <w:i/>
          <w:color w:val="000000"/>
          <w:sz w:val="20"/>
          <w:lang w:val="es-ES"/>
        </w:rPr>
        <w:t>Inventario superficies y tipologías de los espacios verdes Conservación Lote 1</w:t>
      </w:r>
    </w:p>
    <w:p w:rsidR="002574A4" w:rsidRDefault="00434086">
      <w:pPr>
        <w:numPr>
          <w:ilvl w:val="0"/>
          <w:numId w:val="68"/>
        </w:numPr>
        <w:tabs>
          <w:tab w:val="clear" w:pos="576"/>
          <w:tab w:val="left" w:pos="720"/>
        </w:tabs>
        <w:spacing w:before="468" w:line="240" w:lineRule="exact"/>
        <w:ind w:left="144"/>
        <w:textAlignment w:val="baseline"/>
        <w:rPr>
          <w:rFonts w:ascii="Arial" w:eastAsia="Arial" w:hAnsi="Arial"/>
          <w:b/>
          <w:i/>
          <w:color w:val="000000"/>
          <w:spacing w:val="2"/>
          <w:sz w:val="20"/>
          <w:lang w:val="es-ES"/>
        </w:rPr>
      </w:pPr>
      <w:r>
        <w:rPr>
          <w:rFonts w:ascii="Arial" w:eastAsia="Arial" w:hAnsi="Arial"/>
          <w:b/>
          <w:i/>
          <w:color w:val="000000"/>
          <w:spacing w:val="2"/>
          <w:sz w:val="20"/>
          <w:lang w:val="es-ES"/>
        </w:rPr>
        <w:t>ANEXO 2. CUADRO DE PRECIOS LOTE 2.</w:t>
      </w:r>
    </w:p>
    <w:p w:rsidR="002574A4" w:rsidRDefault="00434086">
      <w:pPr>
        <w:tabs>
          <w:tab w:val="left" w:pos="720"/>
        </w:tabs>
        <w:spacing w:before="145" w:line="227" w:lineRule="exact"/>
        <w:ind w:left="144"/>
        <w:textAlignment w:val="baseline"/>
        <w:rPr>
          <w:rFonts w:ascii="Century Gothic" w:eastAsia="Century Gothic" w:hAnsi="Century Gothic"/>
          <w:i/>
          <w:color w:val="000000"/>
          <w:spacing w:val="-1"/>
          <w:sz w:val="18"/>
          <w:lang w:val="es-ES"/>
        </w:rPr>
      </w:pPr>
      <w:r>
        <w:rPr>
          <w:rFonts w:ascii="Century Gothic" w:eastAsia="Century Gothic" w:hAnsi="Century Gothic"/>
          <w:i/>
          <w:color w:val="000000"/>
          <w:spacing w:val="-1"/>
          <w:sz w:val="18"/>
          <w:lang w:val="es-ES"/>
        </w:rPr>
        <w:t>-</w:t>
      </w:r>
      <w:r>
        <w:rPr>
          <w:rFonts w:ascii="Century Gothic" w:eastAsia="Century Gothic" w:hAnsi="Century Gothic"/>
          <w:i/>
          <w:color w:val="000000"/>
          <w:spacing w:val="-1"/>
          <w:sz w:val="18"/>
          <w:lang w:val="es-ES"/>
        </w:rPr>
        <w:tab/>
      </w:r>
      <w:r>
        <w:rPr>
          <w:rFonts w:ascii="Arial" w:eastAsia="Arial" w:hAnsi="Arial"/>
          <w:b/>
          <w:i/>
          <w:color w:val="000000"/>
          <w:spacing w:val="-1"/>
          <w:sz w:val="20"/>
          <w:lang w:val="es-ES"/>
        </w:rPr>
        <w:t>Cuadro de precios descompuestos</w:t>
      </w:r>
    </w:p>
    <w:p w:rsidR="002574A4" w:rsidRDefault="00434086">
      <w:pPr>
        <w:tabs>
          <w:tab w:val="left" w:pos="720"/>
        </w:tabs>
        <w:spacing w:before="138" w:line="227" w:lineRule="exact"/>
        <w:ind w:left="144"/>
        <w:textAlignment w:val="baseline"/>
        <w:rPr>
          <w:rFonts w:ascii="Century Gothic" w:eastAsia="Century Gothic" w:hAnsi="Century Gothic"/>
          <w:i/>
          <w:color w:val="000000"/>
          <w:spacing w:val="-1"/>
          <w:sz w:val="18"/>
          <w:lang w:val="es-ES"/>
        </w:rPr>
      </w:pPr>
      <w:r>
        <w:rPr>
          <w:rFonts w:ascii="Century Gothic" w:eastAsia="Century Gothic" w:hAnsi="Century Gothic"/>
          <w:i/>
          <w:color w:val="000000"/>
          <w:spacing w:val="-1"/>
          <w:sz w:val="18"/>
          <w:lang w:val="es-ES"/>
        </w:rPr>
        <w:t>-</w:t>
      </w:r>
      <w:r>
        <w:rPr>
          <w:rFonts w:ascii="Century Gothic" w:eastAsia="Century Gothic" w:hAnsi="Century Gothic"/>
          <w:i/>
          <w:color w:val="000000"/>
          <w:spacing w:val="-1"/>
          <w:sz w:val="18"/>
          <w:lang w:val="es-ES"/>
        </w:rPr>
        <w:tab/>
      </w:r>
      <w:r>
        <w:rPr>
          <w:rFonts w:ascii="Arial" w:eastAsia="Arial" w:hAnsi="Arial"/>
          <w:b/>
          <w:i/>
          <w:color w:val="000000"/>
          <w:spacing w:val="-1"/>
          <w:sz w:val="20"/>
          <w:lang w:val="es-ES"/>
        </w:rPr>
        <w:t>Presupuesto y mediciones</w:t>
      </w:r>
    </w:p>
    <w:p w:rsidR="002574A4" w:rsidRDefault="00434086">
      <w:pPr>
        <w:spacing w:before="677" w:line="251" w:lineRule="exact"/>
        <w:ind w:left="8928"/>
        <w:textAlignment w:val="baseline"/>
        <w:rPr>
          <w:rFonts w:ascii="Arial" w:eastAsia="Arial" w:hAnsi="Arial"/>
          <w:color w:val="000000"/>
          <w:spacing w:val="25"/>
          <w:lang w:val="es-ES"/>
        </w:rPr>
      </w:pPr>
      <w:r>
        <w:rPr>
          <w:rFonts w:ascii="Arial" w:eastAsia="Arial" w:hAnsi="Arial"/>
          <w:color w:val="000000"/>
          <w:spacing w:val="25"/>
          <w:lang w:val="es-ES"/>
        </w:rPr>
        <w:t>193</w:t>
      </w:r>
    </w:p>
    <w:p w:rsidR="002574A4" w:rsidRDefault="002574A4">
      <w:pPr>
        <w:sectPr w:rsidR="002574A4">
          <w:pgSz w:w="11909" w:h="16838"/>
          <w:pgMar w:top="940" w:right="1213" w:bottom="269" w:left="776" w:header="720" w:footer="720" w:gutter="0"/>
          <w:cols w:space="720"/>
        </w:sectPr>
      </w:pPr>
    </w:p>
    <w:p w:rsidR="002574A4" w:rsidRDefault="00434086">
      <w:pPr>
        <w:numPr>
          <w:ilvl w:val="0"/>
          <w:numId w:val="68"/>
        </w:numPr>
        <w:spacing w:before="122" w:line="250" w:lineRule="exact"/>
        <w:ind w:left="0"/>
        <w:textAlignment w:val="baseline"/>
        <w:rPr>
          <w:rFonts w:ascii="Arial" w:eastAsia="Arial" w:hAnsi="Arial"/>
          <w:b/>
          <w:i/>
          <w:color w:val="000000"/>
          <w:sz w:val="20"/>
          <w:lang w:val="es-ES"/>
        </w:rPr>
      </w:pPr>
      <w:r>
        <w:rPr>
          <w:rFonts w:ascii="Arial" w:eastAsia="Arial" w:hAnsi="Arial"/>
          <w:b/>
          <w:i/>
          <w:color w:val="000000"/>
          <w:sz w:val="20"/>
          <w:lang w:val="es-ES"/>
        </w:rPr>
        <w:lastRenderedPageBreak/>
        <w:t>ANEXO 3. CRONOGRAMAS DE EJECUCIÓN MENSUAL Y RATIOS MEDIOS EXIGIBLES.</w:t>
      </w:r>
    </w:p>
    <w:p w:rsidR="002574A4" w:rsidRDefault="00434086">
      <w:pPr>
        <w:spacing w:before="120" w:line="232" w:lineRule="exact"/>
        <w:textAlignment w:val="baseline"/>
        <w:rPr>
          <w:rFonts w:ascii="Arial" w:eastAsia="Arial" w:hAnsi="Arial"/>
          <w:i/>
          <w:color w:val="000000"/>
          <w:spacing w:val="7"/>
          <w:sz w:val="20"/>
          <w:lang w:val="es-ES"/>
        </w:rPr>
      </w:pPr>
      <w:r>
        <w:rPr>
          <w:rFonts w:ascii="Arial" w:eastAsia="Arial" w:hAnsi="Arial"/>
          <w:i/>
          <w:color w:val="000000"/>
          <w:spacing w:val="7"/>
          <w:sz w:val="20"/>
          <w:lang w:val="es-ES"/>
        </w:rPr>
        <w:t xml:space="preserve">3.15 </w:t>
      </w:r>
      <w:r>
        <w:rPr>
          <w:rFonts w:ascii="Arial" w:eastAsia="Arial" w:hAnsi="Arial"/>
          <w:b/>
          <w:i/>
          <w:color w:val="000000"/>
          <w:spacing w:val="7"/>
          <w:sz w:val="20"/>
          <w:lang w:val="es-ES"/>
        </w:rPr>
        <w:t>Abonados</w:t>
      </w:r>
    </w:p>
    <w:p w:rsidR="002574A4" w:rsidRDefault="00434086">
      <w:pPr>
        <w:spacing w:before="114" w:line="232" w:lineRule="exact"/>
        <w:textAlignment w:val="baseline"/>
        <w:rPr>
          <w:rFonts w:ascii="Arial" w:eastAsia="Arial" w:hAnsi="Arial"/>
          <w:i/>
          <w:color w:val="000000"/>
          <w:spacing w:val="4"/>
          <w:sz w:val="20"/>
          <w:lang w:val="es-ES"/>
        </w:rPr>
      </w:pPr>
      <w:r>
        <w:rPr>
          <w:rFonts w:ascii="Arial" w:eastAsia="Arial" w:hAnsi="Arial"/>
          <w:i/>
          <w:color w:val="000000"/>
          <w:spacing w:val="4"/>
          <w:sz w:val="20"/>
          <w:lang w:val="es-ES"/>
        </w:rPr>
        <w:t xml:space="preserve">3.16 </w:t>
      </w:r>
      <w:r>
        <w:rPr>
          <w:rFonts w:ascii="Arial" w:eastAsia="Arial" w:hAnsi="Arial"/>
          <w:b/>
          <w:i/>
          <w:color w:val="000000"/>
          <w:spacing w:val="4"/>
          <w:sz w:val="20"/>
          <w:lang w:val="es-ES"/>
        </w:rPr>
        <w:t>Césped - praderas</w:t>
      </w:r>
    </w:p>
    <w:p w:rsidR="002574A4" w:rsidRDefault="00434086">
      <w:pPr>
        <w:spacing w:before="118" w:line="232" w:lineRule="exact"/>
        <w:textAlignment w:val="baseline"/>
        <w:rPr>
          <w:rFonts w:ascii="Arial" w:eastAsia="Arial" w:hAnsi="Arial"/>
          <w:i/>
          <w:color w:val="000000"/>
          <w:spacing w:val="4"/>
          <w:sz w:val="20"/>
          <w:lang w:val="es-ES"/>
        </w:rPr>
      </w:pPr>
      <w:r>
        <w:rPr>
          <w:rFonts w:ascii="Arial" w:eastAsia="Arial" w:hAnsi="Arial"/>
          <w:i/>
          <w:color w:val="000000"/>
          <w:spacing w:val="4"/>
          <w:sz w:val="20"/>
          <w:lang w:val="es-ES"/>
        </w:rPr>
        <w:t xml:space="preserve">3.17 </w:t>
      </w:r>
      <w:r>
        <w:rPr>
          <w:rFonts w:ascii="Arial" w:eastAsia="Arial" w:hAnsi="Arial"/>
          <w:b/>
          <w:i/>
          <w:color w:val="000000"/>
          <w:spacing w:val="4"/>
          <w:sz w:val="20"/>
          <w:lang w:val="es-ES"/>
        </w:rPr>
        <w:t>Escardas y deshierbe</w:t>
      </w:r>
    </w:p>
    <w:p w:rsidR="002574A4" w:rsidRDefault="00434086">
      <w:pPr>
        <w:spacing w:before="118" w:line="232" w:lineRule="exact"/>
        <w:textAlignment w:val="baseline"/>
        <w:rPr>
          <w:rFonts w:ascii="Arial" w:eastAsia="Arial" w:hAnsi="Arial"/>
          <w:i/>
          <w:color w:val="000000"/>
          <w:spacing w:val="5"/>
          <w:sz w:val="20"/>
          <w:lang w:val="es-ES"/>
        </w:rPr>
      </w:pPr>
      <w:r>
        <w:rPr>
          <w:rFonts w:ascii="Arial" w:eastAsia="Arial" w:hAnsi="Arial"/>
          <w:i/>
          <w:color w:val="000000"/>
          <w:spacing w:val="5"/>
          <w:sz w:val="20"/>
          <w:lang w:val="es-ES"/>
        </w:rPr>
        <w:t xml:space="preserve">3.18 </w:t>
      </w:r>
      <w:r>
        <w:rPr>
          <w:rFonts w:ascii="Arial" w:eastAsia="Arial" w:hAnsi="Arial"/>
          <w:b/>
          <w:i/>
          <w:color w:val="000000"/>
          <w:spacing w:val="5"/>
          <w:sz w:val="20"/>
          <w:lang w:val="es-ES"/>
        </w:rPr>
        <w:t>Fitosanitarios</w:t>
      </w:r>
    </w:p>
    <w:p w:rsidR="002574A4" w:rsidRDefault="00434086">
      <w:pPr>
        <w:spacing w:before="119" w:line="232" w:lineRule="exact"/>
        <w:textAlignment w:val="baseline"/>
        <w:rPr>
          <w:rFonts w:ascii="Arial" w:eastAsia="Arial" w:hAnsi="Arial"/>
          <w:i/>
          <w:color w:val="000000"/>
          <w:spacing w:val="5"/>
          <w:sz w:val="20"/>
          <w:lang w:val="es-ES"/>
        </w:rPr>
      </w:pPr>
      <w:r>
        <w:rPr>
          <w:rFonts w:ascii="Arial" w:eastAsia="Arial" w:hAnsi="Arial"/>
          <w:i/>
          <w:color w:val="000000"/>
          <w:spacing w:val="5"/>
          <w:sz w:val="20"/>
          <w:lang w:val="es-ES"/>
        </w:rPr>
        <w:t xml:space="preserve">3.19 </w:t>
      </w:r>
      <w:r>
        <w:rPr>
          <w:rFonts w:ascii="Arial" w:eastAsia="Arial" w:hAnsi="Arial"/>
          <w:b/>
          <w:i/>
          <w:color w:val="000000"/>
          <w:spacing w:val="5"/>
          <w:sz w:val="20"/>
          <w:lang w:val="es-ES"/>
        </w:rPr>
        <w:t>Lavado follaje</w:t>
      </w:r>
    </w:p>
    <w:p w:rsidR="002574A4" w:rsidRDefault="00434086">
      <w:pPr>
        <w:spacing w:before="118" w:line="232" w:lineRule="exact"/>
        <w:textAlignment w:val="baseline"/>
        <w:rPr>
          <w:rFonts w:ascii="Arial" w:eastAsia="Arial" w:hAnsi="Arial"/>
          <w:i/>
          <w:color w:val="000000"/>
          <w:spacing w:val="3"/>
          <w:sz w:val="20"/>
          <w:lang w:val="es-ES"/>
        </w:rPr>
      </w:pPr>
      <w:r>
        <w:rPr>
          <w:rFonts w:ascii="Arial" w:eastAsia="Arial" w:hAnsi="Arial"/>
          <w:i/>
          <w:color w:val="000000"/>
          <w:spacing w:val="3"/>
          <w:sz w:val="20"/>
          <w:lang w:val="es-ES"/>
        </w:rPr>
        <w:t xml:space="preserve">3.20 </w:t>
      </w:r>
      <w:r>
        <w:rPr>
          <w:rFonts w:ascii="Arial" w:eastAsia="Arial" w:hAnsi="Arial"/>
          <w:b/>
          <w:i/>
          <w:color w:val="000000"/>
          <w:spacing w:val="3"/>
          <w:sz w:val="20"/>
          <w:lang w:val="es-ES"/>
        </w:rPr>
        <w:t>Riego y mantenimiento</w:t>
      </w:r>
    </w:p>
    <w:p w:rsidR="002574A4" w:rsidRDefault="00434086">
      <w:pPr>
        <w:spacing w:before="119" w:line="232" w:lineRule="exact"/>
        <w:textAlignment w:val="baseline"/>
        <w:rPr>
          <w:rFonts w:ascii="Arial" w:eastAsia="Arial" w:hAnsi="Arial"/>
          <w:i/>
          <w:color w:val="000000"/>
          <w:spacing w:val="5"/>
          <w:sz w:val="20"/>
          <w:lang w:val="es-ES"/>
        </w:rPr>
      </w:pPr>
      <w:r>
        <w:rPr>
          <w:rFonts w:ascii="Arial" w:eastAsia="Arial" w:hAnsi="Arial"/>
          <w:i/>
          <w:color w:val="000000"/>
          <w:spacing w:val="5"/>
          <w:sz w:val="20"/>
          <w:lang w:val="es-ES"/>
        </w:rPr>
        <w:t xml:space="preserve">3.21 </w:t>
      </w:r>
      <w:r>
        <w:rPr>
          <w:rFonts w:ascii="Arial" w:eastAsia="Arial" w:hAnsi="Arial"/>
          <w:b/>
          <w:i/>
          <w:color w:val="000000"/>
          <w:spacing w:val="5"/>
          <w:sz w:val="20"/>
          <w:lang w:val="es-ES"/>
        </w:rPr>
        <w:t>Siega y desbroce</w:t>
      </w:r>
    </w:p>
    <w:p w:rsidR="002574A4" w:rsidRDefault="00434086">
      <w:pPr>
        <w:numPr>
          <w:ilvl w:val="0"/>
          <w:numId w:val="68"/>
        </w:numPr>
        <w:spacing w:before="112" w:line="250" w:lineRule="exact"/>
        <w:ind w:left="0"/>
        <w:textAlignment w:val="baseline"/>
        <w:rPr>
          <w:rFonts w:ascii="Arial" w:eastAsia="Arial" w:hAnsi="Arial"/>
          <w:b/>
          <w:i/>
          <w:color w:val="000000"/>
          <w:sz w:val="20"/>
          <w:lang w:val="es-ES"/>
        </w:rPr>
      </w:pPr>
      <w:r>
        <w:rPr>
          <w:rFonts w:ascii="Arial" w:eastAsia="Arial" w:hAnsi="Arial"/>
          <w:b/>
          <w:i/>
          <w:color w:val="000000"/>
          <w:sz w:val="20"/>
          <w:lang w:val="es-ES"/>
        </w:rPr>
        <w:t>ANEXO 4. DESCRIPCIÓN DETALLADA DE LAS LABORES DE JARDINERÍA.</w:t>
      </w:r>
    </w:p>
    <w:p w:rsidR="002574A4" w:rsidRDefault="00434086">
      <w:pPr>
        <w:tabs>
          <w:tab w:val="left" w:pos="504"/>
        </w:tabs>
        <w:spacing w:before="135" w:line="230" w:lineRule="exact"/>
        <w:textAlignment w:val="baseline"/>
        <w:rPr>
          <w:rFonts w:ascii="Century Gothic" w:eastAsia="Century Gothic" w:hAnsi="Century Gothic"/>
          <w:i/>
          <w:color w:val="000000"/>
          <w:sz w:val="18"/>
          <w:lang w:val="es-ES"/>
        </w:rPr>
      </w:pPr>
      <w:r>
        <w:rPr>
          <w:rFonts w:ascii="Century Gothic" w:eastAsia="Century Gothic" w:hAnsi="Century Gothic"/>
          <w:i/>
          <w:color w:val="000000"/>
          <w:sz w:val="18"/>
          <w:lang w:val="es-ES"/>
        </w:rPr>
        <w:t>-</w:t>
      </w:r>
      <w:r>
        <w:rPr>
          <w:rFonts w:ascii="Century Gothic" w:eastAsia="Century Gothic" w:hAnsi="Century Gothic"/>
          <w:i/>
          <w:color w:val="000000"/>
          <w:sz w:val="18"/>
          <w:lang w:val="es-ES"/>
        </w:rPr>
        <w:tab/>
      </w:r>
      <w:r>
        <w:rPr>
          <w:rFonts w:ascii="Arial" w:eastAsia="Arial" w:hAnsi="Arial"/>
          <w:b/>
          <w:i/>
          <w:color w:val="000000"/>
          <w:sz w:val="20"/>
          <w:lang w:val="es-ES"/>
        </w:rPr>
        <w:t>Descripción detallada de las labores de jardinería.</w:t>
      </w:r>
    </w:p>
    <w:p w:rsidR="002574A4" w:rsidRDefault="00434086">
      <w:pPr>
        <w:numPr>
          <w:ilvl w:val="0"/>
          <w:numId w:val="68"/>
        </w:numPr>
        <w:spacing w:before="110" w:line="250" w:lineRule="exact"/>
        <w:ind w:left="0"/>
        <w:textAlignment w:val="baseline"/>
        <w:rPr>
          <w:rFonts w:ascii="Arial" w:eastAsia="Arial" w:hAnsi="Arial"/>
          <w:b/>
          <w:i/>
          <w:color w:val="000000"/>
          <w:spacing w:val="1"/>
          <w:sz w:val="20"/>
          <w:lang w:val="es-ES"/>
        </w:rPr>
      </w:pPr>
      <w:r>
        <w:rPr>
          <w:rFonts w:ascii="Arial" w:eastAsia="Arial" w:hAnsi="Arial"/>
          <w:b/>
          <w:i/>
          <w:color w:val="000000"/>
          <w:spacing w:val="1"/>
          <w:sz w:val="20"/>
          <w:lang w:val="es-ES"/>
        </w:rPr>
        <w:t>ANEXO 5. ESTUDIO ECONÓMICO.</w:t>
      </w:r>
    </w:p>
    <w:p w:rsidR="002574A4" w:rsidRDefault="00434086">
      <w:pPr>
        <w:tabs>
          <w:tab w:val="left" w:pos="504"/>
        </w:tabs>
        <w:spacing w:before="135" w:line="230" w:lineRule="exact"/>
        <w:textAlignment w:val="baseline"/>
        <w:rPr>
          <w:rFonts w:ascii="Century Gothic" w:eastAsia="Century Gothic" w:hAnsi="Century Gothic"/>
          <w:i/>
          <w:color w:val="000000"/>
          <w:sz w:val="18"/>
          <w:lang w:val="es-ES"/>
        </w:rPr>
      </w:pPr>
      <w:r>
        <w:rPr>
          <w:rFonts w:ascii="Century Gothic" w:eastAsia="Century Gothic" w:hAnsi="Century Gothic"/>
          <w:i/>
          <w:color w:val="000000"/>
          <w:sz w:val="18"/>
          <w:lang w:val="es-ES"/>
        </w:rPr>
        <w:t>-</w:t>
      </w:r>
      <w:r>
        <w:rPr>
          <w:rFonts w:ascii="Century Gothic" w:eastAsia="Century Gothic" w:hAnsi="Century Gothic"/>
          <w:i/>
          <w:color w:val="000000"/>
          <w:sz w:val="18"/>
          <w:lang w:val="es-ES"/>
        </w:rPr>
        <w:tab/>
      </w:r>
      <w:r>
        <w:rPr>
          <w:rFonts w:ascii="Arial" w:eastAsia="Arial" w:hAnsi="Arial"/>
          <w:b/>
          <w:i/>
          <w:color w:val="000000"/>
          <w:sz w:val="20"/>
          <w:lang w:val="es-ES"/>
        </w:rPr>
        <w:t>Dimensionamiento económico del contrato”.</w:t>
      </w:r>
    </w:p>
    <w:p w:rsidR="002574A4" w:rsidRDefault="00434086">
      <w:pPr>
        <w:spacing w:before="377" w:line="247" w:lineRule="exact"/>
        <w:ind w:left="1224"/>
        <w:textAlignment w:val="baseline"/>
        <w:rPr>
          <w:rFonts w:ascii="Arial" w:eastAsia="Arial" w:hAnsi="Arial"/>
          <w:b/>
          <w:color w:val="000000"/>
          <w:lang w:val="es-ES"/>
        </w:rPr>
      </w:pPr>
      <w:r>
        <w:rPr>
          <w:rFonts w:ascii="Arial" w:eastAsia="Arial" w:hAnsi="Arial"/>
          <w:b/>
          <w:color w:val="000000"/>
          <w:lang w:val="es-ES"/>
        </w:rPr>
        <w:t>II.- PARTE DECLARATIVA</w:t>
      </w:r>
    </w:p>
    <w:p w:rsidR="002574A4" w:rsidRDefault="00434086">
      <w:pPr>
        <w:spacing w:before="257" w:line="247" w:lineRule="exact"/>
        <w:ind w:left="1224"/>
        <w:textAlignment w:val="baseline"/>
        <w:rPr>
          <w:rFonts w:ascii="Arial" w:eastAsia="Arial" w:hAnsi="Arial"/>
          <w:b/>
          <w:color w:val="000000"/>
          <w:lang w:val="es-ES"/>
        </w:rPr>
      </w:pPr>
      <w:r>
        <w:rPr>
          <w:rFonts w:ascii="Arial" w:eastAsia="Arial" w:hAnsi="Arial"/>
          <w:b/>
          <w:color w:val="000000"/>
          <w:lang w:val="es-ES"/>
        </w:rPr>
        <w:t>3.- COMUNICACIONES DE LA PRESIDENCIA.-</w:t>
      </w:r>
      <w:r>
        <w:rPr>
          <w:rFonts w:ascii="Segoe UI Symbol" w:eastAsia="Segoe UI Symbol" w:hAnsi="Segoe UI Symbol"/>
          <w:color w:val="000000"/>
          <w:sz w:val="24"/>
          <w:lang w:val="es-ES"/>
        </w:rPr>
        <w:t xml:space="preserve"> </w:t>
      </w:r>
    </w:p>
    <w:p w:rsidR="002574A4" w:rsidRDefault="00434086">
      <w:pPr>
        <w:spacing w:before="251" w:line="252" w:lineRule="exact"/>
        <w:ind w:left="1224"/>
        <w:textAlignment w:val="baseline"/>
        <w:rPr>
          <w:rFonts w:ascii="Arial" w:eastAsia="Arial" w:hAnsi="Arial"/>
          <w:color w:val="000000"/>
          <w:spacing w:val="-3"/>
          <w:lang w:val="es-ES"/>
        </w:rPr>
      </w:pPr>
      <w:r>
        <w:rPr>
          <w:rFonts w:ascii="Arial" w:eastAsia="Arial" w:hAnsi="Arial"/>
          <w:color w:val="000000"/>
          <w:spacing w:val="-3"/>
          <w:lang w:val="es-ES"/>
        </w:rPr>
        <w:t>No hubo.</w:t>
      </w:r>
    </w:p>
    <w:p w:rsidR="002574A4" w:rsidRDefault="00434086">
      <w:pPr>
        <w:spacing w:before="263" w:line="247" w:lineRule="exact"/>
        <w:jc w:val="center"/>
        <w:textAlignment w:val="baseline"/>
        <w:rPr>
          <w:rFonts w:ascii="Arial" w:eastAsia="Arial" w:hAnsi="Arial"/>
          <w:b/>
          <w:color w:val="000000"/>
          <w:lang w:val="es-ES"/>
        </w:rPr>
      </w:pPr>
      <w:r>
        <w:rPr>
          <w:rFonts w:ascii="Arial" w:eastAsia="Arial" w:hAnsi="Arial"/>
          <w:b/>
          <w:color w:val="000000"/>
          <w:lang w:val="es-ES"/>
        </w:rPr>
        <w:t>- BOLETINES OFICIALES Y CORRESPONDENCIA</w:t>
      </w:r>
    </w:p>
    <w:p w:rsidR="002574A4" w:rsidRDefault="002574A4">
      <w:pPr>
        <w:spacing w:before="251" w:line="252" w:lineRule="exact"/>
        <w:ind w:left="1224"/>
        <w:textAlignment w:val="baseline"/>
        <w:rPr>
          <w:rFonts w:ascii="Arial" w:eastAsia="Arial" w:hAnsi="Arial"/>
          <w:color w:val="000000"/>
          <w:spacing w:val="-3"/>
          <w:lang w:val="es-ES"/>
        </w:rPr>
      </w:pPr>
      <w:r w:rsidRPr="002574A4">
        <w:pict>
          <v:shape id="_x0000_s1026" type="#_x0000_t202" style="position:absolute;left:0;text-align:left;margin-left:540.25pt;margin-top:501.85pt;width:41.7pt;height:310.05pt;z-index:-2513254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2574A4">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2574A4" w:rsidRDefault="00434086">
                        <w:pPr>
                          <w:jc w:val="center"/>
                          <w:textAlignment w:val="baseline"/>
                        </w:pPr>
                        <w:r>
                          <w:rPr>
                            <w:noProof/>
                            <w:lang w:val="es-ES" w:eastAsia="es-ES"/>
                          </w:rPr>
                          <w:drawing>
                            <wp:inline distT="0" distB="0" distL="0" distR="0">
                              <wp:extent cx="332105" cy="3937635"/>
                              <wp:effectExtent l="0" t="0" r="0" b="0"/>
                              <wp:docPr id="879" name="Picture"/>
                              <wp:cNvGraphicFramePr/>
                              <a:graphic xmlns:a="http://schemas.openxmlformats.org/drawingml/2006/main">
                                <a:graphicData uri="http://schemas.openxmlformats.org/drawingml/2006/picture">
                                  <pic:pic xmlns:pic="http://schemas.openxmlformats.org/drawingml/2006/picture">
                                    <pic:nvPicPr>
                                      <pic:cNvPr id="880" name="test1"/>
                                      <pic:cNvPicPr preferRelativeResize="0"/>
                                    </pic:nvPicPr>
                                    <pic:blipFill>
                                      <a:blip r:embed="rId7"/>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tcPr>
                      <w:p w:rsidR="002574A4" w:rsidRDefault="00434086">
                        <w:pPr>
                          <w:spacing w:before="61" w:line="123" w:lineRule="exact"/>
                          <w:ind w:right="108"/>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 xml:space="preserve">Cód. Validación: 6QCR29GL6WGDYC22T7NAHTL6N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 xml:space="preserve">Verificación: https://santaluciadetirajana.sedelectronica.es/ Documento firmado electrónicamente desde la plataforma esPublico Gestiona </w:t>
                        </w:r>
                        <w:r>
                          <w:rPr>
                            <w:rFonts w:ascii="Arial Narrow" w:eastAsia="Arial Narrow" w:hAnsi="Arial Narrow"/>
                            <w:color w:val="000000"/>
                            <w:spacing w:val="-1"/>
                            <w:sz w:val="16"/>
                            <w:lang w:val="es-ES"/>
                          </w:rPr>
                          <w:t xml:space="preserve">¡ </w:t>
                        </w:r>
                        <w:r>
                          <w:rPr>
                            <w:rFonts w:ascii="Arial" w:eastAsia="Arial" w:hAnsi="Arial"/>
                            <w:color w:val="000000"/>
                            <w:spacing w:val="-1"/>
                            <w:sz w:val="12"/>
                            <w:lang w:val="es-ES"/>
                          </w:rPr>
                          <w:t>Página 194 de 194</w:t>
                        </w:r>
                      </w:p>
                    </w:tc>
                  </w:tr>
                </w:tbl>
                <w:p w:rsidR="002574A4" w:rsidRDefault="002574A4"/>
              </w:txbxContent>
            </v:textbox>
            <w10:wrap type="square" anchorx="page" anchory="page"/>
          </v:shape>
        </w:pict>
      </w:r>
      <w:r w:rsidR="00434086">
        <w:rPr>
          <w:rFonts w:ascii="Arial" w:eastAsia="Arial" w:hAnsi="Arial"/>
          <w:color w:val="000000"/>
          <w:spacing w:val="-3"/>
          <w:lang w:val="es-ES"/>
        </w:rPr>
        <w:t>No hubo.</w:t>
      </w:r>
    </w:p>
    <w:p w:rsidR="002574A4" w:rsidRDefault="00434086">
      <w:pPr>
        <w:spacing w:before="258" w:line="252" w:lineRule="exact"/>
        <w:ind w:left="1224"/>
        <w:textAlignment w:val="baseline"/>
        <w:rPr>
          <w:rFonts w:ascii="Arial" w:eastAsia="Arial" w:hAnsi="Arial"/>
          <w:b/>
          <w:color w:val="000000"/>
          <w:lang w:val="es-ES"/>
        </w:rPr>
      </w:pPr>
      <w:r>
        <w:rPr>
          <w:rFonts w:ascii="Arial" w:eastAsia="Arial" w:hAnsi="Arial"/>
          <w:b/>
          <w:color w:val="000000"/>
          <w:lang w:val="es-ES"/>
        </w:rPr>
        <w:t>III.- PARTE DE CONTROL Y FISCALIZACIÓN</w:t>
      </w:r>
    </w:p>
    <w:p w:rsidR="002574A4" w:rsidRDefault="00434086">
      <w:pPr>
        <w:spacing w:before="250" w:line="254" w:lineRule="exact"/>
        <w:ind w:left="576" w:firstLine="648"/>
        <w:jc w:val="both"/>
        <w:textAlignment w:val="baseline"/>
        <w:rPr>
          <w:rFonts w:ascii="Arial" w:eastAsia="Arial" w:hAnsi="Arial"/>
          <w:b/>
          <w:color w:val="000000"/>
          <w:lang w:val="es-ES"/>
        </w:rPr>
      </w:pPr>
      <w:r>
        <w:rPr>
          <w:rFonts w:ascii="Arial" w:eastAsia="Arial" w:hAnsi="Arial"/>
          <w:b/>
          <w:color w:val="000000"/>
          <w:lang w:val="es-ES"/>
        </w:rPr>
        <w:t>4</w:t>
      </w:r>
      <w:r>
        <w:rPr>
          <w:rFonts w:ascii="Arial" w:eastAsia="Arial" w:hAnsi="Arial"/>
          <w:b/>
          <w:i/>
          <w:color w:val="000000"/>
          <w:lang w:val="es-ES"/>
        </w:rPr>
        <w:t xml:space="preserve">.- </w:t>
      </w:r>
      <w:r>
        <w:rPr>
          <w:rFonts w:ascii="Arial" w:eastAsia="Arial" w:hAnsi="Arial"/>
          <w:b/>
          <w:color w:val="000000"/>
          <w:lang w:val="es-ES"/>
        </w:rPr>
        <w:t>FUNCIONES FISCALIZADORAS A LAS QUE SE REFIERE EL ART. 46.2 DE LA LEY 7/85.:</w:t>
      </w:r>
    </w:p>
    <w:p w:rsidR="002574A4" w:rsidRDefault="00434086">
      <w:pPr>
        <w:spacing w:line="506" w:lineRule="exact"/>
        <w:ind w:left="1224" w:firstLine="504"/>
        <w:textAlignment w:val="baseline"/>
        <w:rPr>
          <w:rFonts w:ascii="Arial" w:eastAsia="Arial" w:hAnsi="Arial"/>
          <w:b/>
          <w:color w:val="000000"/>
          <w:lang w:val="es-ES"/>
        </w:rPr>
      </w:pPr>
      <w:r>
        <w:rPr>
          <w:rFonts w:ascii="Arial" w:eastAsia="Arial" w:hAnsi="Arial"/>
          <w:b/>
          <w:color w:val="000000"/>
          <w:lang w:val="es-ES"/>
        </w:rPr>
        <w:t>- MOCIONES, RUEGOS Y PREGUNTAS</w:t>
      </w:r>
      <w:r>
        <w:rPr>
          <w:rFonts w:ascii="Arial" w:eastAsia="Arial" w:hAnsi="Arial"/>
          <w:b/>
          <w:i/>
          <w:color w:val="000000"/>
          <w:lang w:val="es-ES"/>
        </w:rPr>
        <w:t xml:space="preserve">. </w:t>
      </w:r>
      <w:r>
        <w:rPr>
          <w:rFonts w:ascii="Arial" w:eastAsia="Arial" w:hAnsi="Arial"/>
          <w:b/>
          <w:i/>
          <w:color w:val="000000"/>
          <w:lang w:val="es-ES"/>
        </w:rPr>
        <w:br/>
      </w:r>
      <w:r>
        <w:rPr>
          <w:rFonts w:ascii="Arial" w:eastAsia="Arial" w:hAnsi="Arial"/>
          <w:color w:val="000000"/>
          <w:lang w:val="es-ES"/>
        </w:rPr>
        <w:t>No hubo.</w:t>
      </w:r>
    </w:p>
    <w:p w:rsidR="002574A4" w:rsidRDefault="00434086">
      <w:pPr>
        <w:spacing w:before="252" w:line="252" w:lineRule="exact"/>
        <w:ind w:left="576" w:firstLine="648"/>
        <w:jc w:val="both"/>
        <w:textAlignment w:val="baseline"/>
        <w:rPr>
          <w:rFonts w:ascii="Arial" w:eastAsia="Arial" w:hAnsi="Arial"/>
          <w:b/>
          <w:color w:val="000000"/>
          <w:lang w:val="es-ES"/>
        </w:rPr>
      </w:pPr>
      <w:r>
        <w:rPr>
          <w:rFonts w:ascii="Arial" w:eastAsia="Arial" w:hAnsi="Arial"/>
          <w:b/>
          <w:color w:val="000000"/>
          <w:lang w:val="es-ES"/>
        </w:rPr>
        <w:t>FIN DE LA SESIÓN</w:t>
      </w:r>
      <w:r>
        <w:rPr>
          <w:rFonts w:ascii="Arial" w:eastAsia="Arial" w:hAnsi="Arial"/>
          <w:color w:val="000000"/>
          <w:lang w:val="es-ES"/>
        </w:rPr>
        <w:t>.- Y no habiendo más asuntos que tratar, por la Presidencia se levanta la sesión, siendo las 13 horas y 27 minutos, de todo lo cual como Secretaria General Accidental, doy fe.</w:t>
      </w:r>
    </w:p>
    <w:p w:rsidR="002574A4" w:rsidRDefault="00434086">
      <w:pPr>
        <w:spacing w:before="263" w:line="247" w:lineRule="exact"/>
        <w:ind w:left="2232"/>
        <w:textAlignment w:val="baseline"/>
        <w:rPr>
          <w:rFonts w:ascii="Arial" w:eastAsia="Arial" w:hAnsi="Arial"/>
          <w:b/>
          <w:color w:val="000000"/>
          <w:lang w:val="es-ES"/>
        </w:rPr>
      </w:pPr>
      <w:r>
        <w:rPr>
          <w:rFonts w:ascii="Arial" w:eastAsia="Arial" w:hAnsi="Arial"/>
          <w:b/>
          <w:color w:val="000000"/>
          <w:lang w:val="es-ES"/>
        </w:rPr>
        <w:t>En Santa Lucía de Tirajana, a fecha de firma electrónica</w:t>
      </w:r>
    </w:p>
    <w:p w:rsidR="002574A4" w:rsidRDefault="00434086">
      <w:pPr>
        <w:spacing w:before="257" w:line="247" w:lineRule="exact"/>
        <w:ind w:left="2160"/>
        <w:textAlignment w:val="baseline"/>
        <w:rPr>
          <w:rFonts w:ascii="Arial" w:eastAsia="Arial" w:hAnsi="Arial"/>
          <w:b/>
          <w:color w:val="000000"/>
          <w:lang w:val="es-ES"/>
        </w:rPr>
      </w:pPr>
      <w:r>
        <w:rPr>
          <w:rFonts w:ascii="Arial" w:eastAsia="Arial" w:hAnsi="Arial"/>
          <w:b/>
          <w:color w:val="000000"/>
          <w:lang w:val="es-ES"/>
        </w:rPr>
        <w:t>VºB</w:t>
      </w:r>
    </w:p>
    <w:p w:rsidR="002574A4" w:rsidRDefault="00434086">
      <w:pPr>
        <w:tabs>
          <w:tab w:val="left" w:pos="5472"/>
        </w:tabs>
        <w:spacing w:before="7" w:line="247" w:lineRule="exact"/>
        <w:ind w:left="1224"/>
        <w:textAlignment w:val="baseline"/>
        <w:rPr>
          <w:rFonts w:ascii="Arial" w:eastAsia="Arial" w:hAnsi="Arial"/>
          <w:b/>
          <w:color w:val="000000"/>
          <w:lang w:val="es-ES"/>
        </w:rPr>
      </w:pPr>
      <w:r>
        <w:rPr>
          <w:rFonts w:ascii="Arial" w:eastAsia="Arial" w:hAnsi="Arial"/>
          <w:b/>
          <w:color w:val="000000"/>
          <w:lang w:val="es-ES"/>
        </w:rPr>
        <w:t>El Alcalde Presidente</w:t>
      </w:r>
      <w:r>
        <w:rPr>
          <w:rFonts w:ascii="Arial" w:eastAsia="Arial" w:hAnsi="Arial"/>
          <w:b/>
          <w:color w:val="000000"/>
          <w:lang w:val="es-ES"/>
        </w:rPr>
        <w:tab/>
        <w:t>La Secretaria General Accidental</w:t>
      </w:r>
    </w:p>
    <w:p w:rsidR="002574A4" w:rsidRDefault="00434086">
      <w:pPr>
        <w:tabs>
          <w:tab w:val="left" w:pos="5472"/>
        </w:tabs>
        <w:spacing w:before="257" w:line="247" w:lineRule="exact"/>
        <w:ind w:left="576"/>
        <w:textAlignment w:val="baseline"/>
        <w:rPr>
          <w:rFonts w:ascii="Arial" w:eastAsia="Arial" w:hAnsi="Arial"/>
          <w:b/>
          <w:color w:val="000000"/>
          <w:lang w:val="es-ES"/>
        </w:rPr>
      </w:pPr>
      <w:r>
        <w:rPr>
          <w:rFonts w:ascii="Arial" w:eastAsia="Arial" w:hAnsi="Arial"/>
          <w:b/>
          <w:color w:val="000000"/>
          <w:lang w:val="es-ES"/>
        </w:rPr>
        <w:t>Fdo. Francisco José García López</w:t>
      </w:r>
      <w:r>
        <w:rPr>
          <w:rFonts w:ascii="Arial" w:eastAsia="Arial" w:hAnsi="Arial"/>
          <w:b/>
          <w:color w:val="000000"/>
          <w:lang w:val="es-ES"/>
        </w:rPr>
        <w:tab/>
        <w:t>Fdo. Raquel Alvarado Castellano</w:t>
      </w:r>
    </w:p>
    <w:sectPr w:rsidR="002574A4" w:rsidSect="002574A4">
      <w:pgSz w:w="11909" w:h="16838"/>
      <w:pgMar w:top="3120" w:right="1519" w:bottom="269" w:left="119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Lucida Console">
    <w:panose1 w:val="020B0609040504020204"/>
    <w:charset w:val="00"/>
    <w:family w:val="modern"/>
    <w:pitch w:val="fixed"/>
    <w:sig w:usb0="8000028F" w:usb1="00001800" w:usb2="00000000" w:usb3="00000000" w:csb0="0000001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Century Gothic">
    <w:charset w:val="00"/>
    <w:pitch w:val="variable"/>
    <w:family w:val="swiss"/>
    <w:panose1 w:val="02020603050405020304"/>
  </w:font>
  <w:font w:name="Calibri">
    <w:charset w:val="00"/>
    <w:pitch w:val="variable"/>
    <w:family w:val="swiss"/>
    <w:panose1 w:val="02020603050405020304"/>
  </w:font>
  <w:font w:name="Segoe UI Symbol">
    <w:charset w:val="00"/>
    <w:pitch w:val="variable"/>
    <w:family w:val="swiss"/>
    <w:panose1 w:val="02020603050405020304"/>
  </w:font>
  <w:font w:name="Lucida Console">
    <w:charset w:val="00"/>
    <w:pitch w:val="fixed"/>
    <w:family w:val="auto"/>
    <w:panose1 w:val="02020603050405020304"/>
  </w:font>
  <w:font w:name="Book Antiqua">
    <w:charset w:val="00"/>
    <w:pitch w:val="variable"/>
    <w:family w:val="roman"/>
    <w:panose1 w:val="02020603050405020304"/>
  </w:font>
  <w:font w:name="Trebuchet MS">
    <w:charset w:val="00"/>
    <w:pitch w:val="variable"/>
    <w:family w:val="swiss"/>
    <w:panose1 w:val="02020603050405020304"/>
  </w:font>
  <w:font w:name="Symbol">
    <w:pitch w:val="default"/>
    <w:family w:val="auto"/>
  </w:font>
  <w:font w:name="Wingdings">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D96"/>
    <w:multiLevelType w:val="multilevel"/>
    <w:tmpl w:val="C90EC8B4"/>
    <w:lvl w:ilvl="0">
      <w:start w:val="1"/>
      <w:numFmt w:val="bullet"/>
      <w:lvlText w:val="·"/>
      <w:lvlJc w:val="left"/>
      <w:pPr>
        <w:tabs>
          <w:tab w:val="left" w:pos="792"/>
        </w:tabs>
        <w:ind w:left="720"/>
      </w:pPr>
      <w:rPr>
        <w:rFonts w:ascii="Symbol" w:eastAsia="Symbol" w:hAnsi="Symbol"/>
        <w:b/>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57C59"/>
    <w:multiLevelType w:val="multilevel"/>
    <w:tmpl w:val="602851AC"/>
    <w:lvl w:ilvl="0">
      <w:start w:val="1"/>
      <w:numFmt w:val="bullet"/>
      <w:lvlText w:val="·"/>
      <w:lvlJc w:val="left"/>
      <w:pPr>
        <w:tabs>
          <w:tab w:val="left" w:pos="1008"/>
        </w:tabs>
        <w:ind w:left="720"/>
      </w:pPr>
      <w:rPr>
        <w:rFonts w:ascii="Symbol" w:eastAsia="Symbol" w:hAnsi="Symbo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73190"/>
    <w:multiLevelType w:val="multilevel"/>
    <w:tmpl w:val="5C7210E2"/>
    <w:lvl w:ilvl="0">
      <w:start w:val="1"/>
      <w:numFmt w:val="decimal"/>
      <w:lvlText w:val="%1."/>
      <w:lvlJc w:val="left"/>
      <w:pPr>
        <w:tabs>
          <w:tab w:val="left" w:pos="288"/>
        </w:tabs>
        <w:ind w:left="720"/>
      </w:pPr>
      <w:rPr>
        <w:rFonts w:ascii="Arial" w:eastAsia="Arial" w:hAnsi="Arial"/>
        <w:i/>
        <w:strike w:val="0"/>
        <w:color w:val="040404"/>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8045D"/>
    <w:multiLevelType w:val="multilevel"/>
    <w:tmpl w:val="1B84F2A0"/>
    <w:lvl w:ilvl="0">
      <w:start w:val="1"/>
      <w:numFmt w:val="lowerLetter"/>
      <w:lvlText w:val="%1)"/>
      <w:lvlJc w:val="left"/>
      <w:pPr>
        <w:tabs>
          <w:tab w:val="left" w:pos="216"/>
        </w:tabs>
        <w:ind w:left="720"/>
      </w:pPr>
      <w:rPr>
        <w:rFonts w:ascii="Arial" w:eastAsia="Arial" w:hAnsi="Arial"/>
        <w:i/>
        <w:strike w:val="0"/>
        <w:color w:val="040404"/>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95353"/>
    <w:multiLevelType w:val="multilevel"/>
    <w:tmpl w:val="C8620B86"/>
    <w:lvl w:ilvl="0">
      <w:start w:val="1"/>
      <w:numFmt w:val="decimal"/>
      <w:lvlText w:val="%1."/>
      <w:lvlJc w:val="left"/>
      <w:pPr>
        <w:tabs>
          <w:tab w:val="left" w:pos="720"/>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B0B90"/>
    <w:multiLevelType w:val="multilevel"/>
    <w:tmpl w:val="8B721C62"/>
    <w:lvl w:ilvl="0">
      <w:start w:val="1"/>
      <w:numFmt w:val="bullet"/>
      <w:lvlText w:val="§"/>
      <w:lvlJc w:val="left"/>
      <w:pPr>
        <w:tabs>
          <w:tab w:val="left" w:pos="1008"/>
        </w:tabs>
        <w:ind w:left="720"/>
      </w:pPr>
      <w:rPr>
        <w:rFonts w:ascii="Wingdings" w:eastAsia="Wingdings" w:hAnsi="Wingdings"/>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0A5851"/>
    <w:multiLevelType w:val="multilevel"/>
    <w:tmpl w:val="AFCA746C"/>
    <w:lvl w:ilvl="0">
      <w:start w:val="7"/>
      <w:numFmt w:val="decimal"/>
      <w:lvlText w:val="%1."/>
      <w:lvlJc w:val="left"/>
      <w:pPr>
        <w:tabs>
          <w:tab w:val="left" w:pos="288"/>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7D2F20"/>
    <w:multiLevelType w:val="multilevel"/>
    <w:tmpl w:val="29A27CB4"/>
    <w:lvl w:ilvl="0">
      <w:start w:val="5"/>
      <w:numFmt w:val="decimal"/>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4D2B4C"/>
    <w:multiLevelType w:val="multilevel"/>
    <w:tmpl w:val="803E711E"/>
    <w:lvl w:ilvl="0">
      <w:start w:val="1"/>
      <w:numFmt w:val="bullet"/>
      <w:lvlText w:val="·"/>
      <w:lvlJc w:val="left"/>
      <w:pPr>
        <w:tabs>
          <w:tab w:val="left" w:pos="576"/>
        </w:tabs>
        <w:ind w:left="720"/>
      </w:pPr>
      <w:rPr>
        <w:rFonts w:ascii="Symbol" w:eastAsia="Symbol" w:hAnsi="Symbo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4D0AFE"/>
    <w:multiLevelType w:val="multilevel"/>
    <w:tmpl w:val="D6340DA8"/>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9042A2"/>
    <w:multiLevelType w:val="multilevel"/>
    <w:tmpl w:val="F6CE055C"/>
    <w:lvl w:ilvl="0">
      <w:start w:val="1"/>
      <w:numFmt w:val="decimal"/>
      <w:lvlText w:val="%1."/>
      <w:lvlJc w:val="left"/>
      <w:pPr>
        <w:tabs>
          <w:tab w:val="left" w:pos="360"/>
        </w:tabs>
        <w:ind w:left="720"/>
      </w:pPr>
      <w:rPr>
        <w:rFonts w:ascii="Arial" w:eastAsia="Arial" w:hAnsi="Arial"/>
        <w:i/>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7C411C"/>
    <w:multiLevelType w:val="multilevel"/>
    <w:tmpl w:val="20C0B424"/>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2575ED"/>
    <w:multiLevelType w:val="multilevel"/>
    <w:tmpl w:val="CBBC6D2E"/>
    <w:lvl w:ilvl="0">
      <w:start w:val="1"/>
      <w:numFmt w:val="lowerLetter"/>
      <w:lvlText w:val="%1)"/>
      <w:lvlJc w:val="left"/>
      <w:pPr>
        <w:tabs>
          <w:tab w:val="left" w:pos="720"/>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636C2F"/>
    <w:multiLevelType w:val="multilevel"/>
    <w:tmpl w:val="570E14F6"/>
    <w:lvl w:ilvl="0">
      <w:start w:val="1"/>
      <w:numFmt w:val="decimal"/>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2A2DC9"/>
    <w:multiLevelType w:val="multilevel"/>
    <w:tmpl w:val="8258E4BE"/>
    <w:lvl w:ilvl="0">
      <w:start w:val="1"/>
      <w:numFmt w:val="decimal"/>
      <w:lvlText w:val="%1."/>
      <w:lvlJc w:val="left"/>
      <w:pPr>
        <w:tabs>
          <w:tab w:val="left" w:pos="288"/>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647029"/>
    <w:multiLevelType w:val="multilevel"/>
    <w:tmpl w:val="60EA4FFA"/>
    <w:lvl w:ilvl="0">
      <w:start w:val="2"/>
      <w:numFmt w:val="upperRoman"/>
      <w:lvlText w:val="%1."/>
      <w:lvlJc w:val="left"/>
      <w:pPr>
        <w:tabs>
          <w:tab w:val="left" w:pos="288"/>
        </w:tabs>
        <w:ind w:left="720"/>
      </w:pPr>
      <w:rPr>
        <w:rFonts w:ascii="Arial" w:eastAsia="Arial" w:hAnsi="Arial"/>
        <w:b/>
        <w:i/>
        <w:strike w:val="0"/>
        <w:color w:val="000000"/>
        <w:spacing w:val="-3"/>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2235F5"/>
    <w:multiLevelType w:val="multilevel"/>
    <w:tmpl w:val="5F4AFAD0"/>
    <w:lvl w:ilvl="0">
      <w:start w:val="1"/>
      <w:numFmt w:val="bullet"/>
      <w:lvlText w:val="Ø"/>
      <w:lvlJc w:val="left"/>
      <w:pPr>
        <w:tabs>
          <w:tab w:val="left" w:pos="1152"/>
        </w:tabs>
        <w:ind w:left="720"/>
      </w:pPr>
      <w:rPr>
        <w:rFonts w:ascii="Wingdings" w:eastAsia="Wingdings" w:hAnsi="Wingdings"/>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3517A1"/>
    <w:multiLevelType w:val="multilevel"/>
    <w:tmpl w:val="416E9DE0"/>
    <w:lvl w:ilvl="0">
      <w:start w:val="8"/>
      <w:numFmt w:val="decimal"/>
      <w:lvlText w:val="%1."/>
      <w:lvlJc w:val="left"/>
      <w:pPr>
        <w:tabs>
          <w:tab w:val="left" w:pos="216"/>
        </w:tabs>
        <w:ind w:left="720"/>
      </w:pPr>
      <w:rPr>
        <w:rFonts w:ascii="Arial" w:eastAsia="Arial" w:hAnsi="Arial"/>
        <w:b/>
        <w:i/>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2C38A5"/>
    <w:multiLevelType w:val="multilevel"/>
    <w:tmpl w:val="99AE2556"/>
    <w:lvl w:ilvl="0">
      <w:start w:val="1"/>
      <w:numFmt w:val="decimal"/>
      <w:lvlText w:val="%1."/>
      <w:lvlJc w:val="left"/>
      <w:pPr>
        <w:tabs>
          <w:tab w:val="left" w:pos="288"/>
        </w:tabs>
        <w:ind w:left="720"/>
      </w:pPr>
      <w:rPr>
        <w:rFonts w:ascii="Arial" w:eastAsia="Arial" w:hAnsi="Arial"/>
        <w:i/>
        <w:strike w:val="0"/>
        <w:color w:val="040404"/>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772D3C"/>
    <w:multiLevelType w:val="multilevel"/>
    <w:tmpl w:val="1892233A"/>
    <w:lvl w:ilvl="0">
      <w:start w:val="1"/>
      <w:numFmt w:val="lowerLetter"/>
      <w:lvlText w:val="%1)"/>
      <w:lvlJc w:val="left"/>
      <w:pPr>
        <w:tabs>
          <w:tab w:val="left" w:pos="288"/>
        </w:tabs>
        <w:ind w:left="720"/>
      </w:pPr>
      <w:rPr>
        <w:rFonts w:ascii="Arial" w:eastAsia="Arial" w:hAnsi="Aria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4714A2"/>
    <w:multiLevelType w:val="multilevel"/>
    <w:tmpl w:val="7238273E"/>
    <w:lvl w:ilvl="0">
      <w:start w:val="1"/>
      <w:numFmt w:val="bullet"/>
      <w:lvlText w:val="§"/>
      <w:lvlJc w:val="left"/>
      <w:pPr>
        <w:tabs>
          <w:tab w:val="left" w:pos="576"/>
        </w:tabs>
        <w:ind w:left="720"/>
      </w:pPr>
      <w:rPr>
        <w:rFonts w:ascii="Wingdings" w:eastAsia="Wingdings" w:hAnsi="Wingdings"/>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E9265E"/>
    <w:multiLevelType w:val="multilevel"/>
    <w:tmpl w:val="419C6B2A"/>
    <w:lvl w:ilvl="0">
      <w:start w:val="1"/>
      <w:numFmt w:val="decimal"/>
      <w:lvlText w:val="%1."/>
      <w:lvlJc w:val="left"/>
      <w:pPr>
        <w:tabs>
          <w:tab w:val="left" w:pos="504"/>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BE04FD"/>
    <w:multiLevelType w:val="multilevel"/>
    <w:tmpl w:val="156AFC36"/>
    <w:lvl w:ilvl="0">
      <w:start w:val="2"/>
      <w:numFmt w:val="decimal"/>
      <w:lvlText w:val="%1."/>
      <w:lvlJc w:val="left"/>
      <w:pPr>
        <w:tabs>
          <w:tab w:val="left" w:pos="288"/>
        </w:tabs>
        <w:ind w:left="720"/>
      </w:pPr>
      <w:rPr>
        <w:rFonts w:ascii="Arial" w:eastAsia="Arial" w:hAnsi="Arial"/>
        <w:b/>
        <w:i/>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2D2DDE"/>
    <w:multiLevelType w:val="multilevel"/>
    <w:tmpl w:val="B84CB30A"/>
    <w:lvl w:ilvl="0">
      <w:start w:val="1"/>
      <w:numFmt w:val="bullet"/>
      <w:lvlText w:val="·"/>
      <w:lvlJc w:val="left"/>
      <w:pPr>
        <w:tabs>
          <w:tab w:val="left" w:pos="1152"/>
        </w:tabs>
        <w:ind w:left="720"/>
      </w:pPr>
      <w:rPr>
        <w:rFonts w:ascii="Symbol" w:eastAsia="Symbol" w:hAnsi="Symbol"/>
        <w:i/>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7C270C8"/>
    <w:multiLevelType w:val="multilevel"/>
    <w:tmpl w:val="D6087220"/>
    <w:lvl w:ilvl="0">
      <w:start w:val="1"/>
      <w:numFmt w:val="lowerLetter"/>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0A3952"/>
    <w:multiLevelType w:val="multilevel"/>
    <w:tmpl w:val="8B280084"/>
    <w:lvl w:ilvl="0">
      <w:start w:val="5"/>
      <w:numFmt w:val="decimal"/>
      <w:lvlText w:val="%1."/>
      <w:lvlJc w:val="left"/>
      <w:pPr>
        <w:tabs>
          <w:tab w:val="left" w:pos="360"/>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99570F5"/>
    <w:multiLevelType w:val="multilevel"/>
    <w:tmpl w:val="53A44A26"/>
    <w:lvl w:ilvl="0">
      <w:start w:val="1"/>
      <w:numFmt w:val="decimal"/>
      <w:lvlText w:val="%1."/>
      <w:lvlJc w:val="left"/>
      <w:pPr>
        <w:tabs>
          <w:tab w:val="left" w:pos="360"/>
        </w:tabs>
        <w:ind w:left="720"/>
      </w:pPr>
      <w:rPr>
        <w:rFonts w:ascii="Arial" w:eastAsia="Arial" w:hAnsi="Arial"/>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CAA373E"/>
    <w:multiLevelType w:val="multilevel"/>
    <w:tmpl w:val="20ACCE24"/>
    <w:lvl w:ilvl="0">
      <w:start w:val="1"/>
      <w:numFmt w:val="lowerLetter"/>
      <w:lvlText w:val="%1)"/>
      <w:lvlJc w:val="left"/>
      <w:pPr>
        <w:tabs>
          <w:tab w:val="left" w:pos="720"/>
        </w:tabs>
        <w:ind w:left="720"/>
      </w:pPr>
      <w:rPr>
        <w:rFonts w:ascii="Arial" w:eastAsia="Arial" w:hAnsi="Arial"/>
        <w:i/>
        <w:strike w:val="0"/>
        <w:color w:val="000000"/>
        <w:spacing w:val="-3"/>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D3B6E5B"/>
    <w:multiLevelType w:val="multilevel"/>
    <w:tmpl w:val="CEFA0692"/>
    <w:lvl w:ilvl="0">
      <w:start w:val="1"/>
      <w:numFmt w:val="bullet"/>
      <w:lvlText w:val="Ø"/>
      <w:lvlJc w:val="left"/>
      <w:pPr>
        <w:tabs>
          <w:tab w:val="left" w:pos="792"/>
        </w:tabs>
        <w:ind w:left="720"/>
      </w:pPr>
      <w:rPr>
        <w:rFonts w:ascii="Wingdings" w:eastAsia="Wingdings" w:hAnsi="Wingdings"/>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D9B47DE"/>
    <w:multiLevelType w:val="multilevel"/>
    <w:tmpl w:val="B66A7E06"/>
    <w:lvl w:ilvl="0">
      <w:start w:val="1"/>
      <w:numFmt w:val="bullet"/>
      <w:lvlText w:val="·"/>
      <w:lvlJc w:val="left"/>
      <w:pPr>
        <w:tabs>
          <w:tab w:val="left" w:pos="720"/>
        </w:tabs>
        <w:ind w:left="720"/>
      </w:pPr>
      <w:rPr>
        <w:rFonts w:ascii="Symbol" w:eastAsia="Symbol" w:hAnsi="Symbo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261403"/>
    <w:multiLevelType w:val="multilevel"/>
    <w:tmpl w:val="C22ED6E0"/>
    <w:lvl w:ilvl="0">
      <w:start w:val="1"/>
      <w:numFmt w:val="decimal"/>
      <w:lvlText w:val="%1."/>
      <w:lvlJc w:val="left"/>
      <w:pPr>
        <w:tabs>
          <w:tab w:val="left" w:pos="432"/>
        </w:tabs>
        <w:ind w:left="720"/>
      </w:pPr>
      <w:rPr>
        <w:rFonts w:ascii="Arial" w:eastAsia="Arial" w:hAnsi="Aria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BC0153"/>
    <w:multiLevelType w:val="multilevel"/>
    <w:tmpl w:val="1B48E11A"/>
    <w:lvl w:ilvl="0">
      <w:start w:val="3"/>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1A74BB"/>
    <w:multiLevelType w:val="multilevel"/>
    <w:tmpl w:val="11FAF880"/>
    <w:lvl w:ilvl="0">
      <w:start w:val="1"/>
      <w:numFmt w:val="lowerLetter"/>
      <w:lvlText w:val="%1)"/>
      <w:lvlJc w:val="left"/>
      <w:pPr>
        <w:tabs>
          <w:tab w:val="left" w:pos="648"/>
        </w:tabs>
        <w:ind w:left="720"/>
      </w:pPr>
      <w:rPr>
        <w:rFonts w:ascii="Arial" w:eastAsia="Arial" w:hAnsi="Aria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1B6940"/>
    <w:multiLevelType w:val="multilevel"/>
    <w:tmpl w:val="F3B61E30"/>
    <w:lvl w:ilvl="0">
      <w:start w:val="1"/>
      <w:numFmt w:val="bullet"/>
      <w:lvlText w:val="·"/>
      <w:lvlJc w:val="left"/>
      <w:pPr>
        <w:tabs>
          <w:tab w:val="left" w:pos="144"/>
        </w:tabs>
        <w:ind w:left="720"/>
      </w:pPr>
      <w:rPr>
        <w:rFonts w:ascii="Symbol" w:eastAsia="Symbol" w:hAnsi="Symbo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79A3FC3"/>
    <w:multiLevelType w:val="multilevel"/>
    <w:tmpl w:val="9D427D22"/>
    <w:lvl w:ilvl="0">
      <w:start w:val="1"/>
      <w:numFmt w:val="lowerLetter"/>
      <w:lvlText w:val="%1."/>
      <w:lvlJc w:val="left"/>
      <w:pPr>
        <w:tabs>
          <w:tab w:val="left" w:pos="792"/>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8B36128"/>
    <w:multiLevelType w:val="multilevel"/>
    <w:tmpl w:val="1898ECAC"/>
    <w:lvl w:ilvl="0">
      <w:start w:val="1"/>
      <w:numFmt w:val="upperLetter"/>
      <w:lvlText w:val="%1)"/>
      <w:lvlJc w:val="left"/>
      <w:pPr>
        <w:tabs>
          <w:tab w:val="left" w:pos="720"/>
        </w:tabs>
        <w:ind w:left="720"/>
      </w:pPr>
      <w:rPr>
        <w:rFonts w:ascii="Arial" w:eastAsia="Arial" w:hAnsi="Arial"/>
        <w:b/>
        <w:i/>
        <w:strike w:val="0"/>
        <w:color w:val="000000"/>
        <w:spacing w:val="-3"/>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9BB740B"/>
    <w:multiLevelType w:val="multilevel"/>
    <w:tmpl w:val="51D23A20"/>
    <w:lvl w:ilvl="0">
      <w:start w:val="1"/>
      <w:numFmt w:val="lowerLetter"/>
      <w:lvlText w:val="%1)"/>
      <w:lvlJc w:val="left"/>
      <w:pPr>
        <w:tabs>
          <w:tab w:val="left" w:pos="288"/>
        </w:tabs>
        <w:ind w:left="720"/>
      </w:pPr>
      <w:rPr>
        <w:rFonts w:ascii="Arial" w:eastAsia="Arial" w:hAnsi="Arial"/>
        <w:i/>
        <w:strike w:val="0"/>
        <w:color w:val="040404"/>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9D2690B"/>
    <w:multiLevelType w:val="multilevel"/>
    <w:tmpl w:val="14485412"/>
    <w:lvl w:ilvl="0">
      <w:start w:val="1"/>
      <w:numFmt w:val="bullet"/>
      <w:lvlText w:val="§"/>
      <w:lvlJc w:val="left"/>
      <w:pPr>
        <w:tabs>
          <w:tab w:val="left" w:pos="792"/>
        </w:tabs>
        <w:ind w:left="720"/>
      </w:pPr>
      <w:rPr>
        <w:rFonts w:ascii="Wingdings" w:eastAsia="Wingdings" w:hAnsi="Wingdings"/>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B5C0AFD"/>
    <w:multiLevelType w:val="multilevel"/>
    <w:tmpl w:val="58F40358"/>
    <w:lvl w:ilvl="0">
      <w:start w:val="2"/>
      <w:numFmt w:val="lowerLetter"/>
      <w:lvlText w:val="%1."/>
      <w:lvlJc w:val="left"/>
      <w:pPr>
        <w:tabs>
          <w:tab w:val="left" w:pos="720"/>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4319EE"/>
    <w:multiLevelType w:val="multilevel"/>
    <w:tmpl w:val="069C0016"/>
    <w:lvl w:ilvl="0">
      <w:start w:val="8"/>
      <w:numFmt w:val="decimal"/>
      <w:lvlText w:val="%1)"/>
      <w:lvlJc w:val="left"/>
      <w:pPr>
        <w:tabs>
          <w:tab w:val="left" w:pos="288"/>
        </w:tabs>
        <w:ind w:left="720"/>
      </w:pPr>
      <w:rPr>
        <w:rFonts w:ascii="Arial" w:eastAsia="Arial" w:hAnsi="Aria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E965B6"/>
    <w:multiLevelType w:val="multilevel"/>
    <w:tmpl w:val="919EC2B4"/>
    <w:lvl w:ilvl="0">
      <w:start w:val="1"/>
      <w:numFmt w:val="lowerLetter"/>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947FAB"/>
    <w:multiLevelType w:val="multilevel"/>
    <w:tmpl w:val="25187636"/>
    <w:lvl w:ilvl="0">
      <w:start w:val="1"/>
      <w:numFmt w:val="bullet"/>
      <w:lvlText w:val="·"/>
      <w:lvlJc w:val="left"/>
      <w:pPr>
        <w:tabs>
          <w:tab w:val="left" w:pos="720"/>
        </w:tabs>
        <w:ind w:left="720"/>
      </w:pPr>
      <w:rPr>
        <w:rFonts w:ascii="Symbol" w:eastAsia="Symbol" w:hAnsi="Symbo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EE34428"/>
    <w:multiLevelType w:val="multilevel"/>
    <w:tmpl w:val="DC7898EA"/>
    <w:lvl w:ilvl="0">
      <w:start w:val="1"/>
      <w:numFmt w:val="bullet"/>
      <w:lvlText w:val="·"/>
      <w:lvlJc w:val="left"/>
      <w:pPr>
        <w:tabs>
          <w:tab w:val="left" w:pos="648"/>
        </w:tabs>
        <w:ind w:left="720"/>
      </w:pPr>
      <w:rPr>
        <w:rFonts w:ascii="Symbol" w:eastAsia="Symbol" w:hAnsi="Symbo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3A1312A"/>
    <w:multiLevelType w:val="multilevel"/>
    <w:tmpl w:val="AC222A06"/>
    <w:lvl w:ilvl="0">
      <w:start w:val="1"/>
      <w:numFmt w:val="bullet"/>
      <w:lvlText w:val="·"/>
      <w:lvlJc w:val="left"/>
      <w:pPr>
        <w:tabs>
          <w:tab w:val="left" w:pos="216"/>
        </w:tabs>
        <w:ind w:left="720"/>
      </w:pPr>
      <w:rPr>
        <w:rFonts w:ascii="Symbol" w:eastAsia="Symbol" w:hAnsi="Symbo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5516C38"/>
    <w:multiLevelType w:val="multilevel"/>
    <w:tmpl w:val="D36C64FA"/>
    <w:lvl w:ilvl="0">
      <w:start w:val="1"/>
      <w:numFmt w:val="bullet"/>
      <w:lvlText w:val="§"/>
      <w:lvlJc w:val="left"/>
      <w:pPr>
        <w:tabs>
          <w:tab w:val="left" w:pos="720"/>
        </w:tabs>
        <w:ind w:left="720"/>
      </w:pPr>
      <w:rPr>
        <w:rFonts w:ascii="Wingdings" w:eastAsia="Wingdings" w:hAnsi="Wingdings"/>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C456EC"/>
    <w:multiLevelType w:val="multilevel"/>
    <w:tmpl w:val="C5EEF08A"/>
    <w:lvl w:ilvl="0">
      <w:start w:val="1"/>
      <w:numFmt w:val="decimal"/>
      <w:lvlText w:val="%1)"/>
      <w:lvlJc w:val="left"/>
      <w:pPr>
        <w:tabs>
          <w:tab w:val="left" w:pos="720"/>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9155D74"/>
    <w:multiLevelType w:val="multilevel"/>
    <w:tmpl w:val="0046F736"/>
    <w:lvl w:ilvl="0">
      <w:start w:val="22"/>
      <w:numFmt w:val="decimal"/>
      <w:lvlText w:val="%1."/>
      <w:lvlJc w:val="left"/>
      <w:pPr>
        <w:tabs>
          <w:tab w:val="left" w:pos="360"/>
        </w:tabs>
        <w:ind w:left="720"/>
      </w:pPr>
      <w:rPr>
        <w:rFonts w:ascii="Arial" w:eastAsia="Arial" w:hAnsi="Arial"/>
        <w:b/>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99E6FE7"/>
    <w:multiLevelType w:val="multilevel"/>
    <w:tmpl w:val="98267BF6"/>
    <w:lvl w:ilvl="0">
      <w:start w:val="35"/>
      <w:numFmt w:val="decimal"/>
      <w:lvlText w:val="%1."/>
      <w:lvlJc w:val="left"/>
      <w:pPr>
        <w:tabs>
          <w:tab w:val="left" w:pos="360"/>
        </w:tabs>
        <w:ind w:left="720"/>
      </w:pPr>
      <w:rPr>
        <w:rFonts w:ascii="Arial" w:eastAsia="Arial" w:hAnsi="Arial"/>
        <w:b/>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1A4D99"/>
    <w:multiLevelType w:val="multilevel"/>
    <w:tmpl w:val="72D0EF84"/>
    <w:lvl w:ilvl="0">
      <w:start w:val="5"/>
      <w:numFmt w:val="decimal"/>
      <w:lvlText w:val="%1."/>
      <w:lvlJc w:val="left"/>
      <w:pPr>
        <w:tabs>
          <w:tab w:val="left" w:pos="216"/>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05759EF"/>
    <w:multiLevelType w:val="multilevel"/>
    <w:tmpl w:val="D60E80DC"/>
    <w:lvl w:ilvl="0">
      <w:start w:val="1"/>
      <w:numFmt w:val="lowerLetter"/>
      <w:lvlText w:val="%1."/>
      <w:lvlJc w:val="left"/>
      <w:pPr>
        <w:tabs>
          <w:tab w:val="left" w:pos="1080"/>
        </w:tabs>
        <w:ind w:left="720"/>
      </w:pPr>
      <w:rPr>
        <w:rFonts w:ascii="Arial" w:eastAsia="Arial" w:hAnsi="Arial"/>
        <w:i/>
        <w:strike w:val="0"/>
        <w:color w:val="000000"/>
        <w:spacing w:val="-4"/>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6B10886"/>
    <w:multiLevelType w:val="multilevel"/>
    <w:tmpl w:val="464C2336"/>
    <w:lvl w:ilvl="0">
      <w:start w:val="1"/>
      <w:numFmt w:val="decimal"/>
      <w:lvlText w:val="%1."/>
      <w:lvlJc w:val="left"/>
      <w:pPr>
        <w:tabs>
          <w:tab w:val="left" w:pos="504"/>
        </w:tabs>
        <w:ind w:left="720"/>
      </w:pPr>
      <w:rPr>
        <w:rFonts w:ascii="Arial" w:eastAsia="Arial" w:hAnsi="Arial"/>
        <w:i/>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73D0E71"/>
    <w:multiLevelType w:val="multilevel"/>
    <w:tmpl w:val="6B4227F2"/>
    <w:lvl w:ilvl="0">
      <w:start w:val="1"/>
      <w:numFmt w:val="decimal"/>
      <w:lvlText w:val="%1)"/>
      <w:lvlJc w:val="left"/>
      <w:pPr>
        <w:tabs>
          <w:tab w:val="left" w:pos="720"/>
        </w:tabs>
        <w:ind w:left="720"/>
      </w:pPr>
      <w:rPr>
        <w:rFonts w:ascii="Arial" w:eastAsia="Arial" w:hAnsi="Aria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A3207FB"/>
    <w:multiLevelType w:val="multilevel"/>
    <w:tmpl w:val="D056FF1A"/>
    <w:lvl w:ilvl="0">
      <w:start w:val="22"/>
      <w:numFmt w:val="decimal"/>
      <w:lvlText w:val="%1."/>
      <w:lvlJc w:val="left"/>
      <w:pPr>
        <w:tabs>
          <w:tab w:val="left" w:pos="1296"/>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B995113"/>
    <w:multiLevelType w:val="multilevel"/>
    <w:tmpl w:val="388823EA"/>
    <w:lvl w:ilvl="0">
      <w:start w:val="1"/>
      <w:numFmt w:val="bullet"/>
      <w:lvlText w:val="·"/>
      <w:lvlJc w:val="left"/>
      <w:pPr>
        <w:tabs>
          <w:tab w:val="left" w:pos="1152"/>
        </w:tabs>
        <w:ind w:left="720"/>
      </w:pPr>
      <w:rPr>
        <w:rFonts w:ascii="Symbol" w:eastAsia="Symbol" w:hAnsi="Symbo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8E7C7B"/>
    <w:multiLevelType w:val="multilevel"/>
    <w:tmpl w:val="AC68AC16"/>
    <w:lvl w:ilvl="0">
      <w:start w:val="1"/>
      <w:numFmt w:val="bullet"/>
      <w:lvlText w:val="§"/>
      <w:lvlJc w:val="left"/>
      <w:pPr>
        <w:tabs>
          <w:tab w:val="left" w:pos="864"/>
        </w:tabs>
        <w:ind w:left="720"/>
      </w:pPr>
      <w:rPr>
        <w:rFonts w:ascii="Wingdings" w:eastAsia="Wingdings" w:hAnsi="Wingdings"/>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49033A7"/>
    <w:multiLevelType w:val="multilevel"/>
    <w:tmpl w:val="A1722CEE"/>
    <w:lvl w:ilvl="0">
      <w:start w:val="5"/>
      <w:numFmt w:val="decimal"/>
      <w:lvlText w:val="%1."/>
      <w:lvlJc w:val="left"/>
      <w:pPr>
        <w:tabs>
          <w:tab w:val="left" w:pos="288"/>
        </w:tabs>
        <w:ind w:left="720"/>
      </w:pPr>
      <w:rPr>
        <w:rFonts w:ascii="Arial" w:eastAsia="Arial" w:hAnsi="Arial"/>
        <w:i/>
        <w:strike w:val="0"/>
        <w:color w:val="040404"/>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4A97DE7"/>
    <w:multiLevelType w:val="multilevel"/>
    <w:tmpl w:val="D2D033C2"/>
    <w:lvl w:ilvl="0">
      <w:start w:val="1"/>
      <w:numFmt w:val="upperLetter"/>
      <w:lvlText w:val="%1:"/>
      <w:lvlJc w:val="left"/>
      <w:pPr>
        <w:tabs>
          <w:tab w:val="left" w:pos="288"/>
        </w:tabs>
        <w:ind w:left="720"/>
      </w:pPr>
      <w:rPr>
        <w:rFonts w:ascii="Arial" w:eastAsia="Arial" w:hAnsi="Aria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5221F87"/>
    <w:multiLevelType w:val="multilevel"/>
    <w:tmpl w:val="669C0FAC"/>
    <w:lvl w:ilvl="0">
      <w:start w:val="1"/>
      <w:numFmt w:val="lowerLetter"/>
      <w:lvlText w:val="%1)"/>
      <w:lvlJc w:val="left"/>
      <w:pPr>
        <w:tabs>
          <w:tab w:val="left" w:pos="720"/>
        </w:tabs>
        <w:ind w:left="720"/>
      </w:pPr>
      <w:rPr>
        <w:rFonts w:ascii="Arial" w:eastAsia="Arial" w:hAnsi="Arial"/>
        <w:i/>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BE75734"/>
    <w:multiLevelType w:val="multilevel"/>
    <w:tmpl w:val="3A122F58"/>
    <w:lvl w:ilvl="0">
      <w:start w:val="14"/>
      <w:numFmt w:val="decimal"/>
      <w:lvlText w:val="%1."/>
      <w:lvlJc w:val="left"/>
      <w:pPr>
        <w:tabs>
          <w:tab w:val="left" w:pos="360"/>
        </w:tabs>
        <w:ind w:left="720"/>
      </w:pPr>
      <w:rPr>
        <w:rFonts w:ascii="Arial" w:eastAsia="Arial" w:hAnsi="Arial"/>
        <w:b/>
        <w:i/>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D9B1B27"/>
    <w:multiLevelType w:val="multilevel"/>
    <w:tmpl w:val="B656AA96"/>
    <w:lvl w:ilvl="0">
      <w:start w:val="1"/>
      <w:numFmt w:val="decimal"/>
      <w:lvlText w:val="%1."/>
      <w:lvlJc w:val="left"/>
      <w:pPr>
        <w:tabs>
          <w:tab w:val="left" w:pos="432"/>
        </w:tabs>
        <w:ind w:left="720"/>
      </w:pPr>
      <w:rPr>
        <w:rFonts w:ascii="Arial" w:eastAsia="Arial" w:hAnsi="Arial"/>
        <w:i/>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F607501"/>
    <w:multiLevelType w:val="multilevel"/>
    <w:tmpl w:val="E1BECA7E"/>
    <w:lvl w:ilvl="0">
      <w:start w:val="3"/>
      <w:numFmt w:val="decimal"/>
      <w:lvlText w:val="%1."/>
      <w:lvlJc w:val="left"/>
      <w:pPr>
        <w:tabs>
          <w:tab w:val="left" w:pos="216"/>
        </w:tabs>
        <w:ind w:left="720"/>
      </w:pPr>
      <w:rPr>
        <w:rFonts w:ascii="Arial" w:eastAsia="Arial" w:hAnsi="Arial"/>
        <w:i/>
        <w:strike w:val="0"/>
        <w:color w:val="030303"/>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15D4FF7"/>
    <w:multiLevelType w:val="multilevel"/>
    <w:tmpl w:val="00449C94"/>
    <w:lvl w:ilvl="0">
      <w:start w:val="29"/>
      <w:numFmt w:val="decimal"/>
      <w:lvlText w:val="%1."/>
      <w:lvlJc w:val="left"/>
      <w:pPr>
        <w:tabs>
          <w:tab w:val="left" w:pos="432"/>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20B64F2"/>
    <w:multiLevelType w:val="multilevel"/>
    <w:tmpl w:val="E1CC01CE"/>
    <w:lvl w:ilvl="0">
      <w:start w:val="1"/>
      <w:numFmt w:val="bullet"/>
      <w:lvlText w:val="§"/>
      <w:lvlJc w:val="left"/>
      <w:pPr>
        <w:tabs>
          <w:tab w:val="left" w:pos="648"/>
        </w:tabs>
        <w:ind w:left="720"/>
      </w:pPr>
      <w:rPr>
        <w:rFonts w:ascii="Wingdings" w:eastAsia="Wingdings" w:hAnsi="Wingdings"/>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21A2113"/>
    <w:multiLevelType w:val="multilevel"/>
    <w:tmpl w:val="0E90F3BE"/>
    <w:lvl w:ilvl="0">
      <w:start w:val="11"/>
      <w:numFmt w:val="decimal"/>
      <w:lvlText w:val="%1."/>
      <w:lvlJc w:val="left"/>
      <w:pPr>
        <w:tabs>
          <w:tab w:val="left" w:pos="360"/>
        </w:tabs>
        <w:ind w:left="720"/>
      </w:pPr>
      <w:rPr>
        <w:rFonts w:ascii="Arial" w:eastAsia="Arial" w:hAnsi="Arial"/>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3473CD8"/>
    <w:multiLevelType w:val="multilevel"/>
    <w:tmpl w:val="DDFA7AE4"/>
    <w:lvl w:ilvl="0">
      <w:start w:val="1"/>
      <w:numFmt w:val="bullet"/>
      <w:lvlText w:val="·"/>
      <w:lvlJc w:val="left"/>
      <w:pPr>
        <w:tabs>
          <w:tab w:val="left" w:pos="504"/>
        </w:tabs>
        <w:ind w:left="720"/>
      </w:pPr>
      <w:rPr>
        <w:rFonts w:ascii="Symbol" w:eastAsia="Symbol" w:hAnsi="Symbo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39A29A5"/>
    <w:multiLevelType w:val="multilevel"/>
    <w:tmpl w:val="B54CD05E"/>
    <w:lvl w:ilvl="0">
      <w:start w:val="10"/>
      <w:numFmt w:val="decimal"/>
      <w:lvlText w:val="%1."/>
      <w:lvlJc w:val="left"/>
      <w:pPr>
        <w:tabs>
          <w:tab w:val="left" w:pos="360"/>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6377D9C"/>
    <w:multiLevelType w:val="multilevel"/>
    <w:tmpl w:val="52CCE7B8"/>
    <w:lvl w:ilvl="0">
      <w:start w:val="5"/>
      <w:numFmt w:val="decimal"/>
      <w:lvlText w:val="%1."/>
      <w:lvlJc w:val="left"/>
      <w:pPr>
        <w:tabs>
          <w:tab w:val="left" w:pos="288"/>
        </w:tabs>
        <w:ind w:left="720"/>
      </w:pPr>
      <w:rPr>
        <w:rFonts w:ascii="Arial" w:eastAsia="Arial" w:hAnsi="Arial"/>
        <w:i/>
        <w:strike w:val="0"/>
        <w:color w:val="040404"/>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6B67B8E"/>
    <w:multiLevelType w:val="multilevel"/>
    <w:tmpl w:val="ACF830E4"/>
    <w:lvl w:ilvl="0">
      <w:start w:val="1"/>
      <w:numFmt w:val="bullet"/>
      <w:lvlText w:val="Ø"/>
      <w:lvlJc w:val="left"/>
      <w:pPr>
        <w:tabs>
          <w:tab w:val="left" w:pos="720"/>
        </w:tabs>
        <w:ind w:left="720"/>
      </w:pPr>
      <w:rPr>
        <w:rFonts w:ascii="Wingdings" w:eastAsia="Wingdings" w:hAnsi="Wingdings"/>
        <w:b/>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70B41A7"/>
    <w:multiLevelType w:val="multilevel"/>
    <w:tmpl w:val="C1F2FB9E"/>
    <w:lvl w:ilvl="0">
      <w:start w:val="1"/>
      <w:numFmt w:val="lowerLetter"/>
      <w:lvlText w:val="%1)"/>
      <w:lvlJc w:val="left"/>
      <w:pPr>
        <w:tabs>
          <w:tab w:val="left" w:pos="216"/>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717005C"/>
    <w:multiLevelType w:val="multilevel"/>
    <w:tmpl w:val="DBFCF43E"/>
    <w:lvl w:ilvl="0">
      <w:start w:val="1"/>
      <w:numFmt w:val="lowerLetter"/>
      <w:lvlText w:val="%1)"/>
      <w:lvlJc w:val="left"/>
      <w:pPr>
        <w:tabs>
          <w:tab w:val="left" w:pos="288"/>
        </w:tabs>
        <w:ind w:left="720"/>
      </w:pPr>
      <w:rPr>
        <w:rFonts w:ascii="Arial" w:eastAsia="Arial" w:hAnsi="Aria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88C6DA0"/>
    <w:multiLevelType w:val="multilevel"/>
    <w:tmpl w:val="B32064E6"/>
    <w:lvl w:ilvl="0">
      <w:start w:val="37"/>
      <w:numFmt w:val="decimal"/>
      <w:lvlText w:val="%1."/>
      <w:lvlJc w:val="left"/>
      <w:pPr>
        <w:tabs>
          <w:tab w:val="left" w:pos="360"/>
        </w:tabs>
        <w:ind w:left="720"/>
      </w:pPr>
      <w:rPr>
        <w:rFonts w:ascii="Arial" w:eastAsia="Arial" w:hAnsi="Arial"/>
        <w:b/>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A347F3B"/>
    <w:multiLevelType w:val="multilevel"/>
    <w:tmpl w:val="8E24683C"/>
    <w:lvl w:ilvl="0">
      <w:start w:val="1"/>
      <w:numFmt w:val="lowerLetter"/>
      <w:lvlText w:val="%1)"/>
      <w:lvlJc w:val="left"/>
      <w:pPr>
        <w:tabs>
          <w:tab w:val="left" w:pos="288"/>
        </w:tabs>
        <w:ind w:left="720"/>
      </w:pPr>
      <w:rPr>
        <w:rFonts w:ascii="Arial" w:eastAsia="Arial" w:hAnsi="Arial"/>
        <w:i/>
        <w:strike w:val="0"/>
        <w:color w:val="040404"/>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E1B2C22"/>
    <w:multiLevelType w:val="multilevel"/>
    <w:tmpl w:val="A6267FA8"/>
    <w:lvl w:ilvl="0">
      <w:start w:val="1"/>
      <w:numFmt w:val="bullet"/>
      <w:lvlText w:val="·"/>
      <w:lvlJc w:val="left"/>
      <w:pPr>
        <w:tabs>
          <w:tab w:val="left" w:pos="864"/>
        </w:tabs>
        <w:ind w:left="720"/>
      </w:pPr>
      <w:rPr>
        <w:rFonts w:ascii="Symbol" w:eastAsia="Symbol" w:hAnsi="Symbo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F05349D"/>
    <w:multiLevelType w:val="multilevel"/>
    <w:tmpl w:val="53F447CE"/>
    <w:lvl w:ilvl="0">
      <w:start w:val="1"/>
      <w:numFmt w:val="lowerLetter"/>
      <w:lvlText w:val="%1)"/>
      <w:lvlJc w:val="left"/>
      <w:pPr>
        <w:tabs>
          <w:tab w:val="left" w:pos="216"/>
        </w:tabs>
        <w:ind w:left="720"/>
      </w:pPr>
      <w:rPr>
        <w:rFonts w:ascii="Arial" w:eastAsia="Arial" w:hAnsi="Arial"/>
        <w:i/>
        <w:strike w:val="0"/>
        <w:color w:val="040404"/>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F372F31"/>
    <w:multiLevelType w:val="multilevel"/>
    <w:tmpl w:val="4CCCAA48"/>
    <w:lvl w:ilvl="0">
      <w:start w:val="1"/>
      <w:numFmt w:val="bullet"/>
      <w:lvlText w:val="·"/>
      <w:lvlJc w:val="left"/>
      <w:pPr>
        <w:tabs>
          <w:tab w:val="left" w:pos="360"/>
        </w:tabs>
        <w:ind w:left="720"/>
      </w:pPr>
      <w:rPr>
        <w:rFonts w:ascii="Symbol" w:eastAsia="Symbol" w:hAnsi="Symbo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F6E78CC"/>
    <w:multiLevelType w:val="multilevel"/>
    <w:tmpl w:val="F53C9780"/>
    <w:lvl w:ilvl="0">
      <w:start w:val="1"/>
      <w:numFmt w:val="decimal"/>
      <w:lvlText w:val="%1."/>
      <w:lvlJc w:val="left"/>
      <w:pPr>
        <w:tabs>
          <w:tab w:val="left" w:pos="288"/>
        </w:tabs>
        <w:ind w:left="720"/>
      </w:pPr>
      <w:rPr>
        <w:rFonts w:ascii="Arial" w:eastAsia="Arial" w:hAnsi="Arial"/>
        <w:i/>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6"/>
  </w:num>
  <w:num w:numId="3">
    <w:abstractNumId w:val="21"/>
  </w:num>
  <w:num w:numId="4">
    <w:abstractNumId w:val="50"/>
  </w:num>
  <w:num w:numId="5">
    <w:abstractNumId w:val="19"/>
  </w:num>
  <w:num w:numId="6">
    <w:abstractNumId w:val="55"/>
  </w:num>
  <w:num w:numId="7">
    <w:abstractNumId w:val="71"/>
  </w:num>
  <w:num w:numId="8">
    <w:abstractNumId w:val="18"/>
  </w:num>
  <w:num w:numId="9">
    <w:abstractNumId w:val="60"/>
  </w:num>
  <w:num w:numId="10">
    <w:abstractNumId w:val="74"/>
  </w:num>
  <w:num w:numId="11">
    <w:abstractNumId w:val="3"/>
  </w:num>
  <w:num w:numId="12">
    <w:abstractNumId w:val="30"/>
  </w:num>
  <w:num w:numId="13">
    <w:abstractNumId w:val="59"/>
  </w:num>
  <w:num w:numId="14">
    <w:abstractNumId w:val="66"/>
  </w:num>
  <w:num w:numId="15">
    <w:abstractNumId w:val="73"/>
  </w:num>
  <w:num w:numId="16">
    <w:abstractNumId w:val="2"/>
  </w:num>
  <w:num w:numId="17">
    <w:abstractNumId w:val="15"/>
  </w:num>
  <w:num w:numId="18">
    <w:abstractNumId w:val="41"/>
  </w:num>
  <w:num w:numId="19">
    <w:abstractNumId w:val="29"/>
  </w:num>
  <w:num w:numId="20">
    <w:abstractNumId w:val="26"/>
  </w:num>
  <w:num w:numId="21">
    <w:abstractNumId w:val="63"/>
  </w:num>
  <w:num w:numId="22">
    <w:abstractNumId w:val="22"/>
  </w:num>
  <w:num w:numId="23">
    <w:abstractNumId w:val="25"/>
  </w:num>
  <w:num w:numId="24">
    <w:abstractNumId w:val="0"/>
  </w:num>
  <w:num w:numId="25">
    <w:abstractNumId w:val="6"/>
  </w:num>
  <w:num w:numId="26">
    <w:abstractNumId w:val="67"/>
  </w:num>
  <w:num w:numId="27">
    <w:abstractNumId w:val="65"/>
  </w:num>
  <w:num w:numId="28">
    <w:abstractNumId w:val="28"/>
  </w:num>
  <w:num w:numId="29">
    <w:abstractNumId w:val="24"/>
  </w:num>
  <w:num w:numId="30">
    <w:abstractNumId w:val="57"/>
  </w:num>
  <w:num w:numId="31">
    <w:abstractNumId w:val="48"/>
  </w:num>
  <w:num w:numId="32">
    <w:abstractNumId w:val="17"/>
  </w:num>
  <w:num w:numId="33">
    <w:abstractNumId w:val="1"/>
  </w:num>
  <w:num w:numId="34">
    <w:abstractNumId w:val="51"/>
  </w:num>
  <w:num w:numId="35">
    <w:abstractNumId w:val="56"/>
  </w:num>
  <w:num w:numId="36">
    <w:abstractNumId w:val="5"/>
  </w:num>
  <w:num w:numId="37">
    <w:abstractNumId w:val="9"/>
  </w:num>
  <w:num w:numId="38">
    <w:abstractNumId w:val="31"/>
  </w:num>
  <w:num w:numId="39">
    <w:abstractNumId w:val="11"/>
  </w:num>
  <w:num w:numId="40">
    <w:abstractNumId w:val="32"/>
  </w:num>
  <w:num w:numId="41">
    <w:abstractNumId w:val="75"/>
  </w:num>
  <w:num w:numId="42">
    <w:abstractNumId w:val="35"/>
  </w:num>
  <w:num w:numId="43">
    <w:abstractNumId w:val="12"/>
  </w:num>
  <w:num w:numId="44">
    <w:abstractNumId w:val="58"/>
  </w:num>
  <w:num w:numId="45">
    <w:abstractNumId w:val="45"/>
  </w:num>
  <w:num w:numId="46">
    <w:abstractNumId w:val="43"/>
  </w:num>
  <w:num w:numId="47">
    <w:abstractNumId w:val="33"/>
  </w:num>
  <w:num w:numId="48">
    <w:abstractNumId w:val="38"/>
  </w:num>
  <w:num w:numId="49">
    <w:abstractNumId w:val="49"/>
  </w:num>
  <w:num w:numId="50">
    <w:abstractNumId w:val="7"/>
  </w:num>
  <w:num w:numId="51">
    <w:abstractNumId w:val="39"/>
  </w:num>
  <w:num w:numId="52">
    <w:abstractNumId w:val="46"/>
  </w:num>
  <w:num w:numId="53">
    <w:abstractNumId w:val="27"/>
  </w:num>
  <w:num w:numId="54">
    <w:abstractNumId w:val="68"/>
  </w:num>
  <w:num w:numId="55">
    <w:abstractNumId w:val="40"/>
  </w:num>
  <w:num w:numId="56">
    <w:abstractNumId w:val="4"/>
  </w:num>
  <w:num w:numId="57">
    <w:abstractNumId w:val="44"/>
  </w:num>
  <w:num w:numId="58">
    <w:abstractNumId w:val="14"/>
  </w:num>
  <w:num w:numId="59">
    <w:abstractNumId w:val="61"/>
  </w:num>
  <w:num w:numId="60">
    <w:abstractNumId w:val="34"/>
  </w:num>
  <w:num w:numId="61">
    <w:abstractNumId w:val="69"/>
  </w:num>
  <w:num w:numId="62">
    <w:abstractNumId w:val="47"/>
  </w:num>
  <w:num w:numId="63">
    <w:abstractNumId w:val="70"/>
  </w:num>
  <w:num w:numId="64">
    <w:abstractNumId w:val="16"/>
  </w:num>
  <w:num w:numId="65">
    <w:abstractNumId w:val="53"/>
  </w:num>
  <w:num w:numId="66">
    <w:abstractNumId w:val="23"/>
  </w:num>
  <w:num w:numId="67">
    <w:abstractNumId w:val="10"/>
  </w:num>
  <w:num w:numId="68">
    <w:abstractNumId w:val="8"/>
  </w:num>
  <w:num w:numId="69">
    <w:abstractNumId w:val="64"/>
  </w:num>
  <w:num w:numId="70">
    <w:abstractNumId w:val="72"/>
  </w:num>
  <w:num w:numId="71">
    <w:abstractNumId w:val="54"/>
  </w:num>
  <w:num w:numId="72">
    <w:abstractNumId w:val="37"/>
  </w:num>
  <w:num w:numId="73">
    <w:abstractNumId w:val="52"/>
  </w:num>
  <w:num w:numId="74">
    <w:abstractNumId w:val="20"/>
  </w:num>
  <w:num w:numId="75">
    <w:abstractNumId w:val="62"/>
  </w:num>
  <w:num w:numId="76">
    <w:abstractNumId w:val="4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2574A4"/>
    <w:rsid w:val="002574A4"/>
    <w:rsid w:val="004340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74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4086"/>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image" Target="media/image102.png"/><Relationship Id="rId21" Type="http://schemas.openxmlformats.org/officeDocument/2006/relationships/image" Target="media/image16.png"/><Relationship Id="rId42" Type="http://schemas.openxmlformats.org/officeDocument/2006/relationships/image" Target="media/image37.png"/><Relationship Id="rId63" Type="http://schemas.openxmlformats.org/officeDocument/2006/relationships/image" Target="media/image57.jpeg"/><Relationship Id="rId84" Type="http://schemas.openxmlformats.org/officeDocument/2006/relationships/image" Target="media/image78.png"/><Relationship Id="rId138" Type="http://schemas.openxmlformats.org/officeDocument/2006/relationships/image" Target="media/image123.png"/><Relationship Id="rId159" Type="http://schemas.openxmlformats.org/officeDocument/2006/relationships/image" Target="media/image144.png"/><Relationship Id="rId170" Type="http://schemas.openxmlformats.org/officeDocument/2006/relationships/image" Target="media/image155.png"/><Relationship Id="rId191" Type="http://schemas.openxmlformats.org/officeDocument/2006/relationships/image" Target="media/image176.png"/><Relationship Id="rId196" Type="http://schemas.openxmlformats.org/officeDocument/2006/relationships/image" Target="media/image179.png"/><Relationship Id="rId16" Type="http://schemas.openxmlformats.org/officeDocument/2006/relationships/image" Target="media/image12.jpeg"/><Relationship Id="rId107" Type="http://schemas.openxmlformats.org/officeDocument/2006/relationships/image" Target="media/image92.png"/><Relationship Id="drId2" Type="http://schemas.openxmlformats.org/wordprocessingml/2006/fontTable" Target="fontTable1.xml"/><Relationship Id="rId11" Type="http://schemas.openxmlformats.org/officeDocument/2006/relationships/image" Target="media/image7.jpe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jpeg"/><Relationship Id="rId102" Type="http://schemas.openxmlformats.org/officeDocument/2006/relationships/hyperlink" Target="https://visor.registrodelicitadores.gob.es/espd-web/filter?lang=es" TargetMode="External"/><Relationship Id="rId123" Type="http://schemas.openxmlformats.org/officeDocument/2006/relationships/image" Target="media/image108.png"/><Relationship Id="rId128" Type="http://schemas.openxmlformats.org/officeDocument/2006/relationships/image" Target="media/image113.png"/><Relationship Id="rId144" Type="http://schemas.openxmlformats.org/officeDocument/2006/relationships/image" Target="media/image129.png"/><Relationship Id="rId149" Type="http://schemas.openxmlformats.org/officeDocument/2006/relationships/image" Target="media/image134.png"/><Relationship Id="rId5" Type="http://schemas.openxmlformats.org/officeDocument/2006/relationships/image" Target="media/image1.png"/><Relationship Id="rId90" Type="http://schemas.openxmlformats.org/officeDocument/2006/relationships/image" Target="media/image81.png"/><Relationship Id="rId95" Type="http://schemas.openxmlformats.org/officeDocument/2006/relationships/hyperlink" Target="mailto:licitacionE@hacienda.gob.es" TargetMode="External"/><Relationship Id="rId160" Type="http://schemas.openxmlformats.org/officeDocument/2006/relationships/image" Target="media/image145.png"/><Relationship Id="rId165" Type="http://schemas.openxmlformats.org/officeDocument/2006/relationships/image" Target="media/image150.png"/><Relationship Id="rId181" Type="http://schemas.openxmlformats.org/officeDocument/2006/relationships/image" Target="media/image166.png"/><Relationship Id="rId186" Type="http://schemas.openxmlformats.org/officeDocument/2006/relationships/image" Target="media/image171.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8.jpeg"/><Relationship Id="rId69" Type="http://schemas.openxmlformats.org/officeDocument/2006/relationships/image" Target="media/image63.png"/><Relationship Id="rId113" Type="http://schemas.openxmlformats.org/officeDocument/2006/relationships/image" Target="media/image98.png"/><Relationship Id="rId118" Type="http://schemas.openxmlformats.org/officeDocument/2006/relationships/image" Target="media/image103.png"/><Relationship Id="rId134" Type="http://schemas.openxmlformats.org/officeDocument/2006/relationships/image" Target="media/image119.png"/><Relationship Id="rId139" Type="http://schemas.openxmlformats.org/officeDocument/2006/relationships/image" Target="media/image124.png"/><Relationship Id="rId80" Type="http://schemas.openxmlformats.org/officeDocument/2006/relationships/image" Target="media/image74.png"/><Relationship Id="rId85" Type="http://schemas.openxmlformats.org/officeDocument/2006/relationships/hyperlink" Target="https://contrataciondelestado.es/wps/portal/plataforma)." TargetMode="External"/><Relationship Id="rId150" Type="http://schemas.openxmlformats.org/officeDocument/2006/relationships/image" Target="media/image135.png"/><Relationship Id="rId155" Type="http://schemas.openxmlformats.org/officeDocument/2006/relationships/image" Target="media/image140.png"/><Relationship Id="rId171" Type="http://schemas.openxmlformats.org/officeDocument/2006/relationships/image" Target="media/image156.png"/><Relationship Id="rId176" Type="http://schemas.openxmlformats.org/officeDocument/2006/relationships/image" Target="media/image161.png"/><Relationship Id="rId192" Type="http://schemas.openxmlformats.org/officeDocument/2006/relationships/hyperlink" Target="http://AVDA.LA" TargetMode="External"/><Relationship Id="rId197" Type="http://schemas.openxmlformats.org/officeDocument/2006/relationships/fontTable" Target="fontTable.xml"/><Relationship Id="rId12" Type="http://schemas.openxmlformats.org/officeDocument/2006/relationships/image" Target="media/image8.jpeg"/><Relationship Id="rId17" Type="http://schemas.openxmlformats.org/officeDocument/2006/relationships/image" Target="media/image13.jpeg"/><Relationship Id="rId33" Type="http://schemas.openxmlformats.org/officeDocument/2006/relationships/image" Target="media/image28.png"/><Relationship Id="rId38" Type="http://schemas.openxmlformats.org/officeDocument/2006/relationships/image" Target="media/image33.png"/><Relationship Id="rId59" Type="http://schemas.openxmlformats.org/officeDocument/2006/relationships/image" Target="media/image53.png"/><Relationship Id="rId103" Type="http://schemas.openxmlformats.org/officeDocument/2006/relationships/image" Target="media/image88.png"/><Relationship Id="rId108" Type="http://schemas.openxmlformats.org/officeDocument/2006/relationships/image" Target="media/image93.png"/><Relationship Id="rId124" Type="http://schemas.openxmlformats.org/officeDocument/2006/relationships/image" Target="media/image109.png"/><Relationship Id="rId129" Type="http://schemas.openxmlformats.org/officeDocument/2006/relationships/image" Target="media/image114.png"/><Relationship Id="rId54" Type="http://schemas.openxmlformats.org/officeDocument/2006/relationships/image" Target="media/image48.png"/><Relationship Id="rId70" Type="http://schemas.openxmlformats.org/officeDocument/2006/relationships/image" Target="media/image64.png"/><Relationship Id="rId75" Type="http://schemas.openxmlformats.org/officeDocument/2006/relationships/image" Target="media/image69.png"/><Relationship Id="rId91" Type="http://schemas.openxmlformats.org/officeDocument/2006/relationships/image" Target="media/image82.png"/><Relationship Id="rId96" Type="http://schemas.openxmlformats.org/officeDocument/2006/relationships/hyperlink" Target="mailto:contrataci%C3%B3n@santaluciagc.com" TargetMode="External"/><Relationship Id="rId140" Type="http://schemas.openxmlformats.org/officeDocument/2006/relationships/image" Target="media/image125.png"/><Relationship Id="rId145" Type="http://schemas.openxmlformats.org/officeDocument/2006/relationships/image" Target="media/image130.png"/><Relationship Id="rId161" Type="http://schemas.openxmlformats.org/officeDocument/2006/relationships/image" Target="media/image146.png"/><Relationship Id="rId166" Type="http://schemas.openxmlformats.org/officeDocument/2006/relationships/image" Target="media/image151.png"/><Relationship Id="rId182" Type="http://schemas.openxmlformats.org/officeDocument/2006/relationships/image" Target="media/image167.png"/><Relationship Id="rId187" Type="http://schemas.openxmlformats.org/officeDocument/2006/relationships/image" Target="media/image172.png"/><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image" Target="media/image18.jpeg"/><Relationship Id="rId28" Type="http://schemas.openxmlformats.org/officeDocument/2006/relationships/image" Target="media/image23.png"/><Relationship Id="rId49" Type="http://schemas.openxmlformats.org/officeDocument/2006/relationships/image" Target="media/image44.png"/><Relationship Id="rId114" Type="http://schemas.openxmlformats.org/officeDocument/2006/relationships/image" Target="media/image99.png"/><Relationship Id="rId119" Type="http://schemas.openxmlformats.org/officeDocument/2006/relationships/image" Target="media/image104.png"/><Relationship Id="rId44" Type="http://schemas.openxmlformats.org/officeDocument/2006/relationships/image" Target="media/image39.png"/><Relationship Id="rId60" Type="http://schemas.openxmlformats.org/officeDocument/2006/relationships/image" Target="media/image54.png"/><Relationship Id="rId65" Type="http://schemas.openxmlformats.org/officeDocument/2006/relationships/image" Target="media/image59.jpeg"/><Relationship Id="rId81" Type="http://schemas.openxmlformats.org/officeDocument/2006/relationships/image" Target="media/image75.png"/><Relationship Id="rId86" Type="http://schemas.openxmlformats.org/officeDocument/2006/relationships/hyperlink" Target="http://contrataciondelestado.es/." TargetMode="External"/><Relationship Id="rId130" Type="http://schemas.openxmlformats.org/officeDocument/2006/relationships/image" Target="media/image115.png"/><Relationship Id="rId135" Type="http://schemas.openxmlformats.org/officeDocument/2006/relationships/image" Target="media/image120.png"/><Relationship Id="rId151" Type="http://schemas.openxmlformats.org/officeDocument/2006/relationships/image" Target="media/image136.png"/><Relationship Id="rId156" Type="http://schemas.openxmlformats.org/officeDocument/2006/relationships/image" Target="media/image141.png"/><Relationship Id="rId177" Type="http://schemas.openxmlformats.org/officeDocument/2006/relationships/image" Target="media/image162.png"/><Relationship Id="rId198" Type="http://schemas.openxmlformats.org/officeDocument/2006/relationships/theme" Target="theme/theme1.xml"/><Relationship Id="rId172" Type="http://schemas.openxmlformats.org/officeDocument/2006/relationships/image" Target="media/image157.png"/><Relationship Id="rId193" Type="http://schemas.openxmlformats.org/officeDocument/2006/relationships/hyperlink" Target="http://AVDA.LA" TargetMode="External"/><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4.png"/><Relationship Id="rId109" Type="http://schemas.openxmlformats.org/officeDocument/2006/relationships/image" Target="media/image9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86.png"/><Relationship Id="rId104" Type="http://schemas.openxmlformats.org/officeDocument/2006/relationships/image" Target="media/image89.png"/><Relationship Id="rId120" Type="http://schemas.openxmlformats.org/officeDocument/2006/relationships/image" Target="media/image105.png"/><Relationship Id="rId125" Type="http://schemas.openxmlformats.org/officeDocument/2006/relationships/image" Target="media/image110.png"/><Relationship Id="rId141" Type="http://schemas.openxmlformats.org/officeDocument/2006/relationships/image" Target="media/image126.png"/><Relationship Id="rId146" Type="http://schemas.openxmlformats.org/officeDocument/2006/relationships/image" Target="media/image131.png"/><Relationship Id="rId167" Type="http://schemas.openxmlformats.org/officeDocument/2006/relationships/image" Target="media/image152.png"/><Relationship Id="rId188" Type="http://schemas.openxmlformats.org/officeDocument/2006/relationships/image" Target="media/image173.png"/><Relationship Id="rId7" Type="http://schemas.openxmlformats.org/officeDocument/2006/relationships/image" Target="media/image3.png"/><Relationship Id="rId71" Type="http://schemas.openxmlformats.org/officeDocument/2006/relationships/image" Target="media/image65.png"/><Relationship Id="rId92" Type="http://schemas.openxmlformats.org/officeDocument/2006/relationships/image" Target="media/image83.png"/><Relationship Id="rId162" Type="http://schemas.openxmlformats.org/officeDocument/2006/relationships/image" Target="media/image147.png"/><Relationship Id="rId183" Type="http://schemas.openxmlformats.org/officeDocument/2006/relationships/image" Target="media/image168.png"/><Relationship Id="rId2" Type="http://schemas.openxmlformats.org/officeDocument/2006/relationships/styles" Target="style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0.jpeg"/><Relationship Id="rId87" Type="http://schemas.openxmlformats.org/officeDocument/2006/relationships/image" Target="media/image79.png"/><Relationship Id="rId110" Type="http://schemas.openxmlformats.org/officeDocument/2006/relationships/image" Target="media/image95.png"/><Relationship Id="rId115" Type="http://schemas.openxmlformats.org/officeDocument/2006/relationships/image" Target="media/image100.png"/><Relationship Id="rId131" Type="http://schemas.openxmlformats.org/officeDocument/2006/relationships/image" Target="media/image116.png"/><Relationship Id="rId136" Type="http://schemas.openxmlformats.org/officeDocument/2006/relationships/image" Target="media/image121.png"/><Relationship Id="rId157" Type="http://schemas.openxmlformats.org/officeDocument/2006/relationships/image" Target="media/image142.png"/><Relationship Id="rId178" Type="http://schemas.openxmlformats.org/officeDocument/2006/relationships/image" Target="media/image163.png"/><Relationship Id="rId61" Type="http://schemas.openxmlformats.org/officeDocument/2006/relationships/image" Target="media/image55.png"/><Relationship Id="rId82" Type="http://schemas.openxmlformats.org/officeDocument/2006/relationships/image" Target="media/image76.png"/><Relationship Id="rId152" Type="http://schemas.openxmlformats.org/officeDocument/2006/relationships/image" Target="media/image137.png"/><Relationship Id="rId173" Type="http://schemas.openxmlformats.org/officeDocument/2006/relationships/image" Target="media/image158.png"/><Relationship Id="rId194" Type="http://schemas.openxmlformats.org/officeDocument/2006/relationships/image" Target="media/image177.png"/><Relationship Id="rId19" Type="http://schemas.openxmlformats.org/officeDocument/2006/relationships/hyperlink" Target="http://A&#209;O.SE" TargetMode="External"/><Relationship Id="rId14" Type="http://schemas.openxmlformats.org/officeDocument/2006/relationships/image" Target="media/image10.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0.png"/><Relationship Id="rId77" Type="http://schemas.openxmlformats.org/officeDocument/2006/relationships/image" Target="media/image71.png"/><Relationship Id="rId100" Type="http://schemas.openxmlformats.org/officeDocument/2006/relationships/hyperlink" Target="https://www.boe.es/doue/2016/003/L00016-00034.pdf" TargetMode="External"/><Relationship Id="rId105" Type="http://schemas.openxmlformats.org/officeDocument/2006/relationships/image" Target="media/image90.png"/><Relationship Id="rId126" Type="http://schemas.openxmlformats.org/officeDocument/2006/relationships/image" Target="media/image111.png"/><Relationship Id="rId147" Type="http://schemas.openxmlformats.org/officeDocument/2006/relationships/image" Target="media/image132.png"/><Relationship Id="rId168" Type="http://schemas.openxmlformats.org/officeDocument/2006/relationships/image" Target="media/image153.png"/><Relationship Id="rId8" Type="http://schemas.openxmlformats.org/officeDocument/2006/relationships/image" Target="media/image4.png"/><Relationship Id="rId51" Type="http://schemas.openxmlformats.org/officeDocument/2006/relationships/hyperlink" Target="https://contrataciondelestado.es/wps/portal/plataforma)." TargetMode="External"/><Relationship Id="rId72" Type="http://schemas.openxmlformats.org/officeDocument/2006/relationships/image" Target="media/image66.png"/><Relationship Id="rId93" Type="http://schemas.openxmlformats.org/officeDocument/2006/relationships/image" Target="media/image84.png"/><Relationship Id="rId98" Type="http://schemas.openxmlformats.org/officeDocument/2006/relationships/image" Target="media/image87.png"/><Relationship Id="rId121" Type="http://schemas.openxmlformats.org/officeDocument/2006/relationships/image" Target="media/image106.png"/><Relationship Id="rId142" Type="http://schemas.openxmlformats.org/officeDocument/2006/relationships/image" Target="media/image127.png"/><Relationship Id="rId163" Type="http://schemas.openxmlformats.org/officeDocument/2006/relationships/image" Target="media/image148.png"/><Relationship Id="rId184" Type="http://schemas.openxmlformats.org/officeDocument/2006/relationships/image" Target="media/image169.png"/><Relationship Id="rId189" Type="http://schemas.openxmlformats.org/officeDocument/2006/relationships/image" Target="media/image174.png"/><Relationship Id="rId3" Type="http://schemas.openxmlformats.org/officeDocument/2006/relationships/settings" Target="settings.xml"/><Relationship Id="rId25" Type="http://schemas.openxmlformats.org/officeDocument/2006/relationships/image" Target="media/image20.png"/><Relationship Id="rId46" Type="http://schemas.openxmlformats.org/officeDocument/2006/relationships/image" Target="media/image41.png"/><Relationship Id="rId67" Type="http://schemas.openxmlformats.org/officeDocument/2006/relationships/image" Target="media/image61.jpeg"/><Relationship Id="rId116" Type="http://schemas.openxmlformats.org/officeDocument/2006/relationships/image" Target="media/image101.png"/><Relationship Id="rId137" Type="http://schemas.openxmlformats.org/officeDocument/2006/relationships/image" Target="media/image122.png"/><Relationship Id="rId158" Type="http://schemas.openxmlformats.org/officeDocument/2006/relationships/image" Target="media/image143.png"/><Relationship Id="rId20" Type="http://schemas.openxmlformats.org/officeDocument/2006/relationships/image" Target="media/image15.png"/><Relationship Id="rId41" Type="http://schemas.openxmlformats.org/officeDocument/2006/relationships/image" Target="media/image36.png"/><Relationship Id="rId62" Type="http://schemas.openxmlformats.org/officeDocument/2006/relationships/image" Target="media/image56.jpeg"/><Relationship Id="rId83" Type="http://schemas.openxmlformats.org/officeDocument/2006/relationships/image" Target="media/image77.png"/><Relationship Id="rId88" Type="http://schemas.openxmlformats.org/officeDocument/2006/relationships/hyperlink" Target="http://www.cert.fnmt.es/certificados" TargetMode="External"/><Relationship Id="rId111" Type="http://schemas.openxmlformats.org/officeDocument/2006/relationships/image" Target="media/image96.png"/><Relationship Id="rId132" Type="http://schemas.openxmlformats.org/officeDocument/2006/relationships/image" Target="media/image117.png"/><Relationship Id="rId153" Type="http://schemas.openxmlformats.org/officeDocument/2006/relationships/image" Target="media/image138.png"/><Relationship Id="rId174" Type="http://schemas.openxmlformats.org/officeDocument/2006/relationships/image" Target="media/image159.png"/><Relationship Id="rId179" Type="http://schemas.openxmlformats.org/officeDocument/2006/relationships/image" Target="media/image164.png"/><Relationship Id="rId195" Type="http://schemas.openxmlformats.org/officeDocument/2006/relationships/image" Target="media/image178.png"/><Relationship Id="rId190" Type="http://schemas.openxmlformats.org/officeDocument/2006/relationships/image" Target="media/image175.png"/><Relationship Id="rId15" Type="http://schemas.openxmlformats.org/officeDocument/2006/relationships/image" Target="media/image11.jpeg"/><Relationship Id="rId36" Type="http://schemas.openxmlformats.org/officeDocument/2006/relationships/image" Target="media/image31.png"/><Relationship Id="rId57" Type="http://schemas.openxmlformats.org/officeDocument/2006/relationships/image" Target="media/image51.png"/><Relationship Id="rId106" Type="http://schemas.openxmlformats.org/officeDocument/2006/relationships/image" Target="media/image91.png"/><Relationship Id="rId127" Type="http://schemas.openxmlformats.org/officeDocument/2006/relationships/image" Target="media/image112.png"/><Relationship Id="rId10" Type="http://schemas.openxmlformats.org/officeDocument/2006/relationships/image" Target="media/image6.jpeg"/><Relationship Id="rId31" Type="http://schemas.openxmlformats.org/officeDocument/2006/relationships/image" Target="media/image26.png"/><Relationship Id="rId52" Type="http://schemas.openxmlformats.org/officeDocument/2006/relationships/image" Target="media/image46.png"/><Relationship Id="rId73" Type="http://schemas.openxmlformats.org/officeDocument/2006/relationships/image" Target="media/image67.png"/><Relationship Id="rId78" Type="http://schemas.openxmlformats.org/officeDocument/2006/relationships/image" Target="media/image72.png"/><Relationship Id="rId94" Type="http://schemas.openxmlformats.org/officeDocument/2006/relationships/image" Target="media/image85.png"/><Relationship Id="rId99" Type="http://schemas.openxmlformats.org/officeDocument/2006/relationships/hyperlink" Target="https://visor.registrodelicitadores.gob.es/espd-web/filter?lang=es" TargetMode="External"/><Relationship Id="rId101" Type="http://schemas.openxmlformats.org/officeDocument/2006/relationships/hyperlink" Target="https://www.boe.es/buscar/pdf/2016/BOE-A-2016-3392-consolidado.pdf" TargetMode="External"/><Relationship Id="rId122" Type="http://schemas.openxmlformats.org/officeDocument/2006/relationships/image" Target="media/image107.png"/><Relationship Id="rId143" Type="http://schemas.openxmlformats.org/officeDocument/2006/relationships/image" Target="media/image128.png"/><Relationship Id="rId148" Type="http://schemas.openxmlformats.org/officeDocument/2006/relationships/image" Target="media/image133.png"/><Relationship Id="rId164" Type="http://schemas.openxmlformats.org/officeDocument/2006/relationships/image" Target="media/image149.png"/><Relationship Id="rId169" Type="http://schemas.openxmlformats.org/officeDocument/2006/relationships/image" Target="media/image154.png"/><Relationship Id="rId185" Type="http://schemas.openxmlformats.org/officeDocument/2006/relationships/image" Target="media/image170.png"/><Relationship Id="rId4" Type="http://schemas.openxmlformats.org/officeDocument/2006/relationships/webSettings" Target="webSettings.xml"/><Relationship Id="rId9" Type="http://schemas.openxmlformats.org/officeDocument/2006/relationships/image" Target="media/image5.jpeg"/><Relationship Id="rId180" Type="http://schemas.openxmlformats.org/officeDocument/2006/relationships/image" Target="media/image165.png"/><Relationship Id="rId26" Type="http://schemas.openxmlformats.org/officeDocument/2006/relationships/image" Target="media/image21.png"/><Relationship Id="rId47" Type="http://schemas.openxmlformats.org/officeDocument/2006/relationships/image" Target="media/image42.png"/><Relationship Id="rId68" Type="http://schemas.openxmlformats.org/officeDocument/2006/relationships/image" Target="media/image62.png"/><Relationship Id="rId89" Type="http://schemas.openxmlformats.org/officeDocument/2006/relationships/image" Target="media/image80.png"/><Relationship Id="rId112" Type="http://schemas.openxmlformats.org/officeDocument/2006/relationships/image" Target="media/image97.png"/><Relationship Id="rId133" Type="http://schemas.openxmlformats.org/officeDocument/2006/relationships/image" Target="media/image118.png"/><Relationship Id="rId154" Type="http://schemas.openxmlformats.org/officeDocument/2006/relationships/image" Target="media/image139.png"/><Relationship Id="rId175" Type="http://schemas.openxmlformats.org/officeDocument/2006/relationships/image" Target="media/image16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196</Pages>
  <Words>78569</Words>
  <Characters>432131</Characters>
  <Application>Microsoft Office Word</Application>
  <DocSecurity>0</DocSecurity>
  <Lines>3601</Lines>
  <Paragraphs>1019</Paragraphs>
  <ScaleCrop>false</ScaleCrop>
  <Company>AYUNTAMIENTO DE SANTA LUCIA</Company>
  <LinksUpToDate>false</LinksUpToDate>
  <CharactersWithSpaces>509681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2023-02-14T16:17:00Z</dcterms:created>
  <dcterms:modified xsi:type="dcterms:W3CDTF">2023-02-14T16:17:00Z</dcterms:modified>
</cp:coreProperties>
</file>